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59C8" w14:textId="32121CD7" w:rsidR="00A44EED" w:rsidRDefault="00A44EED" w:rsidP="0015509D">
      <w:pPr>
        <w:pStyle w:val="BodyText1"/>
        <w:spacing w:after="120"/>
        <w:ind w:left="360"/>
        <w:rPr>
          <w:rFonts w:cs="Calibri"/>
          <w:noProof/>
          <w:color w:val="0070C0"/>
          <w:sz w:val="32"/>
          <w:szCs w:val="32"/>
        </w:rPr>
      </w:pPr>
    </w:p>
    <w:p w14:paraId="7BE93B52" w14:textId="080FCEC3" w:rsidR="001F2FA2" w:rsidRDefault="001F2FA2" w:rsidP="0015509D">
      <w:pPr>
        <w:pStyle w:val="BodyText1"/>
        <w:spacing w:after="120"/>
        <w:ind w:left="360"/>
        <w:rPr>
          <w:rFonts w:cs="Calibri"/>
          <w:noProof/>
          <w:color w:val="0070C0"/>
          <w:sz w:val="32"/>
          <w:szCs w:val="32"/>
        </w:rPr>
      </w:pPr>
    </w:p>
    <w:p w14:paraId="617BB9EC" w14:textId="77777777" w:rsidR="00EF1792" w:rsidRDefault="00EF1792" w:rsidP="0015509D">
      <w:pPr>
        <w:pStyle w:val="BodyText1"/>
        <w:spacing w:after="120"/>
        <w:ind w:left="360"/>
        <w:rPr>
          <w:rFonts w:cs="Calibri"/>
          <w:noProof/>
          <w:color w:val="0070C0"/>
          <w:sz w:val="32"/>
          <w:szCs w:val="32"/>
        </w:rPr>
      </w:pPr>
    </w:p>
    <w:p w14:paraId="799524D1" w14:textId="7CC3F751" w:rsidR="001F2FA2" w:rsidRPr="00130B9B" w:rsidRDefault="000D54EF" w:rsidP="001F2FA2">
      <w:pPr>
        <w:keepNext/>
        <w:tabs>
          <w:tab w:val="left" w:pos="180"/>
        </w:tabs>
        <w:jc w:val="center"/>
        <w:rPr>
          <w:rFonts w:ascii="Calibri" w:hAnsi="Calibri" w:cs="Arial"/>
          <w:b/>
          <w:iCs/>
          <w:color w:val="FFFFFF"/>
          <w:sz w:val="28"/>
          <w:szCs w:val="28"/>
        </w:rPr>
      </w:pPr>
      <w:r>
        <w:rPr>
          <w:rFonts w:cs="Arial"/>
          <w:b/>
          <w:bCs/>
          <w:noProof/>
          <w:sz w:val="28"/>
          <w:szCs w:val="28"/>
        </w:rPr>
        <w:drawing>
          <wp:anchor distT="0" distB="0" distL="114300" distR="114300" simplePos="0" relativeHeight="251668480" behindDoc="0" locked="0" layoutInCell="1" allowOverlap="1" wp14:anchorId="7978A91B" wp14:editId="7D69F011">
            <wp:simplePos x="0" y="0"/>
            <wp:positionH relativeFrom="column">
              <wp:posOffset>123825</wp:posOffset>
            </wp:positionH>
            <wp:positionV relativeFrom="paragraph">
              <wp:posOffset>197485</wp:posOffset>
            </wp:positionV>
            <wp:extent cx="1562100" cy="153201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26228" w14:textId="793837DC" w:rsidR="001F2FA2" w:rsidRPr="00130B9B" w:rsidRDefault="001F2FA2" w:rsidP="001F2FA2">
      <w:pPr>
        <w:keepNext/>
        <w:tabs>
          <w:tab w:val="left" w:pos="180"/>
        </w:tabs>
        <w:jc w:val="center"/>
        <w:rPr>
          <w:rFonts w:ascii="Calibri" w:hAnsi="Calibri" w:cs="Arial"/>
          <w:b/>
          <w:iCs/>
          <w:color w:val="FFFFFF"/>
          <w:sz w:val="28"/>
          <w:szCs w:val="28"/>
        </w:rPr>
      </w:pPr>
    </w:p>
    <w:p w14:paraId="7B6C78A9" w14:textId="77777777" w:rsidR="001F2FA2" w:rsidRPr="00130B9B" w:rsidRDefault="001F2FA2" w:rsidP="001F2FA2">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0B5DED53" w14:textId="77777777" w:rsidR="001F2FA2" w:rsidRPr="00130B9B" w:rsidRDefault="001F2FA2" w:rsidP="001F2FA2">
      <w:pPr>
        <w:tabs>
          <w:tab w:val="center" w:pos="4680"/>
        </w:tabs>
        <w:spacing w:after="240"/>
        <w:rPr>
          <w:rFonts w:ascii="Calibri" w:hAnsi="Calibri" w:cs="Arial"/>
          <w:sz w:val="22"/>
          <w:szCs w:val="22"/>
        </w:rPr>
      </w:pPr>
      <w:r w:rsidRPr="00130B9B">
        <w:rPr>
          <w:rFonts w:ascii="Calibri" w:hAnsi="Calibri" w:cs="Arial"/>
          <w:sz w:val="22"/>
          <w:szCs w:val="22"/>
        </w:rPr>
        <w:tab/>
      </w:r>
    </w:p>
    <w:p w14:paraId="2D663B6E" w14:textId="77777777" w:rsidR="001F2FA2" w:rsidRDefault="001F2FA2" w:rsidP="001F2FA2">
      <w:pPr>
        <w:spacing w:after="240"/>
        <w:rPr>
          <w:rFonts w:ascii="Calibri" w:hAnsi="Calibri" w:cs="Arial"/>
          <w:sz w:val="22"/>
          <w:szCs w:val="22"/>
        </w:rPr>
      </w:pPr>
    </w:p>
    <w:p w14:paraId="0F1697B8" w14:textId="77777777" w:rsidR="00EF1792" w:rsidRPr="00130B9B" w:rsidRDefault="00EF1792" w:rsidP="001F2FA2">
      <w:pPr>
        <w:spacing w:after="240"/>
        <w:jc w:val="center"/>
        <w:rPr>
          <w:rFonts w:ascii="Calibri" w:hAnsi="Calibri" w:cs="Arial"/>
          <w:b/>
          <w:bCs/>
          <w:sz w:val="28"/>
          <w:szCs w:val="28"/>
        </w:rPr>
      </w:pPr>
      <w:bookmarkStart w:id="0" w:name="_Hlk117843841"/>
    </w:p>
    <w:p w14:paraId="68782F80" w14:textId="77777777" w:rsidR="001F2FA2" w:rsidRPr="00130B9B" w:rsidRDefault="001F2FA2" w:rsidP="001F2FA2">
      <w:pPr>
        <w:spacing w:after="240"/>
        <w:jc w:val="center"/>
        <w:rPr>
          <w:rFonts w:ascii="Calibri" w:hAnsi="Calibri" w:cs="Arial"/>
          <w:b/>
          <w:bCs/>
          <w:sz w:val="32"/>
          <w:szCs w:val="32"/>
        </w:rPr>
      </w:pPr>
      <w:r w:rsidRPr="00130B9B">
        <w:rPr>
          <w:rFonts w:ascii="Calibri" w:hAnsi="Calibri" w:cs="Arial"/>
          <w:b/>
          <w:bCs/>
          <w:sz w:val="32"/>
          <w:szCs w:val="32"/>
        </w:rPr>
        <w:t xml:space="preserve">Grade 5 Science </w:t>
      </w:r>
    </w:p>
    <w:p w14:paraId="65C31F3C" w14:textId="0F35373F" w:rsidR="001F2FA2" w:rsidRDefault="001F2FA2" w:rsidP="001F2FA2">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3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0992238E" w14:textId="51A51F27" w:rsidR="001F2FA2" w:rsidRDefault="001F2FA2" w:rsidP="001F2FA2">
      <w:pPr>
        <w:spacing w:after="240"/>
        <w:jc w:val="center"/>
        <w:rPr>
          <w:rFonts w:ascii="Calibri" w:hAnsi="Calibri" w:cs="Arial"/>
          <w:b/>
          <w:bCs/>
          <w:sz w:val="32"/>
          <w:szCs w:val="32"/>
        </w:rPr>
      </w:pPr>
      <w:r w:rsidRPr="00130B9B">
        <w:rPr>
          <w:rFonts w:ascii="Calibri" w:hAnsi="Calibri" w:cs="Arial"/>
          <w:b/>
          <w:bCs/>
          <w:sz w:val="32"/>
          <w:szCs w:val="32"/>
        </w:rPr>
        <w:t>“</w:t>
      </w:r>
      <w:r w:rsidR="00E12BB7">
        <w:rPr>
          <w:rFonts w:ascii="Calibri" w:hAnsi="Calibri" w:cs="Arial"/>
          <w:b/>
          <w:bCs/>
          <w:sz w:val="32"/>
          <w:szCs w:val="32"/>
        </w:rPr>
        <w:t>Fresh Water by the Numbers</w:t>
      </w:r>
      <w:r w:rsidRPr="00130B9B">
        <w:rPr>
          <w:rFonts w:ascii="Calibri" w:hAnsi="Calibri" w:cs="Arial"/>
          <w:b/>
          <w:bCs/>
          <w:sz w:val="32"/>
          <w:szCs w:val="32"/>
        </w:rPr>
        <w:t>”</w:t>
      </w:r>
    </w:p>
    <w:bookmarkEnd w:id="1"/>
    <w:p w14:paraId="7F3F8C30" w14:textId="77777777" w:rsidR="009B23C6" w:rsidRDefault="009B23C6" w:rsidP="001F2FA2">
      <w:pPr>
        <w:spacing w:after="240"/>
        <w:jc w:val="center"/>
        <w:rPr>
          <w:rFonts w:ascii="Calibri" w:hAnsi="Calibri" w:cs="Arial"/>
          <w:b/>
          <w:bCs/>
          <w:sz w:val="32"/>
          <w:szCs w:val="32"/>
        </w:rPr>
      </w:pPr>
      <w:r w:rsidRPr="009B23C6">
        <w:rPr>
          <w:rFonts w:ascii="Calibri" w:hAnsi="Calibri" w:cs="Arial"/>
          <w:b/>
          <w:bCs/>
          <w:sz w:val="32"/>
          <w:szCs w:val="32"/>
        </w:rPr>
        <w:t xml:space="preserve">Earth Systems and the Solution of Water Problems </w:t>
      </w:r>
    </w:p>
    <w:p w14:paraId="088E06D9" w14:textId="1FB85FCA" w:rsidR="001F2FA2" w:rsidRPr="00130B9B" w:rsidRDefault="001F2FA2" w:rsidP="001F2FA2">
      <w:pPr>
        <w:spacing w:after="240"/>
        <w:jc w:val="center"/>
        <w:rPr>
          <w:rFonts w:ascii="Calibri" w:hAnsi="Calibri" w:cs="Arial"/>
          <w:b/>
          <w:bCs/>
          <w:sz w:val="32"/>
          <w:szCs w:val="32"/>
        </w:rPr>
      </w:pPr>
      <w:r w:rsidRPr="00130B9B">
        <w:rPr>
          <w:rFonts w:ascii="Calibri" w:hAnsi="Calibri" w:cs="Arial"/>
          <w:b/>
          <w:bCs/>
          <w:sz w:val="32"/>
          <w:szCs w:val="32"/>
        </w:rPr>
        <w:t>January 2023</w:t>
      </w:r>
    </w:p>
    <w:p w14:paraId="4BA960EA" w14:textId="77777777" w:rsidR="001F2FA2" w:rsidRPr="00130B9B" w:rsidRDefault="001F2FA2" w:rsidP="001F2FA2">
      <w:pPr>
        <w:spacing w:after="240"/>
        <w:rPr>
          <w:rFonts w:ascii="Calibri" w:hAnsi="Calibri" w:cs="Arial"/>
          <w:sz w:val="22"/>
          <w:szCs w:val="22"/>
        </w:rPr>
      </w:pPr>
    </w:p>
    <w:p w14:paraId="3BF7BFAF" w14:textId="77777777" w:rsidR="001F2FA2" w:rsidRPr="00130B9B" w:rsidRDefault="001F2FA2" w:rsidP="001F2FA2">
      <w:pPr>
        <w:spacing w:after="240"/>
        <w:rPr>
          <w:rFonts w:ascii="Calibri" w:hAnsi="Calibri" w:cs="Arial"/>
          <w:sz w:val="22"/>
          <w:szCs w:val="22"/>
        </w:rPr>
      </w:pPr>
    </w:p>
    <w:p w14:paraId="2A816BC6" w14:textId="566B3EAE" w:rsidR="001F2FA2" w:rsidRDefault="001F2FA2" w:rsidP="001F2FA2">
      <w:pPr>
        <w:spacing w:after="240"/>
        <w:rPr>
          <w:rFonts w:ascii="Calibri" w:hAnsi="Calibri" w:cs="Arial"/>
          <w:sz w:val="22"/>
          <w:szCs w:val="22"/>
        </w:rPr>
      </w:pPr>
    </w:p>
    <w:p w14:paraId="4210648B" w14:textId="77777777" w:rsidR="001F2FA2" w:rsidRDefault="001F2FA2" w:rsidP="001F2FA2">
      <w:pPr>
        <w:tabs>
          <w:tab w:val="left" w:pos="4050"/>
        </w:tabs>
        <w:rPr>
          <w:rFonts w:ascii="Calibri" w:hAnsi="Calibri" w:cs="Arial"/>
          <w:i/>
          <w:iCs/>
          <w:sz w:val="22"/>
          <w:szCs w:val="22"/>
        </w:rPr>
      </w:pPr>
    </w:p>
    <w:p w14:paraId="09EE0BA1" w14:textId="77777777" w:rsidR="001F2FA2" w:rsidRPr="00130B9B" w:rsidRDefault="001F2FA2" w:rsidP="001F2FA2">
      <w:pPr>
        <w:tabs>
          <w:tab w:val="left" w:pos="4050"/>
        </w:tabs>
        <w:rPr>
          <w:rFonts w:ascii="Calibri" w:hAnsi="Calibri" w:cs="Arial"/>
          <w:i/>
          <w:iCs/>
          <w:sz w:val="22"/>
          <w:szCs w:val="22"/>
        </w:rPr>
      </w:pPr>
    </w:p>
    <w:p w14:paraId="0C40DEE2" w14:textId="4DC0BD7E" w:rsidR="001F2FA2" w:rsidRPr="00130B9B" w:rsidRDefault="001F2FA2" w:rsidP="001F2FA2">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5 Science Unit </w:t>
      </w:r>
      <w:r w:rsidR="009B23C6">
        <w:rPr>
          <w:rFonts w:ascii="Calibri" w:hAnsi="Calibri" w:cs="Arial"/>
          <w:i/>
          <w:iCs/>
          <w:sz w:val="22"/>
          <w:szCs w:val="22"/>
        </w:rPr>
        <w:t>3</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EE0055">
        <w:rPr>
          <w:rFonts w:ascii="Calibri" w:hAnsi="Calibri" w:cs="Arial"/>
          <w:i/>
          <w:iCs/>
          <w:sz w:val="22"/>
          <w:szCs w:val="22"/>
        </w:rPr>
        <w:t>Fresh Water by the Numbers</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FB32AD7" w14:textId="77777777" w:rsidR="001F2FA2" w:rsidRPr="00130B9B" w:rsidRDefault="001F2FA2" w:rsidP="001F2FA2">
      <w:pPr>
        <w:tabs>
          <w:tab w:val="left" w:pos="4050"/>
        </w:tabs>
        <w:ind w:left="630" w:hanging="630"/>
        <w:rPr>
          <w:rFonts w:ascii="Calibri" w:hAnsi="Calibri" w:cs="Arial"/>
          <w:i/>
          <w:iCs/>
          <w:sz w:val="22"/>
          <w:szCs w:val="22"/>
        </w:rPr>
      </w:pPr>
    </w:p>
    <w:p w14:paraId="5667AF05" w14:textId="417B1CC6" w:rsidR="001F2FA2" w:rsidRPr="00130B9B" w:rsidRDefault="001F2FA2" w:rsidP="00CB5FB9">
      <w:pPr>
        <w:tabs>
          <w:tab w:val="left" w:pos="4050"/>
        </w:tabs>
        <w:ind w:left="630"/>
        <w:rPr>
          <w:rFonts w:ascii="Calibri" w:hAnsi="Calibri" w:cs="Arial"/>
          <w:i/>
          <w:iCs/>
          <w:sz w:val="22"/>
          <w:szCs w:val="22"/>
        </w:rPr>
      </w:pPr>
      <w:r w:rsidRPr="00130B9B">
        <w:rPr>
          <w:rFonts w:ascii="Calibri" w:hAnsi="Calibri" w:cs="Arial"/>
          <w:i/>
          <w:iCs/>
          <w:sz w:val="22"/>
          <w:szCs w:val="22"/>
        </w:rPr>
        <w:t>All rights reserved. Any or all portions of this document may be reproduced and distributed</w:t>
      </w:r>
      <w:r w:rsidR="00CB5FB9">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sidR="00CB5FB9">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5 Science Unit </w:t>
      </w:r>
      <w:r w:rsidR="009B23C6">
        <w:rPr>
          <w:rFonts w:ascii="Calibri" w:hAnsi="Calibri" w:cs="Arial"/>
          <w:i/>
          <w:iCs/>
          <w:sz w:val="22"/>
          <w:szCs w:val="22"/>
        </w:rPr>
        <w:t>3</w:t>
      </w:r>
      <w:r>
        <w:rPr>
          <w:rFonts w:ascii="Calibri" w:hAnsi="Calibri" w:cs="Arial"/>
          <w:i/>
          <w:iCs/>
          <w:sz w:val="22"/>
          <w:szCs w:val="22"/>
        </w:rPr>
        <w:t xml:space="preserve">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EE0055">
        <w:rPr>
          <w:rFonts w:ascii="Calibri" w:hAnsi="Calibri" w:cs="Arial"/>
          <w:i/>
          <w:iCs/>
          <w:sz w:val="22"/>
          <w:szCs w:val="22"/>
        </w:rPr>
        <w:t>Fresh Water by the Numbers</w:t>
      </w:r>
      <w:r w:rsidRPr="00130B9B">
        <w:rPr>
          <w:rFonts w:ascii="Calibri" w:hAnsi="Calibri" w:cs="Arial"/>
          <w:i/>
          <w:iCs/>
          <w:sz w:val="22"/>
          <w:szCs w:val="22"/>
        </w:rPr>
        <w:t>”. Lincoln, NE: Nebraska Department of Education.</w:t>
      </w:r>
    </w:p>
    <w:p w14:paraId="4A6777FF" w14:textId="77777777" w:rsidR="000F4D00" w:rsidRDefault="000F4D00">
      <w:pPr>
        <w:rPr>
          <w:rFonts w:cs="Calibri"/>
          <w:noProof/>
          <w:color w:val="0070C0"/>
          <w:sz w:val="32"/>
          <w:szCs w:val="32"/>
        </w:rPr>
        <w:sectPr w:rsidR="000F4D00" w:rsidSect="000F4D00">
          <w:pgSz w:w="12240" w:h="15840"/>
          <w:pgMar w:top="720" w:right="720" w:bottom="720" w:left="720" w:header="720" w:footer="720" w:gutter="0"/>
          <w:cols w:space="720"/>
          <w:docGrid w:linePitch="360"/>
        </w:sectPr>
      </w:pPr>
    </w:p>
    <w:p w14:paraId="0C18C4FD" w14:textId="43F84997" w:rsidR="00E64F52" w:rsidRPr="00E9646D" w:rsidRDefault="000D54EF" w:rsidP="00E9646D">
      <w:pPr>
        <w:pBdr>
          <w:bottom w:val="single" w:sz="4" w:space="1" w:color="0070C0"/>
        </w:pBdr>
        <w:spacing w:after="240"/>
        <w:jc w:val="right"/>
        <w:rPr>
          <w:rFonts w:ascii="Calibri" w:eastAsia="Calibri" w:hAnsi="Calibri" w:cs="Calibri"/>
          <w:noProof/>
          <w:color w:val="0070C0"/>
          <w:sz w:val="40"/>
          <w:szCs w:val="40"/>
        </w:rPr>
      </w:pPr>
      <w:r>
        <w:rPr>
          <w:rFonts w:cs="Arial"/>
          <w:b/>
          <w:bCs/>
          <w:noProof/>
          <w:sz w:val="28"/>
          <w:szCs w:val="28"/>
        </w:rPr>
        <w:lastRenderedPageBreak/>
        <w:drawing>
          <wp:anchor distT="0" distB="0" distL="114300" distR="114300" simplePos="0" relativeHeight="251670528" behindDoc="0" locked="0" layoutInCell="1" allowOverlap="1" wp14:anchorId="664CD057" wp14:editId="02A82B5B">
            <wp:simplePos x="0" y="0"/>
            <wp:positionH relativeFrom="margin">
              <wp:align>left</wp:align>
            </wp:positionH>
            <wp:positionV relativeFrom="paragraph">
              <wp:posOffset>-276860</wp:posOffset>
            </wp:positionV>
            <wp:extent cx="580782" cy="569595"/>
            <wp:effectExtent l="0" t="0" r="0" b="190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782"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C60" w:rsidRPr="00E9646D">
        <w:rPr>
          <w:rFonts w:ascii="Calibri" w:eastAsia="Calibri" w:hAnsi="Calibri" w:cs="Calibri"/>
          <w:noProof/>
          <w:color w:val="0070C0"/>
          <w:sz w:val="40"/>
          <w:szCs w:val="40"/>
        </w:rPr>
        <w:t xml:space="preserve">    </w:t>
      </w:r>
      <w:r w:rsidR="00E64F52" w:rsidRPr="00E9646D">
        <w:rPr>
          <w:rFonts w:ascii="Calibri" w:eastAsia="Calibri" w:hAnsi="Calibri" w:cs="Calibri"/>
          <w:noProof/>
          <w:color w:val="0070C0"/>
          <w:sz w:val="40"/>
          <w:szCs w:val="40"/>
        </w:rPr>
        <w:t xml:space="preserve">SIPS Grade </w:t>
      </w:r>
      <w:r w:rsidR="006F23B5" w:rsidRPr="00E9646D">
        <w:rPr>
          <w:rFonts w:ascii="Calibri" w:eastAsia="Calibri" w:hAnsi="Calibri" w:cs="Calibri"/>
          <w:noProof/>
          <w:color w:val="0070C0"/>
          <w:sz w:val="40"/>
          <w:szCs w:val="40"/>
        </w:rPr>
        <w:t>5</w:t>
      </w:r>
      <w:r w:rsidR="00E64F52" w:rsidRPr="00E9646D">
        <w:rPr>
          <w:rFonts w:ascii="Calibri" w:eastAsia="Calibri" w:hAnsi="Calibri" w:cs="Calibri"/>
          <w:noProof/>
          <w:color w:val="0070C0"/>
          <w:sz w:val="40"/>
          <w:szCs w:val="40"/>
        </w:rPr>
        <w:t xml:space="preserve"> Unit </w:t>
      </w:r>
      <w:r w:rsidR="006F23B5" w:rsidRPr="00E9646D">
        <w:rPr>
          <w:rFonts w:ascii="Calibri" w:eastAsia="Calibri" w:hAnsi="Calibri" w:cs="Calibri"/>
          <w:noProof/>
          <w:color w:val="0070C0"/>
          <w:sz w:val="40"/>
          <w:szCs w:val="40"/>
        </w:rPr>
        <w:t>3</w:t>
      </w:r>
      <w:r w:rsidR="00F458E9" w:rsidRPr="00E9646D">
        <w:rPr>
          <w:rFonts w:ascii="Calibri" w:eastAsia="Calibri" w:hAnsi="Calibri" w:cs="Calibri"/>
          <w:noProof/>
          <w:color w:val="0070C0"/>
          <w:sz w:val="40"/>
          <w:szCs w:val="40"/>
        </w:rPr>
        <w:t xml:space="preserve"> </w:t>
      </w:r>
      <w:r w:rsidR="00845BA9" w:rsidRPr="00E9646D">
        <w:rPr>
          <w:rFonts w:ascii="Calibri" w:eastAsia="Calibri" w:hAnsi="Calibri" w:cs="Calibri"/>
          <w:noProof/>
          <w:color w:val="0070C0"/>
          <w:sz w:val="40"/>
          <w:szCs w:val="40"/>
        </w:rPr>
        <w:t>Instructionally-embedded</w:t>
      </w:r>
      <w:r w:rsidR="00BC7CC8" w:rsidRPr="00E9646D">
        <w:rPr>
          <w:rFonts w:ascii="Calibri" w:eastAsia="Calibri" w:hAnsi="Calibri" w:cs="Calibri"/>
          <w:noProof/>
          <w:color w:val="0070C0"/>
          <w:sz w:val="40"/>
          <w:szCs w:val="40"/>
        </w:rPr>
        <w:t xml:space="preserve"> Assessment</w:t>
      </w:r>
      <w:r w:rsidR="005B687A" w:rsidRPr="00E9646D">
        <w:rPr>
          <w:rFonts w:ascii="Calibri" w:eastAsia="Calibri" w:hAnsi="Calibri" w:cs="Calibri"/>
          <w:noProof/>
          <w:color w:val="0070C0"/>
          <w:sz w:val="40"/>
          <w:szCs w:val="40"/>
        </w:rPr>
        <w:t xml:space="preserve"> </w:t>
      </w:r>
      <w:r w:rsidR="009F22F2" w:rsidRPr="00E9646D">
        <w:rPr>
          <w:rFonts w:ascii="Calibri" w:eastAsia="Calibri" w:hAnsi="Calibri" w:cs="Calibri"/>
          <w:noProof/>
          <w:color w:val="0070C0"/>
          <w:sz w:val="40"/>
          <w:szCs w:val="40"/>
        </w:rPr>
        <w:t>Task</w:t>
      </w:r>
      <w:r w:rsidR="00E9646D">
        <w:rPr>
          <w:rFonts w:ascii="Calibri" w:eastAsia="Calibri" w:hAnsi="Calibri" w:cs="Calibri"/>
          <w:noProof/>
          <w:color w:val="0070C0"/>
          <w:sz w:val="40"/>
          <w:szCs w:val="40"/>
        </w:rPr>
        <w:t xml:space="preserve"> </w:t>
      </w:r>
      <w:r w:rsidR="009F22F2" w:rsidRPr="00E9646D">
        <w:rPr>
          <w:rFonts w:ascii="Calibri" w:eastAsia="Calibri" w:hAnsi="Calibri" w:cs="Calibri"/>
          <w:noProof/>
          <w:color w:val="0070C0"/>
          <w:sz w:val="40"/>
          <w:szCs w:val="40"/>
        </w:rPr>
        <w:t xml:space="preserve">Specification </w:t>
      </w:r>
      <w:r w:rsidR="005B2C60" w:rsidRPr="00E9646D">
        <w:rPr>
          <w:rFonts w:ascii="Calibri" w:eastAsia="Calibri" w:hAnsi="Calibri" w:cs="Calibri"/>
          <w:noProof/>
          <w:color w:val="0070C0"/>
          <w:sz w:val="40"/>
          <w:szCs w:val="40"/>
        </w:rPr>
        <w:t>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B5FB9" w:rsidRPr="002F494C" w14:paraId="2A98022B" w14:textId="77777777" w:rsidTr="008D531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5994FE9A" w:rsidR="00CB5FB9" w:rsidRPr="003D7E24" w:rsidRDefault="00CB5FB9" w:rsidP="002F494C">
            <w:pPr>
              <w:rPr>
                <w:rFonts w:ascii="Calibri" w:hAnsi="Calibri" w:cs="Calibri"/>
                <w:b/>
                <w:color w:val="000000" w:themeColor="text1"/>
                <w:sz w:val="28"/>
                <w:szCs w:val="28"/>
              </w:rPr>
            </w:pPr>
            <w:bookmarkStart w:id="2" w:name="_Hlk536435948"/>
            <w:r w:rsidRPr="003D7E24">
              <w:rPr>
                <w:rFonts w:ascii="Calibri" w:hAnsi="Calibri" w:cs="Calibri"/>
                <w:b/>
                <w:bCs/>
                <w:color w:val="000000" w:themeColor="text1"/>
                <w:sz w:val="28"/>
                <w:szCs w:val="28"/>
              </w:rPr>
              <w:t>Grade 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0BC1C83" w:rsidR="00CB5FB9" w:rsidRPr="003D7E24" w:rsidRDefault="00CB5FB9" w:rsidP="002F494C">
            <w:pPr>
              <w:rPr>
                <w:rFonts w:ascii="Calibri" w:hAnsi="Calibri" w:cs="Calibri"/>
                <w:b/>
                <w:color w:val="000000" w:themeColor="text1"/>
                <w:sz w:val="28"/>
                <w:szCs w:val="28"/>
              </w:rPr>
            </w:pPr>
            <w:r w:rsidRPr="003D7E24">
              <w:rPr>
                <w:rFonts w:ascii="Calibri" w:hAnsi="Calibri" w:cs="Calibri"/>
                <w:b/>
                <w:color w:val="000000" w:themeColor="text1"/>
                <w:sz w:val="28"/>
                <w:szCs w:val="28"/>
              </w:rPr>
              <w:t>Unit 3</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735E5599" w:rsidR="00CB5FB9" w:rsidRPr="003D7E24" w:rsidRDefault="00CB5FB9" w:rsidP="002F494C">
            <w:pPr>
              <w:rPr>
                <w:rFonts w:ascii="Calibri" w:hAnsi="Calibri" w:cs="Calibri"/>
                <w:b/>
                <w:color w:val="000000" w:themeColor="text1"/>
                <w:sz w:val="28"/>
                <w:szCs w:val="28"/>
              </w:rPr>
            </w:pPr>
            <w:r w:rsidRPr="003D7E24">
              <w:rPr>
                <w:rFonts w:ascii="Calibri" w:hAnsi="Calibri" w:cs="Calibri"/>
                <w:b/>
                <w:bCs/>
                <w:color w:val="000000" w:themeColor="text1"/>
                <w:sz w:val="28"/>
                <w:szCs w:val="28"/>
              </w:rPr>
              <w:t xml:space="preserve">Instructional Segment 1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51D1270E" w:rsidR="00CB5FB9" w:rsidRPr="00F35BC9" w:rsidRDefault="00CB5FB9" w:rsidP="002F494C">
            <w:pPr>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sidR="00E12BB7">
              <w:rPr>
                <w:rFonts w:ascii="Calibri" w:hAnsi="Calibri" w:cs="Calibri"/>
                <w:b/>
                <w:bCs/>
                <w:sz w:val="28"/>
                <w:szCs w:val="28"/>
              </w:rPr>
              <w:t>Fresh Water by the Numbers</w:t>
            </w:r>
          </w:p>
        </w:tc>
      </w:tr>
      <w:tr w:rsidR="00321428" w:rsidRPr="002F494C" w14:paraId="51333282" w14:textId="77777777" w:rsidTr="752E2BB4">
        <w:trPr>
          <w:trHeight w:val="485"/>
        </w:trPr>
        <w:tc>
          <w:tcPr>
            <w:tcW w:w="14400" w:type="dxa"/>
            <w:gridSpan w:val="5"/>
            <w:tcBorders>
              <w:bottom w:val="single" w:sz="4" w:space="0" w:color="auto"/>
            </w:tcBorders>
            <w:shd w:val="clear" w:color="auto" w:fill="DEEAF6" w:themeFill="accent5" w:themeFillTint="33"/>
            <w:vAlign w:val="center"/>
          </w:tcPr>
          <w:p w14:paraId="7EE2786F" w14:textId="202A2958" w:rsidR="00321428" w:rsidRPr="002F494C" w:rsidRDefault="005339F7" w:rsidP="005E0139">
            <w:pPr>
              <w:rPr>
                <w:rFonts w:ascii="Calibri" w:hAnsi="Calibri" w:cs="Calibri"/>
                <w:b/>
                <w:bCs/>
                <w:sz w:val="24"/>
                <w:szCs w:val="24"/>
              </w:rPr>
            </w:pPr>
            <w:r>
              <w:rPr>
                <w:rFonts w:ascii="Calibri" w:hAnsi="Calibri" w:cs="Calibri"/>
                <w:b/>
                <w:bCs/>
                <w:sz w:val="24"/>
                <w:szCs w:val="24"/>
              </w:rPr>
              <w:t xml:space="preserve">Unit </w:t>
            </w:r>
            <w:r w:rsidR="008E7D8A" w:rsidRPr="008E7D8A">
              <w:rPr>
                <w:rFonts w:ascii="Calibri" w:hAnsi="Calibri" w:cs="Calibri"/>
                <w:b/>
                <w:bCs/>
                <w:color w:val="000000" w:themeColor="text1"/>
                <w:sz w:val="24"/>
                <w:szCs w:val="24"/>
              </w:rPr>
              <w:t>3</w:t>
            </w:r>
            <w:r w:rsidRPr="008E7D8A">
              <w:rPr>
                <w:rFonts w:ascii="Calibri" w:hAnsi="Calibri" w:cs="Calibri"/>
                <w:b/>
                <w:bCs/>
                <w:color w:val="000000" w:themeColor="text1"/>
                <w:sz w:val="24"/>
                <w:szCs w:val="24"/>
              </w:rPr>
              <w:t xml:space="preserve">: </w:t>
            </w:r>
            <w:r w:rsidR="008E7D8A" w:rsidRPr="008F3C6A">
              <w:rPr>
                <w:rFonts w:ascii="Calibri" w:hAnsi="Calibri" w:cs="Calibri"/>
                <w:b/>
                <w:bCs/>
                <w:color w:val="000000" w:themeColor="text1"/>
                <w:sz w:val="24"/>
                <w:szCs w:val="24"/>
              </w:rPr>
              <w:t>Earth Systems and the Solution of Water Problems</w:t>
            </w:r>
          </w:p>
        </w:tc>
      </w:tr>
      <w:tr w:rsidR="00B477A6" w:rsidRPr="002F494C" w14:paraId="7212CD04" w14:textId="77777777" w:rsidTr="752E2BB4">
        <w:trPr>
          <w:trHeight w:val="485"/>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B477A6">
            <w:pPr>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B477A6">
            <w:pPr>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52E2BB4">
        <w:trPr>
          <w:trHeight w:val="485"/>
        </w:trPr>
        <w:tc>
          <w:tcPr>
            <w:tcW w:w="7200" w:type="dxa"/>
            <w:gridSpan w:val="4"/>
            <w:tcBorders>
              <w:bottom w:val="single" w:sz="4" w:space="0" w:color="auto"/>
            </w:tcBorders>
            <w:shd w:val="clear" w:color="auto" w:fill="auto"/>
          </w:tcPr>
          <w:p w14:paraId="4D9BBB35" w14:textId="77777777" w:rsidR="00012DCE" w:rsidRPr="00D2569A" w:rsidRDefault="00012DCE" w:rsidP="00012DCE">
            <w:pPr>
              <w:pStyle w:val="StageHeader"/>
              <w:keepNext/>
              <w:widowControl w:val="0"/>
              <w:jc w:val="left"/>
              <w:rPr>
                <w:rFonts w:eastAsia="Calibri" w:cs="Calibri"/>
                <w:b w:val="0"/>
                <w:color w:val="000000" w:themeColor="text1"/>
                <w:sz w:val="22"/>
                <w:szCs w:val="22"/>
              </w:rPr>
            </w:pPr>
            <w:r w:rsidRPr="00D2569A">
              <w:rPr>
                <w:rFonts w:cs="Calibri"/>
                <w:b w:val="0"/>
                <w:color w:val="auto"/>
                <w:sz w:val="22"/>
                <w:szCs w:val="22"/>
              </w:rPr>
              <w:t xml:space="preserve">In this unit, the anchor phenomenon is </w:t>
            </w:r>
            <w:r w:rsidRPr="00D2569A">
              <w:rPr>
                <w:rFonts w:eastAsia="Calibri" w:cs="Calibri"/>
                <w:b w:val="0"/>
                <w:color w:val="auto"/>
                <w:sz w:val="22"/>
                <w:szCs w:val="22"/>
              </w:rPr>
              <w:t xml:space="preserve">based on a glass of water filled from a source in the school. Students brainstorm where it could have come from. They discover that the faucet </w:t>
            </w:r>
            <w:r w:rsidRPr="00D2569A">
              <w:rPr>
                <w:rFonts w:cs="Calibri"/>
                <w:b w:val="0"/>
                <w:bCs/>
                <w:color w:val="auto"/>
                <w:sz w:val="22"/>
                <w:szCs w:val="22"/>
              </w:rPr>
              <w:t xml:space="preserve">is actually in the </w:t>
            </w:r>
            <w:r w:rsidRPr="00D2569A">
              <w:rPr>
                <w:rFonts w:cs="Calibri"/>
                <w:b w:val="0"/>
                <w:bCs/>
                <w:i/>
                <w:iCs/>
                <w:color w:val="auto"/>
                <w:sz w:val="22"/>
                <w:szCs w:val="22"/>
              </w:rPr>
              <w:t>middle</w:t>
            </w:r>
            <w:r w:rsidRPr="00D2569A">
              <w:rPr>
                <w:rFonts w:cs="Calibri"/>
                <w:b w:val="0"/>
                <w:bCs/>
                <w:color w:val="auto"/>
                <w:sz w:val="22"/>
                <w:szCs w:val="22"/>
              </w:rPr>
              <w:t xml:space="preserve"> of the water’s path, not the beginning</w:t>
            </w:r>
            <w:r w:rsidRPr="00D2569A">
              <w:rPr>
                <w:rFonts w:eastAsia="Calibri" w:cs="Calibri"/>
                <w:b w:val="0"/>
                <w:bCs/>
                <w:color w:val="000000" w:themeColor="text1"/>
                <w:sz w:val="22"/>
                <w:szCs w:val="22"/>
              </w:rPr>
              <w:t>.</w:t>
            </w:r>
            <w:r w:rsidRPr="00D2569A">
              <w:rPr>
                <w:rFonts w:eastAsia="Calibri" w:cs="Calibri"/>
                <w:b w:val="0"/>
                <w:bCs/>
                <w:color w:val="FFFFFF" w:themeColor="background1"/>
                <w:sz w:val="22"/>
                <w:szCs w:val="22"/>
              </w:rPr>
              <w:t xml:space="preserve"> </w:t>
            </w:r>
            <w:r w:rsidRPr="00D2569A">
              <w:rPr>
                <w:rFonts w:eastAsia="Calibri" w:cs="Calibri"/>
                <w:b w:val="0"/>
                <w:color w:val="auto"/>
                <w:sz w:val="22"/>
                <w:szCs w:val="22"/>
              </w:rPr>
              <w:t xml:space="preserve">The teacher can problematize this for students by setting up the general question of, </w:t>
            </w:r>
            <w:r w:rsidRPr="00D2569A">
              <w:rPr>
                <w:rFonts w:cs="Calibri"/>
                <w:b w:val="0"/>
                <w:color w:val="auto"/>
                <w:sz w:val="22"/>
                <w:szCs w:val="22"/>
              </w:rPr>
              <w:t>“</w:t>
            </w:r>
            <w:r w:rsidRPr="00D2569A">
              <w:rPr>
                <w:rFonts w:cs="Calibri"/>
                <w:b w:val="0"/>
                <w:bCs/>
                <w:color w:val="auto"/>
                <w:sz w:val="22"/>
                <w:szCs w:val="22"/>
              </w:rPr>
              <w:t>What water does our school use, what does it use it for, and where does it go? (e.g., inside the building, outside the building, etc.)?”</w:t>
            </w:r>
            <w:r w:rsidRPr="00D2569A">
              <w:rPr>
                <w:rFonts w:eastAsia="Calibri" w:cs="Calibri"/>
                <w:b w:val="0"/>
                <w:color w:val="000000" w:themeColor="text1"/>
                <w:sz w:val="22"/>
                <w:szCs w:val="22"/>
              </w:rPr>
              <w:t xml:space="preserve"> </w:t>
            </w:r>
          </w:p>
          <w:p w14:paraId="6A69C302" w14:textId="77777777" w:rsidR="00012DCE" w:rsidRPr="00D2569A" w:rsidRDefault="00012DCE" w:rsidP="00012DCE">
            <w:pPr>
              <w:pStyle w:val="StageHeader"/>
              <w:keepNext/>
              <w:widowControl w:val="0"/>
              <w:jc w:val="left"/>
              <w:rPr>
                <w:rFonts w:eastAsia="Calibri" w:cs="Calibri"/>
                <w:b w:val="0"/>
                <w:color w:val="000000" w:themeColor="text1"/>
                <w:sz w:val="22"/>
                <w:szCs w:val="22"/>
              </w:rPr>
            </w:pPr>
          </w:p>
          <w:p w14:paraId="0A15D640" w14:textId="4591784E" w:rsidR="00B477A6" w:rsidRPr="00012DCE" w:rsidRDefault="00012DCE" w:rsidP="00012DCE">
            <w:pPr>
              <w:pStyle w:val="StageHeader"/>
              <w:keepNext/>
              <w:widowControl w:val="0"/>
              <w:jc w:val="left"/>
              <w:rPr>
                <w:rFonts w:eastAsia="Calibri" w:cs="Calibri"/>
                <w:b w:val="0"/>
                <w:color w:val="000000" w:themeColor="text1"/>
                <w:sz w:val="22"/>
                <w:szCs w:val="22"/>
              </w:rPr>
            </w:pPr>
            <w:r w:rsidRPr="00D2569A">
              <w:rPr>
                <w:rFonts w:eastAsia="Calibri" w:cs="Calibri"/>
                <w:b w:val="0"/>
                <w:color w:val="000000" w:themeColor="text1"/>
                <w:sz w:val="22"/>
                <w:szCs w:val="22"/>
              </w:rPr>
              <w:t>Further details for this anchor phenomenon activity appear in the lesson</w:t>
            </w:r>
            <w:r w:rsidR="00E9646D">
              <w:rPr>
                <w:rFonts w:eastAsia="Calibri" w:cs="Calibri"/>
                <w:b w:val="0"/>
                <w:color w:val="000000" w:themeColor="text1"/>
                <w:sz w:val="22"/>
                <w:szCs w:val="22"/>
              </w:rPr>
              <w:t>,</w:t>
            </w:r>
            <w:r w:rsidRPr="00D2569A">
              <w:rPr>
                <w:rFonts w:eastAsia="Calibri" w:cs="Calibri"/>
                <w:b w:val="0"/>
                <w:color w:val="000000" w:themeColor="text1"/>
                <w:sz w:val="22"/>
                <w:szCs w:val="22"/>
              </w:rPr>
              <w:t xml:space="preserve"> </w:t>
            </w:r>
            <w:r w:rsidR="00E9646D">
              <w:rPr>
                <w:rFonts w:eastAsia="Calibri" w:cs="Calibri"/>
                <w:b w:val="0"/>
                <w:i/>
                <w:iCs/>
                <w:color w:val="000000" w:themeColor="text1"/>
                <w:sz w:val="22"/>
                <w:szCs w:val="22"/>
              </w:rPr>
              <w:t>A Glass of Water.</w:t>
            </w:r>
            <w:r>
              <w:rPr>
                <w:rFonts w:eastAsia="Calibri" w:cs="Calibri"/>
                <w:b w:val="0"/>
                <w:color w:val="000000" w:themeColor="text1"/>
                <w:sz w:val="22"/>
                <w:szCs w:val="22"/>
              </w:rPr>
              <w:t xml:space="preserve"> </w:t>
            </w:r>
          </w:p>
        </w:tc>
        <w:tc>
          <w:tcPr>
            <w:tcW w:w="7200" w:type="dxa"/>
            <w:tcBorders>
              <w:bottom w:val="single" w:sz="4" w:space="0" w:color="auto"/>
            </w:tcBorders>
            <w:shd w:val="clear" w:color="auto" w:fill="auto"/>
          </w:tcPr>
          <w:p w14:paraId="7CA376ED" w14:textId="78C11715" w:rsidR="00F30A7A" w:rsidRDefault="00F30A7A" w:rsidP="00F30A7A">
            <w:pPr>
              <w:pStyle w:val="paragraph"/>
              <w:spacing w:before="0" w:beforeAutospacing="0" w:after="0" w:afterAutospacing="0"/>
              <w:textAlignment w:val="baseline"/>
              <w:rPr>
                <w:rStyle w:val="eop"/>
                <w:rFonts w:asciiTheme="minorHAnsi" w:eastAsiaTheme="majorEastAsia" w:hAnsiTheme="minorHAnsi" w:cstheme="minorHAnsi"/>
              </w:rPr>
            </w:pPr>
            <w:r w:rsidRPr="00342D78">
              <w:rPr>
                <w:rStyle w:val="normaltextrun"/>
                <w:rFonts w:asciiTheme="minorHAnsi" w:hAnsiTheme="minorHAnsi" w:cstheme="minorHAnsi"/>
                <w:sz w:val="22"/>
                <w:szCs w:val="22"/>
              </w:rPr>
              <w:t>The unit opening focuses on students experiencing and discussing a phenomenon that sparks their interest and curiosity. To do so, the class engages with an “anchor phenomenon” and generate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w:t>
            </w:r>
            <w:r w:rsidRPr="00342D78">
              <w:rPr>
                <w:rStyle w:val="eop"/>
                <w:rFonts w:asciiTheme="minorHAnsi" w:eastAsiaTheme="majorEastAsia" w:hAnsiTheme="minorHAnsi" w:cstheme="minorHAnsi"/>
              </w:rPr>
              <w:t> </w:t>
            </w:r>
          </w:p>
          <w:p w14:paraId="65AEF51C" w14:textId="77777777" w:rsidR="003876A3" w:rsidRPr="00342D78" w:rsidRDefault="003876A3" w:rsidP="00F30A7A">
            <w:pPr>
              <w:pStyle w:val="paragraph"/>
              <w:spacing w:before="0" w:beforeAutospacing="0" w:after="0" w:afterAutospacing="0"/>
              <w:textAlignment w:val="baseline"/>
              <w:rPr>
                <w:rFonts w:asciiTheme="minorHAnsi" w:hAnsiTheme="minorHAnsi" w:cstheme="minorHAnsi"/>
                <w:sz w:val="18"/>
                <w:szCs w:val="18"/>
              </w:rPr>
            </w:pPr>
          </w:p>
          <w:p w14:paraId="33D89D2B" w14:textId="4A799A08" w:rsidR="00B477A6" w:rsidRDefault="00F30A7A" w:rsidP="00F30A7A">
            <w:pPr>
              <w:spacing w:after="60"/>
              <w:rPr>
                <w:rFonts w:ascii="Calibri" w:hAnsi="Calibri" w:cs="Calibri"/>
                <w:b/>
                <w:bCs/>
                <w:sz w:val="24"/>
                <w:szCs w:val="24"/>
              </w:rPr>
            </w:pPr>
            <w:r w:rsidRPr="00342D78">
              <w:rPr>
                <w:rStyle w:val="normaltextrun"/>
                <w:rFonts w:asciiTheme="minorHAnsi" w:hAnsiTheme="minorHAnsi" w:cstheme="minorHAnsi"/>
                <w:sz w:val="22"/>
                <w:szCs w:val="22"/>
              </w:rPr>
              <w:t xml:space="preserve">Throughout the unit (e.g., at the conclusion of each instructional segment) the teacher returns to the driving question board and </w:t>
            </w:r>
            <w:r w:rsidR="0006273B">
              <w:rPr>
                <w:rStyle w:val="normaltextrun"/>
                <w:rFonts w:asciiTheme="minorHAnsi" w:hAnsiTheme="minorHAnsi" w:cstheme="minorHAnsi"/>
                <w:sz w:val="22"/>
                <w:szCs w:val="22"/>
              </w:rPr>
              <w:t>has</w:t>
            </w:r>
            <w:r w:rsidRPr="00342D78">
              <w:rPr>
                <w:rStyle w:val="normaltextrun"/>
                <w:rFonts w:asciiTheme="minorHAnsi" w:hAnsiTheme="minorHAnsi" w:cstheme="minorHAnsi"/>
                <w:sz w:val="22"/>
                <w:szCs w:val="22"/>
              </w:rPr>
              <w:t xml:space="preserve"> students reflect on their recent learning, and which questions they can now answer based on their learning in the prior segment. Following this reflection, the teacher uses the driving question board again, this time identifying remaining unanswered (or partially answered) questions that can motivate the activities and investigations that are </w:t>
            </w:r>
            <w:r w:rsidRPr="00342D78">
              <w:rPr>
                <w:rStyle w:val="contextualspellingandgrammarerror"/>
                <w:rFonts w:asciiTheme="minorHAnsi" w:hAnsiTheme="minorHAnsi" w:cstheme="minorHAnsi"/>
                <w:sz w:val="22"/>
                <w:szCs w:val="22"/>
              </w:rPr>
              <w:t>the focus</w:t>
            </w:r>
            <w:r w:rsidRPr="00342D78">
              <w:rPr>
                <w:rStyle w:val="normaltextrun"/>
                <w:rFonts w:asciiTheme="minorHAnsi" w:hAnsiTheme="minorHAnsi" w:cstheme="minorHAnsi"/>
                <w:sz w:val="22"/>
                <w:szCs w:val="22"/>
              </w:rPr>
              <w:t xml:space="preserve"> of the next instructional segment.</w:t>
            </w:r>
            <w:r w:rsidRPr="00342D78">
              <w:rPr>
                <w:rStyle w:val="eop"/>
                <w:rFonts w:asciiTheme="minorHAnsi" w:eastAsiaTheme="majorEastAsia" w:hAnsiTheme="minorHAnsi" w:cstheme="minorHAnsi"/>
                <w:b/>
                <w:bCs/>
              </w:rPr>
              <w:t> </w:t>
            </w:r>
          </w:p>
        </w:tc>
      </w:tr>
      <w:tr w:rsidR="005339F7" w:rsidRPr="002F494C" w14:paraId="68DC1EBF" w14:textId="77777777" w:rsidTr="752E2BB4">
        <w:trPr>
          <w:trHeight w:val="485"/>
        </w:trPr>
        <w:tc>
          <w:tcPr>
            <w:tcW w:w="14400" w:type="dxa"/>
            <w:gridSpan w:val="5"/>
            <w:tcBorders>
              <w:bottom w:val="single" w:sz="4" w:space="0" w:color="auto"/>
            </w:tcBorders>
            <w:shd w:val="clear" w:color="auto" w:fill="DEEAF6" w:themeFill="accent5" w:themeFillTint="33"/>
            <w:vAlign w:val="center"/>
          </w:tcPr>
          <w:p w14:paraId="04591736" w14:textId="45349307" w:rsidR="005339F7" w:rsidRDefault="00BB48A9" w:rsidP="005E0139">
            <w:pPr>
              <w:rPr>
                <w:rFonts w:ascii="Calibri" w:hAnsi="Calibri" w:cs="Calibri"/>
                <w:b/>
                <w:bCs/>
                <w:sz w:val="24"/>
                <w:szCs w:val="24"/>
              </w:rPr>
            </w:pPr>
            <w:r w:rsidRPr="00D2569A">
              <w:rPr>
                <w:rFonts w:ascii="Calibri" w:hAnsi="Calibri" w:cs="Calibri"/>
                <w:b/>
                <w:bCs/>
                <w:color w:val="000000" w:themeColor="text1"/>
                <w:sz w:val="24"/>
                <w:szCs w:val="24"/>
              </w:rPr>
              <w:t>Segment</w:t>
            </w:r>
            <w:r w:rsidR="00E16FF6" w:rsidRPr="00D2569A">
              <w:rPr>
                <w:rFonts w:ascii="Calibri" w:hAnsi="Calibri" w:cs="Calibri"/>
                <w:b/>
                <w:bCs/>
                <w:color w:val="000000" w:themeColor="text1"/>
                <w:sz w:val="24"/>
                <w:szCs w:val="24"/>
              </w:rPr>
              <w:t xml:space="preserve"> </w:t>
            </w:r>
            <w:r w:rsidR="003876A3" w:rsidRPr="00D2569A">
              <w:rPr>
                <w:rFonts w:ascii="Calibri" w:hAnsi="Calibri" w:cs="Calibri"/>
                <w:b/>
                <w:bCs/>
                <w:color w:val="000000" w:themeColor="text1"/>
                <w:sz w:val="24"/>
                <w:szCs w:val="24"/>
              </w:rPr>
              <w:t>1</w:t>
            </w:r>
            <w:r w:rsidRPr="00D2569A">
              <w:rPr>
                <w:rFonts w:ascii="Calibri" w:hAnsi="Calibri" w:cs="Calibri"/>
                <w:b/>
                <w:bCs/>
                <w:color w:val="000000" w:themeColor="text1"/>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52E2BB4">
        <w:trPr>
          <w:trHeight w:val="485"/>
        </w:trPr>
        <w:tc>
          <w:tcPr>
            <w:tcW w:w="14400" w:type="dxa"/>
            <w:gridSpan w:val="5"/>
            <w:tcBorders>
              <w:bottom w:val="single" w:sz="4" w:space="0" w:color="auto"/>
            </w:tcBorders>
            <w:shd w:val="clear" w:color="auto" w:fill="FFFFFF" w:themeFill="background1"/>
          </w:tcPr>
          <w:p w14:paraId="5230559F" w14:textId="77AB6084" w:rsidR="003B60AA" w:rsidRPr="00D2569A" w:rsidRDefault="00D2569A" w:rsidP="00EC01CE">
            <w:pPr>
              <w:spacing w:after="60"/>
              <w:rPr>
                <w:rFonts w:ascii="Calibri" w:hAnsi="Calibri" w:cs="Calibri"/>
                <w:sz w:val="22"/>
                <w:szCs w:val="22"/>
              </w:rPr>
            </w:pPr>
            <w:r w:rsidRPr="00D2569A">
              <w:rPr>
                <w:rFonts w:ascii="Calibri" w:hAnsi="Calibri" w:cs="Calibri"/>
                <w:sz w:val="22"/>
                <w:szCs w:val="22"/>
              </w:rPr>
              <w:t>By engaging in the practices of obtaining, evaluating, and communicating information</w:t>
            </w:r>
            <w:r w:rsidR="00D64E92">
              <w:rPr>
                <w:rFonts w:ascii="Calibri" w:hAnsi="Calibri" w:cs="Calibri"/>
                <w:sz w:val="22"/>
                <w:szCs w:val="22"/>
              </w:rPr>
              <w:t>,</w:t>
            </w:r>
            <w:r w:rsidRPr="00D2569A">
              <w:rPr>
                <w:rFonts w:ascii="Calibri" w:hAnsi="Calibri" w:cs="Calibri"/>
                <w:sz w:val="22"/>
                <w:szCs w:val="22"/>
              </w:rPr>
              <w:t xml:space="preserve"> constructing explanations and designing solutions</w:t>
            </w:r>
            <w:r w:rsidR="00D64E92">
              <w:rPr>
                <w:rFonts w:ascii="Calibri" w:hAnsi="Calibri" w:cs="Calibri"/>
                <w:sz w:val="22"/>
                <w:szCs w:val="22"/>
              </w:rPr>
              <w:t>,</w:t>
            </w:r>
            <w:r w:rsidRPr="00D2569A">
              <w:rPr>
                <w:rFonts w:ascii="Calibri" w:hAnsi="Calibri" w:cs="Calibri"/>
                <w:sz w:val="22"/>
                <w:szCs w:val="22"/>
              </w:rPr>
              <w:t xml:space="preserve"> using mathematical and computational thinking</w:t>
            </w:r>
            <w:r w:rsidR="00D64E92">
              <w:rPr>
                <w:rFonts w:ascii="Calibri" w:hAnsi="Calibri" w:cs="Calibri"/>
                <w:sz w:val="22"/>
                <w:szCs w:val="22"/>
              </w:rPr>
              <w:t>,</w:t>
            </w:r>
            <w:r w:rsidRPr="00D2569A">
              <w:rPr>
                <w:rFonts w:ascii="Calibri" w:hAnsi="Calibri" w:cs="Calibri"/>
                <w:sz w:val="22"/>
                <w:szCs w:val="22"/>
              </w:rPr>
              <w:t xml:space="preserve"> and asking questions and defining problems, students learn about</w:t>
            </w:r>
            <w:r w:rsidR="00D64E92">
              <w:rPr>
                <w:rFonts w:ascii="Calibri" w:hAnsi="Calibri" w:cs="Calibri"/>
                <w:sz w:val="22"/>
                <w:szCs w:val="22"/>
              </w:rPr>
              <w:t xml:space="preserve"> the</w:t>
            </w:r>
            <w:r w:rsidRPr="00D2569A">
              <w:rPr>
                <w:rFonts w:ascii="Calibri" w:hAnsi="Calibri" w:cs="Calibri"/>
                <w:sz w:val="22"/>
                <w:szCs w:val="22"/>
              </w:rPr>
              <w:t xml:space="preserve"> distribution of water on </w:t>
            </w:r>
            <w:r w:rsidR="00D64E92">
              <w:rPr>
                <w:rFonts w:ascii="Calibri" w:hAnsi="Calibri" w:cs="Calibri"/>
                <w:sz w:val="22"/>
                <w:szCs w:val="22"/>
              </w:rPr>
              <w:t>E</w:t>
            </w:r>
            <w:r w:rsidRPr="00D2569A">
              <w:rPr>
                <w:rFonts w:ascii="Calibri" w:hAnsi="Calibri" w:cs="Calibri"/>
                <w:sz w:val="22"/>
                <w:szCs w:val="22"/>
              </w:rPr>
              <w:t xml:space="preserve">arth and how individual communities use science ideas to protect the Earth’s resources and the environment. Students begin the unit by exploring an anchor phenomenon based on a discussion of where a glass of their school’s drinking water comes from, particularly how it gets clean and ready to drink. Possible driving questions include, “Where does water go once it goes down the drain?”, “Is the water we use for nearby irrigation the same water we drink in the school?”, etc. This investigation is revisited in the segment as students learn more about where the glass of school water comes from and compare it to other sources of water on </w:t>
            </w:r>
            <w:r w:rsidR="00D64E92">
              <w:rPr>
                <w:rFonts w:ascii="Calibri" w:hAnsi="Calibri" w:cs="Calibri"/>
                <w:sz w:val="22"/>
                <w:szCs w:val="22"/>
              </w:rPr>
              <w:t>E</w:t>
            </w:r>
            <w:r w:rsidRPr="00D2569A">
              <w:rPr>
                <w:rFonts w:ascii="Calibri" w:hAnsi="Calibri" w:cs="Calibri"/>
                <w:sz w:val="22"/>
                <w:szCs w:val="22"/>
              </w:rPr>
              <w:t>arth.</w:t>
            </w:r>
            <w:r w:rsidRPr="00D2569A">
              <w:rPr>
                <w:rFonts w:ascii="Calibri" w:hAnsi="Calibri" w:cs="Calibri"/>
                <w:sz w:val="22"/>
                <w:szCs w:val="22"/>
              </w:rPr>
              <w:tab/>
            </w:r>
            <w:r w:rsidRPr="00D2569A">
              <w:rPr>
                <w:rFonts w:ascii="Calibri" w:hAnsi="Calibri" w:cs="Calibri"/>
                <w:sz w:val="22"/>
                <w:szCs w:val="22"/>
              </w:rPr>
              <w:tab/>
            </w:r>
            <w:r w:rsidRPr="00D2569A">
              <w:rPr>
                <w:rFonts w:ascii="Calibri" w:hAnsi="Calibri" w:cs="Calibri"/>
                <w:sz w:val="22"/>
                <w:szCs w:val="22"/>
              </w:rPr>
              <w:tab/>
            </w:r>
          </w:p>
        </w:tc>
      </w:tr>
    </w:tbl>
    <w:p w14:paraId="65CD8EAE" w14:textId="77777777" w:rsidR="00EF1792" w:rsidRDefault="00EF1792">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50"/>
        <w:gridCol w:w="9450"/>
      </w:tblGrid>
      <w:tr w:rsidR="00A24539" w:rsidRPr="002F494C" w14:paraId="11BF175B" w14:textId="77777777" w:rsidTr="752E2BB4">
        <w:trPr>
          <w:trHeight w:val="485"/>
        </w:trPr>
        <w:tc>
          <w:tcPr>
            <w:tcW w:w="4950" w:type="dxa"/>
            <w:tcBorders>
              <w:bottom w:val="single" w:sz="4" w:space="0" w:color="auto"/>
            </w:tcBorders>
            <w:shd w:val="clear" w:color="auto" w:fill="DEEAF6" w:themeFill="accent5" w:themeFillTint="33"/>
            <w:vAlign w:val="center"/>
          </w:tcPr>
          <w:p w14:paraId="5DC5123D" w14:textId="5AE0313B" w:rsidR="00A24539" w:rsidRPr="00A91C88" w:rsidRDefault="00BB4CC4" w:rsidP="00A91C88">
            <w:pPr>
              <w:spacing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 xml:space="preserve">Title </w:t>
            </w:r>
          </w:p>
        </w:tc>
        <w:tc>
          <w:tcPr>
            <w:tcW w:w="9450" w:type="dxa"/>
            <w:tcBorders>
              <w:bottom w:val="single" w:sz="4" w:space="0" w:color="auto"/>
            </w:tcBorders>
            <w:shd w:val="clear" w:color="auto" w:fill="DEEAF6" w:themeFill="accent5" w:themeFillTint="33"/>
            <w:vAlign w:val="center"/>
          </w:tcPr>
          <w:p w14:paraId="12E5B78B" w14:textId="6F07BBEF" w:rsidR="00A24539" w:rsidRPr="00A91C88" w:rsidRDefault="00416E1A" w:rsidP="00A91C88">
            <w:pPr>
              <w:spacing w:after="60"/>
              <w:rPr>
                <w:rFonts w:ascii="Calibri" w:hAnsi="Calibri" w:cs="Calibri"/>
                <w:b/>
                <w:bCs/>
                <w:sz w:val="24"/>
                <w:szCs w:val="24"/>
              </w:rPr>
            </w:pPr>
            <w:r w:rsidRPr="00416E1A">
              <w:rPr>
                <w:rFonts w:ascii="Calibri" w:hAnsi="Calibri" w:cs="Calibri"/>
                <w:b/>
                <w:bCs/>
                <w:sz w:val="24"/>
                <w:szCs w:val="24"/>
              </w:rPr>
              <w:t>Lesson Description</w:t>
            </w:r>
          </w:p>
        </w:tc>
      </w:tr>
      <w:tr w:rsidR="00EE422E" w:rsidRPr="002F494C" w14:paraId="099739A4" w14:textId="77777777" w:rsidTr="752E2BB4">
        <w:trPr>
          <w:trHeight w:val="485"/>
        </w:trPr>
        <w:tc>
          <w:tcPr>
            <w:tcW w:w="4950" w:type="dxa"/>
            <w:tcBorders>
              <w:bottom w:val="single" w:sz="4" w:space="0" w:color="auto"/>
            </w:tcBorders>
            <w:shd w:val="clear" w:color="auto" w:fill="FFFFFF" w:themeFill="background1"/>
          </w:tcPr>
          <w:p w14:paraId="6ED35269" w14:textId="545B6AAF" w:rsidR="00EE422E" w:rsidRPr="003C3BCB" w:rsidRDefault="00D64E92" w:rsidP="005A2A3B">
            <w:pPr>
              <w:spacing w:after="60"/>
              <w:rPr>
                <w:rFonts w:ascii="Calibri" w:hAnsi="Calibri" w:cs="Calibri"/>
                <w:sz w:val="22"/>
                <w:szCs w:val="22"/>
              </w:rPr>
            </w:pPr>
            <w:r>
              <w:rPr>
                <w:rFonts w:ascii="Calibri" w:hAnsi="Calibri" w:cs="Calibri"/>
                <w:sz w:val="22"/>
                <w:szCs w:val="22"/>
              </w:rPr>
              <w:t>A Globe Full of Water</w:t>
            </w:r>
          </w:p>
        </w:tc>
        <w:tc>
          <w:tcPr>
            <w:tcW w:w="9450" w:type="dxa"/>
            <w:tcBorders>
              <w:bottom w:val="single" w:sz="4" w:space="0" w:color="auto"/>
            </w:tcBorders>
            <w:shd w:val="clear" w:color="auto" w:fill="FFFFFF" w:themeFill="background1"/>
          </w:tcPr>
          <w:p w14:paraId="4635DBFA" w14:textId="508BE0AD" w:rsidR="00A22A87" w:rsidRPr="00A22A87" w:rsidRDefault="00A22A87" w:rsidP="00A22A87">
            <w:pPr>
              <w:spacing w:after="60"/>
              <w:rPr>
                <w:rFonts w:ascii="Calibri" w:hAnsi="Calibri" w:cs="Calibri"/>
                <w:sz w:val="22"/>
                <w:szCs w:val="22"/>
              </w:rPr>
            </w:pPr>
            <w:r w:rsidRPr="00A22A87">
              <w:rPr>
                <w:rFonts w:ascii="Calibri" w:hAnsi="Calibri" w:cs="Calibri"/>
                <w:sz w:val="22"/>
                <w:szCs w:val="22"/>
              </w:rPr>
              <w:t>In the lesson</w:t>
            </w:r>
            <w:r w:rsidR="000D44FC">
              <w:rPr>
                <w:rFonts w:ascii="Calibri" w:hAnsi="Calibri" w:cs="Calibri"/>
                <w:sz w:val="22"/>
                <w:szCs w:val="22"/>
              </w:rPr>
              <w:t>,</w:t>
            </w:r>
            <w:r w:rsidRPr="00A22A87">
              <w:rPr>
                <w:rFonts w:ascii="Calibri" w:hAnsi="Calibri" w:cs="Calibri"/>
                <w:sz w:val="22"/>
                <w:szCs w:val="22"/>
              </w:rPr>
              <w:t xml:space="preserve"> "</w:t>
            </w:r>
            <w:r w:rsidR="000D44FC">
              <w:rPr>
                <w:rFonts w:ascii="Calibri" w:hAnsi="Calibri" w:cs="Calibri"/>
                <w:sz w:val="22"/>
                <w:szCs w:val="22"/>
              </w:rPr>
              <w:t>A Globe Full of Water,</w:t>
            </w:r>
            <w:r w:rsidRPr="00A22A87">
              <w:rPr>
                <w:rFonts w:ascii="Calibri" w:hAnsi="Calibri" w:cs="Calibri"/>
                <w:sz w:val="22"/>
                <w:szCs w:val="22"/>
              </w:rPr>
              <w:t>" students are provided with (or research) data about freshwater supplies and distribution globally and regionally/locally. This data should illustrate that the largest sources of freshwater reserves are glaciers and groundwater. Students use the data to develop traditional graphs and/or develop other creative infographics to show where freshwater is</w:t>
            </w:r>
            <w:r w:rsidR="000D44FC">
              <w:rPr>
                <w:rFonts w:ascii="Calibri" w:hAnsi="Calibri" w:cs="Calibri"/>
                <w:sz w:val="22"/>
                <w:szCs w:val="22"/>
              </w:rPr>
              <w:t xml:space="preserve"> located</w:t>
            </w:r>
            <w:r w:rsidRPr="00A22A87">
              <w:rPr>
                <w:rFonts w:ascii="Calibri" w:hAnsi="Calibri" w:cs="Calibri"/>
                <w:sz w:val="22"/>
                <w:szCs w:val="22"/>
              </w:rPr>
              <w:t xml:space="preserve">. Students choose one of their graphics to develop an explanation to support the argument that usable freshwater is in limited supply. This can be customized to local water supplies, such as </w:t>
            </w:r>
            <w:r w:rsidR="0006273B">
              <w:rPr>
                <w:rFonts w:ascii="Calibri" w:hAnsi="Calibri" w:cs="Calibri"/>
                <w:sz w:val="22"/>
                <w:szCs w:val="22"/>
              </w:rPr>
              <w:t>groundwater</w:t>
            </w:r>
            <w:r w:rsidRPr="00A22A87">
              <w:rPr>
                <w:rFonts w:ascii="Calibri" w:hAnsi="Calibri" w:cs="Calibri"/>
                <w:sz w:val="22"/>
                <w:szCs w:val="22"/>
              </w:rPr>
              <w:t xml:space="preserve">, glacial ice, surface reservoirs, lakes, </w:t>
            </w:r>
            <w:r w:rsidR="0006273B">
              <w:rPr>
                <w:rFonts w:ascii="Calibri" w:hAnsi="Calibri" w:cs="Calibri"/>
                <w:sz w:val="22"/>
                <w:szCs w:val="22"/>
              </w:rPr>
              <w:t xml:space="preserve">and </w:t>
            </w:r>
            <w:r w:rsidRPr="00A22A87">
              <w:rPr>
                <w:rFonts w:ascii="Calibri" w:hAnsi="Calibri" w:cs="Calibri"/>
                <w:sz w:val="22"/>
                <w:szCs w:val="22"/>
              </w:rPr>
              <w:t>rivers. The teacher connects this activity back to the anchor phenomenon (</w:t>
            </w:r>
            <w:r w:rsidR="000D44FC">
              <w:rPr>
                <w:rFonts w:ascii="Calibri" w:hAnsi="Calibri" w:cs="Calibri"/>
                <w:sz w:val="22"/>
                <w:szCs w:val="22"/>
              </w:rPr>
              <w:t>A Glass of Water</w:t>
            </w:r>
            <w:r w:rsidRPr="00A22A87">
              <w:rPr>
                <w:rFonts w:ascii="Calibri" w:hAnsi="Calibri" w:cs="Calibri"/>
                <w:sz w:val="22"/>
                <w:szCs w:val="22"/>
              </w:rPr>
              <w:t xml:space="preserve">; </w:t>
            </w:r>
            <w:r w:rsidR="000D44FC">
              <w:rPr>
                <w:rFonts w:ascii="Calibri" w:hAnsi="Calibri" w:cs="Calibri"/>
                <w:sz w:val="22"/>
                <w:szCs w:val="22"/>
              </w:rPr>
              <w:t>Where Does Our Water Come From and Where Does it Go</w:t>
            </w:r>
            <w:r w:rsidRPr="00A22A87">
              <w:rPr>
                <w:rFonts w:ascii="Calibri" w:hAnsi="Calibri" w:cs="Calibri"/>
                <w:sz w:val="22"/>
                <w:szCs w:val="22"/>
              </w:rPr>
              <w:t>?) to help students connect this exploration of freshwater sources to the larger phenomenon/context around the need for available sources of fresh and clean water.</w:t>
            </w:r>
          </w:p>
          <w:p w14:paraId="1B44CE5A" w14:textId="77777777" w:rsidR="00A22A87" w:rsidRPr="00A22A87" w:rsidRDefault="00A22A87" w:rsidP="00A22A87">
            <w:pPr>
              <w:spacing w:after="60"/>
              <w:rPr>
                <w:rFonts w:ascii="Calibri" w:hAnsi="Calibri" w:cs="Calibri"/>
                <w:sz w:val="22"/>
                <w:szCs w:val="22"/>
              </w:rPr>
            </w:pPr>
          </w:p>
          <w:p w14:paraId="71CB8422" w14:textId="1C630543" w:rsidR="00EE3B04" w:rsidRPr="0051151D" w:rsidRDefault="00EE3B04" w:rsidP="00EE3B04">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6AEFB8F3" w14:textId="213736B9" w:rsidR="00EE422E" w:rsidRPr="00A22A87" w:rsidRDefault="00A22A87" w:rsidP="00A22A87">
            <w:pPr>
              <w:spacing w:after="60"/>
              <w:rPr>
                <w:rFonts w:ascii="Calibri" w:hAnsi="Calibri" w:cs="Calibri"/>
                <w:sz w:val="22"/>
                <w:szCs w:val="22"/>
              </w:rPr>
            </w:pPr>
            <w:r w:rsidRPr="00A22A87">
              <w:rPr>
                <w:rFonts w:ascii="Calibri" w:hAnsi="Calibri" w:cs="Calibri"/>
                <w:sz w:val="22"/>
                <w:szCs w:val="22"/>
              </w:rPr>
              <w:t>a. The largest freshwater reserves are glaciers and groundwater (CCC: Scale, Prop. &amp; Quantity)</w:t>
            </w:r>
            <w:r w:rsidR="000D44FC">
              <w:rPr>
                <w:rFonts w:ascii="Calibri" w:hAnsi="Calibri" w:cs="Calibri"/>
                <w:sz w:val="22"/>
                <w:szCs w:val="22"/>
              </w:rPr>
              <w:t>.</w:t>
            </w:r>
          </w:p>
        </w:tc>
      </w:tr>
      <w:tr w:rsidR="004644D1" w:rsidRPr="002F494C" w14:paraId="433E4CD5" w14:textId="77777777" w:rsidTr="752E2BB4">
        <w:trPr>
          <w:trHeight w:val="485"/>
        </w:trPr>
        <w:tc>
          <w:tcPr>
            <w:tcW w:w="4950" w:type="dxa"/>
            <w:tcBorders>
              <w:bottom w:val="single" w:sz="4" w:space="0" w:color="auto"/>
            </w:tcBorders>
            <w:shd w:val="clear" w:color="auto" w:fill="DEEAF6" w:themeFill="accent5" w:themeFillTint="33"/>
            <w:vAlign w:val="center"/>
          </w:tcPr>
          <w:p w14:paraId="758D8C4A" w14:textId="2A809205"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tcBorders>
              <w:bottom w:val="single" w:sz="4" w:space="0" w:color="auto"/>
            </w:tcBorders>
            <w:shd w:val="clear" w:color="auto" w:fill="DEEAF6" w:themeFill="accent5" w:themeFillTint="33"/>
            <w:vAlign w:val="center"/>
          </w:tcPr>
          <w:p w14:paraId="524BDBDB" w14:textId="3DFC6FE1" w:rsidR="004644D1" w:rsidRPr="00A91C88" w:rsidRDefault="004644D1" w:rsidP="004644D1">
            <w:pPr>
              <w:spacing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 xml:space="preserve"> Description</w:t>
            </w:r>
          </w:p>
        </w:tc>
      </w:tr>
      <w:tr w:rsidR="004644D1" w:rsidRPr="002F494C" w14:paraId="48118741" w14:textId="77777777" w:rsidTr="752E2BB4">
        <w:trPr>
          <w:trHeight w:val="485"/>
        </w:trPr>
        <w:tc>
          <w:tcPr>
            <w:tcW w:w="4950" w:type="dxa"/>
            <w:tcBorders>
              <w:bottom w:val="single" w:sz="4" w:space="0" w:color="auto"/>
            </w:tcBorders>
            <w:shd w:val="clear" w:color="auto" w:fill="FFFFFF" w:themeFill="background1"/>
          </w:tcPr>
          <w:p w14:paraId="6951D2FC" w14:textId="3EDB56DD" w:rsidR="004644D1" w:rsidRPr="003C3BCB" w:rsidRDefault="0076718E" w:rsidP="008F3EE0">
            <w:pPr>
              <w:spacing w:after="60"/>
              <w:rPr>
                <w:rFonts w:ascii="Calibri" w:hAnsi="Calibri" w:cs="Calibri"/>
                <w:sz w:val="22"/>
                <w:szCs w:val="22"/>
              </w:rPr>
            </w:pPr>
            <w:r>
              <w:rPr>
                <w:rFonts w:ascii="Calibri" w:hAnsi="Calibri" w:cs="Calibri"/>
                <w:sz w:val="22"/>
                <w:szCs w:val="22"/>
              </w:rPr>
              <w:t>Fresh Water by the Numbers</w:t>
            </w:r>
          </w:p>
        </w:tc>
        <w:tc>
          <w:tcPr>
            <w:tcW w:w="9450" w:type="dxa"/>
            <w:tcBorders>
              <w:bottom w:val="single" w:sz="4" w:space="0" w:color="auto"/>
            </w:tcBorders>
            <w:shd w:val="clear" w:color="auto" w:fill="FFFFFF" w:themeFill="background1"/>
          </w:tcPr>
          <w:p w14:paraId="0317EDFC" w14:textId="6822B6EA" w:rsidR="004644D1" w:rsidRPr="00D24CE7" w:rsidRDefault="00D24CE7" w:rsidP="008F3EE0">
            <w:pPr>
              <w:spacing w:after="60"/>
              <w:rPr>
                <w:rFonts w:ascii="Calibri" w:hAnsi="Calibri" w:cs="Calibri"/>
                <w:sz w:val="22"/>
                <w:szCs w:val="22"/>
              </w:rPr>
            </w:pPr>
            <w:r w:rsidRPr="00D24CE7">
              <w:rPr>
                <w:rFonts w:ascii="Calibri" w:hAnsi="Calibri" w:cs="Calibri"/>
                <w:sz w:val="22"/>
                <w:szCs w:val="22"/>
              </w:rPr>
              <w:t>Students gather data from multiple sources about the global volume of freshwater reserves such as groundwater, glaciers, wetlands, lakes, and rivers, and graph that data. Students then create another illustration to communicate the data about fresh</w:t>
            </w:r>
            <w:r w:rsidR="002A5A4A">
              <w:rPr>
                <w:rFonts w:ascii="Calibri" w:hAnsi="Calibri" w:cs="Calibri"/>
                <w:sz w:val="22"/>
                <w:szCs w:val="22"/>
              </w:rPr>
              <w:t xml:space="preserve"> </w:t>
            </w:r>
            <w:r w:rsidRPr="00D24CE7">
              <w:rPr>
                <w:rFonts w:ascii="Calibri" w:hAnsi="Calibri" w:cs="Calibri"/>
                <w:sz w:val="22"/>
                <w:szCs w:val="22"/>
              </w:rPr>
              <w:t>water using a different type of model (e.g., a drawing, computer graphics, drop(s) diagrams, etc.). Last, students add a representation of the glass of water (from the Unit Entrance/Hook) to connect the glass of water to the larger global water distribution.</w:t>
            </w:r>
          </w:p>
        </w:tc>
      </w:tr>
      <w:tr w:rsidR="0057394B" w:rsidRPr="002F494C" w14:paraId="33FAC5AB" w14:textId="77777777" w:rsidTr="752E2BB4">
        <w:trPr>
          <w:trHeight w:val="485"/>
        </w:trPr>
        <w:tc>
          <w:tcPr>
            <w:tcW w:w="14400" w:type="dxa"/>
            <w:gridSpan w:val="2"/>
            <w:tcBorders>
              <w:bottom w:val="single" w:sz="4" w:space="0" w:color="auto"/>
            </w:tcBorders>
            <w:shd w:val="clear" w:color="auto" w:fill="DEEAF6" w:themeFill="accent5" w:themeFillTint="33"/>
            <w:vAlign w:val="center"/>
          </w:tcPr>
          <w:p w14:paraId="77207A25" w14:textId="3DA9282F" w:rsidR="0057394B" w:rsidRPr="005D48B7" w:rsidRDefault="0057394B" w:rsidP="005D48B7">
            <w:pPr>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52E2BB4">
        <w:trPr>
          <w:trHeight w:val="485"/>
        </w:trPr>
        <w:tc>
          <w:tcPr>
            <w:tcW w:w="14400" w:type="dxa"/>
            <w:gridSpan w:val="2"/>
            <w:tcBorders>
              <w:bottom w:val="single" w:sz="4" w:space="0" w:color="auto"/>
            </w:tcBorders>
            <w:shd w:val="clear" w:color="auto" w:fill="FFFFFF" w:themeFill="background1"/>
          </w:tcPr>
          <w:p w14:paraId="37477951" w14:textId="09EF2F84" w:rsidR="0057394B" w:rsidRPr="005A669A" w:rsidRDefault="005A669A" w:rsidP="00264C53">
            <w:pPr>
              <w:spacing w:after="60"/>
              <w:rPr>
                <w:rFonts w:ascii="Calibri" w:hAnsi="Calibri" w:cs="Calibri"/>
                <w:b/>
                <w:bCs/>
                <w:sz w:val="22"/>
                <w:szCs w:val="22"/>
              </w:rPr>
            </w:pPr>
            <w:r w:rsidRPr="005A669A">
              <w:rPr>
                <w:rFonts w:ascii="Calibri" w:hAnsi="Calibri" w:cs="Calibri"/>
                <w:b/>
                <w:bCs/>
                <w:sz w:val="22"/>
                <w:szCs w:val="22"/>
              </w:rPr>
              <w:t>5-ESS2-2</w:t>
            </w:r>
            <w:r w:rsidR="007D7B65" w:rsidRPr="007D7B65">
              <w:rPr>
                <w:rFonts w:ascii="Calibri" w:hAnsi="Calibri" w:cs="Calibri"/>
                <w:b/>
                <w:bCs/>
                <w:sz w:val="22"/>
                <w:szCs w:val="22"/>
              </w:rPr>
              <w:t xml:space="preserve">. </w:t>
            </w:r>
            <w:r w:rsidR="007D7B65" w:rsidRPr="007D7B65">
              <w:rPr>
                <w:rFonts w:ascii="Calibri" w:hAnsi="Calibri" w:cs="Calibri"/>
                <w:sz w:val="22"/>
                <w:szCs w:val="22"/>
              </w:rPr>
              <w:t xml:space="preserve">Describe and graph the amounts of salt water and fresh water in various reservoirs to provide evidence about the distribution of water on Earth. </w:t>
            </w:r>
            <w:r w:rsidR="007D7B65" w:rsidRPr="007D7B65">
              <w:rPr>
                <w:rFonts w:ascii="Calibri" w:hAnsi="Calibri" w:cs="Calibri"/>
                <w:color w:val="FF0000"/>
                <w:sz w:val="22"/>
                <w:szCs w:val="22"/>
              </w:rPr>
              <w:t>[Assessment Boundary: Assessment is limited to oceans, lakes, rivers, glaciers, ground water, and polar ice caps, and does not include the atmosphere.]</w:t>
            </w:r>
          </w:p>
        </w:tc>
      </w:tr>
      <w:tr w:rsidR="0057394B" w:rsidRPr="002F494C" w14:paraId="08250BE0" w14:textId="77777777" w:rsidTr="752E2BB4">
        <w:trPr>
          <w:trHeight w:val="485"/>
        </w:trPr>
        <w:tc>
          <w:tcPr>
            <w:tcW w:w="14400" w:type="dxa"/>
            <w:gridSpan w:val="2"/>
            <w:tcBorders>
              <w:bottom w:val="single" w:sz="4" w:space="0" w:color="auto"/>
            </w:tcBorders>
            <w:shd w:val="clear" w:color="auto" w:fill="F2F2F2" w:themeFill="background1" w:themeFillShade="F2"/>
            <w:vAlign w:val="center"/>
          </w:tcPr>
          <w:p w14:paraId="0EA26C65" w14:textId="13898548" w:rsidR="0057394B" w:rsidRPr="005D48B7" w:rsidRDefault="0057394B" w:rsidP="0057394B">
            <w:pPr>
              <w:ind w:right="-462"/>
              <w:rPr>
                <w:rFonts w:ascii="Calibri" w:hAnsi="Calibri" w:cs="Calibri"/>
                <w:b/>
                <w:bCs/>
                <w:sz w:val="24"/>
                <w:szCs w:val="24"/>
              </w:rPr>
            </w:pPr>
            <w:r>
              <w:rPr>
                <w:rFonts w:ascii="Calibri" w:hAnsi="Calibri" w:cs="Calibri"/>
                <w:b/>
                <w:bCs/>
                <w:sz w:val="24"/>
                <w:szCs w:val="24"/>
              </w:rPr>
              <w:t>AG(s) Code(s) &amp; Description(s)</w:t>
            </w:r>
          </w:p>
        </w:tc>
      </w:tr>
      <w:tr w:rsidR="0076718E" w:rsidRPr="002F494C" w14:paraId="7F090A35" w14:textId="77777777" w:rsidTr="0076718E">
        <w:trPr>
          <w:trHeight w:val="485"/>
        </w:trPr>
        <w:tc>
          <w:tcPr>
            <w:tcW w:w="14400" w:type="dxa"/>
            <w:gridSpan w:val="2"/>
            <w:tcBorders>
              <w:bottom w:val="single" w:sz="4" w:space="0" w:color="auto"/>
            </w:tcBorders>
            <w:shd w:val="clear" w:color="auto" w:fill="auto"/>
            <w:vAlign w:val="center"/>
          </w:tcPr>
          <w:p w14:paraId="61E73C81" w14:textId="3010D507" w:rsidR="0076718E" w:rsidRPr="00006621" w:rsidRDefault="0076718E" w:rsidP="0076718E">
            <w:pPr>
              <w:ind w:right="-462"/>
              <w:rPr>
                <w:rFonts w:ascii="Calibri" w:hAnsi="Calibri" w:cs="Calibri"/>
                <w:b/>
                <w:bCs/>
                <w:sz w:val="22"/>
                <w:szCs w:val="22"/>
              </w:rPr>
            </w:pPr>
            <w:r w:rsidRPr="00006621">
              <w:rPr>
                <w:rFonts w:asciiTheme="minorHAnsi" w:hAnsiTheme="minorHAnsi" w:cstheme="minorHAnsi"/>
                <w:b/>
                <w:bCs/>
                <w:sz w:val="22"/>
                <w:szCs w:val="22"/>
              </w:rPr>
              <w:t>A1.</w:t>
            </w:r>
            <w:r w:rsidRPr="00006621">
              <w:rPr>
                <w:rFonts w:asciiTheme="minorHAnsi" w:hAnsiTheme="minorHAnsi" w:cstheme="minorHAnsi"/>
                <w:sz w:val="22"/>
                <w:szCs w:val="22"/>
              </w:rPr>
              <w:t xml:space="preserve"> Use mathematics to describe and graph quantities about the distribution of water on Earth.</w:t>
            </w:r>
          </w:p>
        </w:tc>
      </w:tr>
      <w:tr w:rsidR="0076718E" w:rsidRPr="002F494C" w14:paraId="5D7EDD68" w14:textId="77777777" w:rsidTr="752E2BB4">
        <w:trPr>
          <w:trHeight w:val="485"/>
        </w:trPr>
        <w:tc>
          <w:tcPr>
            <w:tcW w:w="14400" w:type="dxa"/>
            <w:gridSpan w:val="2"/>
            <w:tcBorders>
              <w:bottom w:val="single" w:sz="4" w:space="0" w:color="auto"/>
            </w:tcBorders>
            <w:shd w:val="clear" w:color="auto" w:fill="FFFFFF" w:themeFill="background1"/>
          </w:tcPr>
          <w:p w14:paraId="4F53D0D2" w14:textId="468E3C97" w:rsidR="0076718E" w:rsidRPr="00E14C34" w:rsidRDefault="0076718E" w:rsidP="0076718E">
            <w:pPr>
              <w:spacing w:after="60"/>
              <w:rPr>
                <w:rFonts w:ascii="Calibri" w:hAnsi="Calibri" w:cs="Calibri"/>
                <w:b/>
                <w:bCs/>
                <w:sz w:val="22"/>
                <w:szCs w:val="22"/>
              </w:rPr>
            </w:pPr>
            <w:r w:rsidRPr="00E14C34">
              <w:rPr>
                <w:rFonts w:ascii="Calibri" w:hAnsi="Calibri" w:cs="Calibri"/>
                <w:b/>
                <w:bCs/>
                <w:sz w:val="22"/>
                <w:szCs w:val="22"/>
              </w:rPr>
              <w:t xml:space="preserve">A3. </w:t>
            </w:r>
            <w:r w:rsidRPr="00E14C34">
              <w:rPr>
                <w:rFonts w:ascii="Calibri" w:hAnsi="Calibri" w:cs="Calibri"/>
                <w:sz w:val="22"/>
                <w:szCs w:val="22"/>
              </w:rPr>
              <w:t>Obtain information from multiple sources to communicate information about the sources and distribution of fresh</w:t>
            </w:r>
            <w:r>
              <w:rPr>
                <w:rFonts w:ascii="Calibri" w:hAnsi="Calibri" w:cs="Calibri"/>
                <w:sz w:val="22"/>
                <w:szCs w:val="22"/>
              </w:rPr>
              <w:t xml:space="preserve"> </w:t>
            </w:r>
            <w:r w:rsidRPr="00E14C34">
              <w:rPr>
                <w:rFonts w:ascii="Calibri" w:hAnsi="Calibri" w:cs="Calibri"/>
                <w:sz w:val="22"/>
                <w:szCs w:val="22"/>
              </w:rPr>
              <w:t>water on Earth to illustrate that nearly all of Earth's available freshwater reserves are glaciers and groundwater.</w:t>
            </w:r>
          </w:p>
        </w:tc>
      </w:tr>
      <w:tr w:rsidR="0076718E" w:rsidRPr="007B3CF0" w14:paraId="22B7DA4D" w14:textId="77777777" w:rsidTr="752E2BB4">
        <w:trPr>
          <w:trHeight w:val="557"/>
        </w:trPr>
        <w:tc>
          <w:tcPr>
            <w:tcW w:w="14400" w:type="dxa"/>
            <w:gridSpan w:val="2"/>
            <w:shd w:val="clear" w:color="auto" w:fill="F2F2F2" w:themeFill="background1" w:themeFillShade="F2"/>
            <w:vAlign w:val="center"/>
          </w:tcPr>
          <w:p w14:paraId="5DDDD817" w14:textId="6464E094" w:rsidR="0076718E" w:rsidRPr="00714FD8" w:rsidRDefault="0076718E" w:rsidP="0076718E">
            <w:pPr>
              <w:rPr>
                <w:rFonts w:ascii="Calibri" w:hAnsi="Calibri" w:cs="Calibri"/>
                <w:b/>
                <w:bCs/>
                <w:sz w:val="24"/>
                <w:szCs w:val="24"/>
              </w:rPr>
            </w:pPr>
            <w:r>
              <w:rPr>
                <w:rFonts w:ascii="Calibri" w:hAnsi="Calibri" w:cs="Calibri"/>
                <w:b/>
                <w:bCs/>
                <w:sz w:val="24"/>
                <w:szCs w:val="24"/>
              </w:rPr>
              <w:t>Evidence Statement(s)</w:t>
            </w:r>
          </w:p>
        </w:tc>
      </w:tr>
      <w:tr w:rsidR="0076718E" w:rsidRPr="007B3CF0" w14:paraId="1D88A484" w14:textId="77777777" w:rsidTr="00006621">
        <w:trPr>
          <w:trHeight w:val="341"/>
        </w:trPr>
        <w:tc>
          <w:tcPr>
            <w:tcW w:w="14400" w:type="dxa"/>
            <w:gridSpan w:val="2"/>
          </w:tcPr>
          <w:p w14:paraId="62B38F2D" w14:textId="45FFDCC3" w:rsidR="0076718E" w:rsidRPr="00553706" w:rsidRDefault="0076718E" w:rsidP="00006621">
            <w:pPr>
              <w:pStyle w:val="ListParagraph"/>
              <w:numPr>
                <w:ilvl w:val="0"/>
                <w:numId w:val="3"/>
              </w:numPr>
              <w:spacing w:before="60" w:after="60"/>
              <w:rPr>
                <w:rFonts w:ascii="Calibri" w:hAnsi="Calibri" w:cs="Calibri"/>
                <w:sz w:val="22"/>
                <w:szCs w:val="22"/>
              </w:rPr>
            </w:pPr>
            <w:r w:rsidRPr="0095116D">
              <w:rPr>
                <w:rFonts w:ascii="Calibri" w:hAnsi="Calibri" w:cs="Calibri"/>
                <w:sz w:val="22"/>
                <w:szCs w:val="22"/>
              </w:rPr>
              <w:t xml:space="preserve">Obtain information that supports a model that most of Earth's </w:t>
            </w:r>
            <w:r w:rsidRPr="00BC30C0">
              <w:rPr>
                <w:rFonts w:ascii="Calibri" w:hAnsi="Calibri" w:cs="Calibri"/>
                <w:sz w:val="22"/>
                <w:szCs w:val="22"/>
              </w:rPr>
              <w:t xml:space="preserve">available </w:t>
            </w:r>
            <w:r>
              <w:rPr>
                <w:rFonts w:ascii="Calibri" w:hAnsi="Calibri" w:cs="Calibri"/>
                <w:sz w:val="22"/>
                <w:szCs w:val="22"/>
              </w:rPr>
              <w:t>freshwater</w:t>
            </w:r>
            <w:r w:rsidRPr="00BC30C0">
              <w:rPr>
                <w:rFonts w:ascii="Calibri" w:hAnsi="Calibri" w:cs="Calibri"/>
                <w:sz w:val="22"/>
                <w:szCs w:val="22"/>
              </w:rPr>
              <w:t xml:space="preserve"> reserves are in glaciers and </w:t>
            </w:r>
            <w:r>
              <w:rPr>
                <w:rFonts w:ascii="Calibri" w:hAnsi="Calibri" w:cs="Calibri"/>
                <w:sz w:val="22"/>
                <w:szCs w:val="22"/>
              </w:rPr>
              <w:t>groundwater</w:t>
            </w:r>
            <w:r w:rsidRPr="00BC30C0">
              <w:rPr>
                <w:rFonts w:ascii="Calibri" w:hAnsi="Calibri" w:cs="Calibri"/>
                <w:sz w:val="22"/>
                <w:szCs w:val="22"/>
              </w:rPr>
              <w:t>.</w:t>
            </w:r>
          </w:p>
        </w:tc>
      </w:tr>
      <w:tr w:rsidR="0076718E" w:rsidRPr="007B3CF0" w14:paraId="58EE3A27" w14:textId="77777777" w:rsidTr="00006621">
        <w:trPr>
          <w:trHeight w:val="296"/>
        </w:trPr>
        <w:tc>
          <w:tcPr>
            <w:tcW w:w="14400" w:type="dxa"/>
            <w:gridSpan w:val="2"/>
          </w:tcPr>
          <w:p w14:paraId="1F9958BE" w14:textId="71CBABE7" w:rsidR="0076718E" w:rsidRPr="00553706" w:rsidRDefault="0076718E" w:rsidP="00006621">
            <w:pPr>
              <w:pStyle w:val="ListParagraph"/>
              <w:numPr>
                <w:ilvl w:val="0"/>
                <w:numId w:val="3"/>
              </w:numPr>
              <w:spacing w:before="60" w:after="60"/>
              <w:rPr>
                <w:rFonts w:ascii="Calibri" w:hAnsi="Calibri" w:cs="Calibri"/>
                <w:sz w:val="22"/>
                <w:szCs w:val="22"/>
              </w:rPr>
            </w:pPr>
            <w:r w:rsidRPr="006279F2">
              <w:rPr>
                <w:rFonts w:ascii="Calibri" w:hAnsi="Calibri" w:cs="Calibri"/>
                <w:sz w:val="22"/>
                <w:szCs w:val="22"/>
              </w:rPr>
              <w:lastRenderedPageBreak/>
              <w:t xml:space="preserve">Generate representations that show the sources of </w:t>
            </w:r>
            <w:r w:rsidRPr="00BC30C0">
              <w:rPr>
                <w:rFonts w:ascii="Calibri" w:hAnsi="Calibri" w:cs="Calibri"/>
                <w:sz w:val="22"/>
                <w:szCs w:val="22"/>
              </w:rPr>
              <w:t>Earth’s fresh water.</w:t>
            </w:r>
          </w:p>
        </w:tc>
      </w:tr>
      <w:tr w:rsidR="0076718E" w:rsidRPr="007B3CF0" w14:paraId="72E57F96" w14:textId="77777777" w:rsidTr="00006621">
        <w:trPr>
          <w:trHeight w:val="332"/>
        </w:trPr>
        <w:tc>
          <w:tcPr>
            <w:tcW w:w="14400" w:type="dxa"/>
            <w:gridSpan w:val="2"/>
          </w:tcPr>
          <w:p w14:paraId="74EAE87A" w14:textId="6F50C81F" w:rsidR="0076718E" w:rsidRPr="00553706" w:rsidRDefault="0076718E" w:rsidP="00006621">
            <w:pPr>
              <w:pStyle w:val="ListParagraph"/>
              <w:numPr>
                <w:ilvl w:val="0"/>
                <w:numId w:val="3"/>
              </w:numPr>
              <w:spacing w:before="60" w:after="60"/>
              <w:rPr>
                <w:rFonts w:ascii="Calibri" w:hAnsi="Calibri" w:cs="Calibri"/>
                <w:sz w:val="22"/>
                <w:szCs w:val="22"/>
              </w:rPr>
            </w:pPr>
            <w:r w:rsidRPr="00ED5E5A">
              <w:rPr>
                <w:rFonts w:ascii="Calibri" w:hAnsi="Calibri" w:cs="Calibri"/>
                <w:sz w:val="22"/>
                <w:szCs w:val="22"/>
              </w:rPr>
              <w:t>Use mathematics to describe the distribution of water on Earth.</w:t>
            </w:r>
          </w:p>
        </w:tc>
      </w:tr>
      <w:tr w:rsidR="0076718E" w:rsidRPr="007B3CF0" w14:paraId="2780C2EC" w14:textId="77777777" w:rsidTr="752E2BB4">
        <w:trPr>
          <w:trHeight w:val="620"/>
        </w:trPr>
        <w:tc>
          <w:tcPr>
            <w:tcW w:w="14400" w:type="dxa"/>
            <w:gridSpan w:val="2"/>
            <w:shd w:val="clear" w:color="auto" w:fill="F2F2F2" w:themeFill="background1" w:themeFillShade="F2"/>
            <w:vAlign w:val="center"/>
          </w:tcPr>
          <w:p w14:paraId="205CE9C4" w14:textId="39886DF5" w:rsidR="0076718E" w:rsidRPr="00714FD8" w:rsidRDefault="0076718E" w:rsidP="0076718E">
            <w:pPr>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76718E" w:rsidRPr="007B3CF0" w14:paraId="109FCDCC" w14:textId="77777777" w:rsidTr="752E2BB4">
        <w:tc>
          <w:tcPr>
            <w:tcW w:w="14400" w:type="dxa"/>
            <w:gridSpan w:val="2"/>
          </w:tcPr>
          <w:p w14:paraId="72891963" w14:textId="194A0873" w:rsidR="0076718E" w:rsidRPr="004A7EF9" w:rsidRDefault="0076718E" w:rsidP="0076718E">
            <w:pPr>
              <w:pStyle w:val="ListParagraph"/>
              <w:numPr>
                <w:ilvl w:val="0"/>
                <w:numId w:val="3"/>
              </w:numPr>
              <w:spacing w:after="60"/>
              <w:rPr>
                <w:rFonts w:asciiTheme="minorHAnsi" w:hAnsiTheme="minorHAnsi" w:cstheme="minorBidi"/>
                <w:sz w:val="22"/>
                <w:szCs w:val="22"/>
              </w:rPr>
            </w:pPr>
            <w:r>
              <w:rPr>
                <w:rFonts w:asciiTheme="minorHAnsi" w:hAnsiTheme="minorHAnsi" w:cstheme="minorBidi"/>
                <w:sz w:val="22"/>
                <w:szCs w:val="22"/>
              </w:rPr>
              <w:t>The majority of Earth’s water is salt</w:t>
            </w:r>
            <w:r w:rsidR="001E6F88">
              <w:rPr>
                <w:rFonts w:asciiTheme="minorHAnsi" w:hAnsiTheme="minorHAnsi" w:cstheme="minorBidi"/>
                <w:sz w:val="22"/>
                <w:szCs w:val="22"/>
              </w:rPr>
              <w:t xml:space="preserve"> </w:t>
            </w:r>
            <w:r>
              <w:rPr>
                <w:rFonts w:asciiTheme="minorHAnsi" w:hAnsiTheme="minorHAnsi" w:cstheme="minorBidi"/>
                <w:sz w:val="22"/>
                <w:szCs w:val="22"/>
              </w:rPr>
              <w:t>water, and the remaining freshwater resources are primarily found in snowcaps, glaciers, and groundwater. Freshwater resources are very limited compared to saltwater resources.</w:t>
            </w:r>
          </w:p>
        </w:tc>
      </w:tr>
      <w:tr w:rsidR="0076718E" w:rsidRPr="007B3CF0" w14:paraId="07F978CC" w14:textId="77777777" w:rsidTr="752E2BB4">
        <w:trPr>
          <w:trHeight w:val="557"/>
        </w:trPr>
        <w:tc>
          <w:tcPr>
            <w:tcW w:w="14400" w:type="dxa"/>
            <w:gridSpan w:val="2"/>
            <w:shd w:val="clear" w:color="auto" w:fill="F2F2F2" w:themeFill="background1" w:themeFillShade="F2"/>
            <w:vAlign w:val="center"/>
          </w:tcPr>
          <w:p w14:paraId="7CFCC409" w14:textId="41136D97" w:rsidR="0076718E" w:rsidRPr="00EE3B04" w:rsidRDefault="0076718E" w:rsidP="0076718E">
            <w:pPr>
              <w:rPr>
                <w:rFonts w:asciiTheme="minorHAnsi" w:hAnsiTheme="minorHAnsi" w:cstheme="minorBidi"/>
                <w:b/>
                <w:bCs/>
                <w:sz w:val="24"/>
                <w:szCs w:val="24"/>
              </w:rPr>
            </w:pPr>
            <w:r w:rsidRPr="7E8436C4">
              <w:rPr>
                <w:rFonts w:asciiTheme="minorHAnsi" w:hAnsiTheme="minorHAnsi" w:cstheme="minorBidi"/>
                <w:b/>
                <w:bCs/>
                <w:sz w:val="24"/>
                <w:szCs w:val="24"/>
              </w:rPr>
              <w:t>General Scenario Description</w:t>
            </w:r>
          </w:p>
        </w:tc>
      </w:tr>
      <w:tr w:rsidR="0076718E" w:rsidRPr="007B3CF0" w14:paraId="7201C8BA" w14:textId="77777777" w:rsidTr="00EE3B04">
        <w:trPr>
          <w:trHeight w:val="557"/>
        </w:trPr>
        <w:tc>
          <w:tcPr>
            <w:tcW w:w="14400" w:type="dxa"/>
            <w:gridSpan w:val="2"/>
            <w:shd w:val="clear" w:color="auto" w:fill="auto"/>
            <w:vAlign w:val="center"/>
          </w:tcPr>
          <w:p w14:paraId="73E6A2D5" w14:textId="23D27322" w:rsidR="0076718E" w:rsidRPr="7E8436C4" w:rsidRDefault="0076718E" w:rsidP="0076718E">
            <w:pPr>
              <w:rPr>
                <w:rFonts w:asciiTheme="minorHAnsi" w:hAnsiTheme="minorHAnsi" w:cstheme="minorBidi"/>
                <w:b/>
                <w:bCs/>
                <w:sz w:val="24"/>
                <w:szCs w:val="24"/>
              </w:rPr>
            </w:pPr>
            <w:r>
              <w:rPr>
                <w:rFonts w:ascii="Calibri" w:eastAsia="Calibri" w:hAnsi="Calibri" w:cs="Calibri"/>
                <w:color w:val="000000" w:themeColor="text1"/>
                <w:sz w:val="22"/>
                <w:szCs w:val="22"/>
              </w:rPr>
              <w:t>F</w:t>
            </w:r>
            <w:r w:rsidRPr="00A64F28">
              <w:rPr>
                <w:rFonts w:ascii="Calibri" w:eastAsia="Calibri" w:hAnsi="Calibri" w:cs="Calibri"/>
                <w:color w:val="000000" w:themeColor="text1"/>
                <w:sz w:val="22"/>
                <w:szCs w:val="22"/>
              </w:rPr>
              <w:t>riends are planning a summer trip to the desert. Given their understanding of conditions and available water found in the desert, they wonder about the availability of fresh</w:t>
            </w:r>
            <w:r>
              <w:rPr>
                <w:rFonts w:ascii="Calibri" w:eastAsia="Calibri" w:hAnsi="Calibri" w:cs="Calibri"/>
                <w:color w:val="000000" w:themeColor="text1"/>
                <w:sz w:val="22"/>
                <w:szCs w:val="22"/>
              </w:rPr>
              <w:t xml:space="preserve"> </w:t>
            </w:r>
            <w:r w:rsidRPr="00A64F28">
              <w:rPr>
                <w:rFonts w:ascii="Calibri" w:eastAsia="Calibri" w:hAnsi="Calibri" w:cs="Calibri"/>
                <w:color w:val="000000" w:themeColor="text1"/>
                <w:sz w:val="22"/>
                <w:szCs w:val="22"/>
              </w:rPr>
              <w:t>water for drinking while on their trip. The</w:t>
            </w:r>
            <w:r>
              <w:rPr>
                <w:rFonts w:ascii="Calibri" w:eastAsia="Calibri" w:hAnsi="Calibri" w:cs="Calibri"/>
                <w:color w:val="000000" w:themeColor="text1"/>
                <w:sz w:val="22"/>
                <w:szCs w:val="22"/>
              </w:rPr>
              <w:t xml:space="preserve">y </w:t>
            </w:r>
            <w:r w:rsidRPr="00A64F28">
              <w:rPr>
                <w:rFonts w:ascii="Calibri" w:eastAsia="Calibri" w:hAnsi="Calibri" w:cs="Calibri"/>
                <w:color w:val="000000" w:themeColor="text1"/>
                <w:sz w:val="22"/>
                <w:szCs w:val="22"/>
              </w:rPr>
              <w:t>plan to research this topic to prepare for their trip</w:t>
            </w:r>
            <w:r>
              <w:rPr>
                <w:rFonts w:ascii="Calibri" w:eastAsia="Calibri" w:hAnsi="Calibri" w:cs="Calibri"/>
                <w:color w:val="000000" w:themeColor="text1"/>
                <w:sz w:val="22"/>
                <w:szCs w:val="22"/>
              </w:rPr>
              <w:t xml:space="preserve"> and have a better understanding of the environment.</w:t>
            </w:r>
          </w:p>
        </w:tc>
      </w:tr>
      <w:tr w:rsidR="0076718E" w:rsidRPr="007B3CF0" w14:paraId="09F017C7" w14:textId="77777777" w:rsidTr="752E2BB4">
        <w:trPr>
          <w:trHeight w:val="602"/>
        </w:trPr>
        <w:tc>
          <w:tcPr>
            <w:tcW w:w="14400" w:type="dxa"/>
            <w:gridSpan w:val="2"/>
            <w:shd w:val="clear" w:color="auto" w:fill="F2F2F2" w:themeFill="background1" w:themeFillShade="F2"/>
            <w:vAlign w:val="center"/>
          </w:tcPr>
          <w:p w14:paraId="17754BF8" w14:textId="0A6C2117" w:rsidR="0076718E" w:rsidRPr="001723B8" w:rsidRDefault="0076718E" w:rsidP="0076718E">
            <w:pPr>
              <w:rPr>
                <w:rFonts w:ascii="Calibri" w:hAnsi="Calibri" w:cs="Calibri"/>
                <w:sz w:val="22"/>
                <w:szCs w:val="22"/>
              </w:rPr>
            </w:pPr>
            <w:r w:rsidRPr="00714FD8">
              <w:rPr>
                <w:rFonts w:asciiTheme="minorHAnsi" w:hAnsiTheme="minorHAnsi" w:cstheme="minorHAnsi"/>
                <w:b/>
                <w:bCs/>
                <w:sz w:val="24"/>
                <w:szCs w:val="24"/>
              </w:rPr>
              <w:t>Chain of Sensemaking</w:t>
            </w:r>
          </w:p>
        </w:tc>
      </w:tr>
      <w:tr w:rsidR="0076718E" w:rsidRPr="007B3CF0" w14:paraId="5F1CB266" w14:textId="77777777" w:rsidTr="752E2BB4">
        <w:tc>
          <w:tcPr>
            <w:tcW w:w="14400" w:type="dxa"/>
            <w:gridSpan w:val="2"/>
            <w:vAlign w:val="center"/>
          </w:tcPr>
          <w:p w14:paraId="0FB0023B" w14:textId="5B97A050" w:rsidR="0076718E" w:rsidRPr="00A64F28"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r</w:t>
            </w:r>
            <w:r w:rsidRPr="00A64F28">
              <w:rPr>
                <w:rFonts w:asciiTheme="minorHAnsi" w:eastAsiaTheme="minorEastAsia" w:hAnsiTheme="minorHAnsi" w:cstheme="minorBidi"/>
                <w:sz w:val="22"/>
                <w:szCs w:val="22"/>
              </w:rPr>
              <w:t xml:space="preserve">eview and obtain data related to Earth’s water resources from multiple sources </w:t>
            </w:r>
            <w:r>
              <w:rPr>
                <w:rFonts w:asciiTheme="minorHAnsi" w:eastAsiaTheme="minorEastAsia" w:hAnsiTheme="minorHAnsi" w:cstheme="minorBidi"/>
                <w:sz w:val="22"/>
                <w:szCs w:val="22"/>
              </w:rPr>
              <w:t>(text and video).</w:t>
            </w:r>
          </w:p>
          <w:p w14:paraId="6042C8B4" w14:textId="62EE0968" w:rsidR="0076718E" w:rsidRPr="00A64F28"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organize</w:t>
            </w:r>
            <w:r w:rsidRPr="00A64F28">
              <w:rPr>
                <w:rFonts w:asciiTheme="minorHAnsi" w:eastAsiaTheme="minorEastAsia" w:hAnsiTheme="minorHAnsi" w:cstheme="minorBidi"/>
                <w:sz w:val="22"/>
                <w:szCs w:val="22"/>
              </w:rPr>
              <w:t xml:space="preserve"> data in a data table related to the distribution of water on Earth (i.e., salt</w:t>
            </w:r>
            <w:r>
              <w:rPr>
                <w:rFonts w:asciiTheme="minorHAnsi" w:eastAsiaTheme="minorEastAsia" w:hAnsiTheme="minorHAnsi" w:cstheme="minorBidi"/>
                <w:sz w:val="22"/>
                <w:szCs w:val="22"/>
              </w:rPr>
              <w:t xml:space="preserve"> </w:t>
            </w:r>
            <w:r w:rsidRPr="00A64F28">
              <w:rPr>
                <w:rFonts w:asciiTheme="minorHAnsi" w:eastAsiaTheme="minorEastAsia" w:hAnsiTheme="minorHAnsi" w:cstheme="minorBidi"/>
                <w:sz w:val="22"/>
                <w:szCs w:val="22"/>
              </w:rPr>
              <w:t>water and fresh</w:t>
            </w:r>
            <w:r>
              <w:rPr>
                <w:rFonts w:asciiTheme="minorHAnsi" w:eastAsiaTheme="minorEastAsia" w:hAnsiTheme="minorHAnsi" w:cstheme="minorBidi"/>
                <w:sz w:val="22"/>
                <w:szCs w:val="22"/>
              </w:rPr>
              <w:t xml:space="preserve"> </w:t>
            </w:r>
            <w:r w:rsidRPr="00A64F28">
              <w:rPr>
                <w:rFonts w:asciiTheme="minorHAnsi" w:eastAsiaTheme="minorEastAsia" w:hAnsiTheme="minorHAnsi" w:cstheme="minorBidi"/>
                <w:sz w:val="22"/>
                <w:szCs w:val="22"/>
              </w:rPr>
              <w:t>water)</w:t>
            </w:r>
            <w:r>
              <w:rPr>
                <w:rFonts w:asciiTheme="minorHAnsi" w:eastAsiaTheme="minorEastAsia" w:hAnsiTheme="minorHAnsi" w:cstheme="minorBidi"/>
                <w:sz w:val="22"/>
                <w:szCs w:val="22"/>
              </w:rPr>
              <w:t>.</w:t>
            </w:r>
          </w:p>
          <w:p w14:paraId="14910CAD" w14:textId="60EBCDA5" w:rsidR="0076718E" w:rsidRPr="00A64F28"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complete</w:t>
            </w:r>
            <w:r w:rsidRPr="00A64F28">
              <w:rPr>
                <w:rFonts w:asciiTheme="minorHAnsi" w:eastAsiaTheme="minorEastAsia" w:hAnsiTheme="minorHAnsi" w:cstheme="minorBidi"/>
                <w:sz w:val="22"/>
                <w:szCs w:val="22"/>
              </w:rPr>
              <w:t xml:space="preserve"> a pie chart using data from the data table</w:t>
            </w:r>
            <w:r>
              <w:rPr>
                <w:rFonts w:asciiTheme="minorHAnsi" w:eastAsiaTheme="minorEastAsia" w:hAnsiTheme="minorHAnsi" w:cstheme="minorBidi"/>
                <w:sz w:val="22"/>
                <w:szCs w:val="22"/>
              </w:rPr>
              <w:t>.</w:t>
            </w:r>
          </w:p>
          <w:p w14:paraId="230227DE" w14:textId="513D1E3D" w:rsidR="0076718E" w:rsidRPr="00A64F28"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interpret</w:t>
            </w:r>
            <w:r w:rsidRPr="00A64F28">
              <w:rPr>
                <w:rFonts w:asciiTheme="minorHAnsi" w:eastAsiaTheme="minorEastAsia" w:hAnsiTheme="minorHAnsi" w:cstheme="minorBidi"/>
                <w:sz w:val="22"/>
                <w:szCs w:val="22"/>
              </w:rPr>
              <w:t xml:space="preserve"> and describe data related to salt</w:t>
            </w:r>
            <w:r>
              <w:rPr>
                <w:rFonts w:asciiTheme="minorHAnsi" w:eastAsiaTheme="minorEastAsia" w:hAnsiTheme="minorHAnsi" w:cstheme="minorBidi"/>
                <w:sz w:val="22"/>
                <w:szCs w:val="22"/>
              </w:rPr>
              <w:t xml:space="preserve"> </w:t>
            </w:r>
            <w:r w:rsidRPr="00A64F28">
              <w:rPr>
                <w:rFonts w:asciiTheme="minorHAnsi" w:eastAsiaTheme="minorEastAsia" w:hAnsiTheme="minorHAnsi" w:cstheme="minorBidi"/>
                <w:sz w:val="22"/>
                <w:szCs w:val="22"/>
              </w:rPr>
              <w:t>water and fresh</w:t>
            </w:r>
            <w:r>
              <w:rPr>
                <w:rFonts w:asciiTheme="minorHAnsi" w:eastAsiaTheme="minorEastAsia" w:hAnsiTheme="minorHAnsi" w:cstheme="minorBidi"/>
                <w:sz w:val="22"/>
                <w:szCs w:val="22"/>
              </w:rPr>
              <w:t xml:space="preserve"> </w:t>
            </w:r>
            <w:r w:rsidRPr="00A64F28">
              <w:rPr>
                <w:rFonts w:asciiTheme="minorHAnsi" w:eastAsiaTheme="minorEastAsia" w:hAnsiTheme="minorHAnsi" w:cstheme="minorBidi"/>
                <w:sz w:val="22"/>
                <w:szCs w:val="22"/>
              </w:rPr>
              <w:t xml:space="preserve">water represented in </w:t>
            </w:r>
            <w:r>
              <w:rPr>
                <w:rFonts w:asciiTheme="minorHAnsi" w:eastAsiaTheme="minorEastAsia" w:hAnsiTheme="minorHAnsi" w:cstheme="minorBidi"/>
                <w:sz w:val="22"/>
                <w:szCs w:val="22"/>
              </w:rPr>
              <w:t>the</w:t>
            </w:r>
            <w:r w:rsidRPr="00A64F28">
              <w:rPr>
                <w:rFonts w:asciiTheme="minorHAnsi" w:eastAsiaTheme="minorEastAsia" w:hAnsiTheme="minorHAnsi" w:cstheme="minorBidi"/>
                <w:sz w:val="22"/>
                <w:szCs w:val="22"/>
              </w:rPr>
              <w:t xml:space="preserve"> pie chart</w:t>
            </w:r>
            <w:r>
              <w:rPr>
                <w:rFonts w:asciiTheme="minorHAnsi" w:eastAsiaTheme="minorEastAsia" w:hAnsiTheme="minorHAnsi" w:cstheme="minorBidi"/>
                <w:sz w:val="22"/>
                <w:szCs w:val="22"/>
              </w:rPr>
              <w:t>.</w:t>
            </w:r>
          </w:p>
          <w:p w14:paraId="76C01A1A" w14:textId="30BDE832" w:rsidR="0076718E" w:rsidRPr="00A64F28"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describe</w:t>
            </w:r>
            <w:r w:rsidRPr="00A64F28">
              <w:rPr>
                <w:rFonts w:asciiTheme="minorHAnsi" w:eastAsiaTheme="minorEastAsia" w:hAnsiTheme="minorHAnsi" w:cstheme="minorBidi"/>
                <w:sz w:val="22"/>
                <w:szCs w:val="22"/>
              </w:rPr>
              <w:t xml:space="preserve"> the importance of fresh</w:t>
            </w:r>
            <w:r>
              <w:rPr>
                <w:rFonts w:asciiTheme="minorHAnsi" w:eastAsiaTheme="minorEastAsia" w:hAnsiTheme="minorHAnsi" w:cstheme="minorBidi"/>
                <w:sz w:val="22"/>
                <w:szCs w:val="22"/>
              </w:rPr>
              <w:t xml:space="preserve"> </w:t>
            </w:r>
            <w:r w:rsidRPr="00A64F28">
              <w:rPr>
                <w:rFonts w:asciiTheme="minorHAnsi" w:eastAsiaTheme="minorEastAsia" w:hAnsiTheme="minorHAnsi" w:cstheme="minorBidi"/>
                <w:sz w:val="22"/>
                <w:szCs w:val="22"/>
              </w:rPr>
              <w:t>water to humans</w:t>
            </w:r>
            <w:r>
              <w:rPr>
                <w:rFonts w:asciiTheme="minorHAnsi" w:eastAsiaTheme="minorEastAsia" w:hAnsiTheme="minorHAnsi" w:cstheme="minorBidi"/>
                <w:sz w:val="22"/>
                <w:szCs w:val="22"/>
              </w:rPr>
              <w:t>.</w:t>
            </w:r>
          </w:p>
          <w:p w14:paraId="6EE39C90" w14:textId="00819E6F" w:rsidR="0076718E" w:rsidRPr="00A64F28"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use</w:t>
            </w:r>
            <w:r w:rsidRPr="00A64F2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the presented </w:t>
            </w:r>
            <w:r w:rsidRPr="00A64F28">
              <w:rPr>
                <w:rFonts w:asciiTheme="minorHAnsi" w:eastAsiaTheme="minorEastAsia" w:hAnsiTheme="minorHAnsi" w:cstheme="minorBidi"/>
                <w:sz w:val="22"/>
                <w:szCs w:val="22"/>
              </w:rPr>
              <w:t>data related to the distribution of fresh</w:t>
            </w:r>
            <w:r>
              <w:rPr>
                <w:rFonts w:asciiTheme="minorHAnsi" w:eastAsiaTheme="minorEastAsia" w:hAnsiTheme="minorHAnsi" w:cstheme="minorBidi"/>
                <w:sz w:val="22"/>
                <w:szCs w:val="22"/>
              </w:rPr>
              <w:t xml:space="preserve"> </w:t>
            </w:r>
            <w:r w:rsidRPr="00A64F28">
              <w:rPr>
                <w:rFonts w:asciiTheme="minorHAnsi" w:eastAsiaTheme="minorEastAsia" w:hAnsiTheme="minorHAnsi" w:cstheme="minorBidi"/>
                <w:sz w:val="22"/>
                <w:szCs w:val="22"/>
              </w:rPr>
              <w:t>water on Earth to create a graph (i.e., bar or line)</w:t>
            </w:r>
            <w:r>
              <w:rPr>
                <w:rFonts w:asciiTheme="minorHAnsi" w:eastAsiaTheme="minorEastAsia" w:hAnsiTheme="minorHAnsi" w:cstheme="minorBidi"/>
                <w:sz w:val="22"/>
                <w:szCs w:val="22"/>
              </w:rPr>
              <w:t>.</w:t>
            </w:r>
          </w:p>
          <w:p w14:paraId="602762CA" w14:textId="07A7BAC1" w:rsidR="0076718E" w:rsidRDefault="0076718E" w:rsidP="0076718E">
            <w:pPr>
              <w:numPr>
                <w:ilvl w:val="0"/>
                <w:numId w:val="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complete</w:t>
            </w:r>
            <w:r w:rsidRPr="00A64F28">
              <w:rPr>
                <w:rFonts w:asciiTheme="minorHAnsi" w:eastAsiaTheme="minorEastAsia" w:hAnsiTheme="minorHAnsi" w:cstheme="minorBidi"/>
                <w:sz w:val="22"/>
                <w:szCs w:val="22"/>
              </w:rPr>
              <w:t xml:space="preserve"> a model </w:t>
            </w:r>
            <w:r>
              <w:rPr>
                <w:rFonts w:asciiTheme="minorHAnsi" w:eastAsiaTheme="minorEastAsia" w:hAnsiTheme="minorHAnsi" w:cstheme="minorBidi"/>
                <w:sz w:val="22"/>
                <w:szCs w:val="22"/>
              </w:rPr>
              <w:t xml:space="preserve">(i.e., glass of water) </w:t>
            </w:r>
            <w:r w:rsidRPr="00A64F28">
              <w:rPr>
                <w:rFonts w:asciiTheme="minorHAnsi" w:eastAsiaTheme="minorEastAsia" w:hAnsiTheme="minorHAnsi" w:cstheme="minorBidi"/>
                <w:sz w:val="22"/>
                <w:szCs w:val="22"/>
              </w:rPr>
              <w:t xml:space="preserve">to show the distribution of </w:t>
            </w:r>
            <w:r>
              <w:rPr>
                <w:rFonts w:asciiTheme="minorHAnsi" w:eastAsiaTheme="minorEastAsia" w:hAnsiTheme="minorHAnsi" w:cstheme="minorBidi"/>
                <w:sz w:val="22"/>
                <w:szCs w:val="22"/>
              </w:rPr>
              <w:t>all water on Earth and fresh water on Earth.</w:t>
            </w:r>
          </w:p>
          <w:p w14:paraId="0C1D679D" w14:textId="48B43AF5" w:rsidR="0076718E" w:rsidRPr="001F2185" w:rsidRDefault="0076718E" w:rsidP="0076718E">
            <w:pPr>
              <w:numPr>
                <w:ilvl w:val="0"/>
                <w:numId w:val="2"/>
              </w:numPr>
              <w:rPr>
                <w:rFonts w:asciiTheme="minorHAnsi" w:eastAsiaTheme="minorEastAsia" w:hAnsiTheme="minorHAnsi" w:cstheme="minorBidi"/>
                <w:sz w:val="22"/>
                <w:szCs w:val="22"/>
              </w:rPr>
            </w:pPr>
            <w:r w:rsidRPr="001F2185">
              <w:rPr>
                <w:rFonts w:asciiTheme="minorHAnsi" w:eastAsiaTheme="minorEastAsia" w:hAnsiTheme="minorHAnsi" w:cstheme="minorBidi"/>
                <w:sz w:val="22"/>
                <w:szCs w:val="22"/>
              </w:rPr>
              <w:t xml:space="preserve">Students </w:t>
            </w:r>
            <w:r w:rsidRPr="001F2185">
              <w:rPr>
                <w:rFonts w:asciiTheme="minorHAnsi" w:hAnsiTheme="minorHAnsi" w:cstheme="minorHAnsi"/>
                <w:noProof/>
                <w:sz w:val="22"/>
                <w:szCs w:val="22"/>
              </w:rPr>
              <mc:AlternateContent>
                <mc:Choice Requires="aink">
                  <w:drawing>
                    <wp:anchor distT="0" distB="0" distL="114300" distR="114300" simplePos="0" relativeHeight="251666432" behindDoc="0" locked="0" layoutInCell="1" allowOverlap="1" wp14:anchorId="592ECE69" wp14:editId="73B16AA2">
                      <wp:simplePos x="0" y="0"/>
                      <wp:positionH relativeFrom="column">
                        <wp:posOffset>5925378</wp:posOffset>
                      </wp:positionH>
                      <wp:positionV relativeFrom="paragraph">
                        <wp:posOffset>55089</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592ECE69" wp14:editId="73B16AA2">
                      <wp:simplePos x="0" y="0"/>
                      <wp:positionH relativeFrom="column">
                        <wp:posOffset>5925378</wp:posOffset>
                      </wp:positionH>
                      <wp:positionV relativeFrom="paragraph">
                        <wp:posOffset>55089</wp:posOffset>
                      </wp:positionV>
                      <wp:extent cx="360" cy="360"/>
                      <wp:effectExtent l="0" t="0" r="0" b="0"/>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15"/>
                              <a:stretch>
                                <a:fillRect/>
                              </a:stretch>
                            </pic:blipFill>
                            <pic:spPr>
                              <a:xfrm>
                                <a:off x="0" y="0"/>
                                <a:ext cx="9000" cy="54000"/>
                              </a:xfrm>
                              <a:prstGeom prst="rect">
                                <a:avLst/>
                              </a:prstGeom>
                            </pic:spPr>
                          </pic:pic>
                        </a:graphicData>
                      </a:graphic>
                    </wp:anchor>
                  </w:drawing>
                </mc:Fallback>
              </mc:AlternateContent>
            </w:r>
            <w:r w:rsidRPr="001F2185">
              <w:rPr>
                <w:rFonts w:asciiTheme="minorHAnsi" w:hAnsiTheme="minorHAnsi" w:cstheme="minorHAnsi"/>
                <w:noProof/>
                <w:sz w:val="22"/>
                <w:szCs w:val="22"/>
              </w:rPr>
              <mc:AlternateContent>
                <mc:Choice Requires="aink">
                  <w:drawing>
                    <wp:anchor distT="0" distB="0" distL="114300" distR="114300" simplePos="0" relativeHeight="251665408" behindDoc="0" locked="0" layoutInCell="1" allowOverlap="1" wp14:anchorId="7854B68B" wp14:editId="64EBEFB3">
                      <wp:simplePos x="0" y="0"/>
                      <wp:positionH relativeFrom="column">
                        <wp:posOffset>5625858</wp:posOffset>
                      </wp:positionH>
                      <wp:positionV relativeFrom="paragraph">
                        <wp:posOffset>158049</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7854B68B" wp14:editId="64EBEFB3">
                      <wp:simplePos x="0" y="0"/>
                      <wp:positionH relativeFrom="column">
                        <wp:posOffset>5625858</wp:posOffset>
                      </wp:positionH>
                      <wp:positionV relativeFrom="paragraph">
                        <wp:posOffset>158049</wp:posOffset>
                      </wp:positionV>
                      <wp:extent cx="360" cy="360"/>
                      <wp:effectExtent l="0" t="0" r="0" b="0"/>
                      <wp:wrapNone/>
                      <wp:docPr id="22" name="Ink 22"/>
                      <wp:cNvGraphicFramePr/>
                      <a:graphic xmlns:a="http://schemas.openxmlformats.org/drawingml/2006/main">
                        <a:graphicData uri="http://schemas.openxmlformats.org/drawingml/2006/picture">
                          <pic:pic xmlns:pic="http://schemas.openxmlformats.org/drawingml/2006/picture">
                            <pic:nvPicPr>
                              <pic:cNvPr id="22" name="Ink 22"/>
                              <pic:cNvPicPr/>
                            </pic:nvPicPr>
                            <pic:blipFill>
                              <a:blip r:embed="rId17"/>
                              <a:stretch>
                                <a:fillRect/>
                              </a:stretch>
                            </pic:blipFill>
                            <pic:spPr>
                              <a:xfrm>
                                <a:off x="0" y="0"/>
                                <a:ext cx="18000" cy="108000"/>
                              </a:xfrm>
                              <a:prstGeom prst="rect">
                                <a:avLst/>
                              </a:prstGeom>
                            </pic:spPr>
                          </pic:pic>
                        </a:graphicData>
                      </a:graphic>
                    </wp:anchor>
                  </w:drawing>
                </mc:Fallback>
              </mc:AlternateContent>
            </w:r>
            <w:r w:rsidRPr="001F2185">
              <w:rPr>
                <w:rFonts w:asciiTheme="minorHAnsi" w:hAnsiTheme="minorHAnsi" w:cstheme="minorHAnsi"/>
                <w:sz w:val="22"/>
                <w:szCs w:val="22"/>
              </w:rPr>
              <w:t>explain why only a small amount of the fresh water on Earth is a resource easily used by humans for their daily needs using information from a completed model, provided data table, and completed graph.</w:t>
            </w:r>
          </w:p>
        </w:tc>
      </w:tr>
      <w:tr w:rsidR="0076718E" w:rsidRPr="007B3CF0" w14:paraId="6E921938" w14:textId="77777777" w:rsidTr="752E2BB4">
        <w:trPr>
          <w:trHeight w:val="548"/>
        </w:trPr>
        <w:tc>
          <w:tcPr>
            <w:tcW w:w="14400" w:type="dxa"/>
            <w:gridSpan w:val="2"/>
            <w:shd w:val="clear" w:color="auto" w:fill="F2F2F2" w:themeFill="background1" w:themeFillShade="F2"/>
            <w:vAlign w:val="center"/>
          </w:tcPr>
          <w:p w14:paraId="5C66CB4C" w14:textId="77777777" w:rsidR="0076718E" w:rsidRPr="00714FD8" w:rsidRDefault="0076718E" w:rsidP="0076718E">
            <w:pPr>
              <w:rPr>
                <w:rFonts w:ascii="Calibri" w:hAnsi="Calibri" w:cs="Calibri"/>
                <w:b/>
                <w:bCs/>
                <w:sz w:val="24"/>
                <w:szCs w:val="24"/>
              </w:rPr>
            </w:pPr>
            <w:r w:rsidRPr="00714FD8">
              <w:rPr>
                <w:rFonts w:ascii="Calibri" w:hAnsi="Calibri" w:cs="Calibri"/>
                <w:b/>
                <w:bCs/>
                <w:sz w:val="24"/>
                <w:szCs w:val="24"/>
              </w:rPr>
              <w:t>Work Products</w:t>
            </w:r>
          </w:p>
        </w:tc>
      </w:tr>
      <w:tr w:rsidR="0076718E" w:rsidRPr="007B3CF0" w14:paraId="33735863" w14:textId="77777777" w:rsidTr="752E2BB4">
        <w:trPr>
          <w:trHeight w:val="683"/>
        </w:trPr>
        <w:tc>
          <w:tcPr>
            <w:tcW w:w="14400" w:type="dxa"/>
            <w:gridSpan w:val="2"/>
            <w:vAlign w:val="center"/>
          </w:tcPr>
          <w:p w14:paraId="0BD77E6F" w14:textId="0DF5E0FA" w:rsidR="0076718E" w:rsidRPr="00A64F28" w:rsidRDefault="0076718E" w:rsidP="0076718E">
            <w:pPr>
              <w:numPr>
                <w:ilvl w:val="0"/>
                <w:numId w:val="2"/>
              </w:numPr>
              <w:rPr>
                <w:rFonts w:asciiTheme="minorHAnsi" w:hAnsiTheme="minorHAnsi" w:cstheme="minorBidi"/>
                <w:sz w:val="22"/>
                <w:szCs w:val="22"/>
              </w:rPr>
            </w:pPr>
            <w:r>
              <w:rPr>
                <w:rFonts w:asciiTheme="minorHAnsi" w:hAnsiTheme="minorHAnsi" w:cstheme="minorBidi"/>
                <w:sz w:val="22"/>
                <w:szCs w:val="22"/>
              </w:rPr>
              <w:t>Chart</w:t>
            </w:r>
          </w:p>
          <w:p w14:paraId="5144DA28" w14:textId="281AFE65" w:rsidR="0076718E" w:rsidRPr="00A64F28" w:rsidRDefault="0076718E" w:rsidP="0076718E">
            <w:pPr>
              <w:pStyle w:val="ListParagraph"/>
              <w:numPr>
                <w:ilvl w:val="0"/>
                <w:numId w:val="2"/>
              </w:numPr>
              <w:spacing w:after="60"/>
              <w:rPr>
                <w:rFonts w:asciiTheme="minorHAnsi" w:hAnsiTheme="minorHAnsi" w:cstheme="minorBidi"/>
                <w:sz w:val="22"/>
                <w:szCs w:val="22"/>
              </w:rPr>
            </w:pPr>
            <w:r>
              <w:rPr>
                <w:rFonts w:asciiTheme="minorHAnsi" w:hAnsiTheme="minorHAnsi" w:cstheme="minorBidi"/>
                <w:sz w:val="22"/>
                <w:szCs w:val="22"/>
              </w:rPr>
              <w:t>Graphs (i.e., pie chart, bar graph</w:t>
            </w:r>
            <w:r w:rsidR="001E6F88">
              <w:rPr>
                <w:rFonts w:asciiTheme="minorHAnsi" w:hAnsiTheme="minorHAnsi" w:cstheme="minorBidi"/>
                <w:sz w:val="22"/>
                <w:szCs w:val="22"/>
              </w:rPr>
              <w:t>,</w:t>
            </w:r>
            <w:r>
              <w:rPr>
                <w:rFonts w:asciiTheme="minorHAnsi" w:hAnsiTheme="minorHAnsi" w:cstheme="minorBidi"/>
                <w:sz w:val="22"/>
                <w:szCs w:val="22"/>
              </w:rPr>
              <w:t xml:space="preserve"> or line graph)</w:t>
            </w:r>
          </w:p>
          <w:p w14:paraId="0D7A1880" w14:textId="05117F12" w:rsidR="0076718E" w:rsidRPr="007D4BD8" w:rsidRDefault="0076718E" w:rsidP="0076718E">
            <w:pPr>
              <w:pStyle w:val="ListParagraph"/>
              <w:numPr>
                <w:ilvl w:val="0"/>
                <w:numId w:val="2"/>
              </w:numPr>
              <w:spacing w:after="60"/>
              <w:rPr>
                <w:sz w:val="22"/>
                <w:szCs w:val="22"/>
              </w:rPr>
            </w:pPr>
            <w:r>
              <w:rPr>
                <w:rFonts w:asciiTheme="minorHAnsi" w:hAnsiTheme="minorHAnsi" w:cstheme="minorBidi"/>
                <w:sz w:val="22"/>
                <w:szCs w:val="22"/>
              </w:rPr>
              <w:t>Constructed response</w:t>
            </w:r>
          </w:p>
          <w:p w14:paraId="0A8535F3" w14:textId="540F56BD" w:rsidR="0076718E" w:rsidRPr="007D4BD8" w:rsidRDefault="0076718E" w:rsidP="0076718E">
            <w:pPr>
              <w:pStyle w:val="ListParagraph"/>
              <w:numPr>
                <w:ilvl w:val="0"/>
                <w:numId w:val="2"/>
              </w:numPr>
              <w:spacing w:after="60"/>
              <w:rPr>
                <w:sz w:val="22"/>
                <w:szCs w:val="22"/>
              </w:rPr>
            </w:pPr>
            <w:r>
              <w:rPr>
                <w:rFonts w:asciiTheme="minorHAnsi" w:hAnsiTheme="minorHAnsi" w:cstheme="minorBidi"/>
                <w:sz w:val="22"/>
                <w:szCs w:val="22"/>
              </w:rPr>
              <w:t>Model</w:t>
            </w:r>
          </w:p>
        </w:tc>
      </w:tr>
    </w:tbl>
    <w:p w14:paraId="0BD1FF60" w14:textId="77777777" w:rsidR="00EF1792" w:rsidRDefault="00EF1792">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4800"/>
        <w:gridCol w:w="4800"/>
      </w:tblGrid>
      <w:tr w:rsidR="0076718E" w:rsidRPr="007B3CF0" w14:paraId="21BF1407" w14:textId="77777777" w:rsidTr="752E2BB4">
        <w:trPr>
          <w:trHeight w:val="446"/>
        </w:trPr>
        <w:tc>
          <w:tcPr>
            <w:tcW w:w="14400" w:type="dxa"/>
            <w:gridSpan w:val="3"/>
            <w:shd w:val="clear" w:color="auto" w:fill="F2F2F2" w:themeFill="background1" w:themeFillShade="F2"/>
            <w:vAlign w:val="center"/>
          </w:tcPr>
          <w:p w14:paraId="2CF72E7C" w14:textId="64DCF5E3" w:rsidR="0076718E" w:rsidRPr="00714FD8" w:rsidRDefault="0076718E" w:rsidP="0076718E">
            <w:pPr>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8"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76718E" w:rsidRPr="007B3CF0" w14:paraId="1F876173" w14:textId="77777777" w:rsidTr="752E2BB4">
        <w:trPr>
          <w:trHeight w:val="359"/>
        </w:trPr>
        <w:tc>
          <w:tcPr>
            <w:tcW w:w="4800" w:type="dxa"/>
            <w:shd w:val="clear" w:color="auto" w:fill="A8D08D" w:themeFill="accent6" w:themeFillTint="99"/>
            <w:vAlign w:val="center"/>
          </w:tcPr>
          <w:p w14:paraId="042D989B" w14:textId="440E54C4" w:rsidR="0076718E" w:rsidRPr="00714FD8" w:rsidRDefault="0076718E" w:rsidP="0076718E">
            <w:pPr>
              <w:jc w:val="center"/>
              <w:rPr>
                <w:rFonts w:ascii="Calibri" w:hAnsi="Calibri" w:cs="Calibri"/>
                <w:b/>
                <w:bCs/>
                <w:sz w:val="24"/>
                <w:szCs w:val="24"/>
              </w:rPr>
            </w:pPr>
            <w:r>
              <w:rPr>
                <w:rFonts w:ascii="Calibri" w:hAnsi="Calibri" w:cs="Calibri"/>
                <w:b/>
                <w:bCs/>
                <w:sz w:val="24"/>
                <w:szCs w:val="24"/>
              </w:rPr>
              <w:t>Multiple Means of Engagement</w:t>
            </w:r>
          </w:p>
        </w:tc>
        <w:tc>
          <w:tcPr>
            <w:tcW w:w="4800" w:type="dxa"/>
            <w:shd w:val="clear" w:color="auto" w:fill="9999FF"/>
            <w:vAlign w:val="center"/>
          </w:tcPr>
          <w:p w14:paraId="644426C2" w14:textId="11B00916" w:rsidR="0076718E" w:rsidRPr="00714FD8" w:rsidRDefault="0076718E" w:rsidP="0076718E">
            <w:pPr>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76718E" w:rsidRPr="00714FD8" w:rsidRDefault="0076718E" w:rsidP="0076718E">
            <w:pPr>
              <w:jc w:val="center"/>
              <w:rPr>
                <w:rFonts w:ascii="Calibri" w:hAnsi="Calibri" w:cs="Calibri"/>
                <w:b/>
                <w:bCs/>
                <w:sz w:val="24"/>
                <w:szCs w:val="24"/>
              </w:rPr>
            </w:pPr>
            <w:r>
              <w:rPr>
                <w:rFonts w:ascii="Calibri" w:hAnsi="Calibri" w:cs="Calibri"/>
                <w:b/>
                <w:bCs/>
                <w:sz w:val="24"/>
                <w:szCs w:val="24"/>
              </w:rPr>
              <w:t>Multiple Means of Action &amp; Expression</w:t>
            </w:r>
          </w:p>
        </w:tc>
      </w:tr>
      <w:tr w:rsidR="0076718E" w:rsidRPr="007B3CF0" w14:paraId="4EB3284A" w14:textId="77777777" w:rsidTr="752E2BB4">
        <w:trPr>
          <w:trHeight w:val="245"/>
        </w:trPr>
        <w:tc>
          <w:tcPr>
            <w:tcW w:w="4800" w:type="dxa"/>
            <w:shd w:val="clear" w:color="auto" w:fill="auto"/>
          </w:tcPr>
          <w:p w14:paraId="56BA009A" w14:textId="7B92A767" w:rsidR="0076718E" w:rsidRPr="0049772C" w:rsidRDefault="000D54EF" w:rsidP="0076718E">
            <w:pPr>
              <w:spacing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49772C">
              <w:rPr>
                <w:rFonts w:ascii="Calibri" w:hAnsi="Calibri" w:cs="Calibri"/>
                <w:sz w:val="22"/>
                <w:szCs w:val="22"/>
              </w:rPr>
              <w:t xml:space="preserve">Context or content </w:t>
            </w:r>
          </w:p>
          <w:p w14:paraId="38B5ED1C" w14:textId="12041045" w:rsidR="0076718E" w:rsidRPr="00A913F4" w:rsidRDefault="000D54EF" w:rsidP="0076718E">
            <w:pPr>
              <w:spacing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sz w:val="22"/>
                <w:szCs w:val="22"/>
              </w:rPr>
              <w:t>Age appropriate</w:t>
            </w:r>
          </w:p>
          <w:p w14:paraId="36562ADB" w14:textId="73DFEDF3" w:rsidR="0076718E" w:rsidRPr="00A913F4" w:rsidRDefault="000D54EF" w:rsidP="0076718E">
            <w:pPr>
              <w:spacing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sz w:val="22"/>
                <w:szCs w:val="22"/>
              </w:rPr>
              <w:t>Appropriate for different groups</w:t>
            </w:r>
          </w:p>
          <w:p w14:paraId="22B6EBAD" w14:textId="6EBBD855" w:rsidR="0076718E" w:rsidRDefault="000D54EF" w:rsidP="0076718E">
            <w:pPr>
              <w:spacing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sz w:val="22"/>
                <w:szCs w:val="22"/>
              </w:rPr>
              <w:t>Makes sense of complex ideas in creative</w:t>
            </w:r>
            <w:r w:rsidR="0076718E">
              <w:rPr>
                <w:rFonts w:ascii="Calibri" w:hAnsi="Calibri" w:cs="Calibri"/>
                <w:sz w:val="22"/>
                <w:szCs w:val="22"/>
              </w:rPr>
              <w:t xml:space="preserve">     </w:t>
            </w:r>
          </w:p>
          <w:p w14:paraId="5E7C16B3" w14:textId="77777777" w:rsidR="0076718E" w:rsidRPr="00A913F4" w:rsidRDefault="0076718E" w:rsidP="0076718E">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09DFE13F" w:rsidR="0076718E" w:rsidRDefault="000D54EF" w:rsidP="0076718E">
            <w:pPr>
              <w:spacing w:after="60"/>
              <w:rPr>
                <w:rFonts w:ascii="Calibri" w:hAnsi="Calibri" w:cs="Calibri"/>
                <w:sz w:val="22"/>
                <w:szCs w:val="22"/>
              </w:rPr>
            </w:pPr>
            <w:sdt>
              <w:sdtPr>
                <w:rPr>
                  <w:rFonts w:cs="Calibri"/>
                </w:rPr>
                <w:id w:val="-655148062"/>
                <w:placeholder>
                  <w:docPart w:val="9B5E6D0B540E4D78AFEC7E6FD915B916"/>
                </w:placeholder>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sz w:val="22"/>
                <w:szCs w:val="22"/>
              </w:rPr>
              <w:t>Vary the degree of challenge or complexity</w:t>
            </w:r>
          </w:p>
          <w:p w14:paraId="146E59EF" w14:textId="77777777" w:rsidR="0076718E" w:rsidRPr="00A913F4" w:rsidRDefault="0076718E" w:rsidP="0076718E">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76718E" w:rsidRPr="00714FD8" w:rsidRDefault="0076718E" w:rsidP="0076718E">
            <w:pPr>
              <w:rPr>
                <w:rFonts w:ascii="Calibri" w:hAnsi="Calibri" w:cs="Calibri"/>
                <w:b/>
                <w:bCs/>
                <w:sz w:val="24"/>
                <w:szCs w:val="24"/>
              </w:rPr>
            </w:pPr>
          </w:p>
        </w:tc>
        <w:tc>
          <w:tcPr>
            <w:tcW w:w="4800" w:type="dxa"/>
            <w:shd w:val="clear" w:color="auto" w:fill="auto"/>
          </w:tcPr>
          <w:p w14:paraId="7265DB3B" w14:textId="250C16D4" w:rsidR="0076718E" w:rsidRPr="001C3E44" w:rsidRDefault="000D54EF" w:rsidP="0076718E">
            <w:pPr>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1C3E44">
              <w:rPr>
                <w:rFonts w:ascii="Calibri" w:hAnsi="Calibri" w:cs="Calibri"/>
                <w:sz w:val="22"/>
                <w:szCs w:val="22"/>
              </w:rPr>
              <w:t xml:space="preserve">  </w:t>
            </w:r>
            <w:r w:rsidR="0076718E" w:rsidRPr="001C3E44">
              <w:rPr>
                <w:rFonts w:asciiTheme="minorHAnsi" w:hAnsiTheme="minorHAnsi" w:cstheme="minorHAnsi"/>
                <w:sz w:val="22"/>
                <w:szCs w:val="22"/>
              </w:rPr>
              <w:t>Provide visual diagrams and charts</w:t>
            </w:r>
          </w:p>
          <w:p w14:paraId="48984E49" w14:textId="10B6B44C" w:rsidR="0076718E" w:rsidRPr="001C3E44" w:rsidRDefault="000D54EF" w:rsidP="0076718E">
            <w:pPr>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1C3E44">
              <w:rPr>
                <w:rFonts w:ascii="Calibri" w:hAnsi="Calibri" w:cs="Calibri"/>
                <w:sz w:val="22"/>
                <w:szCs w:val="22"/>
              </w:rPr>
              <w:t xml:space="preserve">  </w:t>
            </w:r>
            <w:r w:rsidR="0076718E" w:rsidRPr="001C3E44">
              <w:rPr>
                <w:rFonts w:asciiTheme="minorHAnsi" w:hAnsiTheme="minorHAnsi" w:cstheme="minorHAnsi"/>
                <w:sz w:val="22"/>
                <w:szCs w:val="22"/>
              </w:rPr>
              <w:t xml:space="preserve">Make explicit links between information   </w:t>
            </w:r>
          </w:p>
          <w:p w14:paraId="16001712"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l</w:t>
            </w:r>
          </w:p>
          <w:p w14:paraId="3A5A96AB"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54722E16" w:rsidR="0076718E" w:rsidRPr="001C3E44" w:rsidRDefault="000D54EF" w:rsidP="0076718E">
            <w:pPr>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1C3E44">
              <w:rPr>
                <w:rFonts w:ascii="Calibri" w:hAnsi="Calibri" w:cs="Calibri"/>
                <w:sz w:val="22"/>
                <w:szCs w:val="22"/>
              </w:rPr>
              <w:t xml:space="preserve">  </w:t>
            </w:r>
            <w:r w:rsidR="0076718E" w:rsidRPr="001C3E44">
              <w:rPr>
                <w:rFonts w:asciiTheme="minorHAnsi" w:hAnsiTheme="minorHAnsi" w:cstheme="minorBidi"/>
                <w:sz w:val="22"/>
                <w:szCs w:val="22"/>
              </w:rPr>
              <w:t>Activate relevant prior knowledge</w:t>
            </w:r>
          </w:p>
          <w:p w14:paraId="7FB955D5" w14:textId="77777777" w:rsidR="0076718E" w:rsidRDefault="000D54EF" w:rsidP="0076718E">
            <w:pPr>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Pr>
                <w:rFonts w:cs="Calibri"/>
              </w:rPr>
              <w:t xml:space="preserve">   </w:t>
            </w:r>
            <w:r w:rsidR="0076718E" w:rsidRPr="00055263">
              <w:rPr>
                <w:rFonts w:asciiTheme="minorHAnsi" w:hAnsiTheme="minorHAnsi" w:cstheme="minorHAnsi"/>
                <w:sz w:val="22"/>
                <w:szCs w:val="22"/>
              </w:rPr>
              <w:t xml:space="preserve">Bridge concepts with relevant </w:t>
            </w:r>
            <w:r w:rsidR="0076718E">
              <w:rPr>
                <w:rFonts w:asciiTheme="minorHAnsi" w:hAnsiTheme="minorHAnsi" w:cstheme="minorHAnsi"/>
                <w:sz w:val="22"/>
                <w:szCs w:val="22"/>
              </w:rPr>
              <w:t xml:space="preserve">and simple </w:t>
            </w:r>
          </w:p>
          <w:p w14:paraId="7A7F5CF1" w14:textId="612EC374" w:rsidR="0076718E" w:rsidRDefault="0076718E" w:rsidP="0076718E">
            <w:pPr>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421E60CD" w:rsidR="0076718E" w:rsidRPr="001C3E44" w:rsidRDefault="000D54EF" w:rsidP="0076718E">
            <w:pPr>
              <w:rPr>
                <w:rFonts w:asciiTheme="minorHAnsi" w:hAnsiTheme="minorHAnsi" w:cstheme="minorHAnsi"/>
                <w:sz w:val="22"/>
                <w:szCs w:val="22"/>
              </w:rPr>
            </w:pPr>
            <w:sdt>
              <w:sdtPr>
                <w:rPr>
                  <w:rFonts w:cs="Calibri"/>
                </w:rPr>
                <w:id w:val="972175829"/>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1C3E44">
              <w:rPr>
                <w:rFonts w:ascii="Calibri" w:hAnsi="Calibri" w:cs="Calibri"/>
                <w:sz w:val="22"/>
                <w:szCs w:val="22"/>
              </w:rPr>
              <w:t xml:space="preserve">  </w:t>
            </w:r>
            <w:r w:rsidR="0076718E" w:rsidRPr="001C3E44">
              <w:rPr>
                <w:rFonts w:asciiTheme="minorHAnsi" w:hAnsiTheme="minorHAnsi" w:cstheme="minorHAnsi"/>
                <w:sz w:val="22"/>
                <w:szCs w:val="22"/>
              </w:rPr>
              <w:t>Highlight or emphasize key elements in</w:t>
            </w:r>
          </w:p>
          <w:p w14:paraId="4057767D"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77777777" w:rsidR="0076718E" w:rsidRPr="001C3E44" w:rsidRDefault="000D54EF" w:rsidP="0076718E">
            <w:pPr>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EndPr/>
              <w:sdtContent>
                <w:r w:rsidR="0076718E" w:rsidRPr="001C3E44">
                  <w:rPr>
                    <w:rFonts w:ascii="MS Gothic" w:eastAsia="MS Gothic" w:hAnsi="MS Gothic" w:cs="Calibri" w:hint="eastAsia"/>
                  </w:rPr>
                  <w:t>☐</w:t>
                </w:r>
              </w:sdtContent>
            </w:sdt>
            <w:r w:rsidR="0076718E" w:rsidRPr="001C3E44">
              <w:rPr>
                <w:rFonts w:ascii="Calibri" w:hAnsi="Calibri" w:cs="Calibri"/>
                <w:sz w:val="22"/>
                <w:szCs w:val="22"/>
              </w:rPr>
              <w:t xml:space="preserve">  </w:t>
            </w:r>
            <w:r w:rsidR="0076718E" w:rsidRPr="001C3E44">
              <w:rPr>
                <w:rFonts w:asciiTheme="minorHAnsi" w:hAnsiTheme="minorHAnsi" w:cstheme="minorHAnsi"/>
                <w:sz w:val="22"/>
                <w:szCs w:val="22"/>
              </w:rPr>
              <w:t>Use outlines, graphic organizers, unit</w:t>
            </w:r>
          </w:p>
          <w:p w14:paraId="45E1B6A6"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76718E" w:rsidRPr="001C3E44" w:rsidRDefault="0076718E" w:rsidP="0076718E">
            <w:pPr>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77777777" w:rsidR="0076718E" w:rsidRPr="001C3E44" w:rsidRDefault="000D54EF" w:rsidP="0076718E">
            <w:pPr>
              <w:spacing w:after="60"/>
              <w:rPr>
                <w:rFonts w:asciiTheme="minorHAnsi" w:hAnsiTheme="minorHAnsi" w:cstheme="minorHAnsi"/>
                <w:sz w:val="22"/>
                <w:szCs w:val="22"/>
              </w:rPr>
            </w:pPr>
            <w:sdt>
              <w:sdtPr>
                <w:rPr>
                  <w:rFonts w:cs="Calibri"/>
                </w:rPr>
                <w:id w:val="2018342792"/>
                <w14:checkbox>
                  <w14:checked w14:val="0"/>
                  <w14:checkedState w14:val="2612" w14:font="MS Gothic"/>
                  <w14:uncheckedState w14:val="2610" w14:font="MS Gothic"/>
                </w14:checkbox>
              </w:sdtPr>
              <w:sdtEndPr/>
              <w:sdtContent>
                <w:r w:rsidR="0076718E" w:rsidRPr="001C3E44">
                  <w:rPr>
                    <w:rFonts w:ascii="MS Gothic" w:eastAsia="MS Gothic" w:hAnsi="MS Gothic" w:cs="Calibri" w:hint="eastAsia"/>
                  </w:rPr>
                  <w:t>☐</w:t>
                </w:r>
              </w:sdtContent>
            </w:sdt>
            <w:r w:rsidR="0076718E" w:rsidRPr="001C3E44">
              <w:rPr>
                <w:rFonts w:ascii="Calibri" w:hAnsi="Calibri" w:cs="Calibri"/>
                <w:sz w:val="22"/>
                <w:szCs w:val="22"/>
              </w:rPr>
              <w:t xml:space="preserve">  </w:t>
            </w:r>
            <w:r w:rsidR="0076718E" w:rsidRPr="001C3E44">
              <w:rPr>
                <w:rFonts w:asciiTheme="minorHAnsi" w:hAnsiTheme="minorHAnsi" w:cstheme="minorHAnsi"/>
                <w:sz w:val="22"/>
                <w:szCs w:val="22"/>
              </w:rPr>
              <w:t>Give explicit prompts for each step in a</w:t>
            </w:r>
          </w:p>
          <w:p w14:paraId="0D12849E" w14:textId="54F77044" w:rsidR="0076718E" w:rsidRPr="00714FD8" w:rsidRDefault="0076718E" w:rsidP="0076718E">
            <w:pPr>
              <w:spacing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shd w:val="clear" w:color="auto" w:fill="auto"/>
          </w:tcPr>
          <w:p w14:paraId="19CE370B" w14:textId="66443066" w:rsidR="0076718E" w:rsidRPr="00A913F4" w:rsidRDefault="000D54EF" w:rsidP="0076718E">
            <w:pPr>
              <w:spacing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color w:val="000000" w:themeColor="text1"/>
                <w:sz w:val="22"/>
                <w:szCs w:val="22"/>
              </w:rPr>
              <w:t>Solve problems using a variety of strategies</w:t>
            </w:r>
          </w:p>
          <w:p w14:paraId="17226F00" w14:textId="1824A20F" w:rsidR="0076718E" w:rsidRPr="00A913F4" w:rsidRDefault="000D54EF" w:rsidP="0076718E">
            <w:pPr>
              <w:spacing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color w:val="000000" w:themeColor="text1"/>
                <w:sz w:val="22"/>
                <w:szCs w:val="22"/>
              </w:rPr>
              <w:t>Sentence starters</w:t>
            </w:r>
          </w:p>
          <w:p w14:paraId="1F0909DA" w14:textId="200D9003" w:rsidR="0076718E" w:rsidRDefault="000D54EF" w:rsidP="0076718E">
            <w:pPr>
              <w:spacing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76718E">
                  <w:rPr>
                    <w:rFonts w:ascii="MS Gothic" w:eastAsia="MS Gothic" w:hAnsi="MS Gothic" w:cs="Calibri" w:hint="eastAsia"/>
                  </w:rPr>
                  <w:t>☒</w:t>
                </w:r>
              </w:sdtContent>
            </w:sdt>
            <w:r w:rsidR="0076718E" w:rsidRPr="0049772C">
              <w:rPr>
                <w:rFonts w:ascii="Calibri" w:hAnsi="Calibri" w:cs="Calibri"/>
                <w:sz w:val="22"/>
                <w:szCs w:val="22"/>
              </w:rPr>
              <w:t xml:space="preserve"> </w:t>
            </w:r>
            <w:r w:rsidR="0076718E">
              <w:rPr>
                <w:rFonts w:ascii="Calibri" w:hAnsi="Calibri" w:cs="Calibri"/>
                <w:sz w:val="22"/>
                <w:szCs w:val="22"/>
              </w:rPr>
              <w:t xml:space="preserve"> </w:t>
            </w:r>
            <w:r w:rsidR="0076718E" w:rsidRPr="00A913F4">
              <w:rPr>
                <w:rFonts w:ascii="Calibri" w:hAnsi="Calibri" w:cs="Calibri"/>
                <w:color w:val="000000" w:themeColor="text1"/>
                <w:sz w:val="22"/>
                <w:szCs w:val="22"/>
              </w:rPr>
              <w:t xml:space="preserve">Embed prompts to </w:t>
            </w:r>
            <w:r w:rsidR="0076718E" w:rsidRPr="00A913F4">
              <w:rPr>
                <w:rFonts w:ascii="Calibri" w:hAnsi="Calibri" w:cs="Calibri"/>
                <w:sz w:val="22"/>
                <w:szCs w:val="22"/>
              </w:rPr>
              <w:t>“show and explain your</w:t>
            </w:r>
          </w:p>
          <w:p w14:paraId="38CBA22C" w14:textId="77777777" w:rsidR="0076718E" w:rsidRPr="00A913F4" w:rsidRDefault="0076718E" w:rsidP="0076718E">
            <w:pPr>
              <w:spacing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76718E" w:rsidRPr="00714FD8" w:rsidRDefault="0076718E" w:rsidP="0076718E">
            <w:pPr>
              <w:rPr>
                <w:rFonts w:ascii="Calibri" w:hAnsi="Calibri" w:cs="Calibri"/>
                <w:b/>
                <w:bCs/>
                <w:sz w:val="24"/>
                <w:szCs w:val="24"/>
              </w:rPr>
            </w:pPr>
          </w:p>
        </w:tc>
      </w:tr>
      <w:tr w:rsidR="0076718E" w:rsidRPr="001F5607" w14:paraId="2359B8FA" w14:textId="77777777" w:rsidTr="752E2BB4">
        <w:trPr>
          <w:trHeight w:val="530"/>
        </w:trPr>
        <w:tc>
          <w:tcPr>
            <w:tcW w:w="14400" w:type="dxa"/>
            <w:gridSpan w:val="3"/>
            <w:shd w:val="clear" w:color="auto" w:fill="F2F2F2" w:themeFill="background1" w:themeFillShade="F2"/>
            <w:vAlign w:val="center"/>
          </w:tcPr>
          <w:p w14:paraId="21B47784" w14:textId="45A07771" w:rsidR="0076718E" w:rsidRPr="005F408E" w:rsidRDefault="0076718E" w:rsidP="0076718E">
            <w:pPr>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Alternate Conception(s)</w:t>
            </w:r>
          </w:p>
        </w:tc>
      </w:tr>
      <w:tr w:rsidR="0076718E" w:rsidRPr="007B3CF0" w14:paraId="21505FC5" w14:textId="77777777" w:rsidTr="752E2BB4">
        <w:tc>
          <w:tcPr>
            <w:tcW w:w="14400" w:type="dxa"/>
            <w:gridSpan w:val="3"/>
            <w:vAlign w:val="center"/>
          </w:tcPr>
          <w:p w14:paraId="2A4466B4" w14:textId="12F2570E" w:rsidR="0076718E" w:rsidRDefault="0076718E" w:rsidP="0076718E">
            <w:pPr>
              <w:numPr>
                <w:ilvl w:val="0"/>
                <w:numId w:val="4"/>
              </w:numPr>
              <w:rPr>
                <w:rFonts w:asciiTheme="minorHAnsi" w:hAnsiTheme="minorHAnsi" w:cstheme="minorHAnsi"/>
                <w:b/>
                <w:bCs/>
                <w:sz w:val="22"/>
                <w:szCs w:val="22"/>
              </w:rPr>
            </w:pPr>
            <w:r>
              <w:rPr>
                <w:rFonts w:asciiTheme="minorHAnsi" w:hAnsiTheme="minorHAnsi" w:cstheme="minorHAnsi"/>
                <w:b/>
                <w:bCs/>
                <w:sz w:val="22"/>
                <w:szCs w:val="22"/>
              </w:rPr>
              <w:t xml:space="preserve">NGSS PE: </w:t>
            </w:r>
            <w:r w:rsidRPr="005A669A">
              <w:rPr>
                <w:rFonts w:ascii="Calibri" w:hAnsi="Calibri" w:cs="Calibri"/>
                <w:b/>
                <w:bCs/>
                <w:sz w:val="22"/>
                <w:szCs w:val="22"/>
              </w:rPr>
              <w:t>5-ESS2-2</w:t>
            </w:r>
            <w:r w:rsidRPr="007D7B65">
              <w:rPr>
                <w:rFonts w:ascii="Calibri" w:hAnsi="Calibri" w:cs="Calibri"/>
                <w:b/>
                <w:bCs/>
                <w:sz w:val="22"/>
                <w:szCs w:val="22"/>
              </w:rPr>
              <w:t xml:space="preserve">. </w:t>
            </w:r>
            <w:r w:rsidRPr="007D7B65">
              <w:rPr>
                <w:rFonts w:ascii="Calibri" w:hAnsi="Calibri" w:cs="Calibri"/>
                <w:sz w:val="22"/>
                <w:szCs w:val="22"/>
              </w:rPr>
              <w:t xml:space="preserve">Describe and graph the amounts of salt water and fresh water in various reservoirs to provide evidence about the distribution of water on Earth. </w:t>
            </w:r>
            <w:r w:rsidRPr="007D7B65">
              <w:rPr>
                <w:rFonts w:ascii="Calibri" w:hAnsi="Calibri" w:cs="Calibri"/>
                <w:color w:val="FF0000"/>
                <w:sz w:val="22"/>
                <w:szCs w:val="22"/>
              </w:rPr>
              <w:t xml:space="preserve">[Assessment Boundary: Assessment is limited to oceans, lakes, rivers, glaciers, </w:t>
            </w:r>
            <w:r>
              <w:rPr>
                <w:rFonts w:ascii="Calibri" w:hAnsi="Calibri" w:cs="Calibri"/>
                <w:color w:val="FF0000"/>
                <w:sz w:val="22"/>
                <w:szCs w:val="22"/>
              </w:rPr>
              <w:t>groundwater</w:t>
            </w:r>
            <w:r w:rsidRPr="007D7B65">
              <w:rPr>
                <w:rFonts w:ascii="Calibri" w:hAnsi="Calibri" w:cs="Calibri"/>
                <w:color w:val="FF0000"/>
                <w:sz w:val="22"/>
                <w:szCs w:val="22"/>
              </w:rPr>
              <w:t>, and polar ice caps, and does not include the atmosphere.]</w:t>
            </w:r>
          </w:p>
          <w:p w14:paraId="4712506B" w14:textId="733EF000" w:rsidR="0076718E" w:rsidRDefault="0076718E" w:rsidP="0076718E">
            <w:pPr>
              <w:numPr>
                <w:ilvl w:val="1"/>
                <w:numId w:val="4"/>
              </w:numPr>
              <w:rPr>
                <w:rFonts w:asciiTheme="minorHAnsi" w:hAnsiTheme="minorHAnsi" w:cstheme="minorHAnsi"/>
                <w:b/>
                <w:bCs/>
                <w:sz w:val="22"/>
                <w:szCs w:val="22"/>
              </w:rPr>
            </w:pPr>
            <w:r>
              <w:rPr>
                <w:rFonts w:asciiTheme="minorHAnsi" w:hAnsiTheme="minorHAnsi" w:cstheme="minorHAnsi"/>
                <w:b/>
                <w:bCs/>
                <w:sz w:val="22"/>
                <w:szCs w:val="22"/>
              </w:rPr>
              <w:t>Common Alternate Conceptions</w:t>
            </w:r>
          </w:p>
          <w:p w14:paraId="6DEE1569" w14:textId="2A8E2E11" w:rsidR="0076718E" w:rsidRPr="008514FD" w:rsidRDefault="0076718E" w:rsidP="0076718E">
            <w:pPr>
              <w:numPr>
                <w:ilvl w:val="2"/>
                <w:numId w:val="4"/>
              </w:numPr>
              <w:spacing w:after="60"/>
              <w:rPr>
                <w:rFonts w:asciiTheme="minorHAnsi" w:hAnsiTheme="minorHAnsi" w:cstheme="minorHAnsi"/>
                <w:sz w:val="22"/>
                <w:szCs w:val="22"/>
              </w:rPr>
            </w:pPr>
            <w:r w:rsidRPr="008514FD">
              <w:rPr>
                <w:rFonts w:asciiTheme="minorHAnsi" w:hAnsiTheme="minorHAnsi" w:cstheme="minorHAnsi"/>
                <w:sz w:val="22"/>
                <w:szCs w:val="22"/>
              </w:rPr>
              <w:t>Most water on Earth is fresh</w:t>
            </w:r>
            <w:r>
              <w:rPr>
                <w:rFonts w:asciiTheme="minorHAnsi" w:hAnsiTheme="minorHAnsi" w:cstheme="minorHAnsi"/>
                <w:sz w:val="22"/>
                <w:szCs w:val="22"/>
              </w:rPr>
              <w:t xml:space="preserve"> </w:t>
            </w:r>
            <w:r w:rsidRPr="008514FD">
              <w:rPr>
                <w:rFonts w:asciiTheme="minorHAnsi" w:hAnsiTheme="minorHAnsi" w:cstheme="minorHAnsi"/>
                <w:sz w:val="22"/>
                <w:szCs w:val="22"/>
              </w:rPr>
              <w:t>water.</w:t>
            </w:r>
          </w:p>
          <w:p w14:paraId="675775D5" w14:textId="68B20FBB" w:rsidR="0076718E" w:rsidRPr="00B52076" w:rsidRDefault="0076718E" w:rsidP="0076718E">
            <w:pPr>
              <w:numPr>
                <w:ilvl w:val="2"/>
                <w:numId w:val="4"/>
              </w:numPr>
              <w:spacing w:after="60"/>
              <w:rPr>
                <w:rFonts w:asciiTheme="minorHAnsi" w:hAnsiTheme="minorHAnsi" w:cstheme="minorHAnsi"/>
                <w:b/>
                <w:bCs/>
                <w:sz w:val="22"/>
                <w:szCs w:val="22"/>
              </w:rPr>
            </w:pPr>
            <w:r w:rsidRPr="008514FD">
              <w:rPr>
                <w:rFonts w:asciiTheme="minorHAnsi" w:hAnsiTheme="minorHAnsi" w:cstheme="minorHAnsi"/>
                <w:sz w:val="22"/>
                <w:szCs w:val="22"/>
              </w:rPr>
              <w:t>Most fresh</w:t>
            </w:r>
            <w:r>
              <w:rPr>
                <w:rFonts w:asciiTheme="minorHAnsi" w:hAnsiTheme="minorHAnsi" w:cstheme="minorHAnsi"/>
                <w:sz w:val="22"/>
                <w:szCs w:val="22"/>
              </w:rPr>
              <w:t xml:space="preserve"> </w:t>
            </w:r>
            <w:r w:rsidRPr="008514FD">
              <w:rPr>
                <w:rFonts w:asciiTheme="minorHAnsi" w:hAnsiTheme="minorHAnsi" w:cstheme="minorHAnsi"/>
                <w:sz w:val="22"/>
                <w:szCs w:val="22"/>
              </w:rPr>
              <w:t>water is available for human use.</w:t>
            </w:r>
          </w:p>
        </w:tc>
      </w:tr>
      <w:tr w:rsidR="0076718E" w:rsidRPr="001F5607" w14:paraId="6075F2A2" w14:textId="77777777" w:rsidTr="752E2BB4">
        <w:trPr>
          <w:trHeight w:val="440"/>
        </w:trPr>
        <w:tc>
          <w:tcPr>
            <w:tcW w:w="14400" w:type="dxa"/>
            <w:gridSpan w:val="3"/>
            <w:shd w:val="clear" w:color="auto" w:fill="F2F2F2" w:themeFill="background1" w:themeFillShade="F2"/>
            <w:vAlign w:val="center"/>
          </w:tcPr>
          <w:p w14:paraId="41AE8D77" w14:textId="40AFE7F4" w:rsidR="0076718E" w:rsidRPr="001A5B1E" w:rsidRDefault="0076718E" w:rsidP="0076718E">
            <w:pPr>
              <w:rPr>
                <w:rFonts w:asciiTheme="minorHAnsi" w:hAnsiTheme="minorHAnsi" w:cstheme="minorHAnsi"/>
                <w:sz w:val="22"/>
                <w:szCs w:val="22"/>
              </w:rPr>
            </w:pPr>
            <w:r w:rsidRPr="001A5B1E">
              <w:rPr>
                <w:rFonts w:asciiTheme="minorHAnsi" w:hAnsiTheme="minorHAnsi" w:cstheme="minorHAnsi"/>
                <w:b/>
                <w:bCs/>
                <w:sz w:val="24"/>
                <w:szCs w:val="24"/>
              </w:rPr>
              <w:t xml:space="preserve">Unit 3 Vocabulary </w:t>
            </w:r>
          </w:p>
        </w:tc>
      </w:tr>
      <w:tr w:rsidR="0076718E" w:rsidRPr="007B3CF0" w14:paraId="52660CE2" w14:textId="77777777" w:rsidTr="752E2BB4">
        <w:trPr>
          <w:trHeight w:val="413"/>
        </w:trPr>
        <w:tc>
          <w:tcPr>
            <w:tcW w:w="4800" w:type="dxa"/>
          </w:tcPr>
          <w:p w14:paraId="25652288" w14:textId="48C09F55" w:rsidR="0076718E" w:rsidRPr="00E87F6B" w:rsidRDefault="0076718E" w:rsidP="0076718E">
            <w:pPr>
              <w:pStyle w:val="ListParagraph"/>
              <w:numPr>
                <w:ilvl w:val="0"/>
                <w:numId w:val="10"/>
              </w:numPr>
              <w:spacing w:after="60"/>
              <w:ind w:left="360"/>
              <w:rPr>
                <w:rFonts w:asciiTheme="minorHAnsi" w:hAnsiTheme="minorHAnsi" w:cstheme="minorHAnsi"/>
                <w:sz w:val="22"/>
                <w:szCs w:val="22"/>
              </w:rPr>
            </w:pPr>
            <w:r w:rsidRPr="00E87F6B">
              <w:rPr>
                <w:rFonts w:asciiTheme="minorHAnsi" w:hAnsiTheme="minorHAnsi" w:cstheme="minorHAnsi"/>
                <w:sz w:val="22"/>
                <w:szCs w:val="22"/>
              </w:rPr>
              <w:t>Earth</w:t>
            </w:r>
            <w:r w:rsidR="001E6F88">
              <w:rPr>
                <w:rFonts w:asciiTheme="minorHAnsi" w:hAnsiTheme="minorHAnsi" w:cstheme="minorHAnsi"/>
                <w:sz w:val="22"/>
                <w:szCs w:val="22"/>
              </w:rPr>
              <w:t xml:space="preserve"> </w:t>
            </w:r>
            <w:r w:rsidRPr="00E87F6B">
              <w:rPr>
                <w:rFonts w:asciiTheme="minorHAnsi" w:hAnsiTheme="minorHAnsi" w:cstheme="minorHAnsi"/>
                <w:sz w:val="22"/>
                <w:szCs w:val="22"/>
              </w:rPr>
              <w:t>surface</w:t>
            </w:r>
          </w:p>
          <w:p w14:paraId="267AE5F5" w14:textId="4536A4FD" w:rsidR="0076718E" w:rsidRDefault="0076718E" w:rsidP="0076718E">
            <w:pPr>
              <w:pStyle w:val="ListParagraph"/>
              <w:numPr>
                <w:ilvl w:val="0"/>
                <w:numId w:val="10"/>
              </w:numPr>
              <w:spacing w:after="60"/>
              <w:ind w:left="360"/>
              <w:rPr>
                <w:rFonts w:asciiTheme="minorHAnsi" w:hAnsiTheme="minorHAnsi" w:cstheme="minorHAnsi"/>
                <w:sz w:val="22"/>
                <w:szCs w:val="22"/>
              </w:rPr>
            </w:pPr>
            <w:r>
              <w:rPr>
                <w:rFonts w:asciiTheme="minorHAnsi" w:hAnsiTheme="minorHAnsi" w:cstheme="minorHAnsi"/>
                <w:sz w:val="22"/>
                <w:szCs w:val="22"/>
              </w:rPr>
              <w:t>Reservoir</w:t>
            </w:r>
          </w:p>
          <w:p w14:paraId="4CEC11E0" w14:textId="3668E70E" w:rsidR="0076718E" w:rsidRPr="006351AF" w:rsidRDefault="0076718E" w:rsidP="006351AF">
            <w:pPr>
              <w:pStyle w:val="ListParagraph"/>
              <w:numPr>
                <w:ilvl w:val="0"/>
                <w:numId w:val="10"/>
              </w:numPr>
              <w:spacing w:after="60"/>
              <w:ind w:left="360"/>
              <w:rPr>
                <w:rFonts w:asciiTheme="minorHAnsi" w:hAnsiTheme="minorHAnsi" w:cstheme="minorHAnsi"/>
                <w:sz w:val="22"/>
                <w:szCs w:val="22"/>
              </w:rPr>
            </w:pPr>
            <w:r>
              <w:rPr>
                <w:rFonts w:asciiTheme="minorHAnsi" w:hAnsiTheme="minorHAnsi" w:cstheme="minorHAnsi"/>
                <w:sz w:val="22"/>
                <w:szCs w:val="22"/>
              </w:rPr>
              <w:t>Water resources</w:t>
            </w:r>
          </w:p>
        </w:tc>
        <w:tc>
          <w:tcPr>
            <w:tcW w:w="4800" w:type="dxa"/>
          </w:tcPr>
          <w:p w14:paraId="26FA86AF" w14:textId="77777777" w:rsidR="006351AF" w:rsidRDefault="006351AF" w:rsidP="006351AF">
            <w:pPr>
              <w:pStyle w:val="ListParagraph"/>
              <w:numPr>
                <w:ilvl w:val="0"/>
                <w:numId w:val="10"/>
              </w:numPr>
              <w:spacing w:after="60"/>
              <w:ind w:left="360"/>
              <w:rPr>
                <w:rFonts w:asciiTheme="minorHAnsi" w:hAnsiTheme="minorHAnsi" w:cstheme="minorHAnsi"/>
                <w:sz w:val="22"/>
                <w:szCs w:val="22"/>
              </w:rPr>
            </w:pPr>
            <w:r>
              <w:rPr>
                <w:rFonts w:asciiTheme="minorHAnsi" w:hAnsiTheme="minorHAnsi" w:cstheme="minorHAnsi"/>
                <w:sz w:val="22"/>
                <w:szCs w:val="22"/>
              </w:rPr>
              <w:t>Fresh water</w:t>
            </w:r>
          </w:p>
          <w:p w14:paraId="533A3E33" w14:textId="77777777" w:rsidR="006351AF" w:rsidRDefault="006351AF" w:rsidP="006351AF">
            <w:pPr>
              <w:pStyle w:val="ListParagraph"/>
              <w:numPr>
                <w:ilvl w:val="0"/>
                <w:numId w:val="11"/>
              </w:numPr>
              <w:spacing w:after="60"/>
              <w:rPr>
                <w:rFonts w:asciiTheme="minorHAnsi" w:hAnsiTheme="minorHAnsi" w:cstheme="minorHAnsi"/>
                <w:sz w:val="22"/>
                <w:szCs w:val="22"/>
              </w:rPr>
            </w:pPr>
            <w:r>
              <w:rPr>
                <w:rFonts w:asciiTheme="minorHAnsi" w:hAnsiTheme="minorHAnsi" w:cstheme="minorHAnsi"/>
                <w:sz w:val="22"/>
                <w:szCs w:val="22"/>
              </w:rPr>
              <w:t xml:space="preserve">Salt water </w:t>
            </w:r>
          </w:p>
          <w:p w14:paraId="1650D296" w14:textId="4188B364" w:rsidR="0076718E" w:rsidRPr="006351AF" w:rsidRDefault="0076718E" w:rsidP="006351AF">
            <w:pPr>
              <w:pStyle w:val="ListParagraph"/>
              <w:numPr>
                <w:ilvl w:val="0"/>
                <w:numId w:val="11"/>
              </w:numPr>
              <w:spacing w:after="60"/>
              <w:rPr>
                <w:rFonts w:asciiTheme="minorHAnsi" w:hAnsiTheme="minorHAnsi" w:cstheme="minorHAnsi"/>
                <w:sz w:val="22"/>
                <w:szCs w:val="22"/>
              </w:rPr>
            </w:pPr>
            <w:r>
              <w:rPr>
                <w:rFonts w:asciiTheme="minorHAnsi" w:hAnsiTheme="minorHAnsi" w:cstheme="minorHAnsi"/>
                <w:sz w:val="22"/>
                <w:szCs w:val="22"/>
              </w:rPr>
              <w:t>Groundwater</w:t>
            </w:r>
          </w:p>
        </w:tc>
        <w:tc>
          <w:tcPr>
            <w:tcW w:w="4800" w:type="dxa"/>
          </w:tcPr>
          <w:p w14:paraId="308E8F99" w14:textId="77777777" w:rsidR="006351AF" w:rsidRDefault="006351AF" w:rsidP="006351AF">
            <w:pPr>
              <w:pStyle w:val="ListParagraph"/>
              <w:numPr>
                <w:ilvl w:val="0"/>
                <w:numId w:val="11"/>
              </w:numPr>
              <w:spacing w:after="60"/>
              <w:rPr>
                <w:rFonts w:asciiTheme="minorHAnsi" w:hAnsiTheme="minorHAnsi" w:cstheme="minorHAnsi"/>
                <w:sz w:val="22"/>
                <w:szCs w:val="22"/>
              </w:rPr>
            </w:pPr>
            <w:r>
              <w:rPr>
                <w:rFonts w:asciiTheme="minorHAnsi" w:hAnsiTheme="minorHAnsi" w:cstheme="minorHAnsi"/>
                <w:sz w:val="22"/>
                <w:szCs w:val="22"/>
              </w:rPr>
              <w:t>Aquifer</w:t>
            </w:r>
          </w:p>
          <w:p w14:paraId="6827B27A" w14:textId="77777777" w:rsidR="006351AF" w:rsidRDefault="006351AF" w:rsidP="006351AF">
            <w:pPr>
              <w:pStyle w:val="ListParagraph"/>
              <w:numPr>
                <w:ilvl w:val="0"/>
                <w:numId w:val="11"/>
              </w:numPr>
              <w:spacing w:after="60"/>
              <w:rPr>
                <w:rFonts w:asciiTheme="minorHAnsi" w:hAnsiTheme="minorHAnsi" w:cstheme="minorHAnsi"/>
                <w:sz w:val="22"/>
                <w:szCs w:val="22"/>
              </w:rPr>
            </w:pPr>
            <w:r>
              <w:rPr>
                <w:rFonts w:asciiTheme="minorHAnsi" w:hAnsiTheme="minorHAnsi" w:cstheme="minorHAnsi"/>
                <w:sz w:val="22"/>
                <w:szCs w:val="22"/>
              </w:rPr>
              <w:t>Glaciers</w:t>
            </w:r>
          </w:p>
          <w:p w14:paraId="4F24FD6E" w14:textId="77777777" w:rsidR="006351AF" w:rsidRDefault="006351AF" w:rsidP="006351AF">
            <w:pPr>
              <w:pStyle w:val="ListParagraph"/>
              <w:numPr>
                <w:ilvl w:val="0"/>
                <w:numId w:val="11"/>
              </w:numPr>
              <w:spacing w:after="60"/>
              <w:rPr>
                <w:rFonts w:asciiTheme="minorHAnsi" w:hAnsiTheme="minorHAnsi" w:cstheme="minorHAnsi"/>
                <w:sz w:val="22"/>
                <w:szCs w:val="22"/>
              </w:rPr>
            </w:pPr>
            <w:r>
              <w:rPr>
                <w:rFonts w:asciiTheme="minorHAnsi" w:hAnsiTheme="minorHAnsi" w:cstheme="minorHAnsi"/>
                <w:sz w:val="22"/>
                <w:szCs w:val="22"/>
              </w:rPr>
              <w:t>Icebergs</w:t>
            </w:r>
          </w:p>
          <w:p w14:paraId="4972C115" w14:textId="07186D8B" w:rsidR="0076718E" w:rsidRPr="006351AF" w:rsidRDefault="006351AF" w:rsidP="0076718E">
            <w:pPr>
              <w:pStyle w:val="ListParagraph"/>
              <w:numPr>
                <w:ilvl w:val="0"/>
                <w:numId w:val="11"/>
              </w:numPr>
              <w:spacing w:after="60"/>
              <w:rPr>
                <w:rFonts w:asciiTheme="minorHAnsi" w:hAnsiTheme="minorHAnsi" w:cstheme="minorHAnsi"/>
                <w:sz w:val="22"/>
                <w:szCs w:val="22"/>
              </w:rPr>
            </w:pPr>
            <w:r w:rsidRPr="006351AF">
              <w:rPr>
                <w:rFonts w:asciiTheme="minorHAnsi" w:hAnsiTheme="minorHAnsi" w:cstheme="minorHAnsi"/>
                <w:sz w:val="22"/>
                <w:szCs w:val="22"/>
              </w:rPr>
              <w:t>Snow pack</w:t>
            </w:r>
          </w:p>
        </w:tc>
      </w:tr>
      <w:bookmarkEnd w:id="2"/>
    </w:tbl>
    <w:p w14:paraId="698B4BB8" w14:textId="3CF3D4D5" w:rsidR="00E8329B" w:rsidRDefault="00E8329B"/>
    <w:sectPr w:rsidR="00E8329B" w:rsidSect="00E9646D">
      <w:footerReference w:type="default" r:id="rId19"/>
      <w:pgSz w:w="15840" w:h="12240" w:orient="landscape"/>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182E" w14:textId="77777777" w:rsidR="00E1084A" w:rsidRDefault="00E1084A" w:rsidP="0034435A">
      <w:r>
        <w:separator/>
      </w:r>
    </w:p>
  </w:endnote>
  <w:endnote w:type="continuationSeparator" w:id="0">
    <w:p w14:paraId="1D7858D8" w14:textId="77777777" w:rsidR="00E1084A" w:rsidRDefault="00E1084A" w:rsidP="0034435A">
      <w:r>
        <w:continuationSeparator/>
      </w:r>
    </w:p>
  </w:endnote>
  <w:endnote w:type="continuationNotice" w:id="1">
    <w:p w14:paraId="52B3163F" w14:textId="77777777" w:rsidR="00E1084A" w:rsidRDefault="00E10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4497"/>
      <w:docPartObj>
        <w:docPartGallery w:val="Page Numbers (Bottom of Page)"/>
        <w:docPartUnique/>
      </w:docPartObj>
    </w:sdtPr>
    <w:sdtEndPr>
      <w:rPr>
        <w:rFonts w:asciiTheme="minorHAnsi" w:hAnsiTheme="minorHAnsi" w:cstheme="minorHAnsi"/>
        <w:noProof/>
        <w:sz w:val="22"/>
        <w:szCs w:val="22"/>
      </w:rPr>
    </w:sdtEndPr>
    <w:sdtContent>
      <w:p w14:paraId="65B650E1" w14:textId="137D53C0" w:rsidR="00EF1792" w:rsidRPr="00006621" w:rsidRDefault="00EF1792" w:rsidP="00EF1792">
        <w:pPr>
          <w:pStyle w:val="Footer"/>
          <w:rPr>
            <w:rFonts w:asciiTheme="minorHAnsi" w:hAnsiTheme="minorHAnsi" w:cstheme="minorHAnsi"/>
            <w:sz w:val="22"/>
            <w:szCs w:val="22"/>
          </w:rPr>
        </w:pPr>
        <w:r>
          <w:rPr>
            <w:rFonts w:asciiTheme="minorHAnsi" w:hAnsiTheme="minorHAnsi" w:cstheme="minorHAnsi"/>
            <w:sz w:val="22"/>
            <w:szCs w:val="22"/>
          </w:rPr>
          <w:t>Grade 5 Unit 3 Science Instructionally-embedded Assessment Task Specification Tool: Fresh Water by the Numbers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006621">
          <w:rPr>
            <w:rFonts w:asciiTheme="minorHAnsi" w:hAnsiTheme="minorHAnsi" w:cstheme="minorHAnsi"/>
            <w:sz w:val="22"/>
            <w:szCs w:val="22"/>
          </w:rPr>
          <w:fldChar w:fldCharType="begin"/>
        </w:r>
        <w:r w:rsidRPr="00006621">
          <w:rPr>
            <w:rFonts w:asciiTheme="minorHAnsi" w:hAnsiTheme="minorHAnsi" w:cstheme="minorHAnsi"/>
            <w:sz w:val="22"/>
            <w:szCs w:val="22"/>
          </w:rPr>
          <w:instrText xml:space="preserve"> PAGE   \* MERGEFORMAT </w:instrText>
        </w:r>
        <w:r w:rsidRPr="00006621">
          <w:rPr>
            <w:rFonts w:asciiTheme="minorHAnsi" w:hAnsiTheme="minorHAnsi" w:cstheme="minorHAnsi"/>
            <w:sz w:val="22"/>
            <w:szCs w:val="22"/>
          </w:rPr>
          <w:fldChar w:fldCharType="separate"/>
        </w:r>
        <w:r w:rsidRPr="00006621">
          <w:rPr>
            <w:rFonts w:asciiTheme="minorHAnsi" w:hAnsiTheme="minorHAnsi" w:cstheme="minorHAnsi"/>
            <w:noProof/>
            <w:sz w:val="22"/>
            <w:szCs w:val="22"/>
          </w:rPr>
          <w:t>2</w:t>
        </w:r>
        <w:r w:rsidRPr="00006621">
          <w:rPr>
            <w:rFonts w:asciiTheme="minorHAnsi" w:hAnsiTheme="minorHAnsi" w:cstheme="minorHAnsi"/>
            <w:noProof/>
            <w:sz w:val="22"/>
            <w:szCs w:val="22"/>
          </w:rPr>
          <w:fldChar w:fldCharType="end"/>
        </w:r>
      </w:p>
    </w:sdtContent>
  </w:sdt>
  <w:p w14:paraId="1E49A34E" w14:textId="77777777" w:rsidR="00EF1792" w:rsidRDefault="00EF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CF48" w14:textId="77777777" w:rsidR="00E1084A" w:rsidRDefault="00E1084A" w:rsidP="0034435A">
      <w:r>
        <w:separator/>
      </w:r>
    </w:p>
  </w:footnote>
  <w:footnote w:type="continuationSeparator" w:id="0">
    <w:p w14:paraId="5F30E347" w14:textId="77777777" w:rsidR="00E1084A" w:rsidRDefault="00E1084A" w:rsidP="0034435A">
      <w:r>
        <w:continuationSeparator/>
      </w:r>
    </w:p>
  </w:footnote>
  <w:footnote w:type="continuationNotice" w:id="1">
    <w:p w14:paraId="218538E8" w14:textId="77777777" w:rsidR="00E1084A" w:rsidRDefault="00E10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14C2B"/>
    <w:multiLevelType w:val="hybridMultilevel"/>
    <w:tmpl w:val="ABC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392B30"/>
    <w:multiLevelType w:val="hybridMultilevel"/>
    <w:tmpl w:val="0C66FB62"/>
    <w:lvl w:ilvl="0" w:tplc="770A40E6">
      <w:start w:val="1"/>
      <w:numFmt w:val="decimal"/>
      <w:lvlText w:val="%1."/>
      <w:lvlJc w:val="left"/>
      <w:pPr>
        <w:ind w:left="720" w:hanging="360"/>
      </w:pPr>
    </w:lvl>
    <w:lvl w:ilvl="1" w:tplc="4A3A1CFA">
      <w:start w:val="1"/>
      <w:numFmt w:val="lowerLetter"/>
      <w:lvlText w:val="%2."/>
      <w:lvlJc w:val="left"/>
      <w:pPr>
        <w:ind w:left="1440" w:hanging="360"/>
      </w:pPr>
    </w:lvl>
    <w:lvl w:ilvl="2" w:tplc="284094C2">
      <w:start w:val="1"/>
      <w:numFmt w:val="lowerRoman"/>
      <w:lvlText w:val="%3."/>
      <w:lvlJc w:val="right"/>
      <w:pPr>
        <w:ind w:left="2160" w:hanging="180"/>
      </w:pPr>
    </w:lvl>
    <w:lvl w:ilvl="3" w:tplc="4A562532">
      <w:start w:val="1"/>
      <w:numFmt w:val="decimal"/>
      <w:lvlText w:val="%4."/>
      <w:lvlJc w:val="left"/>
      <w:pPr>
        <w:ind w:left="2880" w:hanging="360"/>
      </w:pPr>
    </w:lvl>
    <w:lvl w:ilvl="4" w:tplc="62E4602A">
      <w:start w:val="1"/>
      <w:numFmt w:val="lowerLetter"/>
      <w:lvlText w:val="%5."/>
      <w:lvlJc w:val="left"/>
      <w:pPr>
        <w:ind w:left="3600" w:hanging="360"/>
      </w:pPr>
    </w:lvl>
    <w:lvl w:ilvl="5" w:tplc="8C46EB98">
      <w:start w:val="1"/>
      <w:numFmt w:val="lowerRoman"/>
      <w:lvlText w:val="%6."/>
      <w:lvlJc w:val="right"/>
      <w:pPr>
        <w:ind w:left="4320" w:hanging="180"/>
      </w:pPr>
    </w:lvl>
    <w:lvl w:ilvl="6" w:tplc="BE182430">
      <w:start w:val="1"/>
      <w:numFmt w:val="decimal"/>
      <w:lvlText w:val="%7."/>
      <w:lvlJc w:val="left"/>
      <w:pPr>
        <w:ind w:left="5040" w:hanging="360"/>
      </w:pPr>
    </w:lvl>
    <w:lvl w:ilvl="7" w:tplc="9800C16C">
      <w:start w:val="1"/>
      <w:numFmt w:val="lowerLetter"/>
      <w:lvlText w:val="%8."/>
      <w:lvlJc w:val="left"/>
      <w:pPr>
        <w:ind w:left="5760" w:hanging="360"/>
      </w:pPr>
    </w:lvl>
    <w:lvl w:ilvl="8" w:tplc="D3D89E78">
      <w:start w:val="1"/>
      <w:numFmt w:val="lowerRoman"/>
      <w:lvlText w:val="%9."/>
      <w:lvlJc w:val="right"/>
      <w:pPr>
        <w:ind w:left="6480" w:hanging="180"/>
      </w:pPr>
    </w:lvl>
  </w:abstractNum>
  <w:abstractNum w:abstractNumId="4"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E25DB2"/>
    <w:multiLevelType w:val="hybridMultilevel"/>
    <w:tmpl w:val="A158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C3672"/>
    <w:multiLevelType w:val="hybridMultilevel"/>
    <w:tmpl w:val="73FC0FD0"/>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6F3FDC"/>
    <w:multiLevelType w:val="hybridMultilevel"/>
    <w:tmpl w:val="7706C37C"/>
    <w:lvl w:ilvl="0" w:tplc="A510FA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71430"/>
    <w:multiLevelType w:val="hybridMultilevel"/>
    <w:tmpl w:val="5E02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7"/>
  </w:num>
  <w:num w:numId="2" w16cid:durableId="500777999">
    <w:abstractNumId w:val="12"/>
  </w:num>
  <w:num w:numId="3" w16cid:durableId="478109543">
    <w:abstractNumId w:val="10"/>
  </w:num>
  <w:num w:numId="4" w16cid:durableId="1715765003">
    <w:abstractNumId w:val="5"/>
  </w:num>
  <w:num w:numId="5" w16cid:durableId="441846975">
    <w:abstractNumId w:val="8"/>
  </w:num>
  <w:num w:numId="6" w16cid:durableId="1028991319">
    <w:abstractNumId w:val="2"/>
  </w:num>
  <w:num w:numId="7" w16cid:durableId="548037739">
    <w:abstractNumId w:val="4"/>
  </w:num>
  <w:num w:numId="8" w16cid:durableId="1311864861">
    <w:abstractNumId w:val="0"/>
  </w:num>
  <w:num w:numId="9" w16cid:durableId="1259215630">
    <w:abstractNumId w:val="6"/>
  </w:num>
  <w:num w:numId="10" w16cid:durableId="10185216">
    <w:abstractNumId w:val="11"/>
  </w:num>
  <w:num w:numId="11" w16cid:durableId="197743561">
    <w:abstractNumId w:val="1"/>
  </w:num>
  <w:num w:numId="12" w16cid:durableId="1209487017">
    <w:abstractNumId w:val="3"/>
  </w:num>
  <w:num w:numId="13" w16cid:durableId="195103848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06621"/>
    <w:rsid w:val="00006BE7"/>
    <w:rsid w:val="00012DCE"/>
    <w:rsid w:val="00015F2D"/>
    <w:rsid w:val="0001633D"/>
    <w:rsid w:val="00033D47"/>
    <w:rsid w:val="00034E9C"/>
    <w:rsid w:val="00034F1A"/>
    <w:rsid w:val="000372C5"/>
    <w:rsid w:val="000407B1"/>
    <w:rsid w:val="00045088"/>
    <w:rsid w:val="00047431"/>
    <w:rsid w:val="00050882"/>
    <w:rsid w:val="000515EE"/>
    <w:rsid w:val="00052733"/>
    <w:rsid w:val="00055263"/>
    <w:rsid w:val="0005649F"/>
    <w:rsid w:val="000616AA"/>
    <w:rsid w:val="00062147"/>
    <w:rsid w:val="0006273B"/>
    <w:rsid w:val="00064B9C"/>
    <w:rsid w:val="00067312"/>
    <w:rsid w:val="00067889"/>
    <w:rsid w:val="0007205D"/>
    <w:rsid w:val="00073BFF"/>
    <w:rsid w:val="00076BEE"/>
    <w:rsid w:val="000802F0"/>
    <w:rsid w:val="00081305"/>
    <w:rsid w:val="00081937"/>
    <w:rsid w:val="00082590"/>
    <w:rsid w:val="00083070"/>
    <w:rsid w:val="000844A3"/>
    <w:rsid w:val="0008535F"/>
    <w:rsid w:val="00087F0F"/>
    <w:rsid w:val="00090559"/>
    <w:rsid w:val="00090F77"/>
    <w:rsid w:val="00097EA9"/>
    <w:rsid w:val="000A036B"/>
    <w:rsid w:val="000A2785"/>
    <w:rsid w:val="000A366E"/>
    <w:rsid w:val="000A3B7A"/>
    <w:rsid w:val="000A409A"/>
    <w:rsid w:val="000A65CE"/>
    <w:rsid w:val="000A691D"/>
    <w:rsid w:val="000A6FEF"/>
    <w:rsid w:val="000B05D0"/>
    <w:rsid w:val="000B1B96"/>
    <w:rsid w:val="000B4720"/>
    <w:rsid w:val="000B6FA8"/>
    <w:rsid w:val="000C00A1"/>
    <w:rsid w:val="000C2BBE"/>
    <w:rsid w:val="000C3A75"/>
    <w:rsid w:val="000C4212"/>
    <w:rsid w:val="000C6AC0"/>
    <w:rsid w:val="000C73AC"/>
    <w:rsid w:val="000D44FC"/>
    <w:rsid w:val="000D482C"/>
    <w:rsid w:val="000D54EF"/>
    <w:rsid w:val="000E0ED7"/>
    <w:rsid w:val="000E553B"/>
    <w:rsid w:val="000F17AA"/>
    <w:rsid w:val="000F4D00"/>
    <w:rsid w:val="000F4E12"/>
    <w:rsid w:val="0010095E"/>
    <w:rsid w:val="001023F6"/>
    <w:rsid w:val="00104AAD"/>
    <w:rsid w:val="00107246"/>
    <w:rsid w:val="001111A3"/>
    <w:rsid w:val="00120C4D"/>
    <w:rsid w:val="00120F15"/>
    <w:rsid w:val="0012154D"/>
    <w:rsid w:val="001221C1"/>
    <w:rsid w:val="00126CD6"/>
    <w:rsid w:val="0013205D"/>
    <w:rsid w:val="00132CBD"/>
    <w:rsid w:val="00141725"/>
    <w:rsid w:val="001424E6"/>
    <w:rsid w:val="001426C1"/>
    <w:rsid w:val="00142AB2"/>
    <w:rsid w:val="00144B7C"/>
    <w:rsid w:val="00147837"/>
    <w:rsid w:val="0015013D"/>
    <w:rsid w:val="001503AF"/>
    <w:rsid w:val="0015120B"/>
    <w:rsid w:val="001519DD"/>
    <w:rsid w:val="0015509D"/>
    <w:rsid w:val="00155F2B"/>
    <w:rsid w:val="00160877"/>
    <w:rsid w:val="001637A0"/>
    <w:rsid w:val="00170638"/>
    <w:rsid w:val="00170E4B"/>
    <w:rsid w:val="001723B8"/>
    <w:rsid w:val="001740EA"/>
    <w:rsid w:val="001776A5"/>
    <w:rsid w:val="00182FD5"/>
    <w:rsid w:val="001865EA"/>
    <w:rsid w:val="00193496"/>
    <w:rsid w:val="001947C6"/>
    <w:rsid w:val="00196B23"/>
    <w:rsid w:val="001A496B"/>
    <w:rsid w:val="001A5B1E"/>
    <w:rsid w:val="001A6E10"/>
    <w:rsid w:val="001A7470"/>
    <w:rsid w:val="001B0750"/>
    <w:rsid w:val="001B22ED"/>
    <w:rsid w:val="001B321B"/>
    <w:rsid w:val="001B3411"/>
    <w:rsid w:val="001B3A32"/>
    <w:rsid w:val="001B512A"/>
    <w:rsid w:val="001B51ED"/>
    <w:rsid w:val="001C09B5"/>
    <w:rsid w:val="001C1682"/>
    <w:rsid w:val="001C1998"/>
    <w:rsid w:val="001C202A"/>
    <w:rsid w:val="001C30E4"/>
    <w:rsid w:val="001C3E44"/>
    <w:rsid w:val="001C4686"/>
    <w:rsid w:val="001C5BCB"/>
    <w:rsid w:val="001C64B9"/>
    <w:rsid w:val="001C6533"/>
    <w:rsid w:val="001D2B4F"/>
    <w:rsid w:val="001D63C2"/>
    <w:rsid w:val="001D6890"/>
    <w:rsid w:val="001E14D5"/>
    <w:rsid w:val="001E333B"/>
    <w:rsid w:val="001E3FB3"/>
    <w:rsid w:val="001E5CB1"/>
    <w:rsid w:val="001E6F88"/>
    <w:rsid w:val="001E7E5D"/>
    <w:rsid w:val="001F0C38"/>
    <w:rsid w:val="001F0FBF"/>
    <w:rsid w:val="001F1010"/>
    <w:rsid w:val="001F2185"/>
    <w:rsid w:val="001F2FA2"/>
    <w:rsid w:val="001F3DE0"/>
    <w:rsid w:val="001F4989"/>
    <w:rsid w:val="001F5607"/>
    <w:rsid w:val="001F5D1C"/>
    <w:rsid w:val="00202D4C"/>
    <w:rsid w:val="002032EB"/>
    <w:rsid w:val="00206F31"/>
    <w:rsid w:val="0020775B"/>
    <w:rsid w:val="00207ACD"/>
    <w:rsid w:val="00207E3B"/>
    <w:rsid w:val="00207E6E"/>
    <w:rsid w:val="00210DF2"/>
    <w:rsid w:val="0021542C"/>
    <w:rsid w:val="0021633B"/>
    <w:rsid w:val="0021781B"/>
    <w:rsid w:val="002216E1"/>
    <w:rsid w:val="00223062"/>
    <w:rsid w:val="00224143"/>
    <w:rsid w:val="00224E9D"/>
    <w:rsid w:val="0022525C"/>
    <w:rsid w:val="00225680"/>
    <w:rsid w:val="00225B9F"/>
    <w:rsid w:val="00230D0D"/>
    <w:rsid w:val="0023195F"/>
    <w:rsid w:val="002378FC"/>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4355"/>
    <w:rsid w:val="00276796"/>
    <w:rsid w:val="00285E9D"/>
    <w:rsid w:val="00287B1C"/>
    <w:rsid w:val="00290B81"/>
    <w:rsid w:val="00290F09"/>
    <w:rsid w:val="00291121"/>
    <w:rsid w:val="00293B03"/>
    <w:rsid w:val="002958EB"/>
    <w:rsid w:val="002A0CAD"/>
    <w:rsid w:val="002A5A4A"/>
    <w:rsid w:val="002A63A7"/>
    <w:rsid w:val="002B30ED"/>
    <w:rsid w:val="002C1738"/>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10D0"/>
    <w:rsid w:val="00311210"/>
    <w:rsid w:val="00312267"/>
    <w:rsid w:val="00312B05"/>
    <w:rsid w:val="00315340"/>
    <w:rsid w:val="00315AD5"/>
    <w:rsid w:val="00317A1C"/>
    <w:rsid w:val="0032006A"/>
    <w:rsid w:val="00321245"/>
    <w:rsid w:val="00321428"/>
    <w:rsid w:val="00321A86"/>
    <w:rsid w:val="003229C2"/>
    <w:rsid w:val="00322F33"/>
    <w:rsid w:val="00324237"/>
    <w:rsid w:val="00330C57"/>
    <w:rsid w:val="00333135"/>
    <w:rsid w:val="00335852"/>
    <w:rsid w:val="003410A1"/>
    <w:rsid w:val="00341BA3"/>
    <w:rsid w:val="00342024"/>
    <w:rsid w:val="0034435A"/>
    <w:rsid w:val="00347848"/>
    <w:rsid w:val="003501D8"/>
    <w:rsid w:val="00350E73"/>
    <w:rsid w:val="00352C37"/>
    <w:rsid w:val="00353760"/>
    <w:rsid w:val="00353B23"/>
    <w:rsid w:val="00353B3E"/>
    <w:rsid w:val="00354CF6"/>
    <w:rsid w:val="0036156C"/>
    <w:rsid w:val="0036163B"/>
    <w:rsid w:val="003645FB"/>
    <w:rsid w:val="00370268"/>
    <w:rsid w:val="00372E1E"/>
    <w:rsid w:val="00374969"/>
    <w:rsid w:val="003775A5"/>
    <w:rsid w:val="00380D8D"/>
    <w:rsid w:val="00380EB5"/>
    <w:rsid w:val="00381F90"/>
    <w:rsid w:val="00383BA7"/>
    <w:rsid w:val="00386937"/>
    <w:rsid w:val="00386F62"/>
    <w:rsid w:val="003876A3"/>
    <w:rsid w:val="0039044D"/>
    <w:rsid w:val="00390CF3"/>
    <w:rsid w:val="0039108E"/>
    <w:rsid w:val="00391F0E"/>
    <w:rsid w:val="003925AE"/>
    <w:rsid w:val="003950BB"/>
    <w:rsid w:val="00397CDF"/>
    <w:rsid w:val="003A1FF8"/>
    <w:rsid w:val="003A25AA"/>
    <w:rsid w:val="003A28CB"/>
    <w:rsid w:val="003A36AF"/>
    <w:rsid w:val="003A39ED"/>
    <w:rsid w:val="003B01C8"/>
    <w:rsid w:val="003B146E"/>
    <w:rsid w:val="003B279D"/>
    <w:rsid w:val="003B3491"/>
    <w:rsid w:val="003B5C9C"/>
    <w:rsid w:val="003B60AA"/>
    <w:rsid w:val="003B616B"/>
    <w:rsid w:val="003C170E"/>
    <w:rsid w:val="003C2643"/>
    <w:rsid w:val="003C369A"/>
    <w:rsid w:val="003C3BCB"/>
    <w:rsid w:val="003C4486"/>
    <w:rsid w:val="003D1FAC"/>
    <w:rsid w:val="003D289F"/>
    <w:rsid w:val="003D3499"/>
    <w:rsid w:val="003D401D"/>
    <w:rsid w:val="003D6F62"/>
    <w:rsid w:val="003D7D75"/>
    <w:rsid w:val="003D7E24"/>
    <w:rsid w:val="003E0E0A"/>
    <w:rsid w:val="003E16EB"/>
    <w:rsid w:val="003E6A73"/>
    <w:rsid w:val="003F3064"/>
    <w:rsid w:val="003F30B3"/>
    <w:rsid w:val="003F5EFA"/>
    <w:rsid w:val="003F64EB"/>
    <w:rsid w:val="003F7FDC"/>
    <w:rsid w:val="00400963"/>
    <w:rsid w:val="00400E5D"/>
    <w:rsid w:val="00401EE0"/>
    <w:rsid w:val="00404B93"/>
    <w:rsid w:val="004110DA"/>
    <w:rsid w:val="004114FC"/>
    <w:rsid w:val="0041176C"/>
    <w:rsid w:val="00411932"/>
    <w:rsid w:val="00412630"/>
    <w:rsid w:val="004155E3"/>
    <w:rsid w:val="00416200"/>
    <w:rsid w:val="00416E1A"/>
    <w:rsid w:val="00424941"/>
    <w:rsid w:val="00425129"/>
    <w:rsid w:val="0042792F"/>
    <w:rsid w:val="00427A96"/>
    <w:rsid w:val="00427E61"/>
    <w:rsid w:val="00430A50"/>
    <w:rsid w:val="00434271"/>
    <w:rsid w:val="0043452A"/>
    <w:rsid w:val="00435A51"/>
    <w:rsid w:val="00442FCB"/>
    <w:rsid w:val="004442CF"/>
    <w:rsid w:val="004506E2"/>
    <w:rsid w:val="00453763"/>
    <w:rsid w:val="004569FB"/>
    <w:rsid w:val="004611EB"/>
    <w:rsid w:val="004618AE"/>
    <w:rsid w:val="004625D8"/>
    <w:rsid w:val="00463521"/>
    <w:rsid w:val="004644D1"/>
    <w:rsid w:val="004649AA"/>
    <w:rsid w:val="00465350"/>
    <w:rsid w:val="0047311A"/>
    <w:rsid w:val="00474E53"/>
    <w:rsid w:val="00477F5A"/>
    <w:rsid w:val="00480E36"/>
    <w:rsid w:val="00482ADB"/>
    <w:rsid w:val="0049225F"/>
    <w:rsid w:val="0049280C"/>
    <w:rsid w:val="00492B1E"/>
    <w:rsid w:val="00493C74"/>
    <w:rsid w:val="004961BB"/>
    <w:rsid w:val="0049772C"/>
    <w:rsid w:val="004A2924"/>
    <w:rsid w:val="004A376E"/>
    <w:rsid w:val="004A3DC5"/>
    <w:rsid w:val="004A7EF9"/>
    <w:rsid w:val="004B0183"/>
    <w:rsid w:val="004B1D85"/>
    <w:rsid w:val="004B1EEC"/>
    <w:rsid w:val="004B2046"/>
    <w:rsid w:val="004B5D04"/>
    <w:rsid w:val="004B6567"/>
    <w:rsid w:val="004C0A97"/>
    <w:rsid w:val="004C120A"/>
    <w:rsid w:val="004C14E0"/>
    <w:rsid w:val="004C4DF4"/>
    <w:rsid w:val="004C7326"/>
    <w:rsid w:val="004D21D1"/>
    <w:rsid w:val="004D2537"/>
    <w:rsid w:val="004D39A2"/>
    <w:rsid w:val="004D517B"/>
    <w:rsid w:val="004D7497"/>
    <w:rsid w:val="004E0ECA"/>
    <w:rsid w:val="004E43FE"/>
    <w:rsid w:val="004E6033"/>
    <w:rsid w:val="004F0A51"/>
    <w:rsid w:val="004F17D5"/>
    <w:rsid w:val="004F23EC"/>
    <w:rsid w:val="004F3D0E"/>
    <w:rsid w:val="004F521D"/>
    <w:rsid w:val="004F6F0E"/>
    <w:rsid w:val="005011F7"/>
    <w:rsid w:val="0050207B"/>
    <w:rsid w:val="00505B9D"/>
    <w:rsid w:val="00514843"/>
    <w:rsid w:val="00514AA7"/>
    <w:rsid w:val="005214AD"/>
    <w:rsid w:val="00522C2A"/>
    <w:rsid w:val="00525BCF"/>
    <w:rsid w:val="00530234"/>
    <w:rsid w:val="00532FD5"/>
    <w:rsid w:val="005339F7"/>
    <w:rsid w:val="00533BB5"/>
    <w:rsid w:val="00535A2F"/>
    <w:rsid w:val="005375F7"/>
    <w:rsid w:val="0054072C"/>
    <w:rsid w:val="00541AF2"/>
    <w:rsid w:val="005420C8"/>
    <w:rsid w:val="00542FFC"/>
    <w:rsid w:val="00543821"/>
    <w:rsid w:val="005451E3"/>
    <w:rsid w:val="00545576"/>
    <w:rsid w:val="005467A8"/>
    <w:rsid w:val="00550B6B"/>
    <w:rsid w:val="0055178A"/>
    <w:rsid w:val="00553706"/>
    <w:rsid w:val="005538D0"/>
    <w:rsid w:val="00555F6B"/>
    <w:rsid w:val="00562D96"/>
    <w:rsid w:val="00564E14"/>
    <w:rsid w:val="00565B26"/>
    <w:rsid w:val="0057133D"/>
    <w:rsid w:val="0057248F"/>
    <w:rsid w:val="00573084"/>
    <w:rsid w:val="0057394B"/>
    <w:rsid w:val="00580871"/>
    <w:rsid w:val="00581FD4"/>
    <w:rsid w:val="00583700"/>
    <w:rsid w:val="00584A6A"/>
    <w:rsid w:val="00585C45"/>
    <w:rsid w:val="005862E2"/>
    <w:rsid w:val="005864CD"/>
    <w:rsid w:val="00587968"/>
    <w:rsid w:val="00590ED9"/>
    <w:rsid w:val="0059587F"/>
    <w:rsid w:val="0059609D"/>
    <w:rsid w:val="00596AD2"/>
    <w:rsid w:val="00597C5F"/>
    <w:rsid w:val="00597E67"/>
    <w:rsid w:val="005A0488"/>
    <w:rsid w:val="005A2A3B"/>
    <w:rsid w:val="005A5CFC"/>
    <w:rsid w:val="005A669A"/>
    <w:rsid w:val="005A6F51"/>
    <w:rsid w:val="005A7639"/>
    <w:rsid w:val="005B07BD"/>
    <w:rsid w:val="005B0A4F"/>
    <w:rsid w:val="005B0AFE"/>
    <w:rsid w:val="005B2C60"/>
    <w:rsid w:val="005B4C17"/>
    <w:rsid w:val="005B687A"/>
    <w:rsid w:val="005B73E8"/>
    <w:rsid w:val="005B75FF"/>
    <w:rsid w:val="005B7AD5"/>
    <w:rsid w:val="005C0240"/>
    <w:rsid w:val="005C1B0A"/>
    <w:rsid w:val="005C3920"/>
    <w:rsid w:val="005C4A71"/>
    <w:rsid w:val="005D0034"/>
    <w:rsid w:val="005D105A"/>
    <w:rsid w:val="005D1074"/>
    <w:rsid w:val="005D1209"/>
    <w:rsid w:val="005D48B7"/>
    <w:rsid w:val="005D4C0F"/>
    <w:rsid w:val="005D4DF5"/>
    <w:rsid w:val="005D7BF7"/>
    <w:rsid w:val="005D7D1C"/>
    <w:rsid w:val="005E22EA"/>
    <w:rsid w:val="005E444C"/>
    <w:rsid w:val="005F0FD8"/>
    <w:rsid w:val="005F2E00"/>
    <w:rsid w:val="005F408E"/>
    <w:rsid w:val="005F41AB"/>
    <w:rsid w:val="005F4577"/>
    <w:rsid w:val="005F5239"/>
    <w:rsid w:val="005F65A6"/>
    <w:rsid w:val="005F69AB"/>
    <w:rsid w:val="005F77C0"/>
    <w:rsid w:val="00601745"/>
    <w:rsid w:val="00601A82"/>
    <w:rsid w:val="00603AB5"/>
    <w:rsid w:val="00605AB8"/>
    <w:rsid w:val="00606605"/>
    <w:rsid w:val="00607010"/>
    <w:rsid w:val="00613E78"/>
    <w:rsid w:val="0061419A"/>
    <w:rsid w:val="00614729"/>
    <w:rsid w:val="00614BC9"/>
    <w:rsid w:val="00620649"/>
    <w:rsid w:val="00623291"/>
    <w:rsid w:val="00624EB8"/>
    <w:rsid w:val="006279F2"/>
    <w:rsid w:val="006328B1"/>
    <w:rsid w:val="00633A70"/>
    <w:rsid w:val="006351AF"/>
    <w:rsid w:val="006358E4"/>
    <w:rsid w:val="00636432"/>
    <w:rsid w:val="00637733"/>
    <w:rsid w:val="006426B4"/>
    <w:rsid w:val="006455D3"/>
    <w:rsid w:val="0064563C"/>
    <w:rsid w:val="00646CC7"/>
    <w:rsid w:val="0065188F"/>
    <w:rsid w:val="0065494B"/>
    <w:rsid w:val="00656AE2"/>
    <w:rsid w:val="0065793C"/>
    <w:rsid w:val="006579CB"/>
    <w:rsid w:val="00657A6A"/>
    <w:rsid w:val="00661EDF"/>
    <w:rsid w:val="0066266D"/>
    <w:rsid w:val="00663A5C"/>
    <w:rsid w:val="00664AF5"/>
    <w:rsid w:val="00664D3C"/>
    <w:rsid w:val="006700FC"/>
    <w:rsid w:val="00670CB8"/>
    <w:rsid w:val="006719C8"/>
    <w:rsid w:val="0067285A"/>
    <w:rsid w:val="00675205"/>
    <w:rsid w:val="006756A6"/>
    <w:rsid w:val="00675DC6"/>
    <w:rsid w:val="00676BC3"/>
    <w:rsid w:val="006808B9"/>
    <w:rsid w:val="006871ED"/>
    <w:rsid w:val="00687EA4"/>
    <w:rsid w:val="0069039C"/>
    <w:rsid w:val="00690C8F"/>
    <w:rsid w:val="00692268"/>
    <w:rsid w:val="006923E2"/>
    <w:rsid w:val="00694327"/>
    <w:rsid w:val="00695F15"/>
    <w:rsid w:val="006A1629"/>
    <w:rsid w:val="006A2939"/>
    <w:rsid w:val="006A4F69"/>
    <w:rsid w:val="006B14C3"/>
    <w:rsid w:val="006B3C20"/>
    <w:rsid w:val="006B4337"/>
    <w:rsid w:val="006B456F"/>
    <w:rsid w:val="006B7E92"/>
    <w:rsid w:val="006C1724"/>
    <w:rsid w:val="006C39CF"/>
    <w:rsid w:val="006C3CDA"/>
    <w:rsid w:val="006C7848"/>
    <w:rsid w:val="006C7910"/>
    <w:rsid w:val="006D0CDD"/>
    <w:rsid w:val="006D1380"/>
    <w:rsid w:val="006D2813"/>
    <w:rsid w:val="006D3481"/>
    <w:rsid w:val="006D5B7F"/>
    <w:rsid w:val="006D651D"/>
    <w:rsid w:val="006D6841"/>
    <w:rsid w:val="006D701A"/>
    <w:rsid w:val="006E1E17"/>
    <w:rsid w:val="006E4172"/>
    <w:rsid w:val="006E45BC"/>
    <w:rsid w:val="006E7E14"/>
    <w:rsid w:val="006F23B5"/>
    <w:rsid w:val="006F55CD"/>
    <w:rsid w:val="0070143A"/>
    <w:rsid w:val="00704EE6"/>
    <w:rsid w:val="0070599F"/>
    <w:rsid w:val="007064F8"/>
    <w:rsid w:val="0070734B"/>
    <w:rsid w:val="007112A4"/>
    <w:rsid w:val="007145B2"/>
    <w:rsid w:val="00714B45"/>
    <w:rsid w:val="00714F4D"/>
    <w:rsid w:val="00714FD8"/>
    <w:rsid w:val="007150C5"/>
    <w:rsid w:val="0071585D"/>
    <w:rsid w:val="00716706"/>
    <w:rsid w:val="007170E4"/>
    <w:rsid w:val="00721501"/>
    <w:rsid w:val="00721A15"/>
    <w:rsid w:val="0072286B"/>
    <w:rsid w:val="00723106"/>
    <w:rsid w:val="00724324"/>
    <w:rsid w:val="007245FC"/>
    <w:rsid w:val="00726CFD"/>
    <w:rsid w:val="007305B7"/>
    <w:rsid w:val="00733CED"/>
    <w:rsid w:val="00736051"/>
    <w:rsid w:val="00741D97"/>
    <w:rsid w:val="00747D05"/>
    <w:rsid w:val="007507C5"/>
    <w:rsid w:val="00750BD4"/>
    <w:rsid w:val="00760463"/>
    <w:rsid w:val="00761E8C"/>
    <w:rsid w:val="007632B8"/>
    <w:rsid w:val="00765283"/>
    <w:rsid w:val="0076552F"/>
    <w:rsid w:val="00766BB4"/>
    <w:rsid w:val="0076718E"/>
    <w:rsid w:val="007715F8"/>
    <w:rsid w:val="007746CD"/>
    <w:rsid w:val="00775027"/>
    <w:rsid w:val="00776EC3"/>
    <w:rsid w:val="007827D3"/>
    <w:rsid w:val="007869AC"/>
    <w:rsid w:val="00790CAC"/>
    <w:rsid w:val="00791239"/>
    <w:rsid w:val="00791562"/>
    <w:rsid w:val="00792BD7"/>
    <w:rsid w:val="00794209"/>
    <w:rsid w:val="00795139"/>
    <w:rsid w:val="007973EB"/>
    <w:rsid w:val="007A16AF"/>
    <w:rsid w:val="007A4424"/>
    <w:rsid w:val="007A5272"/>
    <w:rsid w:val="007B1996"/>
    <w:rsid w:val="007B3CF0"/>
    <w:rsid w:val="007B44FF"/>
    <w:rsid w:val="007B5040"/>
    <w:rsid w:val="007B5B67"/>
    <w:rsid w:val="007C041F"/>
    <w:rsid w:val="007C1279"/>
    <w:rsid w:val="007C2943"/>
    <w:rsid w:val="007C4D9D"/>
    <w:rsid w:val="007C716D"/>
    <w:rsid w:val="007D2898"/>
    <w:rsid w:val="007D34D0"/>
    <w:rsid w:val="007D34DE"/>
    <w:rsid w:val="007D464E"/>
    <w:rsid w:val="007D4BD8"/>
    <w:rsid w:val="007D7B65"/>
    <w:rsid w:val="007E0C11"/>
    <w:rsid w:val="007E175B"/>
    <w:rsid w:val="007E29D2"/>
    <w:rsid w:val="007E54DD"/>
    <w:rsid w:val="007E64EF"/>
    <w:rsid w:val="007F27AB"/>
    <w:rsid w:val="007F6658"/>
    <w:rsid w:val="00801DEF"/>
    <w:rsid w:val="008026AE"/>
    <w:rsid w:val="00803C42"/>
    <w:rsid w:val="00803E81"/>
    <w:rsid w:val="00805D6F"/>
    <w:rsid w:val="00812D1E"/>
    <w:rsid w:val="00813629"/>
    <w:rsid w:val="00813E99"/>
    <w:rsid w:val="008141C4"/>
    <w:rsid w:val="00814326"/>
    <w:rsid w:val="00814FCD"/>
    <w:rsid w:val="0082195F"/>
    <w:rsid w:val="008233B1"/>
    <w:rsid w:val="00823E85"/>
    <w:rsid w:val="00824105"/>
    <w:rsid w:val="00824CCF"/>
    <w:rsid w:val="00826CA2"/>
    <w:rsid w:val="008320D3"/>
    <w:rsid w:val="008363A3"/>
    <w:rsid w:val="008365BB"/>
    <w:rsid w:val="00837D2D"/>
    <w:rsid w:val="00840B4E"/>
    <w:rsid w:val="00844737"/>
    <w:rsid w:val="00845BA9"/>
    <w:rsid w:val="0084685A"/>
    <w:rsid w:val="008514FD"/>
    <w:rsid w:val="008526F0"/>
    <w:rsid w:val="008528E3"/>
    <w:rsid w:val="00853045"/>
    <w:rsid w:val="008554D8"/>
    <w:rsid w:val="008572F0"/>
    <w:rsid w:val="008613FC"/>
    <w:rsid w:val="008639B3"/>
    <w:rsid w:val="00863D24"/>
    <w:rsid w:val="00864AEB"/>
    <w:rsid w:val="0086691E"/>
    <w:rsid w:val="00875FCD"/>
    <w:rsid w:val="00883D36"/>
    <w:rsid w:val="008841DE"/>
    <w:rsid w:val="00884B17"/>
    <w:rsid w:val="0088624A"/>
    <w:rsid w:val="008869C0"/>
    <w:rsid w:val="00887C12"/>
    <w:rsid w:val="00892136"/>
    <w:rsid w:val="00892345"/>
    <w:rsid w:val="00894BD4"/>
    <w:rsid w:val="008A17A7"/>
    <w:rsid w:val="008A2721"/>
    <w:rsid w:val="008A759E"/>
    <w:rsid w:val="008B0F7F"/>
    <w:rsid w:val="008B35A2"/>
    <w:rsid w:val="008C01F3"/>
    <w:rsid w:val="008C2BD3"/>
    <w:rsid w:val="008C3C08"/>
    <w:rsid w:val="008C5DD7"/>
    <w:rsid w:val="008C6E71"/>
    <w:rsid w:val="008D213A"/>
    <w:rsid w:val="008D23BF"/>
    <w:rsid w:val="008D5226"/>
    <w:rsid w:val="008D6A36"/>
    <w:rsid w:val="008D6E40"/>
    <w:rsid w:val="008E1BC1"/>
    <w:rsid w:val="008E304D"/>
    <w:rsid w:val="008E62BA"/>
    <w:rsid w:val="008E7D8A"/>
    <w:rsid w:val="008F1AD1"/>
    <w:rsid w:val="008F3C6A"/>
    <w:rsid w:val="008F3D46"/>
    <w:rsid w:val="008F3EE0"/>
    <w:rsid w:val="008F5C65"/>
    <w:rsid w:val="008F601A"/>
    <w:rsid w:val="008F67BE"/>
    <w:rsid w:val="00900F52"/>
    <w:rsid w:val="009028FF"/>
    <w:rsid w:val="00907285"/>
    <w:rsid w:val="009119E2"/>
    <w:rsid w:val="0091252A"/>
    <w:rsid w:val="00913ADC"/>
    <w:rsid w:val="0091470A"/>
    <w:rsid w:val="00915549"/>
    <w:rsid w:val="00915FD8"/>
    <w:rsid w:val="00916455"/>
    <w:rsid w:val="0091654F"/>
    <w:rsid w:val="00917708"/>
    <w:rsid w:val="00926122"/>
    <w:rsid w:val="0093225A"/>
    <w:rsid w:val="0093364F"/>
    <w:rsid w:val="0093564E"/>
    <w:rsid w:val="00937DB9"/>
    <w:rsid w:val="009413C0"/>
    <w:rsid w:val="009442EC"/>
    <w:rsid w:val="00944442"/>
    <w:rsid w:val="0095116D"/>
    <w:rsid w:val="009544E9"/>
    <w:rsid w:val="00954E9C"/>
    <w:rsid w:val="00955EB6"/>
    <w:rsid w:val="009571D2"/>
    <w:rsid w:val="009604CE"/>
    <w:rsid w:val="009611F7"/>
    <w:rsid w:val="00963FF7"/>
    <w:rsid w:val="00964E1B"/>
    <w:rsid w:val="00967282"/>
    <w:rsid w:val="009703A1"/>
    <w:rsid w:val="00970BDB"/>
    <w:rsid w:val="009715A8"/>
    <w:rsid w:val="009722CC"/>
    <w:rsid w:val="00976B8A"/>
    <w:rsid w:val="00977421"/>
    <w:rsid w:val="0098051A"/>
    <w:rsid w:val="00981B0E"/>
    <w:rsid w:val="00982B27"/>
    <w:rsid w:val="00982D4D"/>
    <w:rsid w:val="00985E29"/>
    <w:rsid w:val="0098799E"/>
    <w:rsid w:val="0099680B"/>
    <w:rsid w:val="00996CC8"/>
    <w:rsid w:val="009A0B27"/>
    <w:rsid w:val="009A257F"/>
    <w:rsid w:val="009A50A0"/>
    <w:rsid w:val="009B1E86"/>
    <w:rsid w:val="009B23C6"/>
    <w:rsid w:val="009B5C22"/>
    <w:rsid w:val="009C5D28"/>
    <w:rsid w:val="009D48F9"/>
    <w:rsid w:val="009D68F8"/>
    <w:rsid w:val="009D6C1F"/>
    <w:rsid w:val="009D6F50"/>
    <w:rsid w:val="009D703D"/>
    <w:rsid w:val="009D7393"/>
    <w:rsid w:val="009D73D8"/>
    <w:rsid w:val="009D7A86"/>
    <w:rsid w:val="009E0F1E"/>
    <w:rsid w:val="009E2C24"/>
    <w:rsid w:val="009E3FD8"/>
    <w:rsid w:val="009E55FC"/>
    <w:rsid w:val="009F1382"/>
    <w:rsid w:val="009F22F2"/>
    <w:rsid w:val="009F3548"/>
    <w:rsid w:val="009F364F"/>
    <w:rsid w:val="009F4108"/>
    <w:rsid w:val="00A0326A"/>
    <w:rsid w:val="00A035D5"/>
    <w:rsid w:val="00A04373"/>
    <w:rsid w:val="00A04D66"/>
    <w:rsid w:val="00A07F54"/>
    <w:rsid w:val="00A10BDE"/>
    <w:rsid w:val="00A1471B"/>
    <w:rsid w:val="00A16AFD"/>
    <w:rsid w:val="00A16EFF"/>
    <w:rsid w:val="00A22A16"/>
    <w:rsid w:val="00A22A87"/>
    <w:rsid w:val="00A23015"/>
    <w:rsid w:val="00A23939"/>
    <w:rsid w:val="00A24377"/>
    <w:rsid w:val="00A24539"/>
    <w:rsid w:val="00A2574A"/>
    <w:rsid w:val="00A27BA0"/>
    <w:rsid w:val="00A35A0F"/>
    <w:rsid w:val="00A4059E"/>
    <w:rsid w:val="00A405DB"/>
    <w:rsid w:val="00A42F8B"/>
    <w:rsid w:val="00A43413"/>
    <w:rsid w:val="00A4433C"/>
    <w:rsid w:val="00A44BE0"/>
    <w:rsid w:val="00A44EED"/>
    <w:rsid w:val="00A45F43"/>
    <w:rsid w:val="00A50E82"/>
    <w:rsid w:val="00A539CC"/>
    <w:rsid w:val="00A554EB"/>
    <w:rsid w:val="00A55EAE"/>
    <w:rsid w:val="00A61AA1"/>
    <w:rsid w:val="00A61CAC"/>
    <w:rsid w:val="00A64F28"/>
    <w:rsid w:val="00A661BC"/>
    <w:rsid w:val="00A668E1"/>
    <w:rsid w:val="00A673C7"/>
    <w:rsid w:val="00A72D66"/>
    <w:rsid w:val="00A73AD6"/>
    <w:rsid w:val="00A74265"/>
    <w:rsid w:val="00A74622"/>
    <w:rsid w:val="00A8203B"/>
    <w:rsid w:val="00A873F7"/>
    <w:rsid w:val="00A90B74"/>
    <w:rsid w:val="00A913F4"/>
    <w:rsid w:val="00A91C88"/>
    <w:rsid w:val="00A979CA"/>
    <w:rsid w:val="00AA3DEA"/>
    <w:rsid w:val="00AA638C"/>
    <w:rsid w:val="00AA77E4"/>
    <w:rsid w:val="00AB1170"/>
    <w:rsid w:val="00AB165B"/>
    <w:rsid w:val="00AB2E81"/>
    <w:rsid w:val="00AB5DDF"/>
    <w:rsid w:val="00AB798D"/>
    <w:rsid w:val="00AC3A71"/>
    <w:rsid w:val="00AC3FD3"/>
    <w:rsid w:val="00AC4A39"/>
    <w:rsid w:val="00AC7AF7"/>
    <w:rsid w:val="00AC7F98"/>
    <w:rsid w:val="00AD3104"/>
    <w:rsid w:val="00AD529D"/>
    <w:rsid w:val="00AD65D6"/>
    <w:rsid w:val="00AD7030"/>
    <w:rsid w:val="00AE06AE"/>
    <w:rsid w:val="00AE4C45"/>
    <w:rsid w:val="00AE6A1A"/>
    <w:rsid w:val="00AF0962"/>
    <w:rsid w:val="00AF120C"/>
    <w:rsid w:val="00AF5620"/>
    <w:rsid w:val="00AF5875"/>
    <w:rsid w:val="00AF6D93"/>
    <w:rsid w:val="00AF72C1"/>
    <w:rsid w:val="00B01B00"/>
    <w:rsid w:val="00B02094"/>
    <w:rsid w:val="00B04DDB"/>
    <w:rsid w:val="00B0531E"/>
    <w:rsid w:val="00B1047C"/>
    <w:rsid w:val="00B1295F"/>
    <w:rsid w:val="00B15C7F"/>
    <w:rsid w:val="00B21A3D"/>
    <w:rsid w:val="00B21FF6"/>
    <w:rsid w:val="00B22C6A"/>
    <w:rsid w:val="00B245D2"/>
    <w:rsid w:val="00B24D2D"/>
    <w:rsid w:val="00B26FE6"/>
    <w:rsid w:val="00B33FE6"/>
    <w:rsid w:val="00B349EF"/>
    <w:rsid w:val="00B361A1"/>
    <w:rsid w:val="00B36AFB"/>
    <w:rsid w:val="00B40B7C"/>
    <w:rsid w:val="00B41833"/>
    <w:rsid w:val="00B430EF"/>
    <w:rsid w:val="00B436E5"/>
    <w:rsid w:val="00B43F58"/>
    <w:rsid w:val="00B4634D"/>
    <w:rsid w:val="00B46DFB"/>
    <w:rsid w:val="00B477A6"/>
    <w:rsid w:val="00B5011F"/>
    <w:rsid w:val="00B515CA"/>
    <w:rsid w:val="00B52076"/>
    <w:rsid w:val="00B548CB"/>
    <w:rsid w:val="00B54EBD"/>
    <w:rsid w:val="00B552FB"/>
    <w:rsid w:val="00B579DA"/>
    <w:rsid w:val="00B63A0A"/>
    <w:rsid w:val="00B64B57"/>
    <w:rsid w:val="00B66A65"/>
    <w:rsid w:val="00B67FE8"/>
    <w:rsid w:val="00B704C0"/>
    <w:rsid w:val="00B7113D"/>
    <w:rsid w:val="00B71725"/>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67F8"/>
    <w:rsid w:val="00B97E14"/>
    <w:rsid w:val="00BA0C07"/>
    <w:rsid w:val="00BA11C6"/>
    <w:rsid w:val="00BA451A"/>
    <w:rsid w:val="00BA7BA7"/>
    <w:rsid w:val="00BB3843"/>
    <w:rsid w:val="00BB3FB2"/>
    <w:rsid w:val="00BB4763"/>
    <w:rsid w:val="00BB48A9"/>
    <w:rsid w:val="00BB4CC4"/>
    <w:rsid w:val="00BB57C5"/>
    <w:rsid w:val="00BC2D5C"/>
    <w:rsid w:val="00BC30C0"/>
    <w:rsid w:val="00BC36A0"/>
    <w:rsid w:val="00BC4D5C"/>
    <w:rsid w:val="00BC56F6"/>
    <w:rsid w:val="00BC6C47"/>
    <w:rsid w:val="00BC7CC8"/>
    <w:rsid w:val="00BD03E0"/>
    <w:rsid w:val="00BD38BE"/>
    <w:rsid w:val="00BE21DC"/>
    <w:rsid w:val="00BF0256"/>
    <w:rsid w:val="00BF0916"/>
    <w:rsid w:val="00BF092C"/>
    <w:rsid w:val="00BF37EC"/>
    <w:rsid w:val="00BF4992"/>
    <w:rsid w:val="00BF4B0F"/>
    <w:rsid w:val="00BF6413"/>
    <w:rsid w:val="00BF7938"/>
    <w:rsid w:val="00C00F32"/>
    <w:rsid w:val="00C04FE0"/>
    <w:rsid w:val="00C05A52"/>
    <w:rsid w:val="00C06FEA"/>
    <w:rsid w:val="00C07915"/>
    <w:rsid w:val="00C07BA1"/>
    <w:rsid w:val="00C10308"/>
    <w:rsid w:val="00C1343F"/>
    <w:rsid w:val="00C169E2"/>
    <w:rsid w:val="00C17B04"/>
    <w:rsid w:val="00C204B9"/>
    <w:rsid w:val="00C22164"/>
    <w:rsid w:val="00C254FE"/>
    <w:rsid w:val="00C30081"/>
    <w:rsid w:val="00C31137"/>
    <w:rsid w:val="00C330AB"/>
    <w:rsid w:val="00C3406B"/>
    <w:rsid w:val="00C35458"/>
    <w:rsid w:val="00C3551E"/>
    <w:rsid w:val="00C37507"/>
    <w:rsid w:val="00C403A4"/>
    <w:rsid w:val="00C40B0D"/>
    <w:rsid w:val="00C410DD"/>
    <w:rsid w:val="00C4348D"/>
    <w:rsid w:val="00C43550"/>
    <w:rsid w:val="00C43B71"/>
    <w:rsid w:val="00C44653"/>
    <w:rsid w:val="00C449E7"/>
    <w:rsid w:val="00C4669B"/>
    <w:rsid w:val="00C47504"/>
    <w:rsid w:val="00C50DA3"/>
    <w:rsid w:val="00C518FB"/>
    <w:rsid w:val="00C52388"/>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6D56"/>
    <w:rsid w:val="00C8764F"/>
    <w:rsid w:val="00C9037B"/>
    <w:rsid w:val="00C90AAF"/>
    <w:rsid w:val="00C93237"/>
    <w:rsid w:val="00C94ED8"/>
    <w:rsid w:val="00C9550E"/>
    <w:rsid w:val="00C97726"/>
    <w:rsid w:val="00C97EEC"/>
    <w:rsid w:val="00CA156E"/>
    <w:rsid w:val="00CA1ED9"/>
    <w:rsid w:val="00CA1FAA"/>
    <w:rsid w:val="00CA6473"/>
    <w:rsid w:val="00CA6902"/>
    <w:rsid w:val="00CA6B8A"/>
    <w:rsid w:val="00CA7699"/>
    <w:rsid w:val="00CA7FC1"/>
    <w:rsid w:val="00CB223F"/>
    <w:rsid w:val="00CB2633"/>
    <w:rsid w:val="00CB2A0F"/>
    <w:rsid w:val="00CB42DD"/>
    <w:rsid w:val="00CB5FB9"/>
    <w:rsid w:val="00CB699B"/>
    <w:rsid w:val="00CC09D7"/>
    <w:rsid w:val="00CC12C0"/>
    <w:rsid w:val="00CC135F"/>
    <w:rsid w:val="00CC5BE6"/>
    <w:rsid w:val="00CD0D79"/>
    <w:rsid w:val="00CD4501"/>
    <w:rsid w:val="00CD4A13"/>
    <w:rsid w:val="00CD7DF9"/>
    <w:rsid w:val="00CE1A0C"/>
    <w:rsid w:val="00CE1AFE"/>
    <w:rsid w:val="00CE4105"/>
    <w:rsid w:val="00CE7BA8"/>
    <w:rsid w:val="00CF14CA"/>
    <w:rsid w:val="00CF1765"/>
    <w:rsid w:val="00CF334D"/>
    <w:rsid w:val="00CF4AD1"/>
    <w:rsid w:val="00CF5486"/>
    <w:rsid w:val="00D0083A"/>
    <w:rsid w:val="00D02D5A"/>
    <w:rsid w:val="00D03671"/>
    <w:rsid w:val="00D042C9"/>
    <w:rsid w:val="00D102AF"/>
    <w:rsid w:val="00D136D8"/>
    <w:rsid w:val="00D14264"/>
    <w:rsid w:val="00D14D6B"/>
    <w:rsid w:val="00D2145F"/>
    <w:rsid w:val="00D23A39"/>
    <w:rsid w:val="00D24CE7"/>
    <w:rsid w:val="00D24D0F"/>
    <w:rsid w:val="00D2522D"/>
    <w:rsid w:val="00D2569A"/>
    <w:rsid w:val="00D304F0"/>
    <w:rsid w:val="00D3175D"/>
    <w:rsid w:val="00D33F0B"/>
    <w:rsid w:val="00D3619A"/>
    <w:rsid w:val="00D421FE"/>
    <w:rsid w:val="00D438F3"/>
    <w:rsid w:val="00D43C5B"/>
    <w:rsid w:val="00D449E8"/>
    <w:rsid w:val="00D451E8"/>
    <w:rsid w:val="00D540AC"/>
    <w:rsid w:val="00D57377"/>
    <w:rsid w:val="00D574E5"/>
    <w:rsid w:val="00D6010C"/>
    <w:rsid w:val="00D61054"/>
    <w:rsid w:val="00D62B7A"/>
    <w:rsid w:val="00D63069"/>
    <w:rsid w:val="00D64E92"/>
    <w:rsid w:val="00D6593C"/>
    <w:rsid w:val="00D676CA"/>
    <w:rsid w:val="00D705B7"/>
    <w:rsid w:val="00D73431"/>
    <w:rsid w:val="00D739B4"/>
    <w:rsid w:val="00D7446B"/>
    <w:rsid w:val="00D74665"/>
    <w:rsid w:val="00D7702F"/>
    <w:rsid w:val="00D81487"/>
    <w:rsid w:val="00D84EC4"/>
    <w:rsid w:val="00D8543A"/>
    <w:rsid w:val="00D862A8"/>
    <w:rsid w:val="00D867A3"/>
    <w:rsid w:val="00D87B4F"/>
    <w:rsid w:val="00D87CE5"/>
    <w:rsid w:val="00D9100D"/>
    <w:rsid w:val="00D92271"/>
    <w:rsid w:val="00D92783"/>
    <w:rsid w:val="00D93CD5"/>
    <w:rsid w:val="00D94B12"/>
    <w:rsid w:val="00D96E30"/>
    <w:rsid w:val="00DA1900"/>
    <w:rsid w:val="00DA4289"/>
    <w:rsid w:val="00DA6205"/>
    <w:rsid w:val="00DB1F32"/>
    <w:rsid w:val="00DB31C2"/>
    <w:rsid w:val="00DB6888"/>
    <w:rsid w:val="00DC1732"/>
    <w:rsid w:val="00DC3774"/>
    <w:rsid w:val="00DC5E58"/>
    <w:rsid w:val="00DC6012"/>
    <w:rsid w:val="00DC67D0"/>
    <w:rsid w:val="00DD1D8C"/>
    <w:rsid w:val="00DD20E9"/>
    <w:rsid w:val="00DD2C91"/>
    <w:rsid w:val="00DD2E7B"/>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3001"/>
    <w:rsid w:val="00E07846"/>
    <w:rsid w:val="00E10676"/>
    <w:rsid w:val="00E1084A"/>
    <w:rsid w:val="00E10FEC"/>
    <w:rsid w:val="00E1263F"/>
    <w:rsid w:val="00E12BB7"/>
    <w:rsid w:val="00E13F13"/>
    <w:rsid w:val="00E14708"/>
    <w:rsid w:val="00E14C34"/>
    <w:rsid w:val="00E16FF6"/>
    <w:rsid w:val="00E17BF7"/>
    <w:rsid w:val="00E20DB3"/>
    <w:rsid w:val="00E257DF"/>
    <w:rsid w:val="00E322F7"/>
    <w:rsid w:val="00E328AF"/>
    <w:rsid w:val="00E32B05"/>
    <w:rsid w:val="00E35B80"/>
    <w:rsid w:val="00E35E5D"/>
    <w:rsid w:val="00E37C6B"/>
    <w:rsid w:val="00E4104C"/>
    <w:rsid w:val="00E450A8"/>
    <w:rsid w:val="00E46BED"/>
    <w:rsid w:val="00E47330"/>
    <w:rsid w:val="00E47463"/>
    <w:rsid w:val="00E51174"/>
    <w:rsid w:val="00E51826"/>
    <w:rsid w:val="00E52612"/>
    <w:rsid w:val="00E552E2"/>
    <w:rsid w:val="00E57C64"/>
    <w:rsid w:val="00E614B9"/>
    <w:rsid w:val="00E61C51"/>
    <w:rsid w:val="00E63A84"/>
    <w:rsid w:val="00E642B0"/>
    <w:rsid w:val="00E64F52"/>
    <w:rsid w:val="00E657B3"/>
    <w:rsid w:val="00E6586F"/>
    <w:rsid w:val="00E662FD"/>
    <w:rsid w:val="00E66FF7"/>
    <w:rsid w:val="00E679AD"/>
    <w:rsid w:val="00E71349"/>
    <w:rsid w:val="00E71868"/>
    <w:rsid w:val="00E725C5"/>
    <w:rsid w:val="00E72C4C"/>
    <w:rsid w:val="00E81279"/>
    <w:rsid w:val="00E828EB"/>
    <w:rsid w:val="00E8329B"/>
    <w:rsid w:val="00E86DEA"/>
    <w:rsid w:val="00E87F6B"/>
    <w:rsid w:val="00E907B2"/>
    <w:rsid w:val="00E9198D"/>
    <w:rsid w:val="00E92499"/>
    <w:rsid w:val="00E93E60"/>
    <w:rsid w:val="00E9646D"/>
    <w:rsid w:val="00E974A0"/>
    <w:rsid w:val="00EA0141"/>
    <w:rsid w:val="00EA128C"/>
    <w:rsid w:val="00EA3F13"/>
    <w:rsid w:val="00EA527C"/>
    <w:rsid w:val="00EA71A5"/>
    <w:rsid w:val="00EB26B3"/>
    <w:rsid w:val="00EB3526"/>
    <w:rsid w:val="00EC01CE"/>
    <w:rsid w:val="00EC0AA7"/>
    <w:rsid w:val="00EC0AD9"/>
    <w:rsid w:val="00EC0F3C"/>
    <w:rsid w:val="00EC3685"/>
    <w:rsid w:val="00EC42B5"/>
    <w:rsid w:val="00EC4FA3"/>
    <w:rsid w:val="00EC653A"/>
    <w:rsid w:val="00EC7E95"/>
    <w:rsid w:val="00ED0A3E"/>
    <w:rsid w:val="00ED19DA"/>
    <w:rsid w:val="00ED2003"/>
    <w:rsid w:val="00ED5DD4"/>
    <w:rsid w:val="00ED5E5A"/>
    <w:rsid w:val="00ED7072"/>
    <w:rsid w:val="00EE0055"/>
    <w:rsid w:val="00EE102D"/>
    <w:rsid w:val="00EE2D39"/>
    <w:rsid w:val="00EE2E7B"/>
    <w:rsid w:val="00EE3B04"/>
    <w:rsid w:val="00EE3DA5"/>
    <w:rsid w:val="00EE422E"/>
    <w:rsid w:val="00EE53C4"/>
    <w:rsid w:val="00EE5EF2"/>
    <w:rsid w:val="00EE7586"/>
    <w:rsid w:val="00EF1792"/>
    <w:rsid w:val="00EF332D"/>
    <w:rsid w:val="00EF393E"/>
    <w:rsid w:val="00EF4359"/>
    <w:rsid w:val="00EF6377"/>
    <w:rsid w:val="00EF7A0B"/>
    <w:rsid w:val="00F00D52"/>
    <w:rsid w:val="00F07E98"/>
    <w:rsid w:val="00F11E0D"/>
    <w:rsid w:val="00F1463D"/>
    <w:rsid w:val="00F17350"/>
    <w:rsid w:val="00F20491"/>
    <w:rsid w:val="00F26A05"/>
    <w:rsid w:val="00F26E9B"/>
    <w:rsid w:val="00F27D6C"/>
    <w:rsid w:val="00F300A4"/>
    <w:rsid w:val="00F30A7A"/>
    <w:rsid w:val="00F31316"/>
    <w:rsid w:val="00F320F8"/>
    <w:rsid w:val="00F333E9"/>
    <w:rsid w:val="00F35BC9"/>
    <w:rsid w:val="00F37E73"/>
    <w:rsid w:val="00F420CE"/>
    <w:rsid w:val="00F423ED"/>
    <w:rsid w:val="00F43EA4"/>
    <w:rsid w:val="00F44556"/>
    <w:rsid w:val="00F458E9"/>
    <w:rsid w:val="00F47EDD"/>
    <w:rsid w:val="00F501C2"/>
    <w:rsid w:val="00F50348"/>
    <w:rsid w:val="00F50368"/>
    <w:rsid w:val="00F541FE"/>
    <w:rsid w:val="00F5738C"/>
    <w:rsid w:val="00F573CF"/>
    <w:rsid w:val="00F57AAA"/>
    <w:rsid w:val="00F64E27"/>
    <w:rsid w:val="00F66110"/>
    <w:rsid w:val="00F717A4"/>
    <w:rsid w:val="00F72649"/>
    <w:rsid w:val="00F73A13"/>
    <w:rsid w:val="00F74DAC"/>
    <w:rsid w:val="00F77A1F"/>
    <w:rsid w:val="00F82931"/>
    <w:rsid w:val="00F82A1A"/>
    <w:rsid w:val="00F82CD6"/>
    <w:rsid w:val="00F8482E"/>
    <w:rsid w:val="00F84E68"/>
    <w:rsid w:val="00F86956"/>
    <w:rsid w:val="00F86F35"/>
    <w:rsid w:val="00F87B3C"/>
    <w:rsid w:val="00F906F4"/>
    <w:rsid w:val="00F92280"/>
    <w:rsid w:val="00F9238A"/>
    <w:rsid w:val="00F94C2E"/>
    <w:rsid w:val="00F94ED0"/>
    <w:rsid w:val="00FA06FC"/>
    <w:rsid w:val="00FA174B"/>
    <w:rsid w:val="00FA4025"/>
    <w:rsid w:val="00FA53F1"/>
    <w:rsid w:val="00FA61C2"/>
    <w:rsid w:val="00FA6FA8"/>
    <w:rsid w:val="00FA775A"/>
    <w:rsid w:val="00FA7762"/>
    <w:rsid w:val="00FC071C"/>
    <w:rsid w:val="00FC289E"/>
    <w:rsid w:val="00FC3CD0"/>
    <w:rsid w:val="00FC3EE7"/>
    <w:rsid w:val="00FC47BE"/>
    <w:rsid w:val="00FC4A9C"/>
    <w:rsid w:val="00FC62B6"/>
    <w:rsid w:val="00FC693F"/>
    <w:rsid w:val="00FD4373"/>
    <w:rsid w:val="00FE16D6"/>
    <w:rsid w:val="00FE20EB"/>
    <w:rsid w:val="00FE4771"/>
    <w:rsid w:val="00FE4FDA"/>
    <w:rsid w:val="00FE5C43"/>
    <w:rsid w:val="00FE655A"/>
    <w:rsid w:val="00FE682B"/>
    <w:rsid w:val="00FF0542"/>
    <w:rsid w:val="00FF1E4A"/>
    <w:rsid w:val="00FF3406"/>
    <w:rsid w:val="00FF5655"/>
    <w:rsid w:val="00FF5F9B"/>
    <w:rsid w:val="18F956F8"/>
    <w:rsid w:val="3CBA8FD8"/>
    <w:rsid w:val="4C4F8A17"/>
    <w:rsid w:val="4F06A35E"/>
    <w:rsid w:val="4F349997"/>
    <w:rsid w:val="6C52D766"/>
    <w:rsid w:val="727A2F5D"/>
    <w:rsid w:val="752E2BB4"/>
    <w:rsid w:val="77FAF3D4"/>
    <w:rsid w:val="7E84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contextualspellingandgrammarerror">
    <w:name w:val="contextualspellingandgrammarerror"/>
    <w:basedOn w:val="DefaultParagraphFont"/>
    <w:rsid w:val="00F3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1087575751">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udlguidelines.cast.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ustomXml" Target="ink/ink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E6D0B540E4D78AFEC7E6FD915B916"/>
        <w:category>
          <w:name w:val="General"/>
          <w:gallery w:val="placeholder"/>
        </w:category>
        <w:types>
          <w:type w:val="bbPlcHdr"/>
        </w:types>
        <w:behaviors>
          <w:behavior w:val="content"/>
        </w:behaviors>
        <w:guid w:val="{AE365B67-1EE2-4BC6-9D62-C9BA577F3D9D}"/>
      </w:docPartPr>
      <w:docPartBody>
        <w:p w:rsidR="005D46A6" w:rsidRDefault="005D4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6C53"/>
    <w:rsid w:val="00041291"/>
    <w:rsid w:val="00093901"/>
    <w:rsid w:val="00427EE9"/>
    <w:rsid w:val="005B6451"/>
    <w:rsid w:val="005D46A6"/>
    <w:rsid w:val="00684FF4"/>
    <w:rsid w:val="00967777"/>
    <w:rsid w:val="00A46BA9"/>
    <w:rsid w:val="00AA6C53"/>
    <w:rsid w:val="00DA6A00"/>
    <w:rsid w:val="00E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19:23:00.73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19:23:00.740"/>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7</cp:revision>
  <cp:lastPrinted>2021-12-14T02:18:00Z</cp:lastPrinted>
  <dcterms:created xsi:type="dcterms:W3CDTF">2023-02-17T21:13:00Z</dcterms:created>
  <dcterms:modified xsi:type="dcterms:W3CDTF">2023-04-07T14:24:00Z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7a8369cff184702c5d259955afa92e84d7f2b678b34dc720db5e5bbc33d9dd20</vt:lpwstr>
  </property>
</Properties>
</file>