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5702" w14:textId="77777777" w:rsidR="001552B4" w:rsidRDefault="001552B4" w:rsidP="001552B4">
      <w:pPr>
        <w:keepNext/>
        <w:tabs>
          <w:tab w:val="left" w:pos="180"/>
        </w:tabs>
        <w:jc w:val="center"/>
        <w:rPr>
          <w:b/>
          <w:iCs/>
          <w:color w:val="FFFFFF"/>
          <w:sz w:val="28"/>
          <w:szCs w:val="28"/>
        </w:rPr>
      </w:pPr>
      <w:bookmarkStart w:id="0" w:name="_Hlk40713010"/>
    </w:p>
    <w:p w14:paraId="437FC90F" w14:textId="77777777" w:rsidR="001552B4" w:rsidRDefault="001552B4" w:rsidP="001552B4">
      <w:pPr>
        <w:keepNext/>
        <w:tabs>
          <w:tab w:val="left" w:pos="180"/>
        </w:tabs>
        <w:jc w:val="center"/>
        <w:rPr>
          <w:b/>
          <w:iCs/>
          <w:color w:val="FFFFFF"/>
          <w:sz w:val="28"/>
          <w:szCs w:val="28"/>
        </w:rPr>
      </w:pPr>
    </w:p>
    <w:p w14:paraId="18511C6B" w14:textId="77777777" w:rsidR="001552B4" w:rsidRDefault="001552B4" w:rsidP="001552B4">
      <w:pPr>
        <w:keepNext/>
        <w:tabs>
          <w:tab w:val="left" w:pos="180"/>
        </w:tabs>
        <w:jc w:val="center"/>
        <w:rPr>
          <w:b/>
          <w:iCs/>
          <w:color w:val="FFFFFF"/>
          <w:sz w:val="28"/>
          <w:szCs w:val="28"/>
        </w:rPr>
      </w:pPr>
    </w:p>
    <w:p w14:paraId="7ABBF1C9" w14:textId="77777777" w:rsidR="001552B4" w:rsidRPr="002F4F4C" w:rsidRDefault="001552B4" w:rsidP="001552B4">
      <w:pPr>
        <w:keepNext/>
        <w:tabs>
          <w:tab w:val="left" w:pos="180"/>
        </w:tabs>
        <w:jc w:val="center"/>
        <w:rPr>
          <w:b/>
          <w:iCs/>
          <w:color w:val="FFFFFF"/>
          <w:sz w:val="28"/>
          <w:szCs w:val="28"/>
        </w:rPr>
      </w:pPr>
      <w:r>
        <w:rPr>
          <w:noProof/>
        </w:rPr>
        <w:drawing>
          <wp:anchor distT="0" distB="0" distL="114300" distR="114300" simplePos="0" relativeHeight="251687936" behindDoc="0" locked="0" layoutInCell="1" allowOverlap="1" wp14:anchorId="500642BE" wp14:editId="1B3B4D64">
            <wp:simplePos x="0" y="0"/>
            <wp:positionH relativeFrom="column">
              <wp:posOffset>84809</wp:posOffset>
            </wp:positionH>
            <wp:positionV relativeFrom="paragraph">
              <wp:posOffset>28619</wp:posOffset>
            </wp:positionV>
            <wp:extent cx="1626619" cy="1597544"/>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619" cy="1597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79FB6" w14:textId="77777777" w:rsidR="001552B4" w:rsidRPr="002F4F4C" w:rsidRDefault="001552B4" w:rsidP="001552B4">
      <w:pPr>
        <w:spacing w:after="240"/>
        <w:ind w:left="2880"/>
        <w:rPr>
          <w:b/>
          <w:bCs/>
          <w:sz w:val="52"/>
          <w:szCs w:val="52"/>
        </w:rPr>
      </w:pPr>
      <w:r w:rsidRPr="002F4F4C">
        <w:rPr>
          <w:b/>
          <w:bCs/>
          <w:sz w:val="52"/>
          <w:szCs w:val="52"/>
        </w:rPr>
        <w:t>Stackable Instructionally-embedded Portable Science (SIPS) Assessments Project</w:t>
      </w:r>
    </w:p>
    <w:p w14:paraId="4BF6CDFA" w14:textId="77777777" w:rsidR="001552B4" w:rsidRPr="002F4F4C" w:rsidRDefault="001552B4" w:rsidP="001552B4">
      <w:pPr>
        <w:tabs>
          <w:tab w:val="center" w:pos="4680"/>
        </w:tabs>
        <w:spacing w:after="240"/>
      </w:pPr>
      <w:r w:rsidRPr="002F4F4C">
        <w:tab/>
      </w:r>
    </w:p>
    <w:p w14:paraId="5648C6E3" w14:textId="77777777" w:rsidR="001552B4" w:rsidRDefault="001552B4" w:rsidP="001552B4">
      <w:pPr>
        <w:spacing w:after="240"/>
      </w:pPr>
    </w:p>
    <w:p w14:paraId="4102CEDA" w14:textId="77777777" w:rsidR="001552B4" w:rsidRDefault="001552B4" w:rsidP="001552B4">
      <w:pPr>
        <w:spacing w:after="240"/>
      </w:pPr>
    </w:p>
    <w:p w14:paraId="23C6599D" w14:textId="77777777" w:rsidR="001552B4" w:rsidRPr="002F4F4C" w:rsidRDefault="001552B4" w:rsidP="001552B4">
      <w:pPr>
        <w:spacing w:after="240"/>
      </w:pPr>
    </w:p>
    <w:p w14:paraId="0B689C67" w14:textId="77777777" w:rsidR="001552B4" w:rsidRPr="002F4F4C" w:rsidRDefault="001552B4" w:rsidP="001552B4">
      <w:pPr>
        <w:spacing w:after="240"/>
        <w:jc w:val="center"/>
        <w:rPr>
          <w:b/>
          <w:bCs/>
          <w:sz w:val="32"/>
          <w:szCs w:val="32"/>
        </w:rPr>
      </w:pPr>
      <w:bookmarkStart w:id="1" w:name="_Hlk117843841"/>
      <w:r w:rsidRPr="002F4F4C">
        <w:rPr>
          <w:b/>
          <w:bCs/>
          <w:sz w:val="32"/>
          <w:szCs w:val="32"/>
        </w:rPr>
        <w:t xml:space="preserve">Grade 5 Science </w:t>
      </w:r>
    </w:p>
    <w:p w14:paraId="4744D004" w14:textId="44ABD7F2" w:rsidR="001552B4" w:rsidRDefault="001552B4" w:rsidP="001552B4">
      <w:pPr>
        <w:spacing w:after="240"/>
        <w:jc w:val="center"/>
        <w:rPr>
          <w:b/>
          <w:bCs/>
          <w:sz w:val="32"/>
          <w:szCs w:val="32"/>
        </w:rPr>
      </w:pPr>
      <w:r w:rsidRPr="002F4F4C">
        <w:rPr>
          <w:b/>
          <w:bCs/>
          <w:sz w:val="32"/>
          <w:szCs w:val="32"/>
        </w:rPr>
        <w:t xml:space="preserve">Unit </w:t>
      </w:r>
      <w:bookmarkEnd w:id="1"/>
      <w:r>
        <w:rPr>
          <w:b/>
          <w:bCs/>
          <w:sz w:val="32"/>
          <w:szCs w:val="32"/>
        </w:rPr>
        <w:t xml:space="preserve">1 </w:t>
      </w:r>
      <w:r>
        <w:rPr>
          <w:b/>
          <w:bCs/>
          <w:sz w:val="32"/>
          <w:szCs w:val="32"/>
        </w:rPr>
        <w:t>Instructionally-embedded Assessment Task:</w:t>
      </w:r>
    </w:p>
    <w:p w14:paraId="35ED16ED" w14:textId="34063017" w:rsidR="001552B4" w:rsidRDefault="001552B4" w:rsidP="001552B4">
      <w:pPr>
        <w:spacing w:after="240"/>
        <w:jc w:val="center"/>
        <w:rPr>
          <w:b/>
          <w:bCs/>
          <w:sz w:val="32"/>
          <w:szCs w:val="32"/>
        </w:rPr>
      </w:pPr>
      <w:bookmarkStart w:id="2" w:name="_Hlk123567987"/>
      <w:r>
        <w:rPr>
          <w:b/>
          <w:bCs/>
          <w:sz w:val="32"/>
          <w:szCs w:val="32"/>
        </w:rPr>
        <w:t>“</w:t>
      </w:r>
      <w:r>
        <w:rPr>
          <w:b/>
          <w:bCs/>
          <w:sz w:val="32"/>
          <w:szCs w:val="32"/>
        </w:rPr>
        <w:t>How Did the Balloon Fill?</w:t>
      </w:r>
      <w:r>
        <w:rPr>
          <w:b/>
          <w:bCs/>
          <w:sz w:val="32"/>
          <w:szCs w:val="32"/>
        </w:rPr>
        <w:t>”</w:t>
      </w:r>
    </w:p>
    <w:p w14:paraId="63954408" w14:textId="5AB69F62" w:rsidR="001552B4" w:rsidRPr="002F4F4C" w:rsidRDefault="001552B4" w:rsidP="001552B4">
      <w:pPr>
        <w:spacing w:after="240"/>
        <w:jc w:val="center"/>
        <w:rPr>
          <w:b/>
          <w:bCs/>
          <w:sz w:val="32"/>
          <w:szCs w:val="32"/>
        </w:rPr>
      </w:pPr>
      <w:r>
        <w:rPr>
          <w:b/>
          <w:bCs/>
          <w:sz w:val="32"/>
          <w:szCs w:val="32"/>
        </w:rPr>
        <w:t xml:space="preserve">Matter and </w:t>
      </w:r>
      <w:r>
        <w:rPr>
          <w:b/>
          <w:bCs/>
          <w:sz w:val="32"/>
          <w:szCs w:val="32"/>
        </w:rPr>
        <w:t>Its Interactions</w:t>
      </w:r>
    </w:p>
    <w:bookmarkEnd w:id="2"/>
    <w:p w14:paraId="705FE11D" w14:textId="79B33FB6" w:rsidR="001552B4" w:rsidRPr="002F4F4C" w:rsidRDefault="001552B4" w:rsidP="001552B4">
      <w:pPr>
        <w:spacing w:after="240"/>
        <w:jc w:val="center"/>
        <w:rPr>
          <w:b/>
          <w:bCs/>
          <w:sz w:val="32"/>
          <w:szCs w:val="32"/>
        </w:rPr>
      </w:pPr>
      <w:r>
        <w:rPr>
          <w:b/>
          <w:bCs/>
          <w:sz w:val="32"/>
          <w:szCs w:val="32"/>
        </w:rPr>
        <w:t>July</w:t>
      </w:r>
      <w:r w:rsidRPr="002F4F4C">
        <w:rPr>
          <w:b/>
          <w:bCs/>
          <w:sz w:val="32"/>
          <w:szCs w:val="32"/>
        </w:rPr>
        <w:t xml:space="preserve"> 202</w:t>
      </w:r>
      <w:r>
        <w:rPr>
          <w:b/>
          <w:bCs/>
          <w:sz w:val="32"/>
          <w:szCs w:val="32"/>
        </w:rPr>
        <w:t>3</w:t>
      </w:r>
    </w:p>
    <w:p w14:paraId="294BF931" w14:textId="77777777" w:rsidR="001552B4" w:rsidRPr="002F4F4C" w:rsidRDefault="001552B4" w:rsidP="001552B4">
      <w:pPr>
        <w:spacing w:after="240"/>
      </w:pPr>
    </w:p>
    <w:p w14:paraId="62A396C1" w14:textId="77777777" w:rsidR="001552B4" w:rsidRDefault="001552B4" w:rsidP="001552B4">
      <w:pPr>
        <w:spacing w:after="240"/>
      </w:pPr>
    </w:p>
    <w:p w14:paraId="38DB4EAB" w14:textId="77777777" w:rsidR="001552B4" w:rsidRDefault="001552B4" w:rsidP="001552B4">
      <w:pPr>
        <w:spacing w:after="240"/>
      </w:pPr>
    </w:p>
    <w:p w14:paraId="1B236F95" w14:textId="77777777" w:rsidR="001552B4" w:rsidRPr="002F4F4C" w:rsidRDefault="001552B4" w:rsidP="001552B4">
      <w:pPr>
        <w:spacing w:after="240"/>
      </w:pPr>
    </w:p>
    <w:p w14:paraId="5065C6D1" w14:textId="0AC2F29F" w:rsidR="001552B4" w:rsidRPr="002F4F4C" w:rsidRDefault="001552B4" w:rsidP="001552B4">
      <w:pPr>
        <w:tabs>
          <w:tab w:val="left" w:pos="4050"/>
        </w:tabs>
        <w:rPr>
          <w:i/>
          <w:iCs/>
        </w:rPr>
      </w:pPr>
      <w:r w:rsidRPr="002F4F4C">
        <w:rPr>
          <w:i/>
          <w:iCs/>
        </w:rPr>
        <w:t xml:space="preserve">The SIPS Grade 5 Science Unit </w:t>
      </w:r>
      <w:r>
        <w:rPr>
          <w:i/>
          <w:iCs/>
        </w:rPr>
        <w:t>1</w:t>
      </w:r>
      <w:r>
        <w:rPr>
          <w:i/>
          <w:iCs/>
        </w:rPr>
        <w:t xml:space="preserve"> Instructionally-embedded Assessment Task:</w:t>
      </w:r>
      <w:r w:rsidRPr="00C61CD1">
        <w:rPr>
          <w:i/>
          <w:iCs/>
        </w:rPr>
        <w:t xml:space="preserve"> </w:t>
      </w:r>
      <w:r>
        <w:rPr>
          <w:i/>
          <w:iCs/>
        </w:rPr>
        <w:t>“</w:t>
      </w:r>
      <w:r>
        <w:rPr>
          <w:i/>
          <w:iCs/>
        </w:rPr>
        <w:t>How Did the Balloon Fill?</w:t>
      </w:r>
      <w:r w:rsidRPr="00C61CD1">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B8931D0" w14:textId="77777777" w:rsidR="001552B4" w:rsidRPr="002F4F4C" w:rsidRDefault="001552B4" w:rsidP="001552B4">
      <w:pPr>
        <w:tabs>
          <w:tab w:val="left" w:pos="4050"/>
        </w:tabs>
        <w:rPr>
          <w:i/>
          <w:iCs/>
        </w:rPr>
      </w:pPr>
    </w:p>
    <w:p w14:paraId="286C2F78" w14:textId="397C6DC9" w:rsidR="001552B4" w:rsidRPr="001552B4" w:rsidRDefault="001552B4" w:rsidP="001552B4">
      <w:pPr>
        <w:tabs>
          <w:tab w:val="left" w:pos="4050"/>
        </w:tabs>
        <w:rPr>
          <w:i/>
          <w:iCs/>
        </w:r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5 Science Unit </w:t>
      </w:r>
      <w:r>
        <w:rPr>
          <w:i/>
          <w:iCs/>
        </w:rPr>
        <w:t>1</w:t>
      </w:r>
      <w:r>
        <w:rPr>
          <w:i/>
          <w:iCs/>
        </w:rPr>
        <w:t xml:space="preserve"> Instructionally-embedded Assessment Task</w:t>
      </w:r>
      <w:r w:rsidRPr="00C61CD1">
        <w:rPr>
          <w:i/>
          <w:iCs/>
        </w:rPr>
        <w:t>: “</w:t>
      </w:r>
      <w:r>
        <w:rPr>
          <w:i/>
          <w:iCs/>
        </w:rPr>
        <w:t>How Did the Balloon Fill?</w:t>
      </w:r>
      <w:r w:rsidRPr="00C61CD1">
        <w:rPr>
          <w:i/>
          <w:iCs/>
        </w:rPr>
        <w:t>”</w:t>
      </w:r>
      <w:r w:rsidRPr="002F4F4C">
        <w:rPr>
          <w:i/>
          <w:iCs/>
        </w:rPr>
        <w:t>. Lincoln, NE: Nebraska Department of Education.</w:t>
      </w:r>
      <w:r>
        <w:rPr>
          <w:rFonts w:cs="Calibri"/>
          <w:noProof/>
          <w:color w:val="0070C0"/>
          <w:sz w:val="52"/>
          <w:szCs w:val="40"/>
        </w:rPr>
        <w:br w:type="page"/>
      </w:r>
    </w:p>
    <w:p w14:paraId="4E561B12" w14:textId="77777777" w:rsidR="001552B4" w:rsidRDefault="001552B4" w:rsidP="00D42694">
      <w:pPr>
        <w:pBdr>
          <w:bottom w:val="single" w:sz="4" w:space="1" w:color="0070C0"/>
        </w:pBdr>
        <w:tabs>
          <w:tab w:val="left" w:pos="90"/>
        </w:tabs>
        <w:spacing w:after="240"/>
        <w:jc w:val="right"/>
        <w:rPr>
          <w:rFonts w:cs="Calibri"/>
          <w:noProof/>
          <w:color w:val="0070C0"/>
          <w:sz w:val="52"/>
          <w:szCs w:val="40"/>
        </w:rPr>
        <w:sectPr w:rsidR="001552B4" w:rsidSect="001552B4">
          <w:pgSz w:w="12240" w:h="15840" w:code="1"/>
          <w:pgMar w:top="810" w:right="1440" w:bottom="1440" w:left="1440" w:header="720" w:footer="720" w:gutter="0"/>
          <w:cols w:space="720"/>
          <w:docGrid w:linePitch="360"/>
        </w:sectPr>
      </w:pPr>
    </w:p>
    <w:p w14:paraId="5C974D0B" w14:textId="326FD1E4" w:rsidR="000F1136" w:rsidRPr="000F1136" w:rsidRDefault="00D42694" w:rsidP="00D42694">
      <w:pPr>
        <w:pBdr>
          <w:bottom w:val="single" w:sz="4" w:space="1" w:color="0070C0"/>
        </w:pBdr>
        <w:tabs>
          <w:tab w:val="left" w:pos="90"/>
        </w:tabs>
        <w:spacing w:after="240"/>
        <w:jc w:val="right"/>
        <w:rPr>
          <w:rFonts w:cs="Calibri"/>
          <w:color w:val="808080"/>
          <w:sz w:val="144"/>
          <w:szCs w:val="24"/>
          <w:lang w:val="es-PR"/>
        </w:rPr>
      </w:pPr>
      <w:r w:rsidRPr="00163E51">
        <w:rPr>
          <w:rFonts w:eastAsia="Calibri" w:cs="Calibri"/>
          <w:noProof/>
          <w:color w:val="0070C0"/>
          <w:sz w:val="36"/>
          <w:szCs w:val="36"/>
        </w:rPr>
        <w:lastRenderedPageBreak/>
        <w:drawing>
          <wp:anchor distT="0" distB="0" distL="114300" distR="114300" simplePos="0" relativeHeight="251681792" behindDoc="0" locked="0" layoutInCell="1" allowOverlap="1" wp14:anchorId="61C96BC5" wp14:editId="2C9010C7">
            <wp:simplePos x="0" y="0"/>
            <wp:positionH relativeFrom="column">
              <wp:posOffset>-106325</wp:posOffset>
            </wp:positionH>
            <wp:positionV relativeFrom="paragraph">
              <wp:posOffset>-553085</wp:posOffset>
            </wp:positionV>
            <wp:extent cx="850605" cy="840862"/>
            <wp:effectExtent l="0" t="0" r="698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605" cy="840862"/>
                    </a:xfrm>
                    <a:prstGeom prst="rect">
                      <a:avLst/>
                    </a:prstGeom>
                    <a:noFill/>
                  </pic:spPr>
                </pic:pic>
              </a:graphicData>
            </a:graphic>
            <wp14:sizeRelH relativeFrom="margin">
              <wp14:pctWidth>0</wp14:pctWidth>
            </wp14:sizeRelH>
            <wp14:sizeRelV relativeFrom="margin">
              <wp14:pctHeight>0</wp14:pctHeight>
            </wp14:sizeRelV>
          </wp:anchor>
        </w:drawing>
      </w:r>
      <w:r w:rsidR="004644E6">
        <w:rPr>
          <w:rFonts w:cs="Calibri"/>
          <w:noProof/>
          <w:color w:val="0070C0"/>
          <w:sz w:val="52"/>
          <w:szCs w:val="40"/>
        </w:rPr>
        <w:t xml:space="preserve"> </w:t>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Pr>
          <w:rFonts w:cs="Calibri"/>
          <w:noProof/>
          <w:color w:val="0070C0"/>
          <w:sz w:val="40"/>
          <w:szCs w:val="28"/>
        </w:rPr>
        <w:t>Grade 5 Unit 1 Instructionally-embedded Assessment Task</w:t>
      </w:r>
    </w:p>
    <w:tbl>
      <w:tblPr>
        <w:tblStyle w:val="TableGrid"/>
        <w:tblW w:w="13590" w:type="dxa"/>
        <w:tblInd w:w="-5" w:type="dxa"/>
        <w:tblBorders>
          <w:left w:val="none" w:sz="0" w:space="0" w:color="auto"/>
          <w:right w:val="none" w:sz="0" w:space="0" w:color="auto"/>
        </w:tblBorders>
        <w:tblLook w:val="04A0" w:firstRow="1" w:lastRow="0" w:firstColumn="1" w:lastColumn="0" w:noHBand="0" w:noVBand="1"/>
      </w:tblPr>
      <w:tblGrid>
        <w:gridCol w:w="1255"/>
        <w:gridCol w:w="1260"/>
        <w:gridCol w:w="11075"/>
      </w:tblGrid>
      <w:tr w:rsidR="00561EDF" w14:paraId="33DE40A9" w14:textId="77777777" w:rsidTr="00D42694">
        <w:trPr>
          <w:trHeight w:val="566"/>
        </w:trPr>
        <w:tc>
          <w:tcPr>
            <w:tcW w:w="1255" w:type="dxa"/>
            <w:tcBorders>
              <w:left w:val="single" w:sz="4" w:space="0" w:color="auto"/>
              <w:bottom w:val="single" w:sz="4" w:space="0" w:color="auto"/>
              <w:right w:val="single" w:sz="4" w:space="0" w:color="auto"/>
            </w:tcBorders>
            <w:shd w:val="clear" w:color="auto" w:fill="C6D9F1" w:themeFill="text2" w:themeFillTint="33"/>
            <w:vAlign w:val="center"/>
          </w:tcPr>
          <w:bookmarkEnd w:id="0"/>
          <w:p w14:paraId="0574D45B" w14:textId="43FC0CAB" w:rsidR="00561EDF" w:rsidRPr="00AC6ACF" w:rsidRDefault="00D42694" w:rsidP="002C76AD">
            <w:pPr>
              <w:rPr>
                <w:sz w:val="24"/>
                <w:szCs w:val="24"/>
              </w:rPr>
            </w:pPr>
            <w:r>
              <w:rPr>
                <w:b/>
                <w:bCs/>
                <w:sz w:val="24"/>
                <w:szCs w:val="24"/>
              </w:rPr>
              <w:t>Grade 5</w:t>
            </w:r>
          </w:p>
        </w:tc>
        <w:tc>
          <w:tcPr>
            <w:tcW w:w="1260" w:type="dxa"/>
            <w:tcBorders>
              <w:left w:val="single" w:sz="4" w:space="0" w:color="auto"/>
              <w:bottom w:val="single" w:sz="4" w:space="0" w:color="auto"/>
              <w:right w:val="single" w:sz="4" w:space="0" w:color="auto"/>
            </w:tcBorders>
            <w:shd w:val="clear" w:color="auto" w:fill="C6D9F1" w:themeFill="text2" w:themeFillTint="33"/>
            <w:vAlign w:val="center"/>
          </w:tcPr>
          <w:p w14:paraId="2802573B" w14:textId="56EACFC2" w:rsidR="00561EDF" w:rsidRPr="00AC6ACF" w:rsidRDefault="00D42694" w:rsidP="002C76AD">
            <w:pPr>
              <w:rPr>
                <w:sz w:val="24"/>
                <w:szCs w:val="24"/>
              </w:rPr>
            </w:pPr>
            <w:r>
              <w:rPr>
                <w:b/>
                <w:bCs/>
                <w:sz w:val="24"/>
                <w:szCs w:val="24"/>
              </w:rPr>
              <w:t>Unit 1</w:t>
            </w:r>
          </w:p>
        </w:tc>
        <w:tc>
          <w:tcPr>
            <w:tcW w:w="11075" w:type="dxa"/>
            <w:tcBorders>
              <w:left w:val="single" w:sz="4" w:space="0" w:color="auto"/>
              <w:bottom w:val="single" w:sz="4" w:space="0" w:color="auto"/>
              <w:right w:val="single" w:sz="4" w:space="0" w:color="auto"/>
            </w:tcBorders>
            <w:shd w:val="clear" w:color="auto" w:fill="C6D9F1" w:themeFill="text2" w:themeFillTint="33"/>
            <w:vAlign w:val="center"/>
          </w:tcPr>
          <w:p w14:paraId="0BA429A4" w14:textId="44EDAB20" w:rsidR="00561EDF" w:rsidRPr="00AC6ACF" w:rsidRDefault="00561EDF" w:rsidP="002C76AD">
            <w:pPr>
              <w:rPr>
                <w:sz w:val="24"/>
                <w:szCs w:val="24"/>
              </w:rPr>
            </w:pPr>
            <w:r w:rsidRPr="00AC6ACF">
              <w:rPr>
                <w:b/>
                <w:bCs/>
                <w:sz w:val="24"/>
                <w:szCs w:val="24"/>
              </w:rPr>
              <w:t>Task Title</w:t>
            </w:r>
            <w:r>
              <w:rPr>
                <w:b/>
                <w:bCs/>
                <w:sz w:val="24"/>
                <w:szCs w:val="24"/>
              </w:rPr>
              <w:t xml:space="preserve">: </w:t>
            </w:r>
            <w:r w:rsidR="00254D76">
              <w:rPr>
                <w:b/>
                <w:bCs/>
                <w:sz w:val="24"/>
                <w:szCs w:val="24"/>
              </w:rPr>
              <w:t>How Did the Balloon Fill?</w:t>
            </w:r>
          </w:p>
        </w:tc>
      </w:tr>
      <w:tr w:rsidR="001B1E18" w14:paraId="75521F23" w14:textId="77777777" w:rsidTr="00D42694">
        <w:trPr>
          <w:trHeight w:val="440"/>
        </w:trPr>
        <w:tc>
          <w:tcPr>
            <w:tcW w:w="1359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D42694">
            <w:pPr>
              <w:spacing w:before="60" w:after="60"/>
              <w:rPr>
                <w:b/>
                <w:bCs/>
              </w:rPr>
            </w:pPr>
            <w:r>
              <w:rPr>
                <w:rFonts w:cs="Calibri"/>
                <w:b/>
                <w:bCs/>
                <w:sz w:val="24"/>
                <w:szCs w:val="24"/>
              </w:rPr>
              <w:t>NGSS Performance Expectations Code(s) and Description(s)</w:t>
            </w:r>
          </w:p>
        </w:tc>
      </w:tr>
      <w:tr w:rsidR="002B242C" w:rsidRPr="0081613F" w14:paraId="1DECA647" w14:textId="77777777" w:rsidTr="00D42694">
        <w:trPr>
          <w:trHeight w:val="395"/>
        </w:trPr>
        <w:tc>
          <w:tcPr>
            <w:tcW w:w="1255" w:type="dxa"/>
            <w:tcBorders>
              <w:left w:val="single" w:sz="4" w:space="0" w:color="auto"/>
              <w:right w:val="single" w:sz="4" w:space="0" w:color="auto"/>
            </w:tcBorders>
            <w:vAlign w:val="center"/>
          </w:tcPr>
          <w:p w14:paraId="56DC779F" w14:textId="5D85B996" w:rsidR="002B242C" w:rsidRPr="0081613F" w:rsidRDefault="002B242C" w:rsidP="002B242C">
            <w:pPr>
              <w:spacing w:after="60"/>
              <w:rPr>
                <w:b/>
                <w:bCs/>
              </w:rPr>
            </w:pPr>
            <w:r w:rsidRPr="0081613F">
              <w:rPr>
                <w:b/>
                <w:bCs/>
              </w:rPr>
              <w:t>Code</w:t>
            </w:r>
          </w:p>
        </w:tc>
        <w:tc>
          <w:tcPr>
            <w:tcW w:w="12335" w:type="dxa"/>
            <w:gridSpan w:val="2"/>
            <w:tcBorders>
              <w:left w:val="single" w:sz="4" w:space="0" w:color="auto"/>
              <w:right w:val="single" w:sz="4" w:space="0" w:color="auto"/>
            </w:tcBorders>
            <w:vAlign w:val="center"/>
          </w:tcPr>
          <w:p w14:paraId="3CF4FF23" w14:textId="45A5E11C" w:rsidR="002B242C" w:rsidRPr="0081613F" w:rsidRDefault="002B242C" w:rsidP="00D42694">
            <w:pPr>
              <w:spacing w:before="60" w:after="60"/>
              <w:rPr>
                <w:b/>
                <w:bCs/>
              </w:rPr>
            </w:pPr>
            <w:r w:rsidRPr="0081613F">
              <w:rPr>
                <w:b/>
                <w:bCs/>
              </w:rPr>
              <w:t>Descri</w:t>
            </w:r>
            <w:r w:rsidR="0081613F" w:rsidRPr="0081613F">
              <w:rPr>
                <w:b/>
                <w:bCs/>
              </w:rPr>
              <w:t>ption</w:t>
            </w:r>
          </w:p>
        </w:tc>
      </w:tr>
      <w:tr w:rsidR="00D7181B" w:rsidRPr="0081613F" w14:paraId="10A202A1" w14:textId="77777777" w:rsidTr="00D42694">
        <w:trPr>
          <w:trHeight w:val="332"/>
        </w:trPr>
        <w:tc>
          <w:tcPr>
            <w:tcW w:w="1255" w:type="dxa"/>
            <w:tcBorders>
              <w:left w:val="single" w:sz="4" w:space="0" w:color="auto"/>
              <w:right w:val="single" w:sz="4" w:space="0" w:color="auto"/>
            </w:tcBorders>
          </w:tcPr>
          <w:p w14:paraId="14E2262E" w14:textId="39A469A9" w:rsidR="00D7181B" w:rsidRPr="00031C70" w:rsidRDefault="00D7181B" w:rsidP="00D42694">
            <w:pPr>
              <w:spacing w:before="60" w:after="60"/>
              <w:rPr>
                <w:b/>
                <w:bCs/>
              </w:rPr>
            </w:pPr>
            <w:r>
              <w:rPr>
                <w:rFonts w:cs="Calibri"/>
                <w:b/>
                <w:bCs/>
              </w:rPr>
              <w:t>5-PS1-4</w:t>
            </w:r>
          </w:p>
        </w:tc>
        <w:tc>
          <w:tcPr>
            <w:tcW w:w="12335" w:type="dxa"/>
            <w:gridSpan w:val="2"/>
            <w:tcBorders>
              <w:left w:val="single" w:sz="4" w:space="0" w:color="auto"/>
              <w:right w:val="single" w:sz="4" w:space="0" w:color="auto"/>
            </w:tcBorders>
          </w:tcPr>
          <w:p w14:paraId="42DF6E94" w14:textId="2B0D55E1" w:rsidR="00D7181B" w:rsidRPr="00031C70" w:rsidRDefault="00D7181B" w:rsidP="00D42694">
            <w:pPr>
              <w:spacing w:before="60" w:after="60"/>
            </w:pPr>
            <w:proofErr w:type="gramStart"/>
            <w:r w:rsidRPr="00A229E3">
              <w:rPr>
                <w:rFonts w:eastAsia="Calibri" w:cs="Calibri"/>
                <w:lang w:bidi="en-US"/>
              </w:rPr>
              <w:t>Conduct an investigation</w:t>
            </w:r>
            <w:proofErr w:type="gramEnd"/>
            <w:r w:rsidRPr="00A229E3">
              <w:rPr>
                <w:rFonts w:eastAsia="Calibri" w:cs="Calibri"/>
                <w:lang w:bidi="en-US"/>
              </w:rPr>
              <w:t xml:space="preserve"> to determine whether the mixing of two or more substances results in new substances.</w:t>
            </w:r>
          </w:p>
        </w:tc>
      </w:tr>
      <w:tr w:rsidR="00791978" w:rsidRPr="0081613F" w14:paraId="34B3A333" w14:textId="77777777" w:rsidTr="00D42694">
        <w:trPr>
          <w:trHeight w:val="476"/>
        </w:trPr>
        <w:tc>
          <w:tcPr>
            <w:tcW w:w="13590" w:type="dxa"/>
            <w:gridSpan w:val="3"/>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D42694">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81613F" w14:paraId="2761140C" w14:textId="77777777" w:rsidTr="00D42694">
        <w:trPr>
          <w:trHeight w:val="198"/>
        </w:trPr>
        <w:tc>
          <w:tcPr>
            <w:tcW w:w="1255" w:type="dxa"/>
            <w:tcBorders>
              <w:left w:val="single" w:sz="4" w:space="0" w:color="auto"/>
              <w:right w:val="single" w:sz="4" w:space="0" w:color="auto"/>
            </w:tcBorders>
            <w:shd w:val="clear" w:color="auto" w:fill="F2F2F2" w:themeFill="background1" w:themeFillShade="F2"/>
          </w:tcPr>
          <w:p w14:paraId="0ED94950" w14:textId="5ACCE015" w:rsidR="0081613F" w:rsidRPr="005A300D" w:rsidRDefault="0081613F" w:rsidP="005A300D">
            <w:pPr>
              <w:spacing w:after="60"/>
              <w:rPr>
                <w:b/>
                <w:bCs/>
              </w:rPr>
            </w:pPr>
            <w:r>
              <w:rPr>
                <w:b/>
                <w:bCs/>
              </w:rPr>
              <w:t xml:space="preserve"> Number</w:t>
            </w:r>
          </w:p>
        </w:tc>
        <w:tc>
          <w:tcPr>
            <w:tcW w:w="12335" w:type="dxa"/>
            <w:gridSpan w:val="2"/>
            <w:tcBorders>
              <w:left w:val="single" w:sz="4" w:space="0" w:color="auto"/>
              <w:right w:val="single" w:sz="4" w:space="0" w:color="auto"/>
            </w:tcBorders>
            <w:shd w:val="clear" w:color="auto" w:fill="F2F2F2" w:themeFill="background1" w:themeFillShade="F2"/>
          </w:tcPr>
          <w:p w14:paraId="5BE2D062" w14:textId="24B75E33" w:rsidR="0081613F" w:rsidRPr="005A300D" w:rsidRDefault="0081613F" w:rsidP="00D42694">
            <w:pPr>
              <w:spacing w:before="60" w:after="60"/>
              <w:rPr>
                <w:b/>
                <w:bCs/>
              </w:rPr>
            </w:pPr>
            <w:r>
              <w:rPr>
                <w:b/>
                <w:bCs/>
              </w:rPr>
              <w:t>Description</w:t>
            </w:r>
          </w:p>
        </w:tc>
      </w:tr>
      <w:tr w:rsidR="00EC08E6" w14:paraId="0540A390" w14:textId="77777777" w:rsidTr="00D42694">
        <w:trPr>
          <w:trHeight w:val="198"/>
        </w:trPr>
        <w:tc>
          <w:tcPr>
            <w:tcW w:w="1255" w:type="dxa"/>
            <w:tcBorders>
              <w:left w:val="single" w:sz="4" w:space="0" w:color="auto"/>
              <w:right w:val="single" w:sz="4" w:space="0" w:color="auto"/>
            </w:tcBorders>
          </w:tcPr>
          <w:p w14:paraId="48A91827" w14:textId="4E4840B3" w:rsidR="00EC08E6" w:rsidRDefault="00EC08E6" w:rsidP="00D42694">
            <w:pPr>
              <w:spacing w:before="60" w:after="60"/>
              <w:rPr>
                <w:b/>
                <w:bCs/>
              </w:rPr>
            </w:pPr>
            <w:r w:rsidRPr="00073689">
              <w:rPr>
                <w:rFonts w:cs="Calibri"/>
                <w:b/>
                <w:bCs/>
              </w:rPr>
              <w:t>A14.</w:t>
            </w:r>
          </w:p>
        </w:tc>
        <w:tc>
          <w:tcPr>
            <w:tcW w:w="12335" w:type="dxa"/>
            <w:gridSpan w:val="2"/>
            <w:tcBorders>
              <w:left w:val="single" w:sz="4" w:space="0" w:color="auto"/>
              <w:right w:val="single" w:sz="4" w:space="0" w:color="auto"/>
            </w:tcBorders>
          </w:tcPr>
          <w:p w14:paraId="1A107AB8" w14:textId="44B10632" w:rsidR="00EC08E6" w:rsidRPr="00031C70" w:rsidRDefault="00EC08E6" w:rsidP="00D42694">
            <w:pPr>
              <w:spacing w:before="60" w:after="60"/>
              <w:rPr>
                <w:rFonts w:cs="Calibri"/>
                <w:b/>
                <w:bCs/>
              </w:rPr>
            </w:pPr>
            <w:proofErr w:type="gramStart"/>
            <w:r w:rsidRPr="00073689">
              <w:rPr>
                <w:rFonts w:cs="Calibri"/>
              </w:rPr>
              <w:t>Conduct an investigation</w:t>
            </w:r>
            <w:proofErr w:type="gramEnd"/>
            <w:r w:rsidRPr="00073689">
              <w:rPr>
                <w:rFonts w:cs="Calibri"/>
              </w:rPr>
              <w:t xml:space="preserve"> to determine whether the mixing of two or more substances results in new substances.</w:t>
            </w:r>
          </w:p>
        </w:tc>
      </w:tr>
      <w:tr w:rsidR="002D36EA" w14:paraId="42C3CEED" w14:textId="77777777" w:rsidTr="00D42694">
        <w:trPr>
          <w:trHeight w:val="198"/>
        </w:trPr>
        <w:tc>
          <w:tcPr>
            <w:tcW w:w="1255" w:type="dxa"/>
            <w:tcBorders>
              <w:left w:val="single" w:sz="4" w:space="0" w:color="auto"/>
              <w:right w:val="single" w:sz="4" w:space="0" w:color="auto"/>
            </w:tcBorders>
          </w:tcPr>
          <w:p w14:paraId="6D93691F" w14:textId="06468B26" w:rsidR="002D36EA" w:rsidRDefault="002D36EA" w:rsidP="00D42694">
            <w:pPr>
              <w:spacing w:before="60" w:after="60"/>
              <w:rPr>
                <w:b/>
                <w:bCs/>
              </w:rPr>
            </w:pPr>
            <w:r>
              <w:rPr>
                <w:rFonts w:cs="Calibri"/>
                <w:b/>
                <w:bCs/>
              </w:rPr>
              <w:t>A17.</w:t>
            </w:r>
            <w:r w:rsidRPr="003C768D">
              <w:rPr>
                <w:rFonts w:cs="Calibri"/>
                <w:b/>
                <w:bCs/>
              </w:rPr>
              <w:t xml:space="preserve"> </w:t>
            </w:r>
          </w:p>
        </w:tc>
        <w:tc>
          <w:tcPr>
            <w:tcW w:w="12335" w:type="dxa"/>
            <w:gridSpan w:val="2"/>
            <w:tcBorders>
              <w:left w:val="single" w:sz="4" w:space="0" w:color="auto"/>
              <w:right w:val="single" w:sz="4" w:space="0" w:color="auto"/>
            </w:tcBorders>
          </w:tcPr>
          <w:p w14:paraId="4B34C704" w14:textId="228A0A09" w:rsidR="002D36EA" w:rsidRPr="00031C70" w:rsidRDefault="002D36EA" w:rsidP="00D42694">
            <w:pPr>
              <w:spacing w:before="60" w:after="60"/>
              <w:rPr>
                <w:rFonts w:cs="Calibri"/>
                <w:b/>
                <w:bCs/>
              </w:rPr>
            </w:pPr>
            <w:r w:rsidRPr="00073689">
              <w:rPr>
                <w:rFonts w:cs="Calibri"/>
                <w:color w:val="000000"/>
              </w:rPr>
              <w:t>Construct an explanation by comparing properties to determine whether mixing two or more substances results in a new substance</w:t>
            </w:r>
            <w:r>
              <w:rPr>
                <w:rFonts w:cs="Calibri"/>
                <w:color w:val="000000"/>
              </w:rPr>
              <w:t>.</w:t>
            </w:r>
          </w:p>
        </w:tc>
      </w:tr>
      <w:tr w:rsidR="002D36EA" w14:paraId="4F115981" w14:textId="77777777" w:rsidTr="00D42694">
        <w:trPr>
          <w:trHeight w:val="458"/>
        </w:trPr>
        <w:tc>
          <w:tcPr>
            <w:tcW w:w="13590" w:type="dxa"/>
            <w:gridSpan w:val="3"/>
            <w:tcBorders>
              <w:left w:val="single" w:sz="4" w:space="0" w:color="auto"/>
              <w:right w:val="single" w:sz="4" w:space="0" w:color="auto"/>
            </w:tcBorders>
            <w:shd w:val="clear" w:color="auto" w:fill="D9D9D9" w:themeFill="background1" w:themeFillShade="D9"/>
            <w:vAlign w:val="center"/>
          </w:tcPr>
          <w:p w14:paraId="68DBB08F" w14:textId="1BCF8011" w:rsidR="002D36EA" w:rsidRPr="006B5B02" w:rsidRDefault="002D36EA" w:rsidP="00D42694">
            <w:pPr>
              <w:spacing w:before="60" w:after="60"/>
              <w:rPr>
                <w:b/>
                <w:bCs/>
              </w:rPr>
            </w:pPr>
            <w:r w:rsidRPr="0081613F">
              <w:rPr>
                <w:b/>
                <w:bCs/>
                <w:sz w:val="24"/>
                <w:szCs w:val="24"/>
              </w:rPr>
              <w:t xml:space="preserve">Evidence Statements </w:t>
            </w:r>
          </w:p>
        </w:tc>
      </w:tr>
      <w:tr w:rsidR="002D36EA" w14:paraId="0A059F47" w14:textId="77777777" w:rsidTr="00D42694">
        <w:trPr>
          <w:trHeight w:val="198"/>
        </w:trPr>
        <w:tc>
          <w:tcPr>
            <w:tcW w:w="13590" w:type="dxa"/>
            <w:gridSpan w:val="3"/>
            <w:tcBorders>
              <w:left w:val="single" w:sz="4" w:space="0" w:color="auto"/>
              <w:right w:val="single" w:sz="4" w:space="0" w:color="auto"/>
            </w:tcBorders>
          </w:tcPr>
          <w:p w14:paraId="67A397DB" w14:textId="16F690BC" w:rsidR="002D36EA" w:rsidRPr="00FE195E" w:rsidRDefault="002D36EA" w:rsidP="00D42694">
            <w:pPr>
              <w:pStyle w:val="ListParagraph"/>
              <w:numPr>
                <w:ilvl w:val="0"/>
                <w:numId w:val="7"/>
              </w:numPr>
              <w:autoSpaceDE w:val="0"/>
              <w:autoSpaceDN w:val="0"/>
              <w:adjustRightInd w:val="0"/>
              <w:spacing w:before="60" w:after="60"/>
              <w:outlineLvl w:val="0"/>
              <w:rPr>
                <w:rFonts w:asciiTheme="minorHAnsi" w:hAnsiTheme="minorHAnsi" w:cstheme="minorHAnsi"/>
              </w:rPr>
            </w:pPr>
            <w:r w:rsidRPr="0006758A">
              <w:rPr>
                <w:rFonts w:asciiTheme="minorHAnsi" w:hAnsiTheme="minorHAnsi" w:cstheme="minorHAnsi"/>
              </w:rPr>
              <w:t xml:space="preserve">Accurately </w:t>
            </w:r>
            <w:proofErr w:type="gramStart"/>
            <w:r w:rsidRPr="0006758A">
              <w:rPr>
                <w:rFonts w:asciiTheme="minorHAnsi" w:hAnsiTheme="minorHAnsi" w:cstheme="minorHAnsi"/>
              </w:rPr>
              <w:t>compare and contrast</w:t>
            </w:r>
            <w:proofErr w:type="gramEnd"/>
            <w:r w:rsidRPr="0006758A">
              <w:rPr>
                <w:rFonts w:asciiTheme="minorHAnsi" w:hAnsiTheme="minorHAnsi" w:cstheme="minorHAnsi"/>
              </w:rPr>
              <w:t xml:space="preserve"> properties of matter before and after combining substances.</w:t>
            </w:r>
          </w:p>
        </w:tc>
      </w:tr>
      <w:tr w:rsidR="002D36EA" w14:paraId="63969DDC" w14:textId="77777777" w:rsidTr="00D42694">
        <w:trPr>
          <w:trHeight w:val="198"/>
        </w:trPr>
        <w:tc>
          <w:tcPr>
            <w:tcW w:w="13590" w:type="dxa"/>
            <w:gridSpan w:val="3"/>
            <w:tcBorders>
              <w:left w:val="single" w:sz="4" w:space="0" w:color="auto"/>
              <w:right w:val="single" w:sz="4" w:space="0" w:color="auto"/>
            </w:tcBorders>
          </w:tcPr>
          <w:p w14:paraId="1B213262" w14:textId="677F0826" w:rsidR="002D36EA" w:rsidRPr="0006758A" w:rsidRDefault="002D36EA" w:rsidP="00D42694">
            <w:pPr>
              <w:pStyle w:val="ListParagraph"/>
              <w:numPr>
                <w:ilvl w:val="0"/>
                <w:numId w:val="7"/>
              </w:numPr>
              <w:autoSpaceDE w:val="0"/>
              <w:autoSpaceDN w:val="0"/>
              <w:adjustRightInd w:val="0"/>
              <w:spacing w:before="60" w:after="60"/>
              <w:outlineLvl w:val="0"/>
              <w:rPr>
                <w:rFonts w:asciiTheme="minorHAnsi" w:hAnsiTheme="minorHAnsi" w:cstheme="minorHAnsi"/>
              </w:rPr>
            </w:pPr>
            <w:r w:rsidRPr="0006758A">
              <w:rPr>
                <w:rFonts w:asciiTheme="minorHAnsi" w:hAnsiTheme="minorHAnsi" w:cstheme="minorHAnsi"/>
              </w:rPr>
              <w:t xml:space="preserve">Accurately identify and/or describe the evidence that supports a claim about </w:t>
            </w:r>
            <w:proofErr w:type="gramStart"/>
            <w:r w:rsidRPr="0006758A">
              <w:rPr>
                <w:rFonts w:asciiTheme="minorHAnsi" w:hAnsiTheme="minorHAnsi" w:cstheme="minorHAnsi"/>
              </w:rPr>
              <w:t>whether or not</w:t>
            </w:r>
            <w:proofErr w:type="gramEnd"/>
            <w:r w:rsidRPr="0006758A">
              <w:rPr>
                <w:rFonts w:asciiTheme="minorHAnsi" w:hAnsiTheme="minorHAnsi" w:cstheme="minorHAnsi"/>
              </w:rPr>
              <w:t xml:space="preserve"> mixing two substances results in a new substance.</w:t>
            </w:r>
          </w:p>
        </w:tc>
      </w:tr>
    </w:tbl>
    <w:p w14:paraId="22ED9B5C" w14:textId="62114246" w:rsidR="00D42694" w:rsidRDefault="00D42694"/>
    <w:p w14:paraId="4B285D1B" w14:textId="77777777" w:rsidR="00D42694" w:rsidRDefault="00D42694">
      <w:r>
        <w:br w:type="page"/>
      </w:r>
    </w:p>
    <w:tbl>
      <w:tblPr>
        <w:tblStyle w:val="TableGrid"/>
        <w:tblW w:w="13590" w:type="dxa"/>
        <w:tblInd w:w="-5" w:type="dxa"/>
        <w:tblBorders>
          <w:left w:val="none" w:sz="0" w:space="0" w:color="auto"/>
          <w:right w:val="none" w:sz="0" w:space="0" w:color="auto"/>
        </w:tblBorders>
        <w:tblLook w:val="04A0" w:firstRow="1" w:lastRow="0" w:firstColumn="1" w:lastColumn="0" w:noHBand="0" w:noVBand="1"/>
      </w:tblPr>
      <w:tblGrid>
        <w:gridCol w:w="6238"/>
        <w:gridCol w:w="954"/>
        <w:gridCol w:w="927"/>
        <w:gridCol w:w="929"/>
        <w:gridCol w:w="930"/>
        <w:gridCol w:w="932"/>
        <w:gridCol w:w="1113"/>
        <w:gridCol w:w="932"/>
        <w:gridCol w:w="635"/>
      </w:tblGrid>
      <w:tr w:rsidR="00B2251E" w14:paraId="316F5CA4" w14:textId="77777777" w:rsidTr="00D42694">
        <w:trPr>
          <w:trHeight w:val="593"/>
        </w:trPr>
        <w:tc>
          <w:tcPr>
            <w:tcW w:w="6238" w:type="dxa"/>
            <w:vMerge w:val="restart"/>
            <w:tcBorders>
              <w:left w:val="single" w:sz="4" w:space="0" w:color="auto"/>
            </w:tcBorders>
            <w:shd w:val="clear" w:color="auto" w:fill="D9D9D9" w:themeFill="background1" w:themeFillShade="D9"/>
          </w:tcPr>
          <w:p w14:paraId="106DE59A" w14:textId="77777777" w:rsidR="00B2251E" w:rsidRPr="002E01DE" w:rsidRDefault="00B2251E" w:rsidP="00426A4A">
            <w:pPr>
              <w:spacing w:before="60" w:after="60"/>
              <w:rPr>
                <w:b/>
                <w:bCs/>
              </w:rPr>
            </w:pPr>
            <w:r w:rsidRPr="00350ADB">
              <w:rPr>
                <w:b/>
                <w:bCs/>
              </w:rPr>
              <w:lastRenderedPageBreak/>
              <w:t xml:space="preserve">Source Documentation and Information Resources References </w:t>
            </w:r>
            <w:r w:rsidRPr="002E01DE">
              <w:rPr>
                <w:b/>
                <w:bCs/>
              </w:rPr>
              <w:t xml:space="preserve">(e.g., </w:t>
            </w:r>
            <w:r>
              <w:rPr>
                <w:b/>
                <w:bCs/>
              </w:rPr>
              <w:t xml:space="preserve">publications, </w:t>
            </w:r>
            <w:r w:rsidRPr="002E01DE">
              <w:rPr>
                <w:b/>
                <w:bCs/>
              </w:rPr>
              <w:t>websites, citations</w:t>
            </w:r>
            <w:r>
              <w:rPr>
                <w:b/>
                <w:bCs/>
              </w:rPr>
              <w:t>, images, videos, etc.</w:t>
            </w:r>
            <w:r w:rsidRPr="002E01DE">
              <w:rPr>
                <w:b/>
                <w:bCs/>
              </w:rPr>
              <w:t>)</w:t>
            </w:r>
          </w:p>
          <w:p w14:paraId="630DFBDE" w14:textId="77777777" w:rsidR="00B2251E" w:rsidRPr="00AC44D7" w:rsidRDefault="00B2251E" w:rsidP="00426A4A">
            <w:pPr>
              <w:spacing w:before="60" w:after="60"/>
              <w:rPr>
                <w:b/>
                <w:bCs/>
              </w:rPr>
            </w:pPr>
            <w:r w:rsidRPr="002E01DE">
              <w:t>Please include source name, description, citation, and a link to its original location below</w:t>
            </w:r>
            <w:r>
              <w:t>. Include additional rows as needed.</w:t>
            </w:r>
          </w:p>
        </w:tc>
        <w:tc>
          <w:tcPr>
            <w:tcW w:w="7352" w:type="dxa"/>
            <w:gridSpan w:val="8"/>
            <w:tcBorders>
              <w:right w:val="single" w:sz="4" w:space="0" w:color="auto"/>
            </w:tcBorders>
            <w:shd w:val="clear" w:color="auto" w:fill="D9D9D9" w:themeFill="background1" w:themeFillShade="D9"/>
          </w:tcPr>
          <w:p w14:paraId="2A8452F5" w14:textId="77777777" w:rsidR="00B2251E" w:rsidRPr="00AC44D7" w:rsidRDefault="00B2251E" w:rsidP="00426A4A">
            <w:pPr>
              <w:spacing w:before="60"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B2251E" w14:paraId="7265A212" w14:textId="77777777" w:rsidTr="00D42694">
        <w:trPr>
          <w:trHeight w:val="665"/>
        </w:trPr>
        <w:tc>
          <w:tcPr>
            <w:tcW w:w="6238" w:type="dxa"/>
            <w:vMerge/>
            <w:tcBorders>
              <w:left w:val="single" w:sz="4" w:space="0" w:color="auto"/>
            </w:tcBorders>
          </w:tcPr>
          <w:p w14:paraId="1841DF0A" w14:textId="77777777" w:rsidR="00B2251E" w:rsidRPr="002E01DE" w:rsidRDefault="00B2251E" w:rsidP="00426A4A">
            <w:pPr>
              <w:spacing w:before="60" w:after="60"/>
            </w:pPr>
          </w:p>
        </w:tc>
        <w:tc>
          <w:tcPr>
            <w:tcW w:w="954" w:type="dxa"/>
            <w:shd w:val="clear" w:color="auto" w:fill="F2F2F2" w:themeFill="background1" w:themeFillShade="F2"/>
          </w:tcPr>
          <w:p w14:paraId="321645D8" w14:textId="77777777" w:rsidR="00B2251E" w:rsidRPr="002E01DE" w:rsidRDefault="00B2251E" w:rsidP="00426A4A">
            <w:pPr>
              <w:spacing w:before="60" w:after="60"/>
              <w:jc w:val="center"/>
              <w:rPr>
                <w:i/>
                <w:iCs/>
                <w:sz w:val="18"/>
                <w:szCs w:val="18"/>
              </w:rPr>
            </w:pPr>
            <w:r w:rsidRPr="002E01DE">
              <w:rPr>
                <w:i/>
                <w:iCs/>
                <w:sz w:val="18"/>
                <w:szCs w:val="18"/>
              </w:rPr>
              <w:t>CC0/</w:t>
            </w:r>
          </w:p>
          <w:p w14:paraId="1B8246B0" w14:textId="77777777" w:rsidR="00B2251E" w:rsidRPr="002E01DE" w:rsidRDefault="00B2251E" w:rsidP="00426A4A">
            <w:pPr>
              <w:spacing w:before="60" w:after="60"/>
              <w:jc w:val="center"/>
              <w:rPr>
                <w:i/>
                <w:iCs/>
                <w:sz w:val="18"/>
                <w:szCs w:val="18"/>
              </w:rPr>
            </w:pPr>
            <w:r w:rsidRPr="002E01DE">
              <w:rPr>
                <w:i/>
                <w:iCs/>
                <w:sz w:val="18"/>
                <w:szCs w:val="18"/>
              </w:rPr>
              <w:t>Public Domain</w:t>
            </w:r>
          </w:p>
        </w:tc>
        <w:tc>
          <w:tcPr>
            <w:tcW w:w="927" w:type="dxa"/>
            <w:shd w:val="clear" w:color="auto" w:fill="F2F2F2" w:themeFill="background1" w:themeFillShade="F2"/>
          </w:tcPr>
          <w:p w14:paraId="6FDE91E5" w14:textId="77777777" w:rsidR="00B2251E" w:rsidRPr="002E01DE" w:rsidRDefault="00B2251E" w:rsidP="00426A4A">
            <w:pPr>
              <w:spacing w:before="60" w:after="60"/>
              <w:jc w:val="center"/>
              <w:rPr>
                <w:i/>
                <w:iCs/>
                <w:sz w:val="18"/>
                <w:szCs w:val="18"/>
              </w:rPr>
            </w:pPr>
            <w:r w:rsidRPr="002E01DE">
              <w:rPr>
                <w:i/>
                <w:iCs/>
                <w:sz w:val="18"/>
                <w:szCs w:val="18"/>
              </w:rPr>
              <w:t>CC BY</w:t>
            </w:r>
          </w:p>
        </w:tc>
        <w:tc>
          <w:tcPr>
            <w:tcW w:w="929" w:type="dxa"/>
            <w:shd w:val="clear" w:color="auto" w:fill="F2F2F2" w:themeFill="background1" w:themeFillShade="F2"/>
          </w:tcPr>
          <w:p w14:paraId="488FF4BA" w14:textId="77777777" w:rsidR="00B2251E" w:rsidRPr="002E01DE" w:rsidRDefault="00B2251E" w:rsidP="00426A4A">
            <w:pPr>
              <w:spacing w:before="60" w:after="60"/>
              <w:jc w:val="center"/>
              <w:rPr>
                <w:i/>
                <w:iCs/>
                <w:sz w:val="18"/>
                <w:szCs w:val="18"/>
              </w:rPr>
            </w:pPr>
            <w:r w:rsidRPr="002E01DE">
              <w:rPr>
                <w:i/>
                <w:iCs/>
                <w:sz w:val="18"/>
                <w:szCs w:val="18"/>
              </w:rPr>
              <w:t>CC BY-SA</w:t>
            </w:r>
          </w:p>
        </w:tc>
        <w:tc>
          <w:tcPr>
            <w:tcW w:w="930" w:type="dxa"/>
            <w:shd w:val="clear" w:color="auto" w:fill="F2F2F2" w:themeFill="background1" w:themeFillShade="F2"/>
          </w:tcPr>
          <w:p w14:paraId="55AC6B32" w14:textId="77777777" w:rsidR="00B2251E" w:rsidRPr="002E01DE" w:rsidRDefault="00B2251E" w:rsidP="00426A4A">
            <w:pPr>
              <w:spacing w:before="60" w:after="60"/>
              <w:jc w:val="center"/>
              <w:rPr>
                <w:i/>
                <w:iCs/>
                <w:sz w:val="18"/>
                <w:szCs w:val="18"/>
              </w:rPr>
            </w:pPr>
            <w:r w:rsidRPr="002E01DE">
              <w:rPr>
                <w:i/>
                <w:iCs/>
                <w:sz w:val="18"/>
                <w:szCs w:val="18"/>
              </w:rPr>
              <w:t>CC BY-NC</w:t>
            </w:r>
          </w:p>
        </w:tc>
        <w:tc>
          <w:tcPr>
            <w:tcW w:w="932" w:type="dxa"/>
            <w:shd w:val="clear" w:color="auto" w:fill="F2F2F2" w:themeFill="background1" w:themeFillShade="F2"/>
          </w:tcPr>
          <w:p w14:paraId="52993F05" w14:textId="77777777" w:rsidR="00B2251E" w:rsidRPr="002E01DE" w:rsidRDefault="00B2251E" w:rsidP="00426A4A">
            <w:pPr>
              <w:spacing w:before="60" w:after="60"/>
              <w:jc w:val="center"/>
              <w:rPr>
                <w:i/>
                <w:iCs/>
                <w:sz w:val="18"/>
                <w:szCs w:val="18"/>
              </w:rPr>
            </w:pPr>
            <w:r w:rsidRPr="002E01DE">
              <w:rPr>
                <w:i/>
                <w:iCs/>
                <w:sz w:val="18"/>
                <w:szCs w:val="18"/>
              </w:rPr>
              <w:t>CC BY-NC-SA</w:t>
            </w:r>
          </w:p>
        </w:tc>
        <w:tc>
          <w:tcPr>
            <w:tcW w:w="1113" w:type="dxa"/>
            <w:shd w:val="clear" w:color="auto" w:fill="F2F2F2" w:themeFill="background1" w:themeFillShade="F2"/>
          </w:tcPr>
          <w:p w14:paraId="5C138532" w14:textId="77777777" w:rsidR="00B2251E" w:rsidRPr="002E01DE" w:rsidRDefault="00B2251E" w:rsidP="00426A4A">
            <w:pPr>
              <w:spacing w:before="60" w:after="60"/>
              <w:jc w:val="center"/>
              <w:rPr>
                <w:i/>
                <w:iCs/>
                <w:sz w:val="18"/>
                <w:szCs w:val="18"/>
              </w:rPr>
            </w:pPr>
            <w:r w:rsidRPr="1E839AAF">
              <w:rPr>
                <w:i/>
                <w:iCs/>
                <w:sz w:val="18"/>
                <w:szCs w:val="18"/>
              </w:rPr>
              <w:t>CC BY-ND</w:t>
            </w:r>
          </w:p>
        </w:tc>
        <w:tc>
          <w:tcPr>
            <w:tcW w:w="932" w:type="dxa"/>
            <w:shd w:val="clear" w:color="auto" w:fill="F2F2F2" w:themeFill="background1" w:themeFillShade="F2"/>
          </w:tcPr>
          <w:p w14:paraId="73E9BBF5" w14:textId="77777777" w:rsidR="00B2251E" w:rsidRPr="002E01DE" w:rsidRDefault="00B2251E" w:rsidP="00426A4A">
            <w:pPr>
              <w:spacing w:before="60" w:after="60"/>
              <w:jc w:val="center"/>
              <w:rPr>
                <w:i/>
                <w:iCs/>
                <w:sz w:val="18"/>
                <w:szCs w:val="18"/>
              </w:rPr>
            </w:pPr>
            <w:r w:rsidRPr="002E01DE">
              <w:rPr>
                <w:i/>
                <w:iCs/>
                <w:sz w:val="18"/>
                <w:szCs w:val="18"/>
              </w:rPr>
              <w:t>CC BY-NC-ND</w:t>
            </w:r>
          </w:p>
        </w:tc>
        <w:tc>
          <w:tcPr>
            <w:tcW w:w="635" w:type="dxa"/>
            <w:tcBorders>
              <w:right w:val="single" w:sz="4" w:space="0" w:color="auto"/>
            </w:tcBorders>
            <w:shd w:val="clear" w:color="auto" w:fill="F2F2F2" w:themeFill="background1" w:themeFillShade="F2"/>
          </w:tcPr>
          <w:p w14:paraId="68DC9C50" w14:textId="77777777" w:rsidR="00B2251E" w:rsidRPr="002E01DE" w:rsidRDefault="00B2251E" w:rsidP="00426A4A">
            <w:pPr>
              <w:spacing w:before="60" w:after="60"/>
              <w:jc w:val="center"/>
              <w:rPr>
                <w:i/>
                <w:iCs/>
                <w:sz w:val="18"/>
                <w:szCs w:val="18"/>
              </w:rPr>
            </w:pPr>
            <w:r w:rsidRPr="002E01DE">
              <w:rPr>
                <w:i/>
                <w:iCs/>
                <w:sz w:val="18"/>
                <w:szCs w:val="18"/>
              </w:rPr>
              <w:t>Other</w:t>
            </w:r>
          </w:p>
        </w:tc>
      </w:tr>
      <w:tr w:rsidR="00B2251E" w14:paraId="7F9BD290" w14:textId="77777777" w:rsidTr="00D42694">
        <w:trPr>
          <w:trHeight w:val="872"/>
        </w:trPr>
        <w:tc>
          <w:tcPr>
            <w:tcW w:w="6238" w:type="dxa"/>
            <w:tcBorders>
              <w:left w:val="single" w:sz="4" w:space="0" w:color="auto"/>
            </w:tcBorders>
          </w:tcPr>
          <w:p w14:paraId="400773CA" w14:textId="77777777" w:rsidR="00B2251E" w:rsidRPr="00D0408B" w:rsidRDefault="00B2251E" w:rsidP="00426A4A">
            <w:pPr>
              <w:spacing w:before="60" w:after="60"/>
              <w:rPr>
                <w:rFonts w:cs="Calibri"/>
              </w:rPr>
            </w:pPr>
            <w:r>
              <w:rPr>
                <w:rFonts w:cs="Calibri"/>
              </w:rPr>
              <w:t>Associated with Prompt 1:</w:t>
            </w:r>
          </w:p>
          <w:p w14:paraId="74DA5633" w14:textId="62463F5A" w:rsidR="00372B8F" w:rsidRPr="00737FBD" w:rsidRDefault="00000000" w:rsidP="00737FBD">
            <w:pPr>
              <w:spacing w:after="120"/>
              <w:rPr>
                <w:i/>
                <w:iCs/>
              </w:rPr>
            </w:pPr>
            <w:hyperlink r:id="rId10" w:history="1">
              <w:r w:rsidR="00737FBD" w:rsidRPr="000941F2">
                <w:rPr>
                  <w:color w:val="0000FF"/>
                  <w:u w:val="single"/>
                </w:rPr>
                <w:t>Baking Soda + Vinegar Balloon Experiment! - YouTube</w:t>
              </w:r>
            </w:hyperlink>
            <w:r w:rsidR="00737FBD">
              <w:t xml:space="preserve"> (Education.com)</w:t>
            </w:r>
          </w:p>
        </w:tc>
        <w:tc>
          <w:tcPr>
            <w:tcW w:w="954" w:type="dxa"/>
            <w:vAlign w:val="center"/>
          </w:tcPr>
          <w:p w14:paraId="7729EBB8" w14:textId="77777777" w:rsidR="00B2251E" w:rsidRPr="002E01DE" w:rsidRDefault="00B2251E" w:rsidP="00426A4A">
            <w:pPr>
              <w:spacing w:before="60" w:after="60"/>
              <w:jc w:val="center"/>
            </w:pPr>
          </w:p>
        </w:tc>
        <w:tc>
          <w:tcPr>
            <w:tcW w:w="927" w:type="dxa"/>
            <w:vAlign w:val="center"/>
          </w:tcPr>
          <w:p w14:paraId="1E44E22A" w14:textId="77777777" w:rsidR="00B2251E" w:rsidRPr="002E01DE" w:rsidRDefault="00B2251E" w:rsidP="00426A4A">
            <w:pPr>
              <w:spacing w:before="60" w:after="60"/>
              <w:jc w:val="center"/>
            </w:pPr>
          </w:p>
        </w:tc>
        <w:tc>
          <w:tcPr>
            <w:tcW w:w="929" w:type="dxa"/>
            <w:vAlign w:val="center"/>
          </w:tcPr>
          <w:p w14:paraId="53A52386" w14:textId="77777777" w:rsidR="00B2251E" w:rsidRPr="002E01DE" w:rsidRDefault="00B2251E" w:rsidP="00426A4A">
            <w:pPr>
              <w:spacing w:before="60" w:after="60"/>
              <w:jc w:val="center"/>
            </w:pPr>
          </w:p>
        </w:tc>
        <w:tc>
          <w:tcPr>
            <w:tcW w:w="930" w:type="dxa"/>
            <w:vAlign w:val="center"/>
          </w:tcPr>
          <w:p w14:paraId="0150A35A" w14:textId="77777777" w:rsidR="00B2251E" w:rsidRPr="002E01DE" w:rsidRDefault="00B2251E" w:rsidP="00426A4A">
            <w:pPr>
              <w:spacing w:before="60" w:after="60"/>
              <w:jc w:val="center"/>
            </w:pPr>
          </w:p>
        </w:tc>
        <w:tc>
          <w:tcPr>
            <w:tcW w:w="932" w:type="dxa"/>
            <w:vAlign w:val="center"/>
          </w:tcPr>
          <w:p w14:paraId="0D9754BE" w14:textId="77777777" w:rsidR="00B2251E" w:rsidRPr="002E01DE" w:rsidRDefault="00B2251E" w:rsidP="00426A4A">
            <w:pPr>
              <w:spacing w:before="60" w:after="60"/>
              <w:jc w:val="center"/>
            </w:pPr>
          </w:p>
        </w:tc>
        <w:tc>
          <w:tcPr>
            <w:tcW w:w="1113" w:type="dxa"/>
            <w:vAlign w:val="center"/>
          </w:tcPr>
          <w:p w14:paraId="019AB47A" w14:textId="77777777" w:rsidR="00B2251E" w:rsidRPr="002E01DE" w:rsidRDefault="00B2251E" w:rsidP="00426A4A">
            <w:pPr>
              <w:spacing w:before="60" w:after="60"/>
              <w:jc w:val="center"/>
            </w:pPr>
          </w:p>
        </w:tc>
        <w:tc>
          <w:tcPr>
            <w:tcW w:w="932" w:type="dxa"/>
            <w:vAlign w:val="center"/>
          </w:tcPr>
          <w:p w14:paraId="270A54D2" w14:textId="77777777" w:rsidR="00B2251E" w:rsidRPr="002E01DE" w:rsidRDefault="00B2251E" w:rsidP="00426A4A">
            <w:pPr>
              <w:spacing w:before="60" w:after="60"/>
              <w:jc w:val="center"/>
            </w:pPr>
          </w:p>
        </w:tc>
        <w:tc>
          <w:tcPr>
            <w:tcW w:w="635" w:type="dxa"/>
            <w:tcBorders>
              <w:right w:val="single" w:sz="4" w:space="0" w:color="auto"/>
            </w:tcBorders>
            <w:vAlign w:val="center"/>
          </w:tcPr>
          <w:p w14:paraId="5264C9BA" w14:textId="7E34B62D" w:rsidR="00B2251E" w:rsidRPr="002E01DE" w:rsidRDefault="00D42694" w:rsidP="00426A4A">
            <w:pPr>
              <w:spacing w:before="60" w:after="60"/>
              <w:jc w:val="center"/>
            </w:pPr>
            <w:r>
              <w:t>X</w:t>
            </w:r>
          </w:p>
        </w:tc>
      </w:tr>
      <w:tr w:rsidR="00DB4AA8" w14:paraId="2EF3F007" w14:textId="77777777" w:rsidTr="00D42694">
        <w:trPr>
          <w:trHeight w:val="872"/>
        </w:trPr>
        <w:tc>
          <w:tcPr>
            <w:tcW w:w="6238" w:type="dxa"/>
            <w:tcBorders>
              <w:left w:val="single" w:sz="4" w:space="0" w:color="auto"/>
            </w:tcBorders>
          </w:tcPr>
          <w:p w14:paraId="709C849A" w14:textId="77777777" w:rsidR="00DB4AA8" w:rsidRDefault="00DB4AA8" w:rsidP="00426A4A">
            <w:pPr>
              <w:spacing w:before="60" w:after="60"/>
              <w:rPr>
                <w:rFonts w:cs="Calibri"/>
              </w:rPr>
            </w:pPr>
            <w:r>
              <w:rPr>
                <w:rFonts w:cs="Calibri"/>
              </w:rPr>
              <w:t>Adapted for Prompt 1:</w:t>
            </w:r>
          </w:p>
          <w:p w14:paraId="5A93364F" w14:textId="640AC5D5" w:rsidR="00DB4AA8" w:rsidRPr="00DB4AA8" w:rsidRDefault="00000000" w:rsidP="00DB4AA8">
            <w:pPr>
              <w:pStyle w:val="BodyText1"/>
            </w:pPr>
            <w:hyperlink r:id="rId11" w:history="1">
              <w:r w:rsidR="00DB4AA8">
                <w:rPr>
                  <w:rStyle w:val="Hyperlink"/>
                </w:rPr>
                <w:t>5-PS1-4+Mixing+Substances+(Teacher+Version).pdf (squarespace.com)</w:t>
              </w:r>
            </w:hyperlink>
            <w:r w:rsidR="00DB4AA8">
              <w:t xml:space="preserve"> </w:t>
            </w:r>
          </w:p>
        </w:tc>
        <w:tc>
          <w:tcPr>
            <w:tcW w:w="954" w:type="dxa"/>
            <w:vAlign w:val="center"/>
          </w:tcPr>
          <w:p w14:paraId="5C9749AB" w14:textId="109AEEE7" w:rsidR="00DB4AA8" w:rsidRPr="002E01DE" w:rsidRDefault="00DB4AA8" w:rsidP="00426A4A">
            <w:pPr>
              <w:spacing w:before="60" w:after="60"/>
              <w:jc w:val="center"/>
            </w:pPr>
          </w:p>
        </w:tc>
        <w:tc>
          <w:tcPr>
            <w:tcW w:w="927" w:type="dxa"/>
            <w:vAlign w:val="center"/>
          </w:tcPr>
          <w:p w14:paraId="32F21537" w14:textId="77777777" w:rsidR="00DB4AA8" w:rsidRPr="002E01DE" w:rsidRDefault="00DB4AA8" w:rsidP="00426A4A">
            <w:pPr>
              <w:spacing w:before="60" w:after="60"/>
              <w:jc w:val="center"/>
            </w:pPr>
          </w:p>
        </w:tc>
        <w:tc>
          <w:tcPr>
            <w:tcW w:w="929" w:type="dxa"/>
            <w:vAlign w:val="center"/>
          </w:tcPr>
          <w:p w14:paraId="0C24AEA2" w14:textId="77777777" w:rsidR="00DB4AA8" w:rsidRPr="002E01DE" w:rsidRDefault="00DB4AA8" w:rsidP="00426A4A">
            <w:pPr>
              <w:spacing w:before="60" w:after="60"/>
              <w:jc w:val="center"/>
            </w:pPr>
          </w:p>
        </w:tc>
        <w:tc>
          <w:tcPr>
            <w:tcW w:w="930" w:type="dxa"/>
            <w:vAlign w:val="center"/>
          </w:tcPr>
          <w:p w14:paraId="764C338C" w14:textId="77777777" w:rsidR="00DB4AA8" w:rsidRPr="002E01DE" w:rsidRDefault="00DB4AA8" w:rsidP="00426A4A">
            <w:pPr>
              <w:spacing w:before="60" w:after="60"/>
              <w:jc w:val="center"/>
            </w:pPr>
          </w:p>
        </w:tc>
        <w:tc>
          <w:tcPr>
            <w:tcW w:w="932" w:type="dxa"/>
            <w:vAlign w:val="center"/>
          </w:tcPr>
          <w:p w14:paraId="646272A0" w14:textId="60BEBE64" w:rsidR="00DB4AA8" w:rsidRPr="002E01DE" w:rsidRDefault="00D42694" w:rsidP="00426A4A">
            <w:pPr>
              <w:spacing w:before="60" w:after="60"/>
              <w:jc w:val="center"/>
            </w:pPr>
            <w:r>
              <w:t>X</w:t>
            </w:r>
          </w:p>
        </w:tc>
        <w:tc>
          <w:tcPr>
            <w:tcW w:w="1113" w:type="dxa"/>
            <w:vAlign w:val="center"/>
          </w:tcPr>
          <w:p w14:paraId="2FD44C34" w14:textId="77777777" w:rsidR="00DB4AA8" w:rsidRPr="002E01DE" w:rsidRDefault="00DB4AA8" w:rsidP="00426A4A">
            <w:pPr>
              <w:spacing w:before="60" w:after="60"/>
              <w:jc w:val="center"/>
            </w:pPr>
          </w:p>
        </w:tc>
        <w:tc>
          <w:tcPr>
            <w:tcW w:w="932" w:type="dxa"/>
            <w:vAlign w:val="center"/>
          </w:tcPr>
          <w:p w14:paraId="7E7C25D4" w14:textId="77777777" w:rsidR="00DB4AA8" w:rsidRPr="002E01DE" w:rsidRDefault="00DB4AA8" w:rsidP="00426A4A">
            <w:pPr>
              <w:spacing w:before="60" w:after="60"/>
              <w:jc w:val="center"/>
            </w:pPr>
          </w:p>
        </w:tc>
        <w:tc>
          <w:tcPr>
            <w:tcW w:w="635" w:type="dxa"/>
            <w:tcBorders>
              <w:right w:val="single" w:sz="4" w:space="0" w:color="auto"/>
            </w:tcBorders>
            <w:vAlign w:val="center"/>
          </w:tcPr>
          <w:p w14:paraId="7BC42608" w14:textId="77777777" w:rsidR="00DB4AA8" w:rsidRPr="002E01DE" w:rsidRDefault="00DB4AA8" w:rsidP="00426A4A">
            <w:pPr>
              <w:spacing w:before="60" w:after="60"/>
              <w:jc w:val="center"/>
            </w:pPr>
          </w:p>
        </w:tc>
      </w:tr>
      <w:tr w:rsidR="00117271" w14:paraId="6F05B7B8" w14:textId="77777777" w:rsidTr="00D42694">
        <w:trPr>
          <w:trHeight w:val="872"/>
        </w:trPr>
        <w:tc>
          <w:tcPr>
            <w:tcW w:w="6238" w:type="dxa"/>
            <w:tcBorders>
              <w:left w:val="single" w:sz="4" w:space="0" w:color="auto"/>
            </w:tcBorders>
          </w:tcPr>
          <w:p w14:paraId="55D08CF4" w14:textId="554E8009" w:rsidR="0078277E" w:rsidRPr="00D0408B" w:rsidRDefault="0078277E" w:rsidP="0078277E">
            <w:pPr>
              <w:spacing w:before="60" w:after="60"/>
              <w:rPr>
                <w:rFonts w:cs="Calibri"/>
              </w:rPr>
            </w:pPr>
            <w:r>
              <w:rPr>
                <w:rFonts w:cs="Calibri"/>
              </w:rPr>
              <w:t>Associated with Prompt 1</w:t>
            </w:r>
            <w:r w:rsidR="001F3FB6">
              <w:rPr>
                <w:rFonts w:cs="Calibri"/>
              </w:rPr>
              <w:t xml:space="preserve"> (referenced to create graph)</w:t>
            </w:r>
            <w:r>
              <w:rPr>
                <w:rFonts w:cs="Calibri"/>
              </w:rPr>
              <w:t>:</w:t>
            </w:r>
          </w:p>
          <w:p w14:paraId="403608F5" w14:textId="4808A6AB" w:rsidR="00AE6DA8" w:rsidRDefault="0078277E" w:rsidP="00426A4A">
            <w:pPr>
              <w:spacing w:before="60" w:after="60"/>
              <w:rPr>
                <w:rFonts w:cs="Calibri"/>
              </w:rPr>
            </w:pPr>
            <w:r>
              <w:rPr>
                <w:rFonts w:cs="Calibri"/>
              </w:rPr>
              <w:t xml:space="preserve">for </w:t>
            </w:r>
            <w:r w:rsidR="00AE6DA8">
              <w:rPr>
                <w:rFonts w:cs="Calibri"/>
              </w:rPr>
              <w:t>Vinegar and Baking Soda reaction: Heat Up or Cool Down?</w:t>
            </w:r>
            <w:r>
              <w:rPr>
                <w:rFonts w:cs="Calibri"/>
              </w:rPr>
              <w:t xml:space="preserve"> </w:t>
            </w:r>
          </w:p>
          <w:p w14:paraId="759D13ED" w14:textId="5A585577" w:rsidR="00372B8F" w:rsidRDefault="00000000" w:rsidP="00426A4A">
            <w:pPr>
              <w:spacing w:before="60" w:after="60"/>
              <w:rPr>
                <w:rFonts w:cs="Calibri"/>
              </w:rPr>
            </w:pPr>
            <w:hyperlink r:id="rId12" w:history="1">
              <w:r w:rsidR="00AE6DA8" w:rsidRPr="00971914">
                <w:rPr>
                  <w:rStyle w:val="Hyperlink"/>
                  <w:rFonts w:cs="Calibri"/>
                </w:rPr>
                <w:t>https://www.youtube.com/watch?v=E4ba9X9IY_s&amp;t=308s</w:t>
              </w:r>
            </w:hyperlink>
            <w:r w:rsidR="00AE6DA8">
              <w:rPr>
                <w:rFonts w:cs="Calibri"/>
              </w:rPr>
              <w:t xml:space="preserve"> </w:t>
            </w:r>
          </w:p>
        </w:tc>
        <w:tc>
          <w:tcPr>
            <w:tcW w:w="954" w:type="dxa"/>
            <w:vAlign w:val="center"/>
          </w:tcPr>
          <w:p w14:paraId="26124F6E" w14:textId="77777777" w:rsidR="00117271" w:rsidRPr="002E01DE" w:rsidRDefault="00117271" w:rsidP="00426A4A">
            <w:pPr>
              <w:spacing w:before="60" w:after="60"/>
              <w:jc w:val="center"/>
            </w:pPr>
          </w:p>
        </w:tc>
        <w:tc>
          <w:tcPr>
            <w:tcW w:w="927" w:type="dxa"/>
            <w:vAlign w:val="center"/>
          </w:tcPr>
          <w:p w14:paraId="277DEAD5" w14:textId="77777777" w:rsidR="00117271" w:rsidRPr="002E01DE" w:rsidRDefault="00117271" w:rsidP="00426A4A">
            <w:pPr>
              <w:spacing w:before="60" w:after="60"/>
              <w:jc w:val="center"/>
            </w:pPr>
          </w:p>
        </w:tc>
        <w:tc>
          <w:tcPr>
            <w:tcW w:w="929" w:type="dxa"/>
            <w:vAlign w:val="center"/>
          </w:tcPr>
          <w:p w14:paraId="24A6A5E0" w14:textId="77777777" w:rsidR="00117271" w:rsidRPr="002E01DE" w:rsidRDefault="00117271" w:rsidP="00426A4A">
            <w:pPr>
              <w:spacing w:before="60" w:after="60"/>
              <w:jc w:val="center"/>
            </w:pPr>
          </w:p>
        </w:tc>
        <w:tc>
          <w:tcPr>
            <w:tcW w:w="930" w:type="dxa"/>
            <w:vAlign w:val="center"/>
          </w:tcPr>
          <w:p w14:paraId="28365A91" w14:textId="77777777" w:rsidR="00117271" w:rsidRPr="002E01DE" w:rsidRDefault="00117271" w:rsidP="00426A4A">
            <w:pPr>
              <w:spacing w:before="60" w:after="60"/>
              <w:jc w:val="center"/>
            </w:pPr>
          </w:p>
        </w:tc>
        <w:tc>
          <w:tcPr>
            <w:tcW w:w="932" w:type="dxa"/>
            <w:vAlign w:val="center"/>
          </w:tcPr>
          <w:p w14:paraId="483D3E7F" w14:textId="77777777" w:rsidR="00117271" w:rsidRPr="002E01DE" w:rsidRDefault="00117271" w:rsidP="00426A4A">
            <w:pPr>
              <w:spacing w:before="60" w:after="60"/>
              <w:jc w:val="center"/>
            </w:pPr>
          </w:p>
        </w:tc>
        <w:tc>
          <w:tcPr>
            <w:tcW w:w="1113" w:type="dxa"/>
            <w:vAlign w:val="center"/>
          </w:tcPr>
          <w:p w14:paraId="70937576" w14:textId="77777777" w:rsidR="00117271" w:rsidRPr="002E01DE" w:rsidRDefault="00117271" w:rsidP="00426A4A">
            <w:pPr>
              <w:spacing w:before="60" w:after="60"/>
              <w:jc w:val="center"/>
            </w:pPr>
          </w:p>
        </w:tc>
        <w:tc>
          <w:tcPr>
            <w:tcW w:w="932" w:type="dxa"/>
            <w:vAlign w:val="center"/>
          </w:tcPr>
          <w:p w14:paraId="640E1C36" w14:textId="77777777" w:rsidR="00117271" w:rsidRPr="002E01DE" w:rsidRDefault="00117271" w:rsidP="00426A4A">
            <w:pPr>
              <w:spacing w:before="60" w:after="60"/>
              <w:jc w:val="center"/>
            </w:pPr>
          </w:p>
        </w:tc>
        <w:tc>
          <w:tcPr>
            <w:tcW w:w="635" w:type="dxa"/>
            <w:tcBorders>
              <w:right w:val="single" w:sz="4" w:space="0" w:color="auto"/>
            </w:tcBorders>
            <w:vAlign w:val="center"/>
          </w:tcPr>
          <w:p w14:paraId="0C5D36A3" w14:textId="473DE371" w:rsidR="00117271" w:rsidRPr="002E01DE" w:rsidRDefault="00D42694" w:rsidP="00426A4A">
            <w:pPr>
              <w:spacing w:before="60" w:after="60"/>
              <w:jc w:val="center"/>
            </w:pPr>
            <w:r>
              <w:t>X</w:t>
            </w:r>
          </w:p>
        </w:tc>
      </w:tr>
      <w:tr w:rsidR="00117271" w14:paraId="5E5D300B" w14:textId="77777777" w:rsidTr="00D42694">
        <w:trPr>
          <w:trHeight w:val="872"/>
        </w:trPr>
        <w:tc>
          <w:tcPr>
            <w:tcW w:w="6238" w:type="dxa"/>
            <w:tcBorders>
              <w:left w:val="single" w:sz="4" w:space="0" w:color="auto"/>
            </w:tcBorders>
          </w:tcPr>
          <w:p w14:paraId="486732DE" w14:textId="77777777" w:rsidR="00117271" w:rsidRDefault="005B0825" w:rsidP="00426A4A">
            <w:pPr>
              <w:spacing w:before="60" w:after="60"/>
              <w:rPr>
                <w:rFonts w:cs="Calibri"/>
              </w:rPr>
            </w:pPr>
            <w:r>
              <w:rPr>
                <w:rFonts w:cs="Calibri"/>
              </w:rPr>
              <w:t>Referenced for Prompt 2:</w:t>
            </w:r>
          </w:p>
          <w:p w14:paraId="3A1A9814" w14:textId="3F2D21EF" w:rsidR="005B0825" w:rsidRDefault="00C2737F" w:rsidP="00426A4A">
            <w:pPr>
              <w:spacing w:before="60" w:after="60"/>
              <w:rPr>
                <w:rFonts w:cs="Calibri"/>
              </w:rPr>
            </w:pPr>
            <w:r>
              <w:rPr>
                <w:rFonts w:cs="Calibri"/>
              </w:rPr>
              <w:t>Bleach vs. Food Coloring Rainbow Scott Milam</w:t>
            </w:r>
          </w:p>
          <w:p w14:paraId="51F24757" w14:textId="71121D71" w:rsidR="00C2737F" w:rsidRDefault="00000000" w:rsidP="00426A4A">
            <w:pPr>
              <w:spacing w:before="60" w:after="60"/>
              <w:rPr>
                <w:rFonts w:cs="Calibri"/>
              </w:rPr>
            </w:pPr>
            <w:hyperlink r:id="rId13" w:history="1">
              <w:r w:rsidR="00C2737F" w:rsidRPr="00183025">
                <w:rPr>
                  <w:rStyle w:val="Hyperlink"/>
                  <w:rFonts w:cs="Calibri"/>
                </w:rPr>
                <w:t>https://www.youtube.com/watch?v=IjUgV3gq_Ng</w:t>
              </w:r>
            </w:hyperlink>
            <w:r w:rsidR="00C2737F">
              <w:rPr>
                <w:rFonts w:cs="Calibri"/>
              </w:rPr>
              <w:t xml:space="preserve"> </w:t>
            </w:r>
          </w:p>
        </w:tc>
        <w:tc>
          <w:tcPr>
            <w:tcW w:w="954" w:type="dxa"/>
            <w:vAlign w:val="center"/>
          </w:tcPr>
          <w:p w14:paraId="56A7A4DA" w14:textId="77777777" w:rsidR="00117271" w:rsidRPr="002E01DE" w:rsidRDefault="00117271" w:rsidP="00426A4A">
            <w:pPr>
              <w:spacing w:before="60" w:after="60"/>
              <w:jc w:val="center"/>
            </w:pPr>
          </w:p>
        </w:tc>
        <w:tc>
          <w:tcPr>
            <w:tcW w:w="927" w:type="dxa"/>
            <w:vAlign w:val="center"/>
          </w:tcPr>
          <w:p w14:paraId="786C2DA3" w14:textId="77777777" w:rsidR="00117271" w:rsidRPr="002E01DE" w:rsidRDefault="00117271" w:rsidP="00426A4A">
            <w:pPr>
              <w:spacing w:before="60" w:after="60"/>
              <w:jc w:val="center"/>
            </w:pPr>
          </w:p>
        </w:tc>
        <w:tc>
          <w:tcPr>
            <w:tcW w:w="929" w:type="dxa"/>
            <w:vAlign w:val="center"/>
          </w:tcPr>
          <w:p w14:paraId="691FBC60" w14:textId="77777777" w:rsidR="00117271" w:rsidRPr="002E01DE" w:rsidRDefault="00117271" w:rsidP="00426A4A">
            <w:pPr>
              <w:spacing w:before="60" w:after="60"/>
              <w:jc w:val="center"/>
            </w:pPr>
          </w:p>
        </w:tc>
        <w:tc>
          <w:tcPr>
            <w:tcW w:w="930" w:type="dxa"/>
            <w:vAlign w:val="center"/>
          </w:tcPr>
          <w:p w14:paraId="018A99F4" w14:textId="77777777" w:rsidR="00117271" w:rsidRPr="002E01DE" w:rsidRDefault="00117271" w:rsidP="00426A4A">
            <w:pPr>
              <w:spacing w:before="60" w:after="60"/>
              <w:jc w:val="center"/>
            </w:pPr>
          </w:p>
        </w:tc>
        <w:tc>
          <w:tcPr>
            <w:tcW w:w="932" w:type="dxa"/>
            <w:vAlign w:val="center"/>
          </w:tcPr>
          <w:p w14:paraId="3D40C868" w14:textId="77777777" w:rsidR="00117271" w:rsidRPr="002E01DE" w:rsidRDefault="00117271" w:rsidP="00426A4A">
            <w:pPr>
              <w:spacing w:before="60" w:after="60"/>
              <w:jc w:val="center"/>
            </w:pPr>
          </w:p>
        </w:tc>
        <w:tc>
          <w:tcPr>
            <w:tcW w:w="1113" w:type="dxa"/>
            <w:vAlign w:val="center"/>
          </w:tcPr>
          <w:p w14:paraId="79552268" w14:textId="77777777" w:rsidR="00117271" w:rsidRPr="002E01DE" w:rsidRDefault="00117271" w:rsidP="00426A4A">
            <w:pPr>
              <w:spacing w:before="60" w:after="60"/>
              <w:jc w:val="center"/>
            </w:pPr>
          </w:p>
        </w:tc>
        <w:tc>
          <w:tcPr>
            <w:tcW w:w="932" w:type="dxa"/>
            <w:vAlign w:val="center"/>
          </w:tcPr>
          <w:p w14:paraId="5215F946" w14:textId="77777777" w:rsidR="00117271" w:rsidRPr="002E01DE" w:rsidRDefault="00117271" w:rsidP="00426A4A">
            <w:pPr>
              <w:spacing w:before="60" w:after="60"/>
              <w:jc w:val="center"/>
            </w:pPr>
          </w:p>
        </w:tc>
        <w:tc>
          <w:tcPr>
            <w:tcW w:w="635" w:type="dxa"/>
            <w:tcBorders>
              <w:right w:val="single" w:sz="4" w:space="0" w:color="auto"/>
            </w:tcBorders>
            <w:vAlign w:val="center"/>
          </w:tcPr>
          <w:p w14:paraId="3008D842" w14:textId="2C4B5313" w:rsidR="00117271" w:rsidRPr="002E01DE" w:rsidRDefault="00D42694" w:rsidP="00426A4A">
            <w:pPr>
              <w:spacing w:before="60" w:after="60"/>
              <w:jc w:val="center"/>
            </w:pPr>
            <w:r>
              <w:t>X</w:t>
            </w:r>
          </w:p>
        </w:tc>
      </w:tr>
    </w:tbl>
    <w:p w14:paraId="198611F5" w14:textId="09A9FAE7" w:rsidR="008575DC" w:rsidRDefault="008575DC">
      <w:pPr>
        <w:sectPr w:rsidR="008575DC" w:rsidSect="001552B4">
          <w:footerReference w:type="default" r:id="rId14"/>
          <w:pgSz w:w="15840" w:h="12240" w:orient="landscape" w:code="1"/>
          <w:pgMar w:top="1440" w:right="810" w:bottom="1440" w:left="1440" w:header="720" w:footer="720" w:gutter="0"/>
          <w:pgNumType w:start="1"/>
          <w:cols w:space="720"/>
          <w:docGrid w:linePitch="360"/>
        </w:sectPr>
      </w:pPr>
    </w:p>
    <w:p w14:paraId="511CC22C" w14:textId="77777777" w:rsidR="00770D77" w:rsidRPr="00350ADB" w:rsidRDefault="00770D77" w:rsidP="00770D77">
      <w:pPr>
        <w:pStyle w:val="Heading1"/>
        <w:rPr>
          <w:color w:val="0070C0"/>
        </w:rPr>
      </w:pPr>
      <w:r>
        <w:rPr>
          <w:color w:val="0070C0"/>
        </w:rPr>
        <w:lastRenderedPageBreak/>
        <w:t>Teacher Administration Guide</w:t>
      </w:r>
    </w:p>
    <w:p w14:paraId="5751F2A4" w14:textId="77777777" w:rsidR="00770D77" w:rsidRDefault="00770D77" w:rsidP="00770D77">
      <w:pPr>
        <w:pStyle w:val="Heading2"/>
        <w:spacing w:before="240" w:after="120"/>
      </w:pPr>
      <w:r>
        <w:t>Introduction</w:t>
      </w:r>
    </w:p>
    <w:p w14:paraId="7DD6638D" w14:textId="77777777" w:rsidR="00770D77" w:rsidRPr="00AE046C" w:rsidRDefault="00770D77" w:rsidP="00373D9E">
      <w:pPr>
        <w:pStyle w:val="BodyText1"/>
        <w:numPr>
          <w:ilvl w:val="0"/>
          <w:numId w:val="6"/>
        </w:numPr>
        <w:spacing w:after="120"/>
        <w:rPr>
          <w:rFonts w:eastAsia="Calibri" w:cs="Calibri"/>
          <w:i/>
          <w:iCs/>
        </w:rPr>
      </w:pPr>
      <w:r w:rsidRPr="00AE046C">
        <w:t>Educators developed the accompanying classroom task to align to one or more aspects of the NGSS Performance Expectation(s) (PEs)</w:t>
      </w:r>
      <w:r>
        <w:t xml:space="preserve"> </w:t>
      </w:r>
      <w:r w:rsidRPr="00AE046C">
        <w:t xml:space="preserve">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20A8DFA3" w14:textId="73B2815E" w:rsidR="00C62B32" w:rsidRPr="00C62B32" w:rsidRDefault="00770D77" w:rsidP="00373D9E">
      <w:pPr>
        <w:pStyle w:val="BodyText1"/>
        <w:numPr>
          <w:ilvl w:val="0"/>
          <w:numId w:val="6"/>
        </w:numPr>
        <w:spacing w:after="120"/>
        <w:rPr>
          <w:rFonts w:eastAsia="Calibri" w:cs="Calibri"/>
          <w:i/>
          <w:iCs/>
        </w:rPr>
      </w:pPr>
      <w:r w:rsidRPr="00AE046C">
        <w:t xml:space="preserve">This task is designed to measure students’ ability to integrate the dimensions and </w:t>
      </w:r>
      <w:r w:rsidRPr="00C339AD">
        <w:t xml:space="preserve">demonstrate their knowledge, skills, and abilities as represented by NGSS Performance Expectation </w:t>
      </w:r>
      <w:r w:rsidR="00FE195E" w:rsidRPr="00C339AD">
        <w:rPr>
          <w:rFonts w:cs="Calibri"/>
          <w:b/>
          <w:bCs/>
        </w:rPr>
        <w:t>5-PS1-4</w:t>
      </w:r>
      <w:r w:rsidR="00EB413B">
        <w:rPr>
          <w:rFonts w:cs="Calibri"/>
          <w:b/>
          <w:bCs/>
        </w:rPr>
        <w:t>:</w:t>
      </w:r>
      <w:r w:rsidR="00C339AD">
        <w:rPr>
          <w:rFonts w:cs="Calibri"/>
        </w:rPr>
        <w:t xml:space="preserve"> </w:t>
      </w:r>
      <w:r w:rsidR="00C339AD" w:rsidRPr="00C339AD">
        <w:rPr>
          <w:rFonts w:cs="Calibri"/>
        </w:rPr>
        <w:t>Matter</w:t>
      </w:r>
      <w:r w:rsidR="00C339AD">
        <w:rPr>
          <w:rFonts w:cs="Calibri"/>
        </w:rPr>
        <w:t xml:space="preserve"> and Its Interactions.</w:t>
      </w:r>
      <w:r w:rsidR="00D86933">
        <w:rPr>
          <w:rFonts w:cs="Calibri"/>
        </w:rPr>
        <w:t xml:space="preserve"> </w:t>
      </w:r>
      <w:r w:rsidRPr="00AE046C">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6725E81E" w14:textId="5B71BFE6" w:rsidR="009D6549" w:rsidRDefault="00770D77" w:rsidP="002B6623">
      <w:pPr>
        <w:pStyle w:val="BodyText1"/>
        <w:numPr>
          <w:ilvl w:val="0"/>
          <w:numId w:val="6"/>
        </w:numPr>
        <w:spacing w:after="120"/>
      </w:pPr>
      <w:r w:rsidRPr="000D1754">
        <w:t xml:space="preserve">The phenomenon addressed in a phenomenon-based scenario is </w:t>
      </w:r>
      <w:r w:rsidR="004128FA">
        <w:t>the formation of a</w:t>
      </w:r>
      <w:r w:rsidR="00D45306">
        <w:t xml:space="preserve"> new substance </w:t>
      </w:r>
      <w:r w:rsidR="00EB413B">
        <w:t xml:space="preserve">that </w:t>
      </w:r>
      <w:r w:rsidR="001E433B">
        <w:t>can be identified</w:t>
      </w:r>
      <w:r w:rsidR="004128FA">
        <w:t xml:space="preserve"> by its properties</w:t>
      </w:r>
      <w:r w:rsidR="00CB6C58">
        <w:t xml:space="preserve"> when combining </w:t>
      </w:r>
      <w:r w:rsidR="004128FA">
        <w:t xml:space="preserve">different </w:t>
      </w:r>
      <w:r w:rsidR="00CB6C58">
        <w:t>substances</w:t>
      </w:r>
      <w:r w:rsidR="001E433B">
        <w:t xml:space="preserve"> </w:t>
      </w:r>
      <w:r w:rsidR="00E562D8">
        <w:t>(PS</w:t>
      </w:r>
      <w:proofErr w:type="gramStart"/>
      <w:r w:rsidR="00E562D8">
        <w:t>1.B.</w:t>
      </w:r>
      <w:proofErr w:type="gramEnd"/>
      <w:r w:rsidR="00E562D8">
        <w:t>2 and CCC2)</w:t>
      </w:r>
      <w:r w:rsidR="001E433B">
        <w:t>.</w:t>
      </w:r>
    </w:p>
    <w:p w14:paraId="762603FA" w14:textId="4316D351" w:rsidR="00770D77" w:rsidRPr="00D61BA9" w:rsidRDefault="00770D77" w:rsidP="00EB413B">
      <w:pPr>
        <w:pStyle w:val="ListParagraph"/>
        <w:numPr>
          <w:ilvl w:val="0"/>
          <w:numId w:val="6"/>
        </w:numPr>
        <w:spacing w:before="120" w:after="60"/>
        <w:contextualSpacing w:val="0"/>
        <w:rPr>
          <w:b/>
          <w:iCs/>
          <w:sz w:val="24"/>
          <w:lang w:bidi="en-US"/>
        </w:rPr>
      </w:pPr>
      <w:r w:rsidRPr="00B636CF">
        <w:rPr>
          <w:bCs/>
          <w:iCs/>
          <w:lang w:bidi="en-US"/>
        </w:rPr>
        <w:t xml:space="preserve">In this task, students </w:t>
      </w:r>
      <w:r w:rsidR="001E2D7E">
        <w:rPr>
          <w:bCs/>
          <w:iCs/>
          <w:lang w:bidi="en-US"/>
        </w:rPr>
        <w:t xml:space="preserve">figure out </w:t>
      </w:r>
      <w:r w:rsidR="003A6A3C">
        <w:rPr>
          <w:bCs/>
          <w:iCs/>
          <w:lang w:bidi="en-US"/>
        </w:rPr>
        <w:t>how t</w:t>
      </w:r>
      <w:r w:rsidR="00FE195E">
        <w:rPr>
          <w:bCs/>
          <w:iCs/>
          <w:lang w:bidi="en-US"/>
        </w:rPr>
        <w:t>o</w:t>
      </w:r>
      <w:r w:rsidR="00EA00D3">
        <w:rPr>
          <w:bCs/>
          <w:iCs/>
          <w:lang w:bidi="en-US"/>
        </w:rPr>
        <w:t xml:space="preserve"> use data related to the properties of substances gained from multiple investigations to determine if a new substance is formed.</w:t>
      </w:r>
    </w:p>
    <w:p w14:paraId="2B738DA6" w14:textId="77777777" w:rsidR="00770D77" w:rsidRPr="003419C5" w:rsidRDefault="00770D77" w:rsidP="00770D77">
      <w:pPr>
        <w:spacing w:before="240" w:after="60"/>
        <w:rPr>
          <w:b/>
          <w:iCs/>
          <w:sz w:val="24"/>
          <w:lang w:bidi="en-US"/>
        </w:rPr>
      </w:pPr>
      <w:r w:rsidRPr="00B07706">
        <w:rPr>
          <w:b/>
          <w:iCs/>
          <w:sz w:val="24"/>
          <w:lang w:bidi="en-US"/>
        </w:rPr>
        <w:t>Administration Guidelines</w:t>
      </w:r>
      <w:r w:rsidRPr="003419C5">
        <w:rPr>
          <w:b/>
          <w:iCs/>
          <w:sz w:val="24"/>
          <w:lang w:bidi="en-US"/>
        </w:rPr>
        <w:t xml:space="preserve"> </w:t>
      </w:r>
    </w:p>
    <w:p w14:paraId="0B0DEEA7" w14:textId="77777777" w:rsidR="00770D77" w:rsidRPr="00E565F3" w:rsidRDefault="00770D77" w:rsidP="00373D9E">
      <w:pPr>
        <w:pStyle w:val="ListParagraph"/>
        <w:numPr>
          <w:ilvl w:val="0"/>
          <w:numId w:val="6"/>
        </w:numPr>
        <w:spacing w:after="120"/>
        <w:contextualSpacing w:val="0"/>
      </w:pPr>
      <w:r w:rsidRPr="00E565F3">
        <w:t>One (1) class period</w:t>
      </w:r>
    </w:p>
    <w:p w14:paraId="30892BE0" w14:textId="0EAAE733" w:rsidR="00770D77" w:rsidRPr="00E565F3" w:rsidRDefault="00770D77" w:rsidP="00373D9E">
      <w:pPr>
        <w:pStyle w:val="Body"/>
        <w:numPr>
          <w:ilvl w:val="0"/>
          <w:numId w:val="8"/>
        </w:numPr>
        <w:spacing w:before="60" w:after="60"/>
        <w:ind w:left="360"/>
      </w:pPr>
      <w:r w:rsidRPr="00E565F3">
        <w:t xml:space="preserve">Segment </w:t>
      </w:r>
      <w:r w:rsidR="003C3FD0">
        <w:t>4</w:t>
      </w:r>
      <w:r w:rsidRPr="00E565F3">
        <w:t xml:space="preserve"> Lesson</w:t>
      </w:r>
      <w:r w:rsidR="003C3FD0">
        <w:t>s</w:t>
      </w:r>
      <w:r w:rsidRPr="00E565F3">
        <w:t>: “</w:t>
      </w:r>
      <w:r w:rsidR="003C3FD0">
        <w:t>Where Did it Go?</w:t>
      </w:r>
      <w:r w:rsidR="00322041" w:rsidRPr="00E565F3">
        <w:t>”</w:t>
      </w:r>
      <w:r w:rsidR="003C3FD0">
        <w:t xml:space="preserve"> and “What Happened?”</w:t>
      </w:r>
    </w:p>
    <w:p w14:paraId="1964F47D" w14:textId="77777777" w:rsidR="00770D77" w:rsidRPr="007D496F" w:rsidRDefault="00770D77" w:rsidP="00373D9E">
      <w:pPr>
        <w:pStyle w:val="ListParagraph"/>
        <w:numPr>
          <w:ilvl w:val="0"/>
          <w:numId w:val="6"/>
        </w:numPr>
        <w:spacing w:after="120"/>
        <w:contextualSpacing w:val="0"/>
      </w:pPr>
      <w:r w:rsidRPr="00E565F3">
        <w:t>Stu</w:t>
      </w:r>
      <w:r w:rsidRPr="007D496F">
        <w:t xml:space="preserve">dents individually complete a series of prompts reflecting the following chain of sensemaking: </w:t>
      </w:r>
    </w:p>
    <w:p w14:paraId="001F194C" w14:textId="43CC4AFD" w:rsidR="00770D77" w:rsidRPr="00FF0284" w:rsidRDefault="007D496F" w:rsidP="00373D9E">
      <w:pPr>
        <w:pStyle w:val="ListParagraph"/>
        <w:numPr>
          <w:ilvl w:val="0"/>
          <w:numId w:val="9"/>
        </w:numPr>
        <w:contextualSpacing w:val="0"/>
        <w:rPr>
          <w:rFonts w:asciiTheme="minorHAnsi" w:eastAsiaTheme="minorEastAsia" w:hAnsiTheme="minorHAnsi" w:cstheme="minorBidi"/>
        </w:rPr>
      </w:pPr>
      <w:r w:rsidRPr="007D496F">
        <w:t xml:space="preserve">Students </w:t>
      </w:r>
      <w:r w:rsidR="000E2B5F">
        <w:t>watch a video</w:t>
      </w:r>
      <w:r w:rsidR="00FF0284">
        <w:t xml:space="preserve"> and complete a </w:t>
      </w:r>
      <w:r w:rsidR="00CD1A24">
        <w:t>data table</w:t>
      </w:r>
      <w:r w:rsidR="00FF0284">
        <w:t xml:space="preserve"> to record observations</w:t>
      </w:r>
      <w:r w:rsidR="00237084">
        <w:t xml:space="preserve"> before and after mixing substances</w:t>
      </w:r>
      <w:r w:rsidR="00A235D5">
        <w:t xml:space="preserve"> (Experiment 1)</w:t>
      </w:r>
      <w:r w:rsidR="00FF0284">
        <w:t>.</w:t>
      </w:r>
    </w:p>
    <w:p w14:paraId="3CC83C74" w14:textId="5EB44481" w:rsidR="00FF0284" w:rsidRPr="00FF0284" w:rsidRDefault="00FF0284" w:rsidP="00373D9E">
      <w:pPr>
        <w:pStyle w:val="ListParagraph"/>
        <w:numPr>
          <w:ilvl w:val="0"/>
          <w:numId w:val="9"/>
        </w:numPr>
        <w:contextualSpacing w:val="0"/>
        <w:rPr>
          <w:rFonts w:asciiTheme="minorHAnsi" w:eastAsiaTheme="minorEastAsia" w:hAnsiTheme="minorHAnsi" w:cstheme="minorBidi"/>
        </w:rPr>
      </w:pPr>
      <w:r>
        <w:t xml:space="preserve">Students </w:t>
      </w:r>
      <w:r w:rsidR="00BD3D6F">
        <w:t xml:space="preserve">interpret graphical </w:t>
      </w:r>
      <w:r w:rsidR="00861A6B">
        <w:t>data</w:t>
      </w:r>
      <w:r w:rsidR="00EA5533">
        <w:t xml:space="preserve"> related to temperature change</w:t>
      </w:r>
      <w:r w:rsidR="00861A6B">
        <w:t xml:space="preserve"> to determine if a new substance is formed when substances are </w:t>
      </w:r>
      <w:r w:rsidR="00EA5533">
        <w:t>mixed.</w:t>
      </w:r>
    </w:p>
    <w:p w14:paraId="07FFF6C4" w14:textId="040305DF" w:rsidR="002C7586" w:rsidRPr="00FF0284" w:rsidRDefault="00FF0284" w:rsidP="002C7586">
      <w:pPr>
        <w:pStyle w:val="ListParagraph"/>
        <w:numPr>
          <w:ilvl w:val="0"/>
          <w:numId w:val="9"/>
        </w:numPr>
        <w:contextualSpacing w:val="0"/>
        <w:rPr>
          <w:rFonts w:asciiTheme="minorHAnsi" w:eastAsiaTheme="minorEastAsia" w:hAnsiTheme="minorHAnsi" w:cstheme="minorBidi"/>
        </w:rPr>
      </w:pPr>
      <w:r>
        <w:t xml:space="preserve">Students </w:t>
      </w:r>
      <w:r w:rsidR="002C7586">
        <w:t>interpret provided observations</w:t>
      </w:r>
      <w:r w:rsidR="00A235D5">
        <w:t xml:space="preserve"> from</w:t>
      </w:r>
      <w:r w:rsidR="002C7586">
        <w:t xml:space="preserve"> before and after mixing substances to determine if a new substance is formed</w:t>
      </w:r>
      <w:r w:rsidR="00A235D5">
        <w:t xml:space="preserve"> (Experiment 2)</w:t>
      </w:r>
      <w:r w:rsidR="00237084">
        <w:t>.</w:t>
      </w:r>
    </w:p>
    <w:p w14:paraId="6027F780" w14:textId="4D3F4462" w:rsidR="00FF0284" w:rsidRPr="003C3FD0" w:rsidRDefault="002C7586" w:rsidP="00373D9E">
      <w:pPr>
        <w:pStyle w:val="ListParagraph"/>
        <w:numPr>
          <w:ilvl w:val="0"/>
          <w:numId w:val="9"/>
        </w:numPr>
        <w:contextualSpacing w:val="0"/>
        <w:rPr>
          <w:rFonts w:asciiTheme="minorHAnsi" w:eastAsiaTheme="minorEastAsia" w:hAnsiTheme="minorHAnsi" w:cstheme="minorBidi"/>
        </w:rPr>
      </w:pPr>
      <w:r>
        <w:rPr>
          <w:rFonts w:asciiTheme="minorHAnsi" w:eastAsiaTheme="minorEastAsia" w:hAnsiTheme="minorHAnsi" w:cstheme="minorBidi"/>
        </w:rPr>
        <w:t>Student</w:t>
      </w:r>
      <w:r w:rsidR="00DE0261">
        <w:rPr>
          <w:rFonts w:asciiTheme="minorHAnsi" w:eastAsiaTheme="minorEastAsia" w:hAnsiTheme="minorHAnsi" w:cstheme="minorBidi"/>
        </w:rPr>
        <w:t>s</w:t>
      </w:r>
      <w:r>
        <w:rPr>
          <w:rFonts w:asciiTheme="minorHAnsi" w:eastAsiaTheme="minorEastAsia" w:hAnsiTheme="minorHAnsi" w:cstheme="minorBidi"/>
        </w:rPr>
        <w:t xml:space="preserve"> </w:t>
      </w:r>
      <w:r w:rsidR="00887FD6">
        <w:rPr>
          <w:rFonts w:asciiTheme="minorHAnsi" w:eastAsiaTheme="minorEastAsia" w:hAnsiTheme="minorHAnsi" w:cstheme="minorBidi"/>
        </w:rPr>
        <w:t xml:space="preserve">support a </w:t>
      </w:r>
      <w:r w:rsidR="00506776">
        <w:rPr>
          <w:rFonts w:asciiTheme="minorHAnsi" w:eastAsiaTheme="minorEastAsia" w:hAnsiTheme="minorHAnsi" w:cstheme="minorBidi"/>
        </w:rPr>
        <w:t xml:space="preserve">provided </w:t>
      </w:r>
      <w:r w:rsidR="00887FD6">
        <w:rPr>
          <w:rFonts w:asciiTheme="minorHAnsi" w:eastAsiaTheme="minorEastAsia" w:hAnsiTheme="minorHAnsi" w:cstheme="minorBidi"/>
        </w:rPr>
        <w:t xml:space="preserve">claim </w:t>
      </w:r>
      <w:r w:rsidR="00BD7B5C">
        <w:rPr>
          <w:rFonts w:asciiTheme="minorHAnsi" w:eastAsiaTheme="minorEastAsia" w:hAnsiTheme="minorHAnsi" w:cstheme="minorBidi"/>
        </w:rPr>
        <w:t>by distinguishing a phase change from a chemical change (i.e., new substance being formed) and provide examples of evidence</w:t>
      </w:r>
      <w:r w:rsidR="00506776">
        <w:rPr>
          <w:rFonts w:asciiTheme="minorHAnsi" w:eastAsiaTheme="minorEastAsia" w:hAnsiTheme="minorHAnsi" w:cstheme="minorBidi"/>
        </w:rPr>
        <w:t>.</w:t>
      </w:r>
    </w:p>
    <w:p w14:paraId="41FC84CC" w14:textId="77777777" w:rsidR="003C3FD0" w:rsidRDefault="003C3FD0" w:rsidP="003C3FD0">
      <w:pPr>
        <w:rPr>
          <w:rFonts w:asciiTheme="minorHAnsi" w:eastAsiaTheme="minorEastAsia" w:hAnsiTheme="minorHAnsi" w:cstheme="minorBidi"/>
        </w:rPr>
      </w:pPr>
    </w:p>
    <w:p w14:paraId="441A2797" w14:textId="77777777" w:rsidR="00770D77" w:rsidRPr="00CD21D0" w:rsidRDefault="00770D77" w:rsidP="00770D77">
      <w:pPr>
        <w:spacing w:after="120"/>
        <w:rPr>
          <w:b/>
          <w:iCs/>
          <w:sz w:val="24"/>
          <w:lang w:bidi="en-US"/>
        </w:rPr>
      </w:pPr>
      <w:r w:rsidRPr="00CD21D0">
        <w:rPr>
          <w:b/>
          <w:iCs/>
          <w:sz w:val="24"/>
          <w:lang w:bidi="en-US"/>
        </w:rPr>
        <w:t>Accessibility Considerations</w:t>
      </w:r>
    </w:p>
    <w:p w14:paraId="3A6DA16D" w14:textId="77777777" w:rsidR="00770D77" w:rsidRDefault="00770D77" w:rsidP="00770D77">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1AD6A519" w14:textId="77777777" w:rsidR="00770D77" w:rsidRDefault="00770D77" w:rsidP="00770D77">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w:t>
      </w:r>
      <w:r>
        <w:t xml:space="preserve">Accommodations should be consistent with those provided in students’ daily instructional strategies and assessment opportunities, including assistive technology devices if appropriate.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37886309" w14:textId="77777777" w:rsidR="00770D77" w:rsidRDefault="00770D77" w:rsidP="00770D77">
      <w:pPr>
        <w:pStyle w:val="Heading2"/>
        <w:spacing w:before="240"/>
      </w:pPr>
      <w:r>
        <w:lastRenderedPageBreak/>
        <w:t>Ancillary Materials</w:t>
      </w:r>
    </w:p>
    <w:p w14:paraId="7FCDA538" w14:textId="34D669CE" w:rsidR="00AD0267" w:rsidRPr="00AD0267" w:rsidRDefault="00AD0267" w:rsidP="00373D9E">
      <w:pPr>
        <w:numPr>
          <w:ilvl w:val="0"/>
          <w:numId w:val="6"/>
        </w:numPr>
        <w:spacing w:after="120"/>
        <w:rPr>
          <w:i/>
          <w:iCs/>
        </w:rPr>
      </w:pPr>
      <w:r w:rsidRPr="00AD0267">
        <w:t>Computer for students to view</w:t>
      </w:r>
      <w:r w:rsidR="00D42694">
        <w:t xml:space="preserve"> a video</w:t>
      </w:r>
      <w:r w:rsidR="00CA6FF1">
        <w:t xml:space="preserve"> </w:t>
      </w:r>
      <w:r w:rsidR="00CA6FF1" w:rsidRPr="002B0655">
        <w:rPr>
          <w:b/>
          <w:bCs/>
        </w:rPr>
        <w:t>all together</w:t>
      </w:r>
      <w:r w:rsidRPr="00AD0267">
        <w:t xml:space="preserve"> for Prompt 1</w:t>
      </w:r>
      <w:r w:rsidR="00C736F9">
        <w:t xml:space="preserve">. </w:t>
      </w:r>
    </w:p>
    <w:p w14:paraId="78E64C8F" w14:textId="0C32CE91" w:rsidR="00A51CAA" w:rsidRPr="000B3149" w:rsidRDefault="00000000" w:rsidP="000B3149">
      <w:pPr>
        <w:numPr>
          <w:ilvl w:val="1"/>
          <w:numId w:val="6"/>
        </w:numPr>
        <w:spacing w:after="60"/>
        <w:rPr>
          <w:i/>
          <w:iCs/>
        </w:rPr>
      </w:pPr>
      <w:hyperlink r:id="rId15" w:history="1">
        <w:r w:rsidR="000941F2" w:rsidRPr="000941F2">
          <w:rPr>
            <w:color w:val="0000FF"/>
            <w:u w:val="single"/>
          </w:rPr>
          <w:t>Baking Soda + Vinegar Balloon Experiment! - YouTube</w:t>
        </w:r>
      </w:hyperlink>
      <w:r w:rsidR="00A51CAA">
        <w:t xml:space="preserve"> (Education.com)</w:t>
      </w:r>
    </w:p>
    <w:p w14:paraId="53EF4B77" w14:textId="790AD03A" w:rsidR="000B3149" w:rsidRDefault="000B3149" w:rsidP="000B3149">
      <w:pPr>
        <w:spacing w:after="120"/>
        <w:ind w:left="1080"/>
        <w:rPr>
          <w:i/>
          <w:iCs/>
        </w:rPr>
      </w:pPr>
      <w:r>
        <w:t>[</w:t>
      </w:r>
      <w:r w:rsidRPr="000B3149">
        <w:t>https://www.youtube.com/watch?v=U1q4Itz_ndQ</w:t>
      </w:r>
      <w:r>
        <w:t>]</w:t>
      </w:r>
    </w:p>
    <w:p w14:paraId="49B63BDC" w14:textId="5B9A2CE3" w:rsidR="00770D77" w:rsidRPr="00786297" w:rsidRDefault="00770D77" w:rsidP="00770D77">
      <w:pPr>
        <w:pStyle w:val="Heading2"/>
        <w:spacing w:before="240"/>
      </w:pPr>
      <w:r w:rsidRPr="00786297">
        <w:t>Instructions for Administering the Performance Task or Implementing the Research Task, Design Project, or Lab</w:t>
      </w:r>
    </w:p>
    <w:p w14:paraId="0B103DA4" w14:textId="1F48EE9D" w:rsidR="00635DAB" w:rsidRDefault="00635DAB" w:rsidP="00373D9E">
      <w:pPr>
        <w:pStyle w:val="BodyText1"/>
        <w:numPr>
          <w:ilvl w:val="0"/>
          <w:numId w:val="6"/>
        </w:numPr>
        <w:spacing w:after="120"/>
      </w:pPr>
      <w:r>
        <w:t>Preview the video, “</w:t>
      </w:r>
      <w:r w:rsidR="00845FC8">
        <w:t>Baking Soda + Vinegar Balloon Experiment</w:t>
      </w:r>
      <w:r w:rsidR="000B3149">
        <w:t>!</w:t>
      </w:r>
      <w:r>
        <w:t>”</w:t>
      </w:r>
      <w:r w:rsidR="000B3149">
        <w:t xml:space="preserve"> a</w:t>
      </w:r>
      <w:r>
        <w:t>nd identify and pre-teach any general academic vocabulary words or domain-specific vocabulary words</w:t>
      </w:r>
      <w:r w:rsidR="008B6454">
        <w:t xml:space="preserve"> (e.g., mixing, substances, properties</w:t>
      </w:r>
      <w:r w:rsidR="00947154">
        <w:t>)</w:t>
      </w:r>
      <w:r>
        <w:t>. Students should have access to and document the meaning of the vocabulary words to support their interpretation and understanding of the video’s content.</w:t>
      </w:r>
    </w:p>
    <w:p w14:paraId="0634E3CA" w14:textId="23E8C588" w:rsidR="00186790" w:rsidRPr="00633200" w:rsidRDefault="00633200" w:rsidP="00373D9E">
      <w:pPr>
        <w:pStyle w:val="BodyText1"/>
        <w:numPr>
          <w:ilvl w:val="0"/>
          <w:numId w:val="6"/>
        </w:numPr>
        <w:spacing w:after="120"/>
      </w:pPr>
      <w:r>
        <w:t>Preview the task with students so they understand the purpose of watch</w:t>
      </w:r>
      <w:r w:rsidR="00F64E61">
        <w:t>ing</w:t>
      </w:r>
      <w:r>
        <w:t xml:space="preserve"> the video (i.e., to record observations</w:t>
      </w:r>
      <w:r w:rsidR="00F64E61">
        <w:t xml:space="preserve"> to determine if after mixing two substances, a new substance is formed</w:t>
      </w:r>
      <w:r>
        <w:t xml:space="preserve">). </w:t>
      </w:r>
      <w:r w:rsidR="00F03AAB">
        <w:t>Start</w:t>
      </w:r>
      <w:r w:rsidR="00845FC8">
        <w:t xml:space="preserve"> the video at </w:t>
      </w:r>
      <w:r w:rsidR="008A6AFC" w:rsidRPr="008A6AFC">
        <w:rPr>
          <w:b/>
          <w:bCs/>
        </w:rPr>
        <w:t>00:</w:t>
      </w:r>
      <w:r w:rsidR="00CA39C3">
        <w:rPr>
          <w:b/>
          <w:bCs/>
        </w:rPr>
        <w:t>0</w:t>
      </w:r>
      <w:r w:rsidR="00F64E61">
        <w:rPr>
          <w:b/>
          <w:bCs/>
        </w:rPr>
        <w:t>8</w:t>
      </w:r>
      <w:r w:rsidR="008A6AFC" w:rsidRPr="008A6AFC">
        <w:rPr>
          <w:b/>
          <w:bCs/>
        </w:rPr>
        <w:t>/1:21</w:t>
      </w:r>
      <w:r w:rsidR="008A6AFC">
        <w:t xml:space="preserve"> </w:t>
      </w:r>
      <w:r w:rsidR="00F03AAB">
        <w:t xml:space="preserve">and end the video at </w:t>
      </w:r>
      <w:r w:rsidR="00F03AAB" w:rsidRPr="00F03AAB">
        <w:rPr>
          <w:b/>
          <w:bCs/>
        </w:rPr>
        <w:t>00:50/1:21</w:t>
      </w:r>
      <w:r w:rsidR="00F03AAB" w:rsidRPr="00F03AAB">
        <w:t>.</w:t>
      </w:r>
      <w:r w:rsidR="00F03AAB">
        <w:rPr>
          <w:b/>
          <w:bCs/>
        </w:rPr>
        <w:t xml:space="preserve"> </w:t>
      </w:r>
      <w:r w:rsidR="00F03AAB">
        <w:t xml:space="preserve">Note that the start </w:t>
      </w:r>
      <w:r w:rsidR="00F03AAB" w:rsidRPr="00633200">
        <w:t xml:space="preserve">and stop times are </w:t>
      </w:r>
      <w:r w:rsidR="00F03AAB" w:rsidRPr="006A615A">
        <w:rPr>
          <w:u w:val="single"/>
        </w:rPr>
        <w:t>critical</w:t>
      </w:r>
      <w:r w:rsidR="00F03AAB" w:rsidRPr="00633200">
        <w:t xml:space="preserve"> to ensure that </w:t>
      </w:r>
      <w:r w:rsidR="0015675A" w:rsidRPr="00633200">
        <w:t xml:space="preserve">information about a chemical reaction occurring is not </w:t>
      </w:r>
      <w:r w:rsidR="006A615A">
        <w:t xml:space="preserve">heard or </w:t>
      </w:r>
      <w:r w:rsidR="007749C3">
        <w:t>seen</w:t>
      </w:r>
      <w:r w:rsidR="0015675A" w:rsidRPr="00633200">
        <w:t>.</w:t>
      </w:r>
      <w:r w:rsidR="006C6179" w:rsidRPr="00633200">
        <w:t xml:space="preserve"> </w:t>
      </w:r>
      <w:r w:rsidR="00635DAB" w:rsidRPr="00633200">
        <w:t>Be sure to enable Closed Captions [CC].</w:t>
      </w:r>
      <w:r w:rsidR="006C6179" w:rsidRPr="00633200">
        <w:t xml:space="preserve"> </w:t>
      </w:r>
    </w:p>
    <w:p w14:paraId="09196DF6" w14:textId="7E2E7E87" w:rsidR="00635DAB" w:rsidRPr="00633200" w:rsidRDefault="006C6179" w:rsidP="00186790">
      <w:pPr>
        <w:pStyle w:val="BodyText1"/>
        <w:numPr>
          <w:ilvl w:val="1"/>
          <w:numId w:val="6"/>
        </w:numPr>
        <w:spacing w:after="120"/>
      </w:pPr>
      <w:r w:rsidRPr="00633200">
        <w:t>It is recommended that student</w:t>
      </w:r>
      <w:r w:rsidR="002B0655">
        <w:t>s</w:t>
      </w:r>
      <w:r w:rsidRPr="00633200">
        <w:t xml:space="preserve"> </w:t>
      </w:r>
      <w:proofErr w:type="gramStart"/>
      <w:r w:rsidRPr="00633200">
        <w:t>have the opportunity to</w:t>
      </w:r>
      <w:proofErr w:type="gramEnd"/>
      <w:r w:rsidRPr="00633200">
        <w:t xml:space="preserve"> view the video twice to ensure that they </w:t>
      </w:r>
      <w:r w:rsidR="006B0D09" w:rsidRPr="00633200">
        <w:t xml:space="preserve">can record observations before and after mixing in Prompt 1, </w:t>
      </w:r>
      <w:r w:rsidR="006A615A">
        <w:t>Dat</w:t>
      </w:r>
      <w:r w:rsidR="000B3149">
        <w:t>a</w:t>
      </w:r>
      <w:r w:rsidR="006A615A">
        <w:t xml:space="preserve"> Table</w:t>
      </w:r>
      <w:r w:rsidR="006B0D09" w:rsidRPr="00633200">
        <w:t xml:space="preserve"> 1 and </w:t>
      </w:r>
      <w:r w:rsidR="00186790" w:rsidRPr="00633200">
        <w:t xml:space="preserve">     </w:t>
      </w:r>
      <w:r w:rsidR="006A615A">
        <w:t>Data Table</w:t>
      </w:r>
      <w:r w:rsidR="006B0D09" w:rsidRPr="00633200">
        <w:t xml:space="preserve"> 2. </w:t>
      </w:r>
    </w:p>
    <w:p w14:paraId="1FEBBED4" w14:textId="217AF20A" w:rsidR="00770D77" w:rsidRPr="00633200" w:rsidRDefault="0015675A" w:rsidP="00373D9E">
      <w:pPr>
        <w:pStyle w:val="BodyText1"/>
        <w:numPr>
          <w:ilvl w:val="0"/>
          <w:numId w:val="6"/>
        </w:numPr>
        <w:spacing w:after="120"/>
      </w:pPr>
      <w:r w:rsidRPr="00633200">
        <w:t>Have the task available to the students as they view the video so that they can record observations</w:t>
      </w:r>
      <w:r w:rsidR="006A615A">
        <w:t>.</w:t>
      </w:r>
    </w:p>
    <w:p w14:paraId="32048084" w14:textId="77777777" w:rsidR="00770D77" w:rsidRPr="00DC6E88" w:rsidRDefault="00770D77" w:rsidP="00770D77">
      <w:pPr>
        <w:pStyle w:val="Heading2"/>
        <w:spacing w:before="240"/>
      </w:pPr>
      <w:r w:rsidRPr="00DC6E88">
        <w:t>Scoring Guidance</w:t>
      </w:r>
    </w:p>
    <w:p w14:paraId="71C315F3" w14:textId="77777777" w:rsidR="00770D77" w:rsidRPr="00DC6E88" w:rsidRDefault="00770D77" w:rsidP="00373D9E">
      <w:pPr>
        <w:pStyle w:val="BodyText1"/>
        <w:numPr>
          <w:ilvl w:val="0"/>
          <w:numId w:val="6"/>
        </w:numPr>
        <w:spacing w:after="120"/>
        <w:rPr>
          <w:rFonts w:cs="Calibri"/>
        </w:rPr>
      </w:pPr>
      <w:r w:rsidRPr="00DC6E88">
        <w:rPr>
          <w:rFonts w:cs="Calibri"/>
        </w:rPr>
        <w:t xml:space="preserve">A prompt-specific scoring rubric indicates scoring criteria for each prompt or activity across a range of score points. </w:t>
      </w:r>
    </w:p>
    <w:p w14:paraId="642E0ED9" w14:textId="77777777" w:rsidR="00770D77" w:rsidRPr="00DC6E88" w:rsidRDefault="00770D77" w:rsidP="00373D9E">
      <w:pPr>
        <w:pStyle w:val="BodyText1"/>
        <w:numPr>
          <w:ilvl w:val="0"/>
          <w:numId w:val="6"/>
        </w:numPr>
        <w:spacing w:after="120"/>
        <w:rPr>
          <w:rFonts w:cs="Calibri"/>
        </w:rPr>
      </w:pPr>
      <w:r w:rsidRPr="00DC6E88">
        <w:rPr>
          <w:rFonts w:cs="Calibri"/>
        </w:rPr>
        <w:t xml:space="preserve">Student exemplars represent high-quality responses that align to full-point rubric scores. The exemplar responses are intended to assist educators’ understanding of the nature and expectations of each prompt when applying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 </w:t>
      </w:r>
    </w:p>
    <w:p w14:paraId="55FC9989" w14:textId="77777777" w:rsidR="00770D77" w:rsidRPr="001A7EA6" w:rsidRDefault="00770D77" w:rsidP="00373D9E">
      <w:pPr>
        <w:pStyle w:val="BodyText1"/>
        <w:numPr>
          <w:ilvl w:val="0"/>
          <w:numId w:val="6"/>
        </w:numPr>
        <w:spacing w:after="120"/>
        <w:rPr>
          <w:rFonts w:cs="Calibri"/>
        </w:rPr>
      </w:pPr>
      <w:r w:rsidRPr="001A7EA6">
        <w:rPr>
          <w:rFonts w:cs="Calibri"/>
        </w:rPr>
        <w:t>The approximate scoring time for each student per prompt is:</w:t>
      </w:r>
    </w:p>
    <w:p w14:paraId="569AFC87" w14:textId="6C099F0F" w:rsidR="00770D77" w:rsidRPr="001A7EA6" w:rsidRDefault="00770D77" w:rsidP="00373D9E">
      <w:pPr>
        <w:pStyle w:val="BodyText1"/>
        <w:numPr>
          <w:ilvl w:val="1"/>
          <w:numId w:val="6"/>
        </w:numPr>
        <w:spacing w:after="120"/>
        <w:ind w:left="720"/>
        <w:rPr>
          <w:i/>
          <w:iCs/>
        </w:rPr>
      </w:pPr>
      <w:r w:rsidRPr="001A7EA6">
        <w:t xml:space="preserve">Prompt 1 </w:t>
      </w:r>
      <w:r w:rsidR="00632685">
        <w:t>(Part A &amp;</w:t>
      </w:r>
      <w:r w:rsidR="00084C64">
        <w:t xml:space="preserve"> Part B) </w:t>
      </w:r>
      <w:r w:rsidRPr="001A7EA6">
        <w:t xml:space="preserve">will require approximately </w:t>
      </w:r>
      <w:r w:rsidR="00027033">
        <w:t xml:space="preserve">.5 </w:t>
      </w:r>
      <w:proofErr w:type="gramStart"/>
      <w:r w:rsidR="00027033">
        <w:t>minute</w:t>
      </w:r>
      <w:r w:rsidR="001306FA">
        <w:t>s</w:t>
      </w:r>
      <w:proofErr w:type="gramEnd"/>
    </w:p>
    <w:p w14:paraId="12D6A621" w14:textId="58B90417" w:rsidR="00770D77" w:rsidRPr="001A7EA6" w:rsidRDefault="00770D77" w:rsidP="00373D9E">
      <w:pPr>
        <w:pStyle w:val="BodyText1"/>
        <w:numPr>
          <w:ilvl w:val="1"/>
          <w:numId w:val="6"/>
        </w:numPr>
        <w:spacing w:after="120"/>
        <w:ind w:left="720"/>
        <w:rPr>
          <w:i/>
          <w:iCs/>
        </w:rPr>
      </w:pPr>
      <w:r w:rsidRPr="001A7EA6">
        <w:t>Prompt 2</w:t>
      </w:r>
      <w:r w:rsidR="00084C64">
        <w:t xml:space="preserve"> </w:t>
      </w:r>
      <w:r w:rsidRPr="001A7EA6">
        <w:t xml:space="preserve">will require approximately </w:t>
      </w:r>
      <w:r w:rsidR="002C5D2D">
        <w:t>.5</w:t>
      </w:r>
      <w:r w:rsidR="000B3149">
        <w:t xml:space="preserve"> </w:t>
      </w:r>
      <w:proofErr w:type="gramStart"/>
      <w:r w:rsidRPr="001A7EA6">
        <w:t>minutes</w:t>
      </w:r>
      <w:proofErr w:type="gramEnd"/>
      <w:r w:rsidRPr="001A7EA6">
        <w:t xml:space="preserve"> </w:t>
      </w:r>
    </w:p>
    <w:p w14:paraId="4FB006B8" w14:textId="017679F5" w:rsidR="00770D77" w:rsidRPr="001A7EA6" w:rsidRDefault="00770D77" w:rsidP="00373D9E">
      <w:pPr>
        <w:pStyle w:val="BodyText1"/>
        <w:numPr>
          <w:ilvl w:val="1"/>
          <w:numId w:val="6"/>
        </w:numPr>
        <w:spacing w:after="120"/>
        <w:ind w:left="720"/>
        <w:rPr>
          <w:i/>
          <w:iCs/>
        </w:rPr>
      </w:pPr>
      <w:r w:rsidRPr="001A7EA6">
        <w:t xml:space="preserve">Prompt 3 will require approximately </w:t>
      </w:r>
      <w:r w:rsidR="00CA49DC" w:rsidRPr="001A7EA6">
        <w:t>1</w:t>
      </w:r>
      <w:r w:rsidRPr="001A7EA6">
        <w:t xml:space="preserve">.0 </w:t>
      </w:r>
      <w:proofErr w:type="gramStart"/>
      <w:r w:rsidRPr="001A7EA6">
        <w:t>minutes</w:t>
      </w:r>
      <w:proofErr w:type="gramEnd"/>
      <w:r w:rsidR="00CA49DC" w:rsidRPr="001A7EA6">
        <w:t xml:space="preserve"> </w:t>
      </w:r>
    </w:p>
    <w:p w14:paraId="56F95E95" w14:textId="35060453" w:rsidR="00462AA0" w:rsidRPr="001A7EA6" w:rsidRDefault="00462AA0" w:rsidP="00373D9E">
      <w:pPr>
        <w:pStyle w:val="BodyText1"/>
        <w:numPr>
          <w:ilvl w:val="1"/>
          <w:numId w:val="6"/>
        </w:numPr>
        <w:ind w:left="720"/>
        <w:rPr>
          <w:i/>
          <w:iCs/>
        </w:rPr>
      </w:pPr>
      <w:r w:rsidRPr="001A7EA6">
        <w:br w:type="page"/>
      </w:r>
    </w:p>
    <w:p w14:paraId="5CE75971" w14:textId="0456D00C" w:rsidR="00462AA0" w:rsidRPr="00350ADB" w:rsidRDefault="00462AA0" w:rsidP="00462AA0">
      <w:pPr>
        <w:pStyle w:val="Heading1"/>
        <w:rPr>
          <w:color w:val="0070C0"/>
        </w:rPr>
      </w:pPr>
      <w:r w:rsidRPr="001A7EA6">
        <w:rPr>
          <w:color w:val="0070C0"/>
        </w:rPr>
        <w:lastRenderedPageBreak/>
        <w:t>Student</w:t>
      </w:r>
      <w:r w:rsidRPr="00350ADB">
        <w:rPr>
          <w:color w:val="0070C0"/>
        </w:rPr>
        <w:t xml:space="preserve"> Task</w:t>
      </w:r>
    </w:p>
    <w:p w14:paraId="07F60F64" w14:textId="46EAC940" w:rsidR="00462AA0" w:rsidRPr="00D15331" w:rsidRDefault="2B35C1D5" w:rsidP="2B35C1D5">
      <w:pPr>
        <w:pStyle w:val="BodyText1"/>
        <w:rPr>
          <w:sz w:val="24"/>
          <w:szCs w:val="24"/>
          <w:lang w:bidi="en-US"/>
        </w:rPr>
      </w:pPr>
      <w:r w:rsidRPr="2B35C1D5">
        <w:rPr>
          <w:sz w:val="24"/>
          <w:szCs w:val="24"/>
          <w:lang w:bidi="en-US"/>
        </w:rPr>
        <w:t xml:space="preserve">This task is about </w:t>
      </w:r>
      <w:r w:rsidR="008D496F">
        <w:rPr>
          <w:sz w:val="24"/>
          <w:szCs w:val="24"/>
          <w:lang w:bidi="en-US"/>
        </w:rPr>
        <w:t>mixing substances.</w:t>
      </w:r>
    </w:p>
    <w:p w14:paraId="0948799B" w14:textId="77777777" w:rsidR="003C77A0" w:rsidRDefault="2B35C1D5" w:rsidP="003C77A0">
      <w:pPr>
        <w:pStyle w:val="BodyText1"/>
        <w:rPr>
          <w:b/>
          <w:bCs/>
          <w:sz w:val="24"/>
          <w:szCs w:val="24"/>
          <w:lang w:bidi="en-US"/>
        </w:rPr>
      </w:pPr>
      <w:r w:rsidRPr="2B35C1D5">
        <w:rPr>
          <w:b/>
          <w:bCs/>
          <w:sz w:val="24"/>
          <w:szCs w:val="24"/>
          <w:lang w:bidi="en-US"/>
        </w:rPr>
        <w:t>Task Scenario</w:t>
      </w:r>
    </w:p>
    <w:p w14:paraId="41D92874" w14:textId="52A257CA" w:rsidR="0067565F" w:rsidRDefault="00AE0ACD" w:rsidP="00784016">
      <w:pPr>
        <w:pStyle w:val="BodyText1"/>
        <w:spacing w:before="60"/>
        <w:rPr>
          <w:sz w:val="24"/>
          <w:szCs w:val="24"/>
          <w:lang w:bidi="en-US"/>
        </w:rPr>
      </w:pPr>
      <w:r>
        <w:rPr>
          <w:sz w:val="24"/>
          <w:szCs w:val="24"/>
          <w:lang w:bidi="en-US"/>
        </w:rPr>
        <w:t xml:space="preserve">You are </w:t>
      </w:r>
      <w:r w:rsidR="008C3593">
        <w:rPr>
          <w:sz w:val="24"/>
          <w:szCs w:val="24"/>
          <w:lang w:bidi="en-US"/>
        </w:rPr>
        <w:t>determining if</w:t>
      </w:r>
      <w:r w:rsidR="008C3593" w:rsidRPr="008C3593">
        <w:rPr>
          <w:sz w:val="24"/>
          <w:szCs w:val="24"/>
          <w:lang w:bidi="en-US"/>
        </w:rPr>
        <w:t xml:space="preserve"> </w:t>
      </w:r>
      <w:proofErr w:type="gramStart"/>
      <w:r w:rsidR="008C3593" w:rsidRPr="008C3593">
        <w:rPr>
          <w:sz w:val="24"/>
          <w:szCs w:val="24"/>
          <w:lang w:bidi="en-US"/>
        </w:rPr>
        <w:t>mixing  two</w:t>
      </w:r>
      <w:proofErr w:type="gramEnd"/>
      <w:r w:rsidR="008C3593" w:rsidRPr="008C3593">
        <w:rPr>
          <w:sz w:val="24"/>
          <w:szCs w:val="24"/>
          <w:lang w:bidi="en-US"/>
        </w:rPr>
        <w:t xml:space="preserve"> or more substances results in </w:t>
      </w:r>
      <w:r w:rsidR="00C109DC">
        <w:rPr>
          <w:sz w:val="24"/>
          <w:szCs w:val="24"/>
          <w:lang w:bidi="en-US"/>
        </w:rPr>
        <w:t xml:space="preserve">a </w:t>
      </w:r>
      <w:r w:rsidR="008C3593" w:rsidRPr="008C3593">
        <w:rPr>
          <w:sz w:val="24"/>
          <w:szCs w:val="24"/>
          <w:lang w:bidi="en-US"/>
        </w:rPr>
        <w:t>new substance</w:t>
      </w:r>
      <w:r w:rsidR="008C3593" w:rsidRPr="008C3593" w:rsidDel="008C3593">
        <w:rPr>
          <w:sz w:val="24"/>
          <w:szCs w:val="24"/>
          <w:lang w:bidi="en-US"/>
        </w:rPr>
        <w:t xml:space="preserve"> </w:t>
      </w:r>
      <w:r>
        <w:rPr>
          <w:sz w:val="24"/>
          <w:szCs w:val="24"/>
          <w:lang w:bidi="en-US"/>
        </w:rPr>
        <w:t>in science class</w:t>
      </w:r>
      <w:r w:rsidR="006B33A6">
        <w:rPr>
          <w:sz w:val="24"/>
          <w:szCs w:val="24"/>
          <w:lang w:bidi="en-US"/>
        </w:rPr>
        <w:t xml:space="preserve">. </w:t>
      </w:r>
      <w:r w:rsidR="00BA5E48">
        <w:rPr>
          <w:sz w:val="24"/>
          <w:szCs w:val="24"/>
          <w:lang w:bidi="en-US"/>
        </w:rPr>
        <w:t xml:space="preserve">You </w:t>
      </w:r>
      <w:r w:rsidR="006140A1">
        <w:rPr>
          <w:sz w:val="24"/>
          <w:szCs w:val="24"/>
          <w:lang w:bidi="en-US"/>
        </w:rPr>
        <w:t>collect data</w:t>
      </w:r>
      <w:r w:rsidR="006D46DD">
        <w:rPr>
          <w:sz w:val="24"/>
          <w:szCs w:val="24"/>
          <w:lang w:bidi="en-US"/>
        </w:rPr>
        <w:t xml:space="preserve"> from </w:t>
      </w:r>
      <w:r w:rsidR="00C109DC">
        <w:rPr>
          <w:sz w:val="24"/>
          <w:szCs w:val="24"/>
          <w:lang w:bidi="en-US"/>
        </w:rPr>
        <w:t xml:space="preserve">two </w:t>
      </w:r>
      <w:r w:rsidR="00CD11DA">
        <w:rPr>
          <w:sz w:val="24"/>
          <w:szCs w:val="24"/>
          <w:lang w:bidi="en-US"/>
        </w:rPr>
        <w:t>experiments</w:t>
      </w:r>
      <w:r w:rsidR="006140A1">
        <w:rPr>
          <w:sz w:val="24"/>
          <w:szCs w:val="24"/>
          <w:lang w:bidi="en-US"/>
        </w:rPr>
        <w:t xml:space="preserve"> to </w:t>
      </w:r>
      <w:r w:rsidR="004446BF">
        <w:rPr>
          <w:sz w:val="24"/>
          <w:szCs w:val="24"/>
          <w:lang w:bidi="en-US"/>
        </w:rPr>
        <w:t xml:space="preserve">support the </w:t>
      </w:r>
      <w:r w:rsidR="00880F78">
        <w:rPr>
          <w:sz w:val="24"/>
          <w:szCs w:val="24"/>
          <w:lang w:bidi="en-US"/>
        </w:rPr>
        <w:t>claim</w:t>
      </w:r>
      <w:r w:rsidR="006140A1">
        <w:rPr>
          <w:sz w:val="24"/>
          <w:szCs w:val="24"/>
          <w:lang w:bidi="en-US"/>
        </w:rPr>
        <w:t>:</w:t>
      </w:r>
    </w:p>
    <w:p w14:paraId="50A79DF7" w14:textId="08AAB194" w:rsidR="0067565F" w:rsidRDefault="00BA5E48" w:rsidP="00784016">
      <w:pPr>
        <w:pStyle w:val="BodyText1"/>
        <w:spacing w:before="60"/>
        <w:rPr>
          <w:sz w:val="24"/>
          <w:szCs w:val="24"/>
          <w:lang w:bidi="en-US"/>
        </w:rPr>
      </w:pPr>
      <w:r>
        <w:rPr>
          <w:noProof/>
          <w:sz w:val="24"/>
          <w:szCs w:val="24"/>
          <w:lang w:bidi="en-US"/>
        </w:rPr>
        <mc:AlternateContent>
          <mc:Choice Requires="wps">
            <w:drawing>
              <wp:anchor distT="0" distB="0" distL="114300" distR="114300" simplePos="0" relativeHeight="251660288" behindDoc="0" locked="0" layoutInCell="1" allowOverlap="1" wp14:anchorId="55DF3E43" wp14:editId="70BDFB0E">
                <wp:simplePos x="0" y="0"/>
                <wp:positionH relativeFrom="margin">
                  <wp:align>center</wp:align>
                </wp:positionH>
                <wp:positionV relativeFrom="paragraph">
                  <wp:posOffset>7119</wp:posOffset>
                </wp:positionV>
                <wp:extent cx="5159229" cy="495300"/>
                <wp:effectExtent l="0" t="0" r="22860" b="19050"/>
                <wp:wrapNone/>
                <wp:docPr id="310967069" name="Text Box 1"/>
                <wp:cNvGraphicFramePr/>
                <a:graphic xmlns:a="http://schemas.openxmlformats.org/drawingml/2006/main">
                  <a:graphicData uri="http://schemas.microsoft.com/office/word/2010/wordprocessingShape">
                    <wps:wsp>
                      <wps:cNvSpPr txBox="1"/>
                      <wps:spPr>
                        <a:xfrm>
                          <a:off x="0" y="0"/>
                          <a:ext cx="5159229" cy="495300"/>
                        </a:xfrm>
                        <a:prstGeom prst="rect">
                          <a:avLst/>
                        </a:prstGeom>
                        <a:solidFill>
                          <a:schemeClr val="lt1"/>
                        </a:solidFill>
                        <a:ln w="6350">
                          <a:solidFill>
                            <a:prstClr val="black"/>
                          </a:solidFill>
                        </a:ln>
                      </wps:spPr>
                      <wps:txbx>
                        <w:txbxContent>
                          <w:p w14:paraId="77677B32" w14:textId="4CDEDAB8" w:rsidR="009D561B" w:rsidRPr="000B3149" w:rsidRDefault="00F44BD3" w:rsidP="00812B67">
                            <w:pPr>
                              <w:rPr>
                                <w:b/>
                                <w:bCs/>
                                <w:sz w:val="24"/>
                                <w:szCs w:val="24"/>
                              </w:rPr>
                            </w:pPr>
                            <w:r w:rsidRPr="000B3149">
                              <w:rPr>
                                <w:b/>
                                <w:bCs/>
                                <w:sz w:val="24"/>
                                <w:szCs w:val="24"/>
                              </w:rPr>
                              <w:t xml:space="preserve">A change in </w:t>
                            </w:r>
                            <w:r w:rsidR="00AF1491" w:rsidRPr="000B3149">
                              <w:rPr>
                                <w:b/>
                                <w:bCs/>
                                <w:sz w:val="24"/>
                                <w:szCs w:val="24"/>
                              </w:rPr>
                              <w:t xml:space="preserve">the </w:t>
                            </w:r>
                            <w:r w:rsidRPr="000B3149">
                              <w:rPr>
                                <w:b/>
                                <w:bCs/>
                                <w:sz w:val="24"/>
                                <w:szCs w:val="24"/>
                              </w:rPr>
                              <w:t>observed properties of two substances after mixing may indicate that new substances have formed</w:t>
                            </w:r>
                            <w:r w:rsidR="007D746B" w:rsidRPr="000B3149">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3E43" id="_x0000_t202" coordsize="21600,21600" o:spt="202" path="m,l,21600r21600,l21600,xe">
                <v:stroke joinstyle="miter"/>
                <v:path gradientshapeok="t" o:connecttype="rect"/>
              </v:shapetype>
              <v:shape id="Text Box 1" o:spid="_x0000_s1026" type="#_x0000_t202" style="position:absolute;margin-left:0;margin-top:.55pt;width:406.25pt;height:3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" fillcolor="white [3201]" strokeweight=".5pt">
                <v:textbox>
                  <w:txbxContent>
                    <w:p w14:paraId="77677B32" w14:textId="4CDEDAB8" w:rsidR="009D561B" w:rsidRPr="000B3149" w:rsidRDefault="00F44BD3" w:rsidP="00812B67">
                      <w:pPr>
                        <w:rPr>
                          <w:b/>
                          <w:bCs/>
                          <w:sz w:val="24"/>
                          <w:szCs w:val="24"/>
                        </w:rPr>
                      </w:pPr>
                      <w:r w:rsidRPr="000B3149">
                        <w:rPr>
                          <w:b/>
                          <w:bCs/>
                          <w:sz w:val="24"/>
                          <w:szCs w:val="24"/>
                        </w:rPr>
                        <w:t xml:space="preserve">A change in </w:t>
                      </w:r>
                      <w:r w:rsidR="00AF1491" w:rsidRPr="000B3149">
                        <w:rPr>
                          <w:b/>
                          <w:bCs/>
                          <w:sz w:val="24"/>
                          <w:szCs w:val="24"/>
                        </w:rPr>
                        <w:t xml:space="preserve">the </w:t>
                      </w:r>
                      <w:r w:rsidRPr="000B3149">
                        <w:rPr>
                          <w:b/>
                          <w:bCs/>
                          <w:sz w:val="24"/>
                          <w:szCs w:val="24"/>
                        </w:rPr>
                        <w:t>observed properties of two substances after mixing may indicate that new substances have formed</w:t>
                      </w:r>
                      <w:r w:rsidR="007D746B" w:rsidRPr="000B3149">
                        <w:rPr>
                          <w:b/>
                          <w:bCs/>
                          <w:sz w:val="24"/>
                          <w:szCs w:val="24"/>
                        </w:rPr>
                        <w:t>.</w:t>
                      </w:r>
                    </w:p>
                  </w:txbxContent>
                </v:textbox>
                <w10:wrap anchorx="margin"/>
              </v:shape>
            </w:pict>
          </mc:Fallback>
        </mc:AlternateContent>
      </w:r>
    </w:p>
    <w:p w14:paraId="3B56F37E" w14:textId="77777777" w:rsidR="00B550E1" w:rsidRDefault="00B550E1" w:rsidP="00784016">
      <w:pPr>
        <w:pStyle w:val="BodyText1"/>
        <w:spacing w:before="60"/>
        <w:rPr>
          <w:sz w:val="24"/>
          <w:szCs w:val="24"/>
          <w:lang w:bidi="en-US"/>
        </w:rPr>
      </w:pPr>
    </w:p>
    <w:p w14:paraId="69C90BF1" w14:textId="77777777" w:rsidR="006F1630" w:rsidRDefault="006F1630" w:rsidP="006F1630">
      <w:pPr>
        <w:spacing w:before="240" w:after="60"/>
        <w:rPr>
          <w:b/>
          <w:bCs/>
          <w:i/>
          <w:iCs/>
          <w:color w:val="808080" w:themeColor="background1" w:themeShade="80"/>
          <w:sz w:val="24"/>
          <w:szCs w:val="24"/>
          <w:lang w:bidi="en-US"/>
        </w:rPr>
      </w:pPr>
      <w:r w:rsidRPr="00AF60F9">
        <w:rPr>
          <w:b/>
          <w:bCs/>
          <w:i/>
          <w:iCs/>
          <w:color w:val="808080" w:themeColor="background1" w:themeShade="80"/>
          <w:sz w:val="24"/>
          <w:szCs w:val="24"/>
          <w:lang w:bidi="en-US"/>
        </w:rPr>
        <w:t>Prompt 1</w:t>
      </w:r>
    </w:p>
    <w:p w14:paraId="70242EAB" w14:textId="708AD3C7" w:rsidR="00BE24B6" w:rsidRPr="00986290" w:rsidRDefault="00BE24B6" w:rsidP="006F1630">
      <w:pPr>
        <w:spacing w:before="240" w:after="60"/>
        <w:rPr>
          <w:b/>
          <w:bCs/>
          <w:sz w:val="24"/>
          <w:szCs w:val="24"/>
          <w:lang w:bidi="en-US"/>
        </w:rPr>
      </w:pPr>
      <w:r w:rsidRPr="00986290">
        <w:rPr>
          <w:b/>
          <w:bCs/>
          <w:sz w:val="24"/>
          <w:szCs w:val="24"/>
          <w:lang w:bidi="en-US"/>
        </w:rPr>
        <w:t>Part A</w:t>
      </w:r>
      <w:r w:rsidR="006B4A8A">
        <w:rPr>
          <w:b/>
          <w:bCs/>
          <w:sz w:val="24"/>
          <w:szCs w:val="24"/>
          <w:lang w:bidi="en-US"/>
        </w:rPr>
        <w:t>.</w:t>
      </w:r>
    </w:p>
    <w:p w14:paraId="4F45FB0F" w14:textId="3988E45F" w:rsidR="00EC7AA3" w:rsidRDefault="007E27AD" w:rsidP="00EC7AA3">
      <w:pPr>
        <w:pStyle w:val="BodyText1"/>
      </w:pPr>
      <w:r w:rsidRPr="00384EEE">
        <w:rPr>
          <w:rFonts w:asciiTheme="minorHAnsi" w:hAnsiTheme="minorHAnsi" w:cstheme="minorHAnsi"/>
          <w:sz w:val="24"/>
          <w:szCs w:val="24"/>
        </w:rPr>
        <w:t>As you watch the video</w:t>
      </w:r>
      <w:r w:rsidR="00BC3C60">
        <w:rPr>
          <w:rFonts w:asciiTheme="minorHAnsi" w:hAnsiTheme="minorHAnsi" w:cstheme="minorHAnsi"/>
          <w:sz w:val="24"/>
          <w:szCs w:val="24"/>
        </w:rPr>
        <w:t>,</w:t>
      </w:r>
      <w:r w:rsidRPr="00384EEE">
        <w:rPr>
          <w:rFonts w:asciiTheme="minorHAnsi" w:hAnsiTheme="minorHAnsi" w:cstheme="minorHAnsi"/>
          <w:sz w:val="24"/>
          <w:szCs w:val="24"/>
        </w:rPr>
        <w:t xml:space="preserve"> “Mixing Baking Soda and Vinegar </w:t>
      </w:r>
      <w:r w:rsidR="000B3149">
        <w:rPr>
          <w:rFonts w:asciiTheme="minorHAnsi" w:hAnsiTheme="minorHAnsi" w:cstheme="minorHAnsi"/>
          <w:sz w:val="24"/>
          <w:szCs w:val="24"/>
        </w:rPr>
        <w:t xml:space="preserve">Balloon </w:t>
      </w:r>
      <w:r w:rsidRPr="00384EEE">
        <w:rPr>
          <w:rFonts w:asciiTheme="minorHAnsi" w:hAnsiTheme="minorHAnsi" w:cstheme="minorHAnsi"/>
          <w:sz w:val="24"/>
          <w:szCs w:val="24"/>
        </w:rPr>
        <w:t xml:space="preserve">Experiment,” </w:t>
      </w:r>
      <w:r w:rsidR="00EC7AA3">
        <w:rPr>
          <w:sz w:val="24"/>
          <w:szCs w:val="24"/>
        </w:rPr>
        <w:t xml:space="preserve">record your observations of the </w:t>
      </w:r>
      <w:r w:rsidR="00BC3C60">
        <w:rPr>
          <w:sz w:val="24"/>
          <w:szCs w:val="24"/>
        </w:rPr>
        <w:t>substances</w:t>
      </w:r>
      <w:r w:rsidR="00EC7AA3">
        <w:rPr>
          <w:sz w:val="24"/>
          <w:szCs w:val="24"/>
        </w:rPr>
        <w:t xml:space="preserve"> </w:t>
      </w:r>
      <w:r w:rsidR="00EC7AA3" w:rsidRPr="00D64C22">
        <w:rPr>
          <w:sz w:val="24"/>
          <w:szCs w:val="24"/>
          <w:u w:val="single"/>
        </w:rPr>
        <w:t>before mixing</w:t>
      </w:r>
      <w:r w:rsidR="00BC3C60">
        <w:rPr>
          <w:sz w:val="24"/>
          <w:szCs w:val="24"/>
        </w:rPr>
        <w:t xml:space="preserve"> </w:t>
      </w:r>
      <w:r w:rsidR="00EC7AA3" w:rsidRPr="00BC3C60">
        <w:rPr>
          <w:sz w:val="24"/>
          <w:szCs w:val="24"/>
        </w:rPr>
        <w:t>in</w:t>
      </w:r>
      <w:r w:rsidR="00EC7AA3" w:rsidRPr="00886BCD">
        <w:rPr>
          <w:sz w:val="24"/>
          <w:szCs w:val="24"/>
        </w:rPr>
        <w:t xml:space="preserve"> </w:t>
      </w:r>
      <w:r w:rsidR="00EC7AA3" w:rsidRPr="00886BCD">
        <w:rPr>
          <w:b/>
          <w:bCs/>
          <w:sz w:val="24"/>
          <w:szCs w:val="24"/>
        </w:rPr>
        <w:t>Data Table 1</w:t>
      </w:r>
      <w:r w:rsidR="00EC7AA3">
        <w:rPr>
          <w:sz w:val="24"/>
          <w:szCs w:val="24"/>
        </w:rPr>
        <w:t xml:space="preserve"> and </w:t>
      </w:r>
      <w:r w:rsidR="00EC7AA3" w:rsidRPr="00D64457">
        <w:rPr>
          <w:sz w:val="24"/>
          <w:szCs w:val="24"/>
          <w:u w:val="single"/>
        </w:rPr>
        <w:t>after</w:t>
      </w:r>
      <w:r w:rsidR="00EC7AA3" w:rsidRPr="00886BCD">
        <w:rPr>
          <w:sz w:val="24"/>
          <w:szCs w:val="24"/>
          <w:u w:val="single"/>
        </w:rPr>
        <w:t xml:space="preserve"> mixing</w:t>
      </w:r>
      <w:r w:rsidR="00EC7AA3">
        <w:rPr>
          <w:sz w:val="24"/>
          <w:szCs w:val="24"/>
        </w:rPr>
        <w:t xml:space="preserve"> in </w:t>
      </w:r>
      <w:r w:rsidR="00886BCD" w:rsidRPr="00D64C22">
        <w:rPr>
          <w:b/>
          <w:bCs/>
          <w:sz w:val="24"/>
          <w:szCs w:val="24"/>
        </w:rPr>
        <w:t xml:space="preserve">Data </w:t>
      </w:r>
      <w:r w:rsidR="00EC7AA3" w:rsidRPr="00D64C22">
        <w:rPr>
          <w:b/>
          <w:bCs/>
          <w:sz w:val="24"/>
          <w:szCs w:val="24"/>
        </w:rPr>
        <w:t>Table</w:t>
      </w:r>
      <w:r w:rsidR="00EC7AA3">
        <w:rPr>
          <w:b/>
          <w:bCs/>
          <w:sz w:val="24"/>
          <w:szCs w:val="24"/>
        </w:rPr>
        <w:t xml:space="preserve"> 2. </w:t>
      </w:r>
      <w:r w:rsidR="00EC7AA3">
        <w:t xml:space="preserve"> </w:t>
      </w:r>
    </w:p>
    <w:p w14:paraId="5327FEED" w14:textId="77777777" w:rsidR="000B3149" w:rsidRPr="00ED7312" w:rsidRDefault="000B3149" w:rsidP="000B3149">
      <w:pPr>
        <w:pStyle w:val="BodyText1"/>
        <w:spacing w:after="0"/>
        <w:rPr>
          <w:sz w:val="24"/>
          <w:szCs w:val="24"/>
        </w:rPr>
      </w:pPr>
    </w:p>
    <w:p w14:paraId="691B07D7" w14:textId="6DE04784" w:rsidR="007E27AD" w:rsidRPr="00DC354E" w:rsidRDefault="00886BCD" w:rsidP="000B3149">
      <w:pPr>
        <w:spacing w:after="60"/>
        <w:jc w:val="center"/>
        <w:rPr>
          <w:rFonts w:asciiTheme="minorHAnsi" w:hAnsiTheme="minorHAnsi" w:cstheme="minorHAnsi"/>
          <w:b/>
          <w:bCs/>
          <w:sz w:val="24"/>
          <w:szCs w:val="24"/>
        </w:rPr>
      </w:pPr>
      <w:r w:rsidRPr="00DC354E">
        <w:rPr>
          <w:rFonts w:asciiTheme="minorHAnsi" w:hAnsiTheme="minorHAnsi" w:cstheme="minorHAnsi"/>
          <w:b/>
          <w:bCs/>
          <w:sz w:val="24"/>
          <w:szCs w:val="24"/>
        </w:rPr>
        <w:t xml:space="preserve">Data </w:t>
      </w:r>
      <w:r w:rsidR="007E27AD" w:rsidRPr="00DC354E">
        <w:rPr>
          <w:rFonts w:asciiTheme="minorHAnsi" w:hAnsiTheme="minorHAnsi" w:cstheme="minorHAnsi"/>
          <w:b/>
          <w:bCs/>
          <w:sz w:val="24"/>
          <w:szCs w:val="24"/>
        </w:rPr>
        <w:t>Table 1. Experiment 1 Observations Before Mixing</w:t>
      </w:r>
    </w:p>
    <w:tbl>
      <w:tblPr>
        <w:tblStyle w:val="TableGrid"/>
        <w:tblpPr w:leftFromText="180" w:rightFromText="180" w:vertAnchor="text" w:horzAnchor="margin" w:tblpXSpec="center" w:tblpY="93"/>
        <w:tblW w:w="0" w:type="auto"/>
        <w:tblLook w:val="04A0" w:firstRow="1" w:lastRow="0" w:firstColumn="1" w:lastColumn="0" w:noHBand="0" w:noVBand="1"/>
      </w:tblPr>
      <w:tblGrid>
        <w:gridCol w:w="1885"/>
        <w:gridCol w:w="1620"/>
        <w:gridCol w:w="2932"/>
      </w:tblGrid>
      <w:tr w:rsidR="000B3149" w:rsidRPr="00384EEE" w14:paraId="07FE7412" w14:textId="77777777" w:rsidTr="000B3149">
        <w:trPr>
          <w:trHeight w:val="439"/>
        </w:trPr>
        <w:tc>
          <w:tcPr>
            <w:tcW w:w="1885" w:type="dxa"/>
            <w:shd w:val="clear" w:color="auto" w:fill="D9D9D9" w:themeFill="background1" w:themeFillShade="D9"/>
            <w:vAlign w:val="center"/>
          </w:tcPr>
          <w:p w14:paraId="01FC40FD" w14:textId="77777777" w:rsidR="000B3149" w:rsidRPr="00384EEE" w:rsidRDefault="000B3149" w:rsidP="000B3149">
            <w:pPr>
              <w:pStyle w:val="BodyText1"/>
              <w:spacing w:after="0"/>
              <w:jc w:val="center"/>
              <w:rPr>
                <w:b/>
                <w:bCs/>
                <w:sz w:val="24"/>
                <w:szCs w:val="24"/>
              </w:rPr>
            </w:pPr>
            <w:r w:rsidRPr="00384EEE">
              <w:rPr>
                <w:b/>
                <w:bCs/>
                <w:sz w:val="24"/>
                <w:szCs w:val="24"/>
              </w:rPr>
              <w:t>Substance</w:t>
            </w:r>
          </w:p>
        </w:tc>
        <w:tc>
          <w:tcPr>
            <w:tcW w:w="1620" w:type="dxa"/>
            <w:shd w:val="clear" w:color="auto" w:fill="D9D9D9" w:themeFill="background1" w:themeFillShade="D9"/>
            <w:vAlign w:val="center"/>
          </w:tcPr>
          <w:p w14:paraId="4555CB41" w14:textId="77777777" w:rsidR="000B3149" w:rsidRPr="00384EEE" w:rsidRDefault="000B3149" w:rsidP="000B3149">
            <w:pPr>
              <w:pStyle w:val="BodyText1"/>
              <w:spacing w:after="0"/>
              <w:jc w:val="center"/>
              <w:rPr>
                <w:b/>
                <w:bCs/>
                <w:sz w:val="24"/>
                <w:szCs w:val="24"/>
              </w:rPr>
            </w:pPr>
            <w:r w:rsidRPr="00384EEE">
              <w:rPr>
                <w:b/>
                <w:bCs/>
                <w:sz w:val="24"/>
                <w:szCs w:val="24"/>
              </w:rPr>
              <w:t>Color</w:t>
            </w:r>
          </w:p>
        </w:tc>
        <w:tc>
          <w:tcPr>
            <w:tcW w:w="2932" w:type="dxa"/>
            <w:shd w:val="clear" w:color="auto" w:fill="D9D9D9" w:themeFill="background1" w:themeFillShade="D9"/>
            <w:vAlign w:val="center"/>
          </w:tcPr>
          <w:p w14:paraId="07634FF1" w14:textId="77777777" w:rsidR="000B3149" w:rsidRPr="00384EEE" w:rsidRDefault="000B3149" w:rsidP="000B3149">
            <w:pPr>
              <w:pStyle w:val="BodyText1"/>
              <w:spacing w:after="0"/>
              <w:jc w:val="center"/>
              <w:rPr>
                <w:b/>
                <w:bCs/>
                <w:sz w:val="24"/>
                <w:szCs w:val="24"/>
              </w:rPr>
            </w:pPr>
            <w:r w:rsidRPr="00384EEE">
              <w:rPr>
                <w:b/>
                <w:bCs/>
                <w:sz w:val="24"/>
                <w:szCs w:val="24"/>
              </w:rPr>
              <w:t>State of Matter</w:t>
            </w:r>
          </w:p>
        </w:tc>
      </w:tr>
      <w:tr w:rsidR="000B3149" w:rsidRPr="00384EEE" w14:paraId="739DA869" w14:textId="77777777" w:rsidTr="000B3149">
        <w:tc>
          <w:tcPr>
            <w:tcW w:w="1885" w:type="dxa"/>
            <w:vAlign w:val="center"/>
          </w:tcPr>
          <w:p w14:paraId="47B78DC3" w14:textId="77777777" w:rsidR="000B3149" w:rsidRPr="00384EEE" w:rsidRDefault="000B3149" w:rsidP="000B3149">
            <w:pPr>
              <w:pStyle w:val="BodyText1"/>
              <w:spacing w:after="0"/>
              <w:rPr>
                <w:sz w:val="24"/>
                <w:szCs w:val="24"/>
              </w:rPr>
            </w:pPr>
            <w:r w:rsidRPr="00384EEE">
              <w:rPr>
                <w:sz w:val="24"/>
                <w:szCs w:val="24"/>
              </w:rPr>
              <w:t>Baking Soda</w:t>
            </w:r>
          </w:p>
        </w:tc>
        <w:tc>
          <w:tcPr>
            <w:tcW w:w="1620" w:type="dxa"/>
          </w:tcPr>
          <w:p w14:paraId="67C646A8" w14:textId="77777777" w:rsidR="000B3149" w:rsidRDefault="000B3149" w:rsidP="000B3149">
            <w:pPr>
              <w:pStyle w:val="BodyText1"/>
              <w:spacing w:after="0"/>
              <w:jc w:val="center"/>
              <w:rPr>
                <w:rFonts w:ascii="Comic Sans MS" w:hAnsi="Comic Sans MS"/>
                <w:sz w:val="24"/>
                <w:szCs w:val="24"/>
              </w:rPr>
            </w:pPr>
          </w:p>
          <w:p w14:paraId="3C918C8C" w14:textId="77777777" w:rsidR="000B3149" w:rsidRPr="00384EEE" w:rsidRDefault="000B3149" w:rsidP="000B3149">
            <w:pPr>
              <w:pStyle w:val="BodyText1"/>
              <w:spacing w:after="0"/>
              <w:jc w:val="center"/>
              <w:rPr>
                <w:rFonts w:ascii="Comic Sans MS" w:hAnsi="Comic Sans MS"/>
                <w:sz w:val="24"/>
                <w:szCs w:val="24"/>
              </w:rPr>
            </w:pPr>
          </w:p>
        </w:tc>
        <w:tc>
          <w:tcPr>
            <w:tcW w:w="2932" w:type="dxa"/>
          </w:tcPr>
          <w:p w14:paraId="36C9B7D1" w14:textId="77777777" w:rsidR="000B3149" w:rsidRPr="00384EEE" w:rsidRDefault="000B3149" w:rsidP="000B3149">
            <w:pPr>
              <w:pStyle w:val="BodyText1"/>
              <w:spacing w:after="0"/>
              <w:jc w:val="center"/>
              <w:rPr>
                <w:rFonts w:ascii="Comic Sans MS" w:hAnsi="Comic Sans MS"/>
                <w:sz w:val="24"/>
                <w:szCs w:val="24"/>
              </w:rPr>
            </w:pPr>
          </w:p>
        </w:tc>
      </w:tr>
      <w:tr w:rsidR="000B3149" w:rsidRPr="00384EEE" w14:paraId="063B80B3" w14:textId="77777777" w:rsidTr="000B3149">
        <w:tc>
          <w:tcPr>
            <w:tcW w:w="1885" w:type="dxa"/>
            <w:vAlign w:val="center"/>
          </w:tcPr>
          <w:p w14:paraId="0252BC09" w14:textId="77777777" w:rsidR="000B3149" w:rsidRPr="00384EEE" w:rsidRDefault="000B3149" w:rsidP="000B3149">
            <w:pPr>
              <w:pStyle w:val="BodyText1"/>
              <w:spacing w:after="0"/>
              <w:rPr>
                <w:sz w:val="24"/>
                <w:szCs w:val="24"/>
              </w:rPr>
            </w:pPr>
            <w:r w:rsidRPr="00384EEE">
              <w:rPr>
                <w:sz w:val="24"/>
                <w:szCs w:val="24"/>
              </w:rPr>
              <w:t>Vinegar</w:t>
            </w:r>
          </w:p>
        </w:tc>
        <w:tc>
          <w:tcPr>
            <w:tcW w:w="1620" w:type="dxa"/>
          </w:tcPr>
          <w:p w14:paraId="3B044A5C" w14:textId="77777777" w:rsidR="000B3149" w:rsidRDefault="000B3149" w:rsidP="000B3149">
            <w:pPr>
              <w:pStyle w:val="BodyText1"/>
              <w:spacing w:after="0"/>
              <w:jc w:val="center"/>
              <w:rPr>
                <w:rFonts w:ascii="Comic Sans MS" w:hAnsi="Comic Sans MS"/>
                <w:sz w:val="24"/>
                <w:szCs w:val="24"/>
              </w:rPr>
            </w:pPr>
          </w:p>
          <w:p w14:paraId="2EA581E5" w14:textId="77777777" w:rsidR="000B3149" w:rsidRPr="00384EEE" w:rsidRDefault="000B3149" w:rsidP="000B3149">
            <w:pPr>
              <w:pStyle w:val="BodyText1"/>
              <w:spacing w:after="0"/>
              <w:jc w:val="center"/>
              <w:rPr>
                <w:rFonts w:ascii="Comic Sans MS" w:hAnsi="Comic Sans MS"/>
                <w:sz w:val="24"/>
                <w:szCs w:val="24"/>
              </w:rPr>
            </w:pPr>
          </w:p>
        </w:tc>
        <w:tc>
          <w:tcPr>
            <w:tcW w:w="2932" w:type="dxa"/>
          </w:tcPr>
          <w:p w14:paraId="1E74E9D6" w14:textId="77777777" w:rsidR="000B3149" w:rsidRPr="00384EEE" w:rsidRDefault="000B3149" w:rsidP="000B3149">
            <w:pPr>
              <w:pStyle w:val="BodyText1"/>
              <w:spacing w:after="0"/>
              <w:jc w:val="center"/>
              <w:rPr>
                <w:rFonts w:ascii="Comic Sans MS" w:hAnsi="Comic Sans MS"/>
                <w:sz w:val="24"/>
                <w:szCs w:val="24"/>
              </w:rPr>
            </w:pPr>
          </w:p>
        </w:tc>
      </w:tr>
    </w:tbl>
    <w:p w14:paraId="799FD588" w14:textId="77777777" w:rsidR="007E27AD" w:rsidRPr="00384EEE" w:rsidRDefault="007E27AD" w:rsidP="007E27AD">
      <w:pPr>
        <w:pStyle w:val="BodyText1"/>
        <w:rPr>
          <w:b/>
          <w:bCs/>
          <w:sz w:val="24"/>
          <w:szCs w:val="24"/>
        </w:rPr>
      </w:pPr>
    </w:p>
    <w:p w14:paraId="03CFBBCB" w14:textId="77777777" w:rsidR="007E27AD" w:rsidRDefault="007E27AD" w:rsidP="007E27AD">
      <w:pPr>
        <w:pStyle w:val="BodyText1"/>
        <w:rPr>
          <w:b/>
          <w:bCs/>
          <w:sz w:val="24"/>
          <w:szCs w:val="24"/>
        </w:rPr>
      </w:pPr>
    </w:p>
    <w:p w14:paraId="1A492922" w14:textId="77777777" w:rsidR="000B3149" w:rsidRPr="00384EEE" w:rsidRDefault="000B3149" w:rsidP="007E27AD">
      <w:pPr>
        <w:pStyle w:val="BodyText1"/>
        <w:rPr>
          <w:b/>
          <w:bCs/>
          <w:sz w:val="24"/>
          <w:szCs w:val="24"/>
        </w:rPr>
      </w:pPr>
    </w:p>
    <w:p w14:paraId="5364181D" w14:textId="77777777" w:rsidR="007E27AD" w:rsidRPr="00384EEE" w:rsidRDefault="007E27AD" w:rsidP="007E27AD">
      <w:pPr>
        <w:pStyle w:val="BodyText1"/>
        <w:jc w:val="center"/>
        <w:rPr>
          <w:b/>
          <w:bCs/>
          <w:sz w:val="24"/>
          <w:szCs w:val="24"/>
        </w:rPr>
      </w:pPr>
    </w:p>
    <w:p w14:paraId="5A9B034D" w14:textId="77777777" w:rsidR="00C269DF" w:rsidRDefault="00C269DF" w:rsidP="000B3149">
      <w:pPr>
        <w:pStyle w:val="BodyText1"/>
        <w:spacing w:after="0"/>
        <w:jc w:val="center"/>
        <w:rPr>
          <w:rFonts w:asciiTheme="minorHAnsi" w:hAnsiTheme="minorHAnsi" w:cstheme="minorHAnsi"/>
          <w:b/>
          <w:bCs/>
          <w:i/>
          <w:iCs/>
          <w:sz w:val="24"/>
          <w:szCs w:val="24"/>
        </w:rPr>
      </w:pPr>
    </w:p>
    <w:p w14:paraId="43B96632" w14:textId="7702171D" w:rsidR="007E27AD" w:rsidRPr="00DC354E" w:rsidRDefault="00886BCD" w:rsidP="000B3149">
      <w:pPr>
        <w:pStyle w:val="BodyText1"/>
        <w:spacing w:after="120"/>
        <w:jc w:val="center"/>
        <w:rPr>
          <w:rFonts w:asciiTheme="minorHAnsi" w:hAnsiTheme="minorHAnsi" w:cstheme="minorHAnsi"/>
          <w:b/>
          <w:bCs/>
          <w:sz w:val="24"/>
          <w:szCs w:val="24"/>
        </w:rPr>
      </w:pPr>
      <w:r w:rsidRPr="00DC354E">
        <w:rPr>
          <w:rFonts w:asciiTheme="minorHAnsi" w:hAnsiTheme="minorHAnsi" w:cstheme="minorHAnsi"/>
          <w:b/>
          <w:bCs/>
          <w:sz w:val="24"/>
          <w:szCs w:val="24"/>
        </w:rPr>
        <w:t>Data Table</w:t>
      </w:r>
      <w:r w:rsidR="007E27AD" w:rsidRPr="00DC354E">
        <w:rPr>
          <w:rFonts w:asciiTheme="minorHAnsi" w:hAnsiTheme="minorHAnsi" w:cstheme="minorHAnsi"/>
          <w:b/>
          <w:bCs/>
          <w:sz w:val="24"/>
          <w:szCs w:val="24"/>
        </w:rPr>
        <w:t xml:space="preserve"> 2. Experiment 1 Observations After Mixing</w:t>
      </w:r>
    </w:p>
    <w:tbl>
      <w:tblPr>
        <w:tblStyle w:val="TableGrid"/>
        <w:tblpPr w:leftFromText="180" w:rightFromText="180" w:vertAnchor="text" w:horzAnchor="margin" w:tblpXSpec="center" w:tblpY="21"/>
        <w:tblOverlap w:val="never"/>
        <w:tblW w:w="0" w:type="auto"/>
        <w:tblLook w:val="04A0" w:firstRow="1" w:lastRow="0" w:firstColumn="1" w:lastColumn="0" w:noHBand="0" w:noVBand="1"/>
      </w:tblPr>
      <w:tblGrid>
        <w:gridCol w:w="1885"/>
        <w:gridCol w:w="1626"/>
        <w:gridCol w:w="2874"/>
      </w:tblGrid>
      <w:tr w:rsidR="000B3149" w:rsidRPr="00384EEE" w14:paraId="36DCD973" w14:textId="77777777" w:rsidTr="000B3149">
        <w:trPr>
          <w:trHeight w:val="437"/>
        </w:trPr>
        <w:tc>
          <w:tcPr>
            <w:tcW w:w="1885" w:type="dxa"/>
            <w:shd w:val="clear" w:color="auto" w:fill="D9D9D9" w:themeFill="background1" w:themeFillShade="D9"/>
            <w:vAlign w:val="center"/>
          </w:tcPr>
          <w:p w14:paraId="2E088265" w14:textId="77777777" w:rsidR="000B3149" w:rsidRPr="00384EEE" w:rsidRDefault="000B3149" w:rsidP="000B3149">
            <w:pPr>
              <w:pStyle w:val="BodyText1"/>
              <w:spacing w:after="0"/>
              <w:jc w:val="center"/>
              <w:rPr>
                <w:b/>
                <w:bCs/>
                <w:sz w:val="24"/>
                <w:szCs w:val="24"/>
              </w:rPr>
            </w:pPr>
            <w:r w:rsidRPr="00384EEE">
              <w:rPr>
                <w:b/>
                <w:bCs/>
                <w:sz w:val="24"/>
                <w:szCs w:val="24"/>
              </w:rPr>
              <w:t>Substance</w:t>
            </w:r>
          </w:p>
        </w:tc>
        <w:tc>
          <w:tcPr>
            <w:tcW w:w="1626" w:type="dxa"/>
            <w:shd w:val="clear" w:color="auto" w:fill="D9D9D9" w:themeFill="background1" w:themeFillShade="D9"/>
            <w:vAlign w:val="center"/>
          </w:tcPr>
          <w:p w14:paraId="177F3290" w14:textId="77777777" w:rsidR="000B3149" w:rsidRPr="00384EEE" w:rsidRDefault="000B3149" w:rsidP="000B3149">
            <w:pPr>
              <w:pStyle w:val="BodyText1"/>
              <w:spacing w:after="0"/>
              <w:jc w:val="center"/>
              <w:rPr>
                <w:b/>
                <w:bCs/>
                <w:sz w:val="24"/>
                <w:szCs w:val="24"/>
              </w:rPr>
            </w:pPr>
            <w:r w:rsidRPr="00384EEE">
              <w:rPr>
                <w:b/>
                <w:bCs/>
                <w:sz w:val="24"/>
                <w:szCs w:val="24"/>
              </w:rPr>
              <w:t>Color</w:t>
            </w:r>
          </w:p>
        </w:tc>
        <w:tc>
          <w:tcPr>
            <w:tcW w:w="2874" w:type="dxa"/>
            <w:shd w:val="clear" w:color="auto" w:fill="D9D9D9" w:themeFill="background1" w:themeFillShade="D9"/>
            <w:vAlign w:val="center"/>
          </w:tcPr>
          <w:p w14:paraId="05C377F0" w14:textId="77777777" w:rsidR="000B3149" w:rsidRPr="00384EEE" w:rsidRDefault="000B3149" w:rsidP="000B3149">
            <w:pPr>
              <w:pStyle w:val="BodyText1"/>
              <w:spacing w:after="0"/>
              <w:jc w:val="center"/>
              <w:rPr>
                <w:b/>
                <w:bCs/>
                <w:sz w:val="24"/>
                <w:szCs w:val="24"/>
              </w:rPr>
            </w:pPr>
            <w:r w:rsidRPr="00384EEE">
              <w:rPr>
                <w:b/>
                <w:bCs/>
                <w:sz w:val="24"/>
                <w:szCs w:val="24"/>
              </w:rPr>
              <w:t>State of Matter</w:t>
            </w:r>
          </w:p>
        </w:tc>
      </w:tr>
      <w:tr w:rsidR="000B3149" w:rsidRPr="00384EEE" w14:paraId="0CEA136B" w14:textId="77777777" w:rsidTr="000B3149">
        <w:trPr>
          <w:trHeight w:val="619"/>
        </w:trPr>
        <w:tc>
          <w:tcPr>
            <w:tcW w:w="1885" w:type="dxa"/>
            <w:vAlign w:val="center"/>
          </w:tcPr>
          <w:p w14:paraId="518EF182" w14:textId="77777777" w:rsidR="000B3149" w:rsidRPr="00384EEE" w:rsidRDefault="000B3149" w:rsidP="000B3149">
            <w:pPr>
              <w:pStyle w:val="BodyText1"/>
              <w:spacing w:after="0"/>
              <w:rPr>
                <w:rFonts w:ascii="Comic Sans MS" w:hAnsi="Comic Sans MS"/>
                <w:sz w:val="24"/>
                <w:szCs w:val="24"/>
              </w:rPr>
            </w:pPr>
            <w:r>
              <w:rPr>
                <w:sz w:val="24"/>
                <w:szCs w:val="24"/>
              </w:rPr>
              <w:t>Solution</w:t>
            </w:r>
          </w:p>
        </w:tc>
        <w:tc>
          <w:tcPr>
            <w:tcW w:w="1626" w:type="dxa"/>
            <w:vAlign w:val="center"/>
          </w:tcPr>
          <w:p w14:paraId="73D3F52B" w14:textId="77777777" w:rsidR="000B3149" w:rsidRPr="00713E13" w:rsidRDefault="000B3149" w:rsidP="000B3149">
            <w:pPr>
              <w:pStyle w:val="BodyText1"/>
              <w:spacing w:after="0"/>
              <w:jc w:val="center"/>
              <w:rPr>
                <w:sz w:val="24"/>
                <w:szCs w:val="24"/>
              </w:rPr>
            </w:pPr>
            <w:r>
              <w:rPr>
                <w:sz w:val="24"/>
                <w:szCs w:val="24"/>
              </w:rPr>
              <w:t>c</w:t>
            </w:r>
            <w:r w:rsidRPr="00930C03">
              <w:rPr>
                <w:sz w:val="24"/>
                <w:szCs w:val="24"/>
              </w:rPr>
              <w:t>loudy</w:t>
            </w:r>
          </w:p>
        </w:tc>
        <w:tc>
          <w:tcPr>
            <w:tcW w:w="2874" w:type="dxa"/>
            <w:vAlign w:val="center"/>
          </w:tcPr>
          <w:p w14:paraId="257176DF" w14:textId="77777777" w:rsidR="000B3149" w:rsidRPr="001B668E" w:rsidRDefault="000B3149" w:rsidP="000B3149">
            <w:pPr>
              <w:pStyle w:val="BodyText1"/>
              <w:spacing w:after="0"/>
              <w:rPr>
                <w:sz w:val="24"/>
                <w:szCs w:val="24"/>
              </w:rPr>
            </w:pPr>
            <w:r>
              <w:rPr>
                <w:sz w:val="24"/>
                <w:szCs w:val="24"/>
              </w:rPr>
              <w:t>m</w:t>
            </w:r>
            <w:r w:rsidRPr="00930C03">
              <w:rPr>
                <w:sz w:val="24"/>
                <w:szCs w:val="24"/>
              </w:rPr>
              <w:t>ixture of liquid and solid</w:t>
            </w:r>
          </w:p>
        </w:tc>
      </w:tr>
      <w:tr w:rsidR="000B3149" w:rsidRPr="00384EEE" w14:paraId="0B987A1A" w14:textId="77777777" w:rsidTr="000B3149">
        <w:tc>
          <w:tcPr>
            <w:tcW w:w="1885" w:type="dxa"/>
            <w:vAlign w:val="center"/>
          </w:tcPr>
          <w:p w14:paraId="0AF7B183" w14:textId="77777777" w:rsidR="000B3149" w:rsidRPr="00384EEE" w:rsidRDefault="000B3149" w:rsidP="000B3149">
            <w:pPr>
              <w:pStyle w:val="BodyText1"/>
              <w:spacing w:after="0"/>
              <w:rPr>
                <w:rFonts w:ascii="Comic Sans MS" w:hAnsi="Comic Sans MS"/>
                <w:sz w:val="24"/>
                <w:szCs w:val="24"/>
              </w:rPr>
            </w:pPr>
            <w:r w:rsidRPr="00681EF7">
              <w:rPr>
                <w:sz w:val="24"/>
                <w:szCs w:val="24"/>
              </w:rPr>
              <w:t>Carbon Dioxide</w:t>
            </w:r>
          </w:p>
        </w:tc>
        <w:tc>
          <w:tcPr>
            <w:tcW w:w="1626" w:type="dxa"/>
          </w:tcPr>
          <w:p w14:paraId="5B61A68F" w14:textId="77777777" w:rsidR="000B3149" w:rsidRDefault="000B3149" w:rsidP="000B3149">
            <w:pPr>
              <w:pStyle w:val="BodyText1"/>
              <w:spacing w:after="0"/>
              <w:jc w:val="center"/>
              <w:rPr>
                <w:rFonts w:ascii="Comic Sans MS" w:hAnsi="Comic Sans MS"/>
                <w:sz w:val="24"/>
                <w:szCs w:val="24"/>
              </w:rPr>
            </w:pPr>
          </w:p>
          <w:p w14:paraId="4C3FB016" w14:textId="77777777" w:rsidR="000B3149" w:rsidRPr="00384EEE" w:rsidRDefault="000B3149" w:rsidP="000B3149">
            <w:pPr>
              <w:pStyle w:val="BodyText1"/>
              <w:spacing w:after="0"/>
              <w:jc w:val="center"/>
              <w:rPr>
                <w:rFonts w:ascii="Comic Sans MS" w:hAnsi="Comic Sans MS"/>
                <w:sz w:val="24"/>
                <w:szCs w:val="24"/>
              </w:rPr>
            </w:pPr>
          </w:p>
        </w:tc>
        <w:tc>
          <w:tcPr>
            <w:tcW w:w="2874" w:type="dxa"/>
          </w:tcPr>
          <w:p w14:paraId="42532AA9" w14:textId="77777777" w:rsidR="000B3149" w:rsidRPr="00384EEE" w:rsidRDefault="000B3149" w:rsidP="000B3149">
            <w:pPr>
              <w:pStyle w:val="BodyText1"/>
              <w:spacing w:after="0"/>
              <w:jc w:val="center"/>
              <w:rPr>
                <w:rFonts w:ascii="Comic Sans MS" w:hAnsi="Comic Sans MS"/>
                <w:sz w:val="24"/>
                <w:szCs w:val="24"/>
              </w:rPr>
            </w:pPr>
          </w:p>
        </w:tc>
      </w:tr>
    </w:tbl>
    <w:p w14:paraId="3B91B735" w14:textId="77777777" w:rsidR="001D30AC" w:rsidRPr="00DB49E4" w:rsidRDefault="001D30AC" w:rsidP="001D30AC">
      <w:pPr>
        <w:pStyle w:val="BodyText1"/>
        <w:rPr>
          <w:rFonts w:asciiTheme="minorHAnsi" w:hAnsiTheme="minorHAnsi" w:cstheme="minorHAnsi"/>
          <w:b/>
          <w:bCs/>
          <w:i/>
          <w:iCs/>
          <w:sz w:val="24"/>
          <w:szCs w:val="24"/>
        </w:rPr>
      </w:pPr>
    </w:p>
    <w:p w14:paraId="33C451B5" w14:textId="77777777" w:rsidR="007E27AD" w:rsidRDefault="007E27AD" w:rsidP="00935FC2">
      <w:pPr>
        <w:pStyle w:val="BodyText1"/>
        <w:rPr>
          <w:sz w:val="24"/>
          <w:szCs w:val="24"/>
        </w:rPr>
      </w:pPr>
    </w:p>
    <w:p w14:paraId="6C6FDCCD" w14:textId="77777777" w:rsidR="007E27AD" w:rsidRDefault="007E27AD" w:rsidP="00935FC2">
      <w:pPr>
        <w:pStyle w:val="BodyText1"/>
        <w:rPr>
          <w:sz w:val="24"/>
          <w:szCs w:val="24"/>
        </w:rPr>
      </w:pPr>
    </w:p>
    <w:p w14:paraId="1181DC7A" w14:textId="77777777" w:rsidR="007E27AD" w:rsidRDefault="007E27AD" w:rsidP="00935FC2">
      <w:pPr>
        <w:pStyle w:val="BodyText1"/>
        <w:rPr>
          <w:sz w:val="24"/>
          <w:szCs w:val="24"/>
        </w:rPr>
      </w:pPr>
    </w:p>
    <w:p w14:paraId="29B414B5" w14:textId="77777777" w:rsidR="00303A80" w:rsidRDefault="00303A80" w:rsidP="00625230">
      <w:pPr>
        <w:pStyle w:val="BodyText1"/>
        <w:rPr>
          <w:b/>
          <w:bCs/>
          <w:sz w:val="24"/>
          <w:szCs w:val="24"/>
        </w:rPr>
      </w:pPr>
    </w:p>
    <w:p w14:paraId="44744E5E" w14:textId="77777777" w:rsidR="00561D61" w:rsidRDefault="00561D61">
      <w:pPr>
        <w:rPr>
          <w:b/>
          <w:bCs/>
          <w:sz w:val="24"/>
          <w:szCs w:val="24"/>
          <w:lang w:bidi="en-US"/>
        </w:rPr>
      </w:pPr>
      <w:r>
        <w:rPr>
          <w:b/>
          <w:bCs/>
          <w:sz w:val="24"/>
          <w:szCs w:val="24"/>
          <w:lang w:bidi="en-US"/>
        </w:rPr>
        <w:br w:type="page"/>
      </w:r>
    </w:p>
    <w:p w14:paraId="4D4C2F80" w14:textId="27640DDB" w:rsidR="00986290" w:rsidRPr="00EF5E3D" w:rsidRDefault="00986290" w:rsidP="000B3149">
      <w:pPr>
        <w:spacing w:before="240" w:after="60"/>
        <w:rPr>
          <w:b/>
          <w:bCs/>
          <w:i/>
          <w:iCs/>
          <w:color w:val="808080" w:themeColor="background1" w:themeShade="80"/>
          <w:sz w:val="24"/>
          <w:szCs w:val="24"/>
          <w:lang w:bidi="en-US"/>
        </w:rPr>
      </w:pPr>
      <w:r w:rsidRPr="00986290">
        <w:rPr>
          <w:b/>
          <w:bCs/>
          <w:sz w:val="24"/>
          <w:szCs w:val="24"/>
          <w:lang w:bidi="en-US"/>
        </w:rPr>
        <w:lastRenderedPageBreak/>
        <w:t xml:space="preserve">Part </w:t>
      </w:r>
      <w:r>
        <w:rPr>
          <w:b/>
          <w:bCs/>
          <w:sz w:val="24"/>
          <w:szCs w:val="24"/>
          <w:lang w:bidi="en-US"/>
        </w:rPr>
        <w:t>B.</w:t>
      </w:r>
    </w:p>
    <w:p w14:paraId="6C75572F" w14:textId="0C753C24" w:rsidR="00F90F13" w:rsidRDefault="00D763DB" w:rsidP="00935FC2">
      <w:pPr>
        <w:pStyle w:val="BodyText1"/>
        <w:rPr>
          <w:sz w:val="24"/>
          <w:szCs w:val="24"/>
        </w:rPr>
      </w:pPr>
      <w:r>
        <w:rPr>
          <w:sz w:val="24"/>
          <w:szCs w:val="24"/>
        </w:rPr>
        <w:t xml:space="preserve">Graph 1 shows </w:t>
      </w:r>
      <w:r w:rsidR="00E65541">
        <w:rPr>
          <w:sz w:val="24"/>
          <w:szCs w:val="24"/>
        </w:rPr>
        <w:t xml:space="preserve">temperature </w:t>
      </w:r>
      <w:r w:rsidR="00F14A56">
        <w:rPr>
          <w:sz w:val="24"/>
          <w:szCs w:val="24"/>
        </w:rPr>
        <w:t>data collected during</w:t>
      </w:r>
      <w:r w:rsidR="00340F71">
        <w:rPr>
          <w:sz w:val="24"/>
          <w:szCs w:val="24"/>
        </w:rPr>
        <w:t xml:space="preserve"> </w:t>
      </w:r>
      <w:r w:rsidR="00E65541">
        <w:rPr>
          <w:sz w:val="24"/>
          <w:szCs w:val="24"/>
        </w:rPr>
        <w:t>Experiment 1</w:t>
      </w:r>
      <w:r w:rsidR="00C31DDF">
        <w:rPr>
          <w:sz w:val="24"/>
          <w:szCs w:val="24"/>
        </w:rPr>
        <w:t xml:space="preserve"> </w:t>
      </w:r>
      <w:r w:rsidR="0099010E">
        <w:rPr>
          <w:sz w:val="24"/>
          <w:szCs w:val="24"/>
        </w:rPr>
        <w:t xml:space="preserve">when </w:t>
      </w:r>
      <w:r w:rsidR="00A028F3">
        <w:rPr>
          <w:sz w:val="24"/>
          <w:szCs w:val="24"/>
        </w:rPr>
        <w:t xml:space="preserve">mixing </w:t>
      </w:r>
      <w:r w:rsidR="003D655F">
        <w:rPr>
          <w:sz w:val="24"/>
          <w:szCs w:val="24"/>
        </w:rPr>
        <w:t>baking soda and vinegar.</w:t>
      </w:r>
    </w:p>
    <w:p w14:paraId="45313AAE" w14:textId="4FCF2E95" w:rsidR="003D655F" w:rsidRDefault="003D655F" w:rsidP="00DC354E">
      <w:pPr>
        <w:pStyle w:val="BodyText1"/>
        <w:spacing w:after="120"/>
        <w:jc w:val="center"/>
        <w:rPr>
          <w:b/>
          <w:bCs/>
          <w:sz w:val="24"/>
          <w:szCs w:val="24"/>
        </w:rPr>
      </w:pPr>
      <w:r w:rsidRPr="00111CC6">
        <w:rPr>
          <w:b/>
          <w:bCs/>
          <w:sz w:val="24"/>
          <w:szCs w:val="24"/>
        </w:rPr>
        <w:t xml:space="preserve">Graph 1. </w:t>
      </w:r>
      <w:r w:rsidR="009963BA">
        <w:rPr>
          <w:b/>
          <w:bCs/>
          <w:sz w:val="24"/>
          <w:szCs w:val="24"/>
        </w:rPr>
        <w:t xml:space="preserve">Experiment </w:t>
      </w:r>
      <w:r w:rsidR="006F34B2">
        <w:rPr>
          <w:b/>
          <w:bCs/>
          <w:sz w:val="24"/>
          <w:szCs w:val="24"/>
        </w:rPr>
        <w:t>1</w:t>
      </w:r>
      <w:r w:rsidR="009963BA">
        <w:rPr>
          <w:b/>
          <w:bCs/>
          <w:sz w:val="24"/>
          <w:szCs w:val="24"/>
        </w:rPr>
        <w:t xml:space="preserve"> </w:t>
      </w:r>
      <w:r w:rsidR="00764823" w:rsidRPr="00111CC6">
        <w:rPr>
          <w:b/>
          <w:bCs/>
          <w:sz w:val="24"/>
          <w:szCs w:val="24"/>
        </w:rPr>
        <w:t>Temperature of Mixture</w:t>
      </w:r>
    </w:p>
    <w:p w14:paraId="5AE6178D" w14:textId="0CBF3965" w:rsidR="00111CC6" w:rsidRPr="00111CC6" w:rsidRDefault="009963BA" w:rsidP="00DC354E">
      <w:pPr>
        <w:pStyle w:val="BodyText1"/>
        <w:spacing w:before="120"/>
        <w:jc w:val="center"/>
        <w:rPr>
          <w:b/>
          <w:bCs/>
          <w:sz w:val="24"/>
          <w:szCs w:val="24"/>
        </w:rPr>
      </w:pPr>
      <w:r>
        <w:rPr>
          <w:noProof/>
        </w:rPr>
        <w:drawing>
          <wp:inline distT="0" distB="0" distL="0" distR="0" wp14:anchorId="677EB2B0" wp14:editId="79D31C52">
            <wp:extent cx="5943600" cy="3606800"/>
            <wp:effectExtent l="0" t="0" r="0" b="0"/>
            <wp:docPr id="1953958635" name="Chart 1">
              <a:extLst xmlns:a="http://schemas.openxmlformats.org/drawingml/2006/main">
                <a:ext uri="{FF2B5EF4-FFF2-40B4-BE49-F238E27FC236}">
                  <a16:creationId xmlns:a16="http://schemas.microsoft.com/office/drawing/2014/main" id="{41215E2B-E758-C548-9C59-BFC539AAE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41B296" w14:textId="77777777" w:rsidR="00DC354E" w:rsidRDefault="00DC354E" w:rsidP="00DC354E">
      <w:pPr>
        <w:pStyle w:val="BodyText1"/>
        <w:spacing w:before="240" w:after="0"/>
        <w:rPr>
          <w:sz w:val="24"/>
          <w:szCs w:val="24"/>
        </w:rPr>
      </w:pPr>
    </w:p>
    <w:p w14:paraId="05D5D741" w14:textId="1FF74C95" w:rsidR="001D60FC" w:rsidRDefault="00D46533" w:rsidP="00DC354E">
      <w:pPr>
        <w:pStyle w:val="BodyText1"/>
        <w:rPr>
          <w:sz w:val="24"/>
          <w:szCs w:val="24"/>
        </w:rPr>
      </w:pPr>
      <w:r w:rsidRPr="00505D98">
        <w:rPr>
          <w:sz w:val="24"/>
          <w:szCs w:val="24"/>
        </w:rPr>
        <w:t xml:space="preserve">Identify if </w:t>
      </w:r>
      <w:r w:rsidR="00DE5085">
        <w:rPr>
          <w:sz w:val="24"/>
          <w:szCs w:val="24"/>
        </w:rPr>
        <w:t xml:space="preserve">you think </w:t>
      </w:r>
      <w:r w:rsidRPr="00505D98">
        <w:rPr>
          <w:sz w:val="24"/>
          <w:szCs w:val="24"/>
        </w:rPr>
        <w:t>a new substance was form</w:t>
      </w:r>
      <w:r w:rsidR="00461E5A" w:rsidRPr="00505D98">
        <w:rPr>
          <w:sz w:val="24"/>
          <w:szCs w:val="24"/>
        </w:rPr>
        <w:t>ed</w:t>
      </w:r>
      <w:r w:rsidR="00505964">
        <w:rPr>
          <w:sz w:val="24"/>
          <w:szCs w:val="24"/>
        </w:rPr>
        <w:t xml:space="preserve"> in</w:t>
      </w:r>
      <w:r w:rsidR="00BB6FCB">
        <w:rPr>
          <w:sz w:val="24"/>
          <w:szCs w:val="24"/>
        </w:rPr>
        <w:t xml:space="preserve"> Experiment </w:t>
      </w:r>
      <w:r w:rsidR="006F34B2">
        <w:rPr>
          <w:sz w:val="24"/>
          <w:szCs w:val="24"/>
        </w:rPr>
        <w:t>1</w:t>
      </w:r>
      <w:r w:rsidR="0005409E">
        <w:rPr>
          <w:sz w:val="24"/>
          <w:szCs w:val="24"/>
        </w:rPr>
        <w:t xml:space="preserve">. </w:t>
      </w:r>
      <w:r w:rsidR="003C22EA">
        <w:rPr>
          <w:sz w:val="24"/>
          <w:szCs w:val="24"/>
        </w:rPr>
        <w:t xml:space="preserve">Use information from </w:t>
      </w:r>
      <w:r w:rsidR="004D75EC">
        <w:rPr>
          <w:sz w:val="24"/>
          <w:szCs w:val="24"/>
        </w:rPr>
        <w:t xml:space="preserve">       </w:t>
      </w:r>
      <w:r w:rsidR="002E406A">
        <w:rPr>
          <w:b/>
          <w:bCs/>
          <w:sz w:val="24"/>
          <w:szCs w:val="24"/>
        </w:rPr>
        <w:t>Data Table 1, Data Table 2,</w:t>
      </w:r>
      <w:r w:rsidR="003C22EA">
        <w:rPr>
          <w:sz w:val="24"/>
          <w:szCs w:val="24"/>
        </w:rPr>
        <w:t xml:space="preserve"> </w:t>
      </w:r>
      <w:r w:rsidR="009579D5" w:rsidRPr="009579D5">
        <w:rPr>
          <w:b/>
          <w:bCs/>
          <w:sz w:val="24"/>
          <w:szCs w:val="24"/>
        </w:rPr>
        <w:t>AND</w:t>
      </w:r>
      <w:r w:rsidR="003C22EA" w:rsidRPr="009579D5">
        <w:rPr>
          <w:b/>
          <w:bCs/>
          <w:sz w:val="24"/>
          <w:szCs w:val="24"/>
        </w:rPr>
        <w:t xml:space="preserve"> </w:t>
      </w:r>
      <w:r w:rsidR="003C22EA" w:rsidRPr="00CF43B7">
        <w:rPr>
          <w:b/>
          <w:bCs/>
          <w:sz w:val="24"/>
          <w:szCs w:val="24"/>
        </w:rPr>
        <w:t>Graph 1</w:t>
      </w:r>
      <w:r w:rsidR="00156AFB">
        <w:rPr>
          <w:sz w:val="24"/>
          <w:szCs w:val="24"/>
        </w:rPr>
        <w:t xml:space="preserve"> to support your answer</w:t>
      </w:r>
      <w:r w:rsidR="003C22EA">
        <w:rPr>
          <w:sz w:val="24"/>
          <w:szCs w:val="24"/>
        </w:rPr>
        <w:t xml:space="preserve">. </w:t>
      </w:r>
      <w:r w:rsidR="009B0A2F" w:rsidRPr="009B0A2F">
        <w:rPr>
          <w:b/>
          <w:bCs/>
          <w:sz w:val="24"/>
          <w:szCs w:val="24"/>
        </w:rPr>
        <w:t>(Circle one.)</w:t>
      </w:r>
    </w:p>
    <w:tbl>
      <w:tblPr>
        <w:tblStyle w:val="TableGrid"/>
        <w:tblW w:w="9445" w:type="dxa"/>
        <w:tblLook w:val="04A0" w:firstRow="1" w:lastRow="0" w:firstColumn="1" w:lastColumn="0" w:noHBand="0" w:noVBand="1"/>
      </w:tblPr>
      <w:tblGrid>
        <w:gridCol w:w="4765"/>
        <w:gridCol w:w="4680"/>
      </w:tblGrid>
      <w:tr w:rsidR="009B0A2F" w14:paraId="6642AB29" w14:textId="6841DDD5" w:rsidTr="009B0A2F">
        <w:trPr>
          <w:trHeight w:val="674"/>
        </w:trPr>
        <w:tc>
          <w:tcPr>
            <w:tcW w:w="4765" w:type="dxa"/>
            <w:vAlign w:val="center"/>
          </w:tcPr>
          <w:p w14:paraId="79604656" w14:textId="2B8D42A0" w:rsidR="009B0A2F" w:rsidRDefault="009B0A2F" w:rsidP="009B0A2F">
            <w:pPr>
              <w:pStyle w:val="BodyText1"/>
              <w:spacing w:after="0"/>
              <w:jc w:val="center"/>
              <w:rPr>
                <w:sz w:val="24"/>
                <w:szCs w:val="24"/>
              </w:rPr>
            </w:pPr>
            <w:r>
              <w:rPr>
                <w:sz w:val="24"/>
                <w:szCs w:val="24"/>
              </w:rPr>
              <w:t>A new substance was formed.</w:t>
            </w:r>
          </w:p>
        </w:tc>
        <w:tc>
          <w:tcPr>
            <w:tcW w:w="4680" w:type="dxa"/>
            <w:vAlign w:val="center"/>
          </w:tcPr>
          <w:p w14:paraId="7D77569C" w14:textId="1FB2F60F" w:rsidR="009B0A2F" w:rsidRDefault="009B0A2F" w:rsidP="009B0A2F">
            <w:pPr>
              <w:pStyle w:val="BodyText1"/>
              <w:spacing w:after="0"/>
              <w:jc w:val="center"/>
              <w:rPr>
                <w:sz w:val="24"/>
                <w:szCs w:val="24"/>
              </w:rPr>
            </w:pPr>
            <w:r>
              <w:rPr>
                <w:sz w:val="24"/>
                <w:szCs w:val="24"/>
              </w:rPr>
              <w:t xml:space="preserve">A new substance was </w:t>
            </w:r>
            <w:r w:rsidRPr="00AF7868">
              <w:rPr>
                <w:b/>
                <w:bCs/>
                <w:sz w:val="24"/>
                <w:szCs w:val="24"/>
              </w:rPr>
              <w:t>NOT</w:t>
            </w:r>
            <w:r>
              <w:rPr>
                <w:sz w:val="24"/>
                <w:szCs w:val="24"/>
              </w:rPr>
              <w:t xml:space="preserve"> formed.</w:t>
            </w:r>
          </w:p>
        </w:tc>
      </w:tr>
    </w:tbl>
    <w:p w14:paraId="0374DBFB" w14:textId="41E82A17" w:rsidR="00A24590" w:rsidRDefault="00A24590"/>
    <w:p w14:paraId="31A8C297" w14:textId="02A39BE9" w:rsidR="00986290" w:rsidRDefault="00986290" w:rsidP="00962FA6">
      <w:pPr>
        <w:spacing w:before="240" w:after="60"/>
        <w:rPr>
          <w:b/>
          <w:bCs/>
          <w:i/>
          <w:iCs/>
          <w:color w:val="808080" w:themeColor="background1" w:themeShade="80"/>
          <w:sz w:val="24"/>
          <w:szCs w:val="24"/>
          <w:lang w:bidi="en-US"/>
        </w:rPr>
      </w:pPr>
    </w:p>
    <w:p w14:paraId="0E375E76" w14:textId="0DDDCE21" w:rsidR="00986290" w:rsidRDefault="00986290">
      <w:pPr>
        <w:rPr>
          <w:b/>
          <w:bCs/>
          <w:i/>
          <w:iCs/>
          <w:color w:val="808080" w:themeColor="background1" w:themeShade="80"/>
          <w:sz w:val="24"/>
          <w:szCs w:val="24"/>
          <w:lang w:bidi="en-US"/>
        </w:rPr>
      </w:pPr>
      <w:r>
        <w:rPr>
          <w:b/>
          <w:bCs/>
          <w:i/>
          <w:iCs/>
          <w:color w:val="808080" w:themeColor="background1" w:themeShade="80"/>
          <w:sz w:val="24"/>
          <w:szCs w:val="24"/>
          <w:lang w:bidi="en-US"/>
        </w:rPr>
        <w:br w:type="page"/>
      </w:r>
    </w:p>
    <w:p w14:paraId="504857DE" w14:textId="38324E19" w:rsidR="00962FA6" w:rsidRDefault="00962FA6" w:rsidP="00962FA6">
      <w:pPr>
        <w:spacing w:before="240" w:after="60"/>
        <w:rPr>
          <w:b/>
          <w:bCs/>
          <w:i/>
          <w:iCs/>
          <w:color w:val="808080" w:themeColor="background1" w:themeShade="80"/>
          <w:sz w:val="24"/>
          <w:szCs w:val="24"/>
          <w:lang w:bidi="en-US"/>
        </w:rPr>
      </w:pPr>
      <w:r w:rsidRPr="00AF60F9">
        <w:rPr>
          <w:b/>
          <w:bCs/>
          <w:i/>
          <w:iCs/>
          <w:color w:val="808080" w:themeColor="background1" w:themeShade="80"/>
          <w:sz w:val="24"/>
          <w:szCs w:val="24"/>
          <w:lang w:bidi="en-US"/>
        </w:rPr>
        <w:lastRenderedPageBreak/>
        <w:t xml:space="preserve">Prompt </w:t>
      </w:r>
      <w:r>
        <w:rPr>
          <w:b/>
          <w:bCs/>
          <w:i/>
          <w:iCs/>
          <w:color w:val="808080" w:themeColor="background1" w:themeShade="80"/>
          <w:sz w:val="24"/>
          <w:szCs w:val="24"/>
          <w:lang w:bidi="en-US"/>
        </w:rPr>
        <w:t>2</w:t>
      </w:r>
    </w:p>
    <w:p w14:paraId="6CF78D2D" w14:textId="1BF5A5E6" w:rsidR="004068CB" w:rsidRDefault="007D0258" w:rsidP="00962FA6">
      <w:pPr>
        <w:spacing w:before="240" w:after="60"/>
        <w:rPr>
          <w:sz w:val="24"/>
          <w:szCs w:val="24"/>
        </w:rPr>
      </w:pPr>
      <w:r>
        <w:rPr>
          <w:sz w:val="24"/>
          <w:szCs w:val="24"/>
        </w:rPr>
        <w:t xml:space="preserve">You </w:t>
      </w:r>
      <w:r w:rsidR="00A04801">
        <w:rPr>
          <w:sz w:val="24"/>
          <w:szCs w:val="24"/>
        </w:rPr>
        <w:t xml:space="preserve">conduct </w:t>
      </w:r>
      <w:r w:rsidR="00DB23FB">
        <w:rPr>
          <w:sz w:val="24"/>
          <w:szCs w:val="24"/>
        </w:rPr>
        <w:t>a second</w:t>
      </w:r>
      <w:r>
        <w:rPr>
          <w:sz w:val="24"/>
          <w:szCs w:val="24"/>
        </w:rPr>
        <w:t xml:space="preserve"> </w:t>
      </w:r>
      <w:r w:rsidR="001A62E7">
        <w:rPr>
          <w:sz w:val="24"/>
          <w:szCs w:val="24"/>
        </w:rPr>
        <w:t>experiment</w:t>
      </w:r>
      <w:r w:rsidR="004736EA">
        <w:rPr>
          <w:sz w:val="24"/>
          <w:szCs w:val="24"/>
        </w:rPr>
        <w:t xml:space="preserve"> </w:t>
      </w:r>
      <w:r w:rsidR="001E7C35">
        <w:rPr>
          <w:sz w:val="24"/>
          <w:szCs w:val="24"/>
        </w:rPr>
        <w:t>that involve</w:t>
      </w:r>
      <w:r w:rsidR="00B55AFF">
        <w:rPr>
          <w:sz w:val="24"/>
          <w:szCs w:val="24"/>
        </w:rPr>
        <w:t>s</w:t>
      </w:r>
      <w:r w:rsidR="001E7C35">
        <w:rPr>
          <w:sz w:val="24"/>
          <w:szCs w:val="24"/>
        </w:rPr>
        <w:t xml:space="preserve"> mixing substances together. </w:t>
      </w:r>
      <w:r w:rsidR="00EA279B">
        <w:rPr>
          <w:sz w:val="24"/>
          <w:szCs w:val="24"/>
        </w:rPr>
        <w:t xml:space="preserve">The </w:t>
      </w:r>
      <w:r w:rsidR="004068CB">
        <w:rPr>
          <w:sz w:val="24"/>
          <w:szCs w:val="24"/>
        </w:rPr>
        <w:t xml:space="preserve">procedure for </w:t>
      </w:r>
      <w:r w:rsidR="00DC354E">
        <w:rPr>
          <w:sz w:val="24"/>
          <w:szCs w:val="24"/>
        </w:rPr>
        <w:t>E</w:t>
      </w:r>
      <w:r w:rsidR="00D64457">
        <w:rPr>
          <w:sz w:val="24"/>
          <w:szCs w:val="24"/>
        </w:rPr>
        <w:t>xperiment</w:t>
      </w:r>
      <w:r w:rsidR="00DB23FB">
        <w:rPr>
          <w:sz w:val="24"/>
          <w:szCs w:val="24"/>
        </w:rPr>
        <w:t xml:space="preserve"> 2</w:t>
      </w:r>
      <w:r w:rsidR="004068CB">
        <w:rPr>
          <w:sz w:val="24"/>
          <w:szCs w:val="24"/>
        </w:rPr>
        <w:t xml:space="preserve"> is:</w:t>
      </w:r>
    </w:p>
    <w:p w14:paraId="57560E89" w14:textId="2FD4BA2E" w:rsidR="00C00366" w:rsidRDefault="004068CB" w:rsidP="00DE5085">
      <w:pPr>
        <w:pStyle w:val="ListParagraph"/>
        <w:numPr>
          <w:ilvl w:val="0"/>
          <w:numId w:val="19"/>
        </w:numPr>
        <w:spacing w:before="240" w:after="120"/>
        <w:rPr>
          <w:sz w:val="24"/>
          <w:szCs w:val="24"/>
        </w:rPr>
      </w:pPr>
      <w:r>
        <w:rPr>
          <w:sz w:val="24"/>
          <w:szCs w:val="24"/>
        </w:rPr>
        <w:t xml:space="preserve">Fill </w:t>
      </w:r>
      <w:r w:rsidR="006342E5">
        <w:rPr>
          <w:sz w:val="24"/>
          <w:szCs w:val="24"/>
        </w:rPr>
        <w:t>jars</w:t>
      </w:r>
      <w:r w:rsidR="004908B7">
        <w:rPr>
          <w:sz w:val="24"/>
          <w:szCs w:val="24"/>
        </w:rPr>
        <w:t xml:space="preserve"> 1, 2, and 3 each</w:t>
      </w:r>
      <w:r w:rsidR="006342E5">
        <w:rPr>
          <w:sz w:val="24"/>
          <w:szCs w:val="24"/>
        </w:rPr>
        <w:t xml:space="preserve"> with 300 ml of wate</w:t>
      </w:r>
      <w:r w:rsidR="00993500">
        <w:rPr>
          <w:sz w:val="24"/>
          <w:szCs w:val="24"/>
        </w:rPr>
        <w:t>r</w:t>
      </w:r>
      <w:r>
        <w:rPr>
          <w:sz w:val="24"/>
          <w:szCs w:val="24"/>
        </w:rPr>
        <w:t>.</w:t>
      </w:r>
    </w:p>
    <w:p w14:paraId="15917254" w14:textId="3A224CC6" w:rsidR="00BD3C03" w:rsidRDefault="009E797A" w:rsidP="00DE5085">
      <w:pPr>
        <w:pStyle w:val="ListParagraph"/>
        <w:numPr>
          <w:ilvl w:val="0"/>
          <w:numId w:val="19"/>
        </w:numPr>
        <w:spacing w:after="120"/>
        <w:rPr>
          <w:sz w:val="24"/>
          <w:szCs w:val="24"/>
        </w:rPr>
      </w:pPr>
      <w:r>
        <w:rPr>
          <w:sz w:val="24"/>
          <w:szCs w:val="24"/>
        </w:rPr>
        <w:t xml:space="preserve">Add </w:t>
      </w:r>
      <w:r w:rsidR="00DC4325">
        <w:rPr>
          <w:sz w:val="24"/>
          <w:szCs w:val="24"/>
        </w:rPr>
        <w:t xml:space="preserve">2-3 drops </w:t>
      </w:r>
      <w:r>
        <w:rPr>
          <w:sz w:val="24"/>
          <w:szCs w:val="24"/>
        </w:rPr>
        <w:t xml:space="preserve">of </w:t>
      </w:r>
      <w:r w:rsidR="00CF3DA1">
        <w:rPr>
          <w:sz w:val="24"/>
          <w:szCs w:val="24"/>
        </w:rPr>
        <w:t xml:space="preserve">red </w:t>
      </w:r>
      <w:r>
        <w:rPr>
          <w:sz w:val="24"/>
          <w:szCs w:val="24"/>
        </w:rPr>
        <w:t>food coloring to</w:t>
      </w:r>
      <w:r w:rsidR="00D73744">
        <w:rPr>
          <w:sz w:val="24"/>
          <w:szCs w:val="24"/>
        </w:rPr>
        <w:t xml:space="preserve"> the water in </w:t>
      </w:r>
      <w:r>
        <w:rPr>
          <w:sz w:val="24"/>
          <w:szCs w:val="24"/>
        </w:rPr>
        <w:t xml:space="preserve">each of the </w:t>
      </w:r>
      <w:r w:rsidR="0030206C">
        <w:rPr>
          <w:sz w:val="24"/>
          <w:szCs w:val="24"/>
        </w:rPr>
        <w:t>jars.</w:t>
      </w:r>
    </w:p>
    <w:p w14:paraId="3941FFA4" w14:textId="255CEF7F" w:rsidR="00D73744" w:rsidRDefault="00D73744" w:rsidP="00DE5085">
      <w:pPr>
        <w:pStyle w:val="ListParagraph"/>
        <w:numPr>
          <w:ilvl w:val="0"/>
          <w:numId w:val="19"/>
        </w:numPr>
        <w:spacing w:after="120"/>
        <w:rPr>
          <w:sz w:val="24"/>
          <w:szCs w:val="24"/>
        </w:rPr>
      </w:pPr>
      <w:r>
        <w:rPr>
          <w:sz w:val="24"/>
          <w:szCs w:val="24"/>
        </w:rPr>
        <w:t>Stir the solution.</w:t>
      </w:r>
      <w:r w:rsidR="00491476">
        <w:rPr>
          <w:sz w:val="24"/>
          <w:szCs w:val="24"/>
        </w:rPr>
        <w:t xml:space="preserve"> Record </w:t>
      </w:r>
      <w:r w:rsidR="00DC354E">
        <w:rPr>
          <w:sz w:val="24"/>
          <w:szCs w:val="24"/>
        </w:rPr>
        <w:t xml:space="preserve">the </w:t>
      </w:r>
      <w:r w:rsidR="00491476">
        <w:rPr>
          <w:sz w:val="24"/>
          <w:szCs w:val="24"/>
        </w:rPr>
        <w:t>color.</w:t>
      </w:r>
    </w:p>
    <w:p w14:paraId="3027BFA2" w14:textId="67D752D5" w:rsidR="008363C0" w:rsidRDefault="000C1CFB" w:rsidP="00DE5085">
      <w:pPr>
        <w:pStyle w:val="ListParagraph"/>
        <w:numPr>
          <w:ilvl w:val="0"/>
          <w:numId w:val="19"/>
        </w:numPr>
        <w:spacing w:after="120"/>
        <w:rPr>
          <w:sz w:val="24"/>
          <w:szCs w:val="24"/>
        </w:rPr>
      </w:pPr>
      <w:r>
        <w:rPr>
          <w:sz w:val="24"/>
          <w:szCs w:val="24"/>
        </w:rPr>
        <w:t xml:space="preserve">Add </w:t>
      </w:r>
      <w:r w:rsidR="00DC4325">
        <w:rPr>
          <w:sz w:val="24"/>
          <w:szCs w:val="24"/>
        </w:rPr>
        <w:t xml:space="preserve">20 ml of </w:t>
      </w:r>
      <w:r w:rsidR="00614C59">
        <w:rPr>
          <w:sz w:val="24"/>
          <w:szCs w:val="24"/>
        </w:rPr>
        <w:t xml:space="preserve">Liquid 1 to </w:t>
      </w:r>
      <w:r w:rsidR="00DC354E">
        <w:rPr>
          <w:sz w:val="24"/>
          <w:szCs w:val="24"/>
        </w:rPr>
        <w:t>J</w:t>
      </w:r>
      <w:r w:rsidR="00D73744">
        <w:rPr>
          <w:sz w:val="24"/>
          <w:szCs w:val="24"/>
        </w:rPr>
        <w:t>ar 1</w:t>
      </w:r>
      <w:r w:rsidR="001A62E7">
        <w:rPr>
          <w:sz w:val="24"/>
          <w:szCs w:val="24"/>
        </w:rPr>
        <w:t>.</w:t>
      </w:r>
      <w:r w:rsidR="00491476">
        <w:rPr>
          <w:sz w:val="24"/>
          <w:szCs w:val="24"/>
        </w:rPr>
        <w:t xml:space="preserve"> Record </w:t>
      </w:r>
      <w:r w:rsidR="00DC354E">
        <w:rPr>
          <w:sz w:val="24"/>
          <w:szCs w:val="24"/>
        </w:rPr>
        <w:t xml:space="preserve">the </w:t>
      </w:r>
      <w:r w:rsidR="00491476">
        <w:rPr>
          <w:sz w:val="24"/>
          <w:szCs w:val="24"/>
        </w:rPr>
        <w:t>color.</w:t>
      </w:r>
    </w:p>
    <w:p w14:paraId="23FF2B5E" w14:textId="4ECE1664" w:rsidR="00D73744" w:rsidRDefault="00D73744" w:rsidP="00DE5085">
      <w:pPr>
        <w:pStyle w:val="ListParagraph"/>
        <w:numPr>
          <w:ilvl w:val="0"/>
          <w:numId w:val="19"/>
        </w:numPr>
        <w:spacing w:after="120"/>
        <w:rPr>
          <w:sz w:val="24"/>
          <w:szCs w:val="24"/>
        </w:rPr>
      </w:pPr>
      <w:r w:rsidRPr="00D73744">
        <w:rPr>
          <w:sz w:val="24"/>
          <w:szCs w:val="24"/>
        </w:rPr>
        <w:t xml:space="preserve">Add 20 ml of Liquid </w:t>
      </w:r>
      <w:r>
        <w:rPr>
          <w:sz w:val="24"/>
          <w:szCs w:val="24"/>
        </w:rPr>
        <w:t>2</w:t>
      </w:r>
      <w:r w:rsidRPr="00D73744">
        <w:rPr>
          <w:sz w:val="24"/>
          <w:szCs w:val="24"/>
        </w:rPr>
        <w:t xml:space="preserve"> to </w:t>
      </w:r>
      <w:r w:rsidR="00DC354E">
        <w:rPr>
          <w:sz w:val="24"/>
          <w:szCs w:val="24"/>
        </w:rPr>
        <w:t>J</w:t>
      </w:r>
      <w:r w:rsidRPr="00D73744">
        <w:rPr>
          <w:sz w:val="24"/>
          <w:szCs w:val="24"/>
        </w:rPr>
        <w:t xml:space="preserve">ar </w:t>
      </w:r>
      <w:r>
        <w:rPr>
          <w:sz w:val="24"/>
          <w:szCs w:val="24"/>
        </w:rPr>
        <w:t>2</w:t>
      </w:r>
      <w:r w:rsidR="00AA540E" w:rsidRPr="00AA540E">
        <w:rPr>
          <w:sz w:val="24"/>
          <w:szCs w:val="24"/>
        </w:rPr>
        <w:t>.</w:t>
      </w:r>
      <w:r w:rsidR="00491476">
        <w:rPr>
          <w:sz w:val="24"/>
          <w:szCs w:val="24"/>
        </w:rPr>
        <w:t xml:space="preserve"> Record </w:t>
      </w:r>
      <w:r w:rsidR="00DC354E">
        <w:rPr>
          <w:sz w:val="24"/>
          <w:szCs w:val="24"/>
        </w:rPr>
        <w:t xml:space="preserve">the </w:t>
      </w:r>
      <w:r w:rsidR="00491476">
        <w:rPr>
          <w:sz w:val="24"/>
          <w:szCs w:val="24"/>
        </w:rPr>
        <w:t>color.</w:t>
      </w:r>
    </w:p>
    <w:p w14:paraId="130AA3A5" w14:textId="08FDE4E5" w:rsidR="009E797A" w:rsidRDefault="00D73744" w:rsidP="00DE5085">
      <w:pPr>
        <w:pStyle w:val="ListParagraph"/>
        <w:numPr>
          <w:ilvl w:val="0"/>
          <w:numId w:val="19"/>
        </w:numPr>
        <w:spacing w:after="120"/>
        <w:rPr>
          <w:sz w:val="24"/>
          <w:szCs w:val="24"/>
        </w:rPr>
      </w:pPr>
      <w:r w:rsidRPr="00D73744">
        <w:rPr>
          <w:sz w:val="24"/>
          <w:szCs w:val="24"/>
        </w:rPr>
        <w:t xml:space="preserve">Add 20 ml of Liquid </w:t>
      </w:r>
      <w:r>
        <w:rPr>
          <w:sz w:val="24"/>
          <w:szCs w:val="24"/>
        </w:rPr>
        <w:t>3</w:t>
      </w:r>
      <w:r w:rsidRPr="00D73744">
        <w:rPr>
          <w:sz w:val="24"/>
          <w:szCs w:val="24"/>
        </w:rPr>
        <w:t xml:space="preserve"> to </w:t>
      </w:r>
      <w:r w:rsidR="00DC354E">
        <w:rPr>
          <w:sz w:val="24"/>
          <w:szCs w:val="24"/>
        </w:rPr>
        <w:t>J</w:t>
      </w:r>
      <w:r w:rsidRPr="00D73744">
        <w:rPr>
          <w:sz w:val="24"/>
          <w:szCs w:val="24"/>
        </w:rPr>
        <w:t xml:space="preserve">ar </w:t>
      </w:r>
      <w:r>
        <w:rPr>
          <w:sz w:val="24"/>
          <w:szCs w:val="24"/>
        </w:rPr>
        <w:t>3</w:t>
      </w:r>
      <w:r w:rsidR="00491476">
        <w:rPr>
          <w:sz w:val="24"/>
          <w:szCs w:val="24"/>
        </w:rPr>
        <w:t xml:space="preserve">. Record </w:t>
      </w:r>
      <w:r w:rsidR="00DC354E">
        <w:rPr>
          <w:sz w:val="24"/>
          <w:szCs w:val="24"/>
        </w:rPr>
        <w:t xml:space="preserve">the </w:t>
      </w:r>
      <w:r w:rsidR="00491476">
        <w:rPr>
          <w:sz w:val="24"/>
          <w:szCs w:val="24"/>
        </w:rPr>
        <w:t>color.</w:t>
      </w:r>
    </w:p>
    <w:p w14:paraId="73DAB56E" w14:textId="35DB35D9" w:rsidR="009E797A" w:rsidRPr="009E797A" w:rsidRDefault="005B5B83" w:rsidP="00DC354E">
      <w:pPr>
        <w:spacing w:before="240" w:after="240"/>
        <w:rPr>
          <w:sz w:val="24"/>
          <w:szCs w:val="24"/>
        </w:rPr>
      </w:pPr>
      <w:r>
        <w:rPr>
          <w:sz w:val="24"/>
          <w:szCs w:val="24"/>
        </w:rPr>
        <w:t xml:space="preserve">Table </w:t>
      </w:r>
      <w:r w:rsidR="00BF7D76">
        <w:rPr>
          <w:sz w:val="24"/>
          <w:szCs w:val="24"/>
        </w:rPr>
        <w:t>3 show</w:t>
      </w:r>
      <w:r w:rsidR="00D73744">
        <w:rPr>
          <w:sz w:val="24"/>
          <w:szCs w:val="24"/>
        </w:rPr>
        <w:t>s</w:t>
      </w:r>
      <w:r w:rsidR="00BF7D76">
        <w:rPr>
          <w:sz w:val="24"/>
          <w:szCs w:val="24"/>
        </w:rPr>
        <w:t xml:space="preserve"> the recorded observations </w:t>
      </w:r>
      <w:r w:rsidR="00DB23FB">
        <w:rPr>
          <w:sz w:val="24"/>
          <w:szCs w:val="24"/>
        </w:rPr>
        <w:t>of E</w:t>
      </w:r>
      <w:r w:rsidR="0053624B">
        <w:rPr>
          <w:sz w:val="24"/>
          <w:szCs w:val="24"/>
        </w:rPr>
        <w:t>xperiment</w:t>
      </w:r>
      <w:r w:rsidR="00DB23FB">
        <w:rPr>
          <w:sz w:val="24"/>
          <w:szCs w:val="24"/>
        </w:rPr>
        <w:t xml:space="preserve"> 2</w:t>
      </w:r>
      <w:r w:rsidR="00F40A77">
        <w:rPr>
          <w:sz w:val="24"/>
          <w:szCs w:val="24"/>
        </w:rPr>
        <w:t>.</w:t>
      </w:r>
    </w:p>
    <w:p w14:paraId="3957922F" w14:textId="7880B67B" w:rsidR="002E1692" w:rsidRDefault="00AA0C7F" w:rsidP="00B51EE0">
      <w:pPr>
        <w:pStyle w:val="BodyText1"/>
        <w:jc w:val="center"/>
        <w:rPr>
          <w:b/>
          <w:bCs/>
          <w:sz w:val="24"/>
          <w:szCs w:val="24"/>
        </w:rPr>
      </w:pPr>
      <w:r>
        <w:rPr>
          <w:b/>
          <w:bCs/>
          <w:sz w:val="24"/>
          <w:szCs w:val="24"/>
        </w:rPr>
        <w:t xml:space="preserve">Data </w:t>
      </w:r>
      <w:r w:rsidR="00755D58">
        <w:rPr>
          <w:b/>
          <w:bCs/>
          <w:sz w:val="24"/>
          <w:szCs w:val="24"/>
        </w:rPr>
        <w:t xml:space="preserve">Table </w:t>
      </w:r>
      <w:r w:rsidR="00D73744">
        <w:rPr>
          <w:b/>
          <w:bCs/>
          <w:sz w:val="24"/>
          <w:szCs w:val="24"/>
        </w:rPr>
        <w:t>3</w:t>
      </w:r>
      <w:r w:rsidR="002E1692">
        <w:rPr>
          <w:b/>
          <w:bCs/>
          <w:sz w:val="24"/>
          <w:szCs w:val="24"/>
        </w:rPr>
        <w:t xml:space="preserve">. </w:t>
      </w:r>
      <w:r w:rsidR="00D73744">
        <w:rPr>
          <w:b/>
          <w:bCs/>
          <w:sz w:val="24"/>
          <w:szCs w:val="24"/>
        </w:rPr>
        <w:t xml:space="preserve">Observations Collected During </w:t>
      </w:r>
      <w:r w:rsidR="002E1692">
        <w:rPr>
          <w:b/>
          <w:bCs/>
          <w:sz w:val="24"/>
          <w:szCs w:val="24"/>
        </w:rPr>
        <w:t xml:space="preserve">Experiment </w:t>
      </w:r>
      <w:r w:rsidR="001A62E7">
        <w:rPr>
          <w:b/>
          <w:bCs/>
          <w:sz w:val="24"/>
          <w:szCs w:val="24"/>
        </w:rPr>
        <w:t>2</w:t>
      </w:r>
      <w:r w:rsidR="002E1692">
        <w:rPr>
          <w:b/>
          <w:bCs/>
          <w:sz w:val="24"/>
          <w:szCs w:val="24"/>
        </w:rPr>
        <w:t xml:space="preserve"> </w:t>
      </w:r>
    </w:p>
    <w:tbl>
      <w:tblPr>
        <w:tblStyle w:val="TableGrid"/>
        <w:tblpPr w:leftFromText="180" w:rightFromText="180" w:vertAnchor="text" w:horzAnchor="margin" w:tblpXSpec="center" w:tblpY="-10"/>
        <w:tblW w:w="0" w:type="auto"/>
        <w:tblLook w:val="04A0" w:firstRow="1" w:lastRow="0" w:firstColumn="1" w:lastColumn="0" w:noHBand="0" w:noVBand="1"/>
      </w:tblPr>
      <w:tblGrid>
        <w:gridCol w:w="1472"/>
        <w:gridCol w:w="1278"/>
        <w:gridCol w:w="1202"/>
        <w:gridCol w:w="1841"/>
        <w:gridCol w:w="1229"/>
      </w:tblGrid>
      <w:tr w:rsidR="004908B7" w14:paraId="55857544" w14:textId="77777777" w:rsidTr="004908B7">
        <w:trPr>
          <w:trHeight w:val="710"/>
        </w:trPr>
        <w:tc>
          <w:tcPr>
            <w:tcW w:w="1472" w:type="dxa"/>
            <w:shd w:val="clear" w:color="auto" w:fill="D9D9D9" w:themeFill="background1" w:themeFillShade="D9"/>
          </w:tcPr>
          <w:p w14:paraId="2924C3BB" w14:textId="77777777" w:rsidR="004908B7" w:rsidRDefault="004908B7" w:rsidP="00C756FC">
            <w:pPr>
              <w:pStyle w:val="BodyText1"/>
              <w:spacing w:after="0"/>
              <w:jc w:val="center"/>
              <w:rPr>
                <w:b/>
                <w:bCs/>
                <w:sz w:val="24"/>
                <w:szCs w:val="24"/>
              </w:rPr>
            </w:pPr>
          </w:p>
          <w:p w14:paraId="0555F33B" w14:textId="1914C598" w:rsidR="004908B7" w:rsidRDefault="004908B7" w:rsidP="00B776E2">
            <w:pPr>
              <w:pStyle w:val="BodyText1"/>
              <w:spacing w:after="0"/>
              <w:jc w:val="center"/>
              <w:rPr>
                <w:b/>
                <w:bCs/>
                <w:sz w:val="24"/>
                <w:szCs w:val="24"/>
              </w:rPr>
            </w:pPr>
            <w:r>
              <w:rPr>
                <w:b/>
                <w:bCs/>
                <w:sz w:val="24"/>
                <w:szCs w:val="24"/>
              </w:rPr>
              <w:t>Jar</w:t>
            </w:r>
          </w:p>
        </w:tc>
        <w:tc>
          <w:tcPr>
            <w:tcW w:w="1278" w:type="dxa"/>
            <w:shd w:val="clear" w:color="auto" w:fill="D9D9D9" w:themeFill="background1" w:themeFillShade="D9"/>
            <w:vAlign w:val="center"/>
          </w:tcPr>
          <w:p w14:paraId="380415E1" w14:textId="26962A8F" w:rsidR="004908B7" w:rsidRDefault="004908B7" w:rsidP="00155344">
            <w:pPr>
              <w:pStyle w:val="BodyText1"/>
              <w:spacing w:after="0"/>
              <w:jc w:val="center"/>
              <w:rPr>
                <w:b/>
                <w:bCs/>
                <w:sz w:val="24"/>
                <w:szCs w:val="24"/>
              </w:rPr>
            </w:pPr>
            <w:r>
              <w:rPr>
                <w:b/>
                <w:bCs/>
                <w:sz w:val="24"/>
                <w:szCs w:val="24"/>
              </w:rPr>
              <w:t>Added</w:t>
            </w:r>
          </w:p>
          <w:p w14:paraId="52818CF6" w14:textId="0FC82AA3" w:rsidR="004908B7" w:rsidRDefault="004908B7" w:rsidP="00155344">
            <w:pPr>
              <w:pStyle w:val="BodyText1"/>
              <w:spacing w:after="0"/>
              <w:jc w:val="center"/>
              <w:rPr>
                <w:b/>
                <w:bCs/>
                <w:sz w:val="24"/>
                <w:szCs w:val="24"/>
              </w:rPr>
            </w:pPr>
            <w:r>
              <w:rPr>
                <w:b/>
                <w:bCs/>
                <w:sz w:val="24"/>
                <w:szCs w:val="24"/>
              </w:rPr>
              <w:t>Substance</w:t>
            </w:r>
          </w:p>
        </w:tc>
        <w:tc>
          <w:tcPr>
            <w:tcW w:w="1202" w:type="dxa"/>
            <w:shd w:val="clear" w:color="auto" w:fill="D9D9D9" w:themeFill="background1" w:themeFillShade="D9"/>
            <w:vAlign w:val="center"/>
          </w:tcPr>
          <w:p w14:paraId="55DBEE0D" w14:textId="53FDE44B" w:rsidR="004908B7" w:rsidRDefault="00312E24" w:rsidP="00155344">
            <w:pPr>
              <w:pStyle w:val="BodyText1"/>
              <w:spacing w:after="0"/>
              <w:jc w:val="center"/>
              <w:rPr>
                <w:b/>
                <w:bCs/>
                <w:sz w:val="24"/>
                <w:szCs w:val="24"/>
              </w:rPr>
            </w:pPr>
            <w:r>
              <w:rPr>
                <w:b/>
                <w:bCs/>
                <w:sz w:val="24"/>
                <w:szCs w:val="24"/>
              </w:rPr>
              <w:t xml:space="preserve">New </w:t>
            </w:r>
            <w:r w:rsidR="004908B7">
              <w:rPr>
                <w:b/>
                <w:bCs/>
                <w:sz w:val="24"/>
                <w:szCs w:val="24"/>
              </w:rPr>
              <w:t>Color</w:t>
            </w:r>
          </w:p>
        </w:tc>
        <w:tc>
          <w:tcPr>
            <w:tcW w:w="1841" w:type="dxa"/>
            <w:shd w:val="clear" w:color="auto" w:fill="D9D9D9" w:themeFill="background1" w:themeFillShade="D9"/>
            <w:vAlign w:val="center"/>
          </w:tcPr>
          <w:p w14:paraId="351F0B94" w14:textId="3DD1088E" w:rsidR="004908B7" w:rsidRDefault="004908B7" w:rsidP="00155344">
            <w:pPr>
              <w:pStyle w:val="BodyText1"/>
              <w:spacing w:after="0"/>
              <w:jc w:val="center"/>
              <w:rPr>
                <w:b/>
                <w:bCs/>
                <w:sz w:val="24"/>
                <w:szCs w:val="24"/>
              </w:rPr>
            </w:pPr>
            <w:r>
              <w:rPr>
                <w:b/>
                <w:bCs/>
                <w:sz w:val="24"/>
                <w:szCs w:val="24"/>
              </w:rPr>
              <w:t xml:space="preserve">Added Liquid </w:t>
            </w:r>
          </w:p>
        </w:tc>
        <w:tc>
          <w:tcPr>
            <w:tcW w:w="1229" w:type="dxa"/>
            <w:shd w:val="clear" w:color="auto" w:fill="D9D9D9" w:themeFill="background1" w:themeFillShade="D9"/>
            <w:vAlign w:val="center"/>
          </w:tcPr>
          <w:p w14:paraId="2F6F2532" w14:textId="62800C79" w:rsidR="004908B7" w:rsidRDefault="00312E24" w:rsidP="00155344">
            <w:pPr>
              <w:pStyle w:val="BodyText1"/>
              <w:spacing w:after="0"/>
              <w:jc w:val="center"/>
              <w:rPr>
                <w:b/>
                <w:bCs/>
                <w:sz w:val="24"/>
                <w:szCs w:val="24"/>
              </w:rPr>
            </w:pPr>
            <w:r>
              <w:rPr>
                <w:b/>
                <w:bCs/>
                <w:sz w:val="24"/>
                <w:szCs w:val="24"/>
              </w:rPr>
              <w:t xml:space="preserve">New </w:t>
            </w:r>
            <w:r w:rsidR="004908B7">
              <w:rPr>
                <w:b/>
                <w:bCs/>
                <w:sz w:val="24"/>
                <w:szCs w:val="24"/>
              </w:rPr>
              <w:t>Color</w:t>
            </w:r>
          </w:p>
        </w:tc>
      </w:tr>
      <w:tr w:rsidR="004908B7" w14:paraId="2BE982CF" w14:textId="77777777" w:rsidTr="004908B7">
        <w:tc>
          <w:tcPr>
            <w:tcW w:w="1472" w:type="dxa"/>
            <w:vAlign w:val="center"/>
          </w:tcPr>
          <w:p w14:paraId="085D8680" w14:textId="0F32E792" w:rsidR="004908B7" w:rsidRPr="00B776E2" w:rsidRDefault="004908B7" w:rsidP="00B776E2">
            <w:pPr>
              <w:pStyle w:val="BodyText1"/>
              <w:spacing w:after="0"/>
              <w:jc w:val="center"/>
              <w:rPr>
                <w:b/>
                <w:bCs/>
                <w:sz w:val="24"/>
                <w:szCs w:val="24"/>
              </w:rPr>
            </w:pPr>
            <w:r w:rsidRPr="00B776E2">
              <w:rPr>
                <w:b/>
                <w:bCs/>
                <w:sz w:val="24"/>
                <w:szCs w:val="24"/>
              </w:rPr>
              <w:t>1</w:t>
            </w:r>
          </w:p>
        </w:tc>
        <w:tc>
          <w:tcPr>
            <w:tcW w:w="1278" w:type="dxa"/>
          </w:tcPr>
          <w:p w14:paraId="6DC357DF" w14:textId="175E67A7" w:rsidR="004908B7" w:rsidRPr="00F54535" w:rsidRDefault="004908B7" w:rsidP="00EA279B">
            <w:pPr>
              <w:pStyle w:val="BodyText1"/>
              <w:spacing w:after="0"/>
              <w:jc w:val="center"/>
              <w:rPr>
                <w:sz w:val="24"/>
                <w:szCs w:val="24"/>
              </w:rPr>
            </w:pPr>
            <w:r>
              <w:rPr>
                <w:sz w:val="24"/>
                <w:szCs w:val="24"/>
              </w:rPr>
              <w:t>Red food coloring</w:t>
            </w:r>
          </w:p>
        </w:tc>
        <w:tc>
          <w:tcPr>
            <w:tcW w:w="1202" w:type="dxa"/>
            <w:vAlign w:val="center"/>
          </w:tcPr>
          <w:p w14:paraId="7CEEFE3C" w14:textId="1AEB58A8" w:rsidR="004908B7" w:rsidRDefault="004908B7" w:rsidP="00495AE6">
            <w:pPr>
              <w:pStyle w:val="BodyText1"/>
              <w:spacing w:after="0"/>
              <w:jc w:val="center"/>
              <w:rPr>
                <w:sz w:val="24"/>
                <w:szCs w:val="24"/>
              </w:rPr>
            </w:pPr>
            <w:r>
              <w:rPr>
                <w:sz w:val="24"/>
                <w:szCs w:val="24"/>
              </w:rPr>
              <w:t>Red</w:t>
            </w:r>
          </w:p>
        </w:tc>
        <w:tc>
          <w:tcPr>
            <w:tcW w:w="1841" w:type="dxa"/>
            <w:vAlign w:val="center"/>
          </w:tcPr>
          <w:p w14:paraId="689D224D" w14:textId="181F1ED8" w:rsidR="004908B7" w:rsidRPr="00F54535" w:rsidRDefault="004908B7" w:rsidP="00495AE6">
            <w:pPr>
              <w:pStyle w:val="BodyText1"/>
              <w:spacing w:after="0"/>
              <w:jc w:val="center"/>
              <w:rPr>
                <w:sz w:val="24"/>
                <w:szCs w:val="24"/>
              </w:rPr>
            </w:pPr>
            <w:r>
              <w:rPr>
                <w:sz w:val="24"/>
                <w:szCs w:val="24"/>
              </w:rPr>
              <w:t>Liquid 1</w:t>
            </w:r>
          </w:p>
        </w:tc>
        <w:tc>
          <w:tcPr>
            <w:tcW w:w="1229" w:type="dxa"/>
            <w:vAlign w:val="center"/>
          </w:tcPr>
          <w:p w14:paraId="584E0C56" w14:textId="3462C2B8" w:rsidR="004908B7" w:rsidRPr="00F54535" w:rsidRDefault="004908B7" w:rsidP="00495AE6">
            <w:pPr>
              <w:pStyle w:val="BodyText1"/>
              <w:spacing w:after="0"/>
              <w:jc w:val="center"/>
              <w:rPr>
                <w:sz w:val="24"/>
                <w:szCs w:val="24"/>
              </w:rPr>
            </w:pPr>
            <w:r>
              <w:rPr>
                <w:sz w:val="24"/>
                <w:szCs w:val="24"/>
              </w:rPr>
              <w:t>Red</w:t>
            </w:r>
          </w:p>
        </w:tc>
      </w:tr>
      <w:tr w:rsidR="004908B7" w14:paraId="1A9EB4AD" w14:textId="77777777" w:rsidTr="004908B7">
        <w:tc>
          <w:tcPr>
            <w:tcW w:w="1472" w:type="dxa"/>
            <w:vAlign w:val="center"/>
          </w:tcPr>
          <w:p w14:paraId="7FCFBBE7" w14:textId="2EEA745A" w:rsidR="004908B7" w:rsidRPr="00B776E2" w:rsidRDefault="004908B7" w:rsidP="00B776E2">
            <w:pPr>
              <w:pStyle w:val="BodyText1"/>
              <w:spacing w:after="0"/>
              <w:jc w:val="center"/>
              <w:rPr>
                <w:b/>
                <w:bCs/>
                <w:sz w:val="24"/>
                <w:szCs w:val="24"/>
              </w:rPr>
            </w:pPr>
            <w:r w:rsidRPr="00B776E2">
              <w:rPr>
                <w:b/>
                <w:bCs/>
                <w:sz w:val="24"/>
                <w:szCs w:val="24"/>
              </w:rPr>
              <w:t>2</w:t>
            </w:r>
          </w:p>
        </w:tc>
        <w:tc>
          <w:tcPr>
            <w:tcW w:w="1278" w:type="dxa"/>
          </w:tcPr>
          <w:p w14:paraId="4E62B7F9" w14:textId="18F6F951" w:rsidR="004908B7" w:rsidRPr="00F54535" w:rsidRDefault="004908B7" w:rsidP="00C34DC5">
            <w:pPr>
              <w:pStyle w:val="BodyText1"/>
              <w:spacing w:after="0"/>
              <w:jc w:val="center"/>
              <w:rPr>
                <w:sz w:val="24"/>
                <w:szCs w:val="24"/>
              </w:rPr>
            </w:pPr>
            <w:r>
              <w:rPr>
                <w:sz w:val="24"/>
                <w:szCs w:val="24"/>
              </w:rPr>
              <w:t>Red food coloring</w:t>
            </w:r>
          </w:p>
        </w:tc>
        <w:tc>
          <w:tcPr>
            <w:tcW w:w="1202" w:type="dxa"/>
            <w:vAlign w:val="center"/>
          </w:tcPr>
          <w:p w14:paraId="75C577EA" w14:textId="55C7696C" w:rsidR="004908B7" w:rsidRPr="00F54535" w:rsidRDefault="004908B7" w:rsidP="00495AE6">
            <w:pPr>
              <w:pStyle w:val="BodyText1"/>
              <w:spacing w:after="0"/>
              <w:jc w:val="center"/>
              <w:rPr>
                <w:sz w:val="24"/>
                <w:szCs w:val="24"/>
              </w:rPr>
            </w:pPr>
            <w:r>
              <w:rPr>
                <w:sz w:val="24"/>
                <w:szCs w:val="24"/>
              </w:rPr>
              <w:t>Red</w:t>
            </w:r>
          </w:p>
        </w:tc>
        <w:tc>
          <w:tcPr>
            <w:tcW w:w="1841" w:type="dxa"/>
            <w:vAlign w:val="center"/>
          </w:tcPr>
          <w:p w14:paraId="668AA0CF" w14:textId="514A8B9E" w:rsidR="004908B7" w:rsidRPr="00F54535" w:rsidRDefault="004908B7" w:rsidP="00495AE6">
            <w:pPr>
              <w:pStyle w:val="BodyText1"/>
              <w:spacing w:after="0"/>
              <w:jc w:val="center"/>
              <w:rPr>
                <w:sz w:val="24"/>
                <w:szCs w:val="24"/>
              </w:rPr>
            </w:pPr>
            <w:r>
              <w:rPr>
                <w:sz w:val="24"/>
                <w:szCs w:val="24"/>
              </w:rPr>
              <w:t>Liquid 2</w:t>
            </w:r>
          </w:p>
        </w:tc>
        <w:tc>
          <w:tcPr>
            <w:tcW w:w="1229" w:type="dxa"/>
            <w:vAlign w:val="center"/>
          </w:tcPr>
          <w:p w14:paraId="57BA6536" w14:textId="0111C1C2" w:rsidR="004908B7" w:rsidRPr="00F54535" w:rsidRDefault="004908B7" w:rsidP="00495AE6">
            <w:pPr>
              <w:pStyle w:val="BodyText1"/>
              <w:spacing w:after="0"/>
              <w:jc w:val="center"/>
              <w:rPr>
                <w:sz w:val="24"/>
                <w:szCs w:val="24"/>
              </w:rPr>
            </w:pPr>
            <w:r>
              <w:rPr>
                <w:sz w:val="24"/>
                <w:szCs w:val="24"/>
              </w:rPr>
              <w:t>Clear</w:t>
            </w:r>
          </w:p>
        </w:tc>
      </w:tr>
      <w:tr w:rsidR="004908B7" w14:paraId="74DE98EF" w14:textId="77777777" w:rsidTr="004908B7">
        <w:tc>
          <w:tcPr>
            <w:tcW w:w="1472" w:type="dxa"/>
            <w:vAlign w:val="center"/>
          </w:tcPr>
          <w:p w14:paraId="7320D9AF" w14:textId="737E6FE4" w:rsidR="004908B7" w:rsidRPr="00B776E2" w:rsidRDefault="004908B7" w:rsidP="00B776E2">
            <w:pPr>
              <w:pStyle w:val="BodyText1"/>
              <w:spacing w:after="0"/>
              <w:jc w:val="center"/>
              <w:rPr>
                <w:b/>
                <w:bCs/>
                <w:sz w:val="24"/>
                <w:szCs w:val="24"/>
              </w:rPr>
            </w:pPr>
            <w:r w:rsidRPr="00B776E2">
              <w:rPr>
                <w:b/>
                <w:bCs/>
                <w:sz w:val="24"/>
                <w:szCs w:val="24"/>
              </w:rPr>
              <w:t>3</w:t>
            </w:r>
          </w:p>
        </w:tc>
        <w:tc>
          <w:tcPr>
            <w:tcW w:w="1278" w:type="dxa"/>
          </w:tcPr>
          <w:p w14:paraId="3AB8CFAC" w14:textId="0095CFA0" w:rsidR="004908B7" w:rsidRPr="00F54535" w:rsidRDefault="004908B7" w:rsidP="00C34DC5">
            <w:pPr>
              <w:pStyle w:val="BodyText1"/>
              <w:spacing w:after="0"/>
              <w:jc w:val="center"/>
              <w:rPr>
                <w:sz w:val="24"/>
                <w:szCs w:val="24"/>
              </w:rPr>
            </w:pPr>
            <w:r>
              <w:rPr>
                <w:sz w:val="24"/>
                <w:szCs w:val="24"/>
              </w:rPr>
              <w:t>Red food coloring</w:t>
            </w:r>
          </w:p>
        </w:tc>
        <w:tc>
          <w:tcPr>
            <w:tcW w:w="1202" w:type="dxa"/>
            <w:vAlign w:val="center"/>
          </w:tcPr>
          <w:p w14:paraId="4DFC77BE" w14:textId="0E4AE45A" w:rsidR="004908B7" w:rsidRPr="00F54535" w:rsidRDefault="004908B7" w:rsidP="00495AE6">
            <w:pPr>
              <w:pStyle w:val="BodyText1"/>
              <w:spacing w:after="0"/>
              <w:jc w:val="center"/>
              <w:rPr>
                <w:sz w:val="24"/>
                <w:szCs w:val="24"/>
              </w:rPr>
            </w:pPr>
            <w:r>
              <w:rPr>
                <w:sz w:val="24"/>
                <w:szCs w:val="24"/>
              </w:rPr>
              <w:t>Red</w:t>
            </w:r>
          </w:p>
        </w:tc>
        <w:tc>
          <w:tcPr>
            <w:tcW w:w="1841" w:type="dxa"/>
            <w:vAlign w:val="center"/>
          </w:tcPr>
          <w:p w14:paraId="3E0F5300" w14:textId="77AA3FE0" w:rsidR="004908B7" w:rsidRPr="00F54535" w:rsidRDefault="004908B7" w:rsidP="00495AE6">
            <w:pPr>
              <w:pStyle w:val="BodyText1"/>
              <w:spacing w:after="0"/>
              <w:jc w:val="center"/>
              <w:rPr>
                <w:sz w:val="24"/>
                <w:szCs w:val="24"/>
              </w:rPr>
            </w:pPr>
            <w:r>
              <w:rPr>
                <w:sz w:val="24"/>
                <w:szCs w:val="24"/>
              </w:rPr>
              <w:t>Liquid 3</w:t>
            </w:r>
          </w:p>
        </w:tc>
        <w:tc>
          <w:tcPr>
            <w:tcW w:w="1229" w:type="dxa"/>
            <w:vAlign w:val="center"/>
          </w:tcPr>
          <w:p w14:paraId="116C354F" w14:textId="25C7B726" w:rsidR="004908B7" w:rsidRPr="00F54535" w:rsidRDefault="004908B7" w:rsidP="00495AE6">
            <w:pPr>
              <w:pStyle w:val="BodyText1"/>
              <w:spacing w:after="0"/>
              <w:jc w:val="center"/>
              <w:rPr>
                <w:sz w:val="24"/>
                <w:szCs w:val="24"/>
              </w:rPr>
            </w:pPr>
            <w:r>
              <w:rPr>
                <w:sz w:val="24"/>
                <w:szCs w:val="24"/>
              </w:rPr>
              <w:t>Red</w:t>
            </w:r>
          </w:p>
        </w:tc>
      </w:tr>
    </w:tbl>
    <w:p w14:paraId="68CB3377" w14:textId="77777777" w:rsidR="00BB6FCB" w:rsidRDefault="00BB6FCB" w:rsidP="00BB6FCB">
      <w:pPr>
        <w:pStyle w:val="BodyText1"/>
        <w:rPr>
          <w:sz w:val="24"/>
          <w:szCs w:val="24"/>
        </w:rPr>
      </w:pPr>
    </w:p>
    <w:p w14:paraId="3400F670" w14:textId="77777777" w:rsidR="002B217D" w:rsidRDefault="002B217D" w:rsidP="0053624B">
      <w:pPr>
        <w:rPr>
          <w:sz w:val="24"/>
          <w:szCs w:val="24"/>
        </w:rPr>
      </w:pPr>
    </w:p>
    <w:p w14:paraId="0C1D93E2" w14:textId="77777777" w:rsidR="002B217D" w:rsidRDefault="002B217D" w:rsidP="0053624B">
      <w:pPr>
        <w:rPr>
          <w:sz w:val="24"/>
          <w:szCs w:val="24"/>
        </w:rPr>
      </w:pPr>
    </w:p>
    <w:p w14:paraId="6C84292F" w14:textId="77777777" w:rsidR="002B217D" w:rsidRDefault="002B217D" w:rsidP="0053624B">
      <w:pPr>
        <w:rPr>
          <w:sz w:val="24"/>
          <w:szCs w:val="24"/>
        </w:rPr>
      </w:pPr>
    </w:p>
    <w:p w14:paraId="256663D7" w14:textId="77777777" w:rsidR="002B217D" w:rsidRDefault="002B217D" w:rsidP="0053624B">
      <w:pPr>
        <w:rPr>
          <w:sz w:val="24"/>
          <w:szCs w:val="24"/>
        </w:rPr>
      </w:pPr>
    </w:p>
    <w:p w14:paraId="42B34EC3" w14:textId="77777777" w:rsidR="002B217D" w:rsidRDefault="002B217D" w:rsidP="0053624B">
      <w:pPr>
        <w:rPr>
          <w:sz w:val="24"/>
          <w:szCs w:val="24"/>
        </w:rPr>
      </w:pPr>
    </w:p>
    <w:p w14:paraId="0C1C1D2C" w14:textId="77777777" w:rsidR="002B217D" w:rsidRDefault="002B217D" w:rsidP="0053624B">
      <w:pPr>
        <w:rPr>
          <w:sz w:val="24"/>
          <w:szCs w:val="24"/>
        </w:rPr>
      </w:pPr>
    </w:p>
    <w:p w14:paraId="7E86A993" w14:textId="77777777" w:rsidR="002B217D" w:rsidRDefault="002B217D" w:rsidP="0053624B">
      <w:pPr>
        <w:rPr>
          <w:sz w:val="24"/>
          <w:szCs w:val="24"/>
        </w:rPr>
      </w:pPr>
    </w:p>
    <w:p w14:paraId="5DFD83A3" w14:textId="77777777" w:rsidR="00312E24" w:rsidRDefault="00312E24" w:rsidP="0053624B">
      <w:pPr>
        <w:rPr>
          <w:sz w:val="24"/>
          <w:szCs w:val="24"/>
        </w:rPr>
      </w:pPr>
    </w:p>
    <w:p w14:paraId="1949BDD3" w14:textId="0F42E88E" w:rsidR="00F92064" w:rsidRDefault="003A7BB7" w:rsidP="003A7BB7">
      <w:pPr>
        <w:pStyle w:val="BodyText1"/>
        <w:rPr>
          <w:sz w:val="24"/>
          <w:szCs w:val="24"/>
        </w:rPr>
      </w:pPr>
      <w:r w:rsidRPr="00505D98">
        <w:rPr>
          <w:sz w:val="24"/>
          <w:szCs w:val="24"/>
        </w:rPr>
        <w:t xml:space="preserve">Identify if </w:t>
      </w:r>
      <w:r>
        <w:rPr>
          <w:sz w:val="24"/>
          <w:szCs w:val="24"/>
        </w:rPr>
        <w:t xml:space="preserve">you think </w:t>
      </w:r>
      <w:r w:rsidRPr="00505D98">
        <w:rPr>
          <w:sz w:val="24"/>
          <w:szCs w:val="24"/>
        </w:rPr>
        <w:t>a new substance was formed</w:t>
      </w:r>
      <w:r>
        <w:rPr>
          <w:sz w:val="24"/>
          <w:szCs w:val="24"/>
        </w:rPr>
        <w:t xml:space="preserve"> in Experiment </w:t>
      </w:r>
      <w:r w:rsidR="00AA0C7F">
        <w:rPr>
          <w:sz w:val="24"/>
          <w:szCs w:val="24"/>
        </w:rPr>
        <w:t>2</w:t>
      </w:r>
      <w:r>
        <w:rPr>
          <w:sz w:val="24"/>
          <w:szCs w:val="24"/>
        </w:rPr>
        <w:t xml:space="preserve">. Use information </w:t>
      </w:r>
      <w:r w:rsidR="006C230F">
        <w:rPr>
          <w:sz w:val="24"/>
          <w:szCs w:val="24"/>
        </w:rPr>
        <w:t>from</w:t>
      </w:r>
      <w:r w:rsidR="00AA0C7F">
        <w:rPr>
          <w:sz w:val="24"/>
          <w:szCs w:val="24"/>
        </w:rPr>
        <w:t xml:space="preserve">               </w:t>
      </w:r>
      <w:r w:rsidR="00AA0C7F" w:rsidRPr="00AA0C7F">
        <w:rPr>
          <w:b/>
          <w:bCs/>
          <w:sz w:val="24"/>
          <w:szCs w:val="24"/>
        </w:rPr>
        <w:t>Data Table</w:t>
      </w:r>
      <w:r w:rsidR="00AA0C7F">
        <w:rPr>
          <w:b/>
          <w:bCs/>
          <w:sz w:val="24"/>
          <w:szCs w:val="24"/>
        </w:rPr>
        <w:t xml:space="preserve"> </w:t>
      </w:r>
      <w:r w:rsidR="00AA0C7F" w:rsidRPr="00AA0C7F">
        <w:rPr>
          <w:b/>
          <w:bCs/>
          <w:sz w:val="24"/>
          <w:szCs w:val="24"/>
        </w:rPr>
        <w:t>3</w:t>
      </w:r>
      <w:r w:rsidR="00AA0C7F">
        <w:rPr>
          <w:sz w:val="24"/>
          <w:szCs w:val="24"/>
        </w:rPr>
        <w:t xml:space="preserve"> to support your answer.</w:t>
      </w:r>
      <w:r w:rsidR="00F92064">
        <w:rPr>
          <w:sz w:val="24"/>
          <w:szCs w:val="24"/>
        </w:rPr>
        <w:t xml:space="preserve"> </w:t>
      </w:r>
      <w:r w:rsidR="00F92064" w:rsidRPr="009B0A2F">
        <w:rPr>
          <w:b/>
          <w:bCs/>
          <w:sz w:val="24"/>
          <w:szCs w:val="24"/>
        </w:rPr>
        <w:t>(Circle one.)</w:t>
      </w:r>
    </w:p>
    <w:tbl>
      <w:tblPr>
        <w:tblStyle w:val="TableGrid"/>
        <w:tblW w:w="9445" w:type="dxa"/>
        <w:tblLook w:val="04A0" w:firstRow="1" w:lastRow="0" w:firstColumn="1" w:lastColumn="0" w:noHBand="0" w:noVBand="1"/>
      </w:tblPr>
      <w:tblGrid>
        <w:gridCol w:w="5035"/>
        <w:gridCol w:w="4410"/>
      </w:tblGrid>
      <w:tr w:rsidR="00F92064" w14:paraId="72471096" w14:textId="77777777" w:rsidTr="00F92064">
        <w:trPr>
          <w:trHeight w:val="674"/>
        </w:trPr>
        <w:tc>
          <w:tcPr>
            <w:tcW w:w="5035" w:type="dxa"/>
            <w:vAlign w:val="center"/>
          </w:tcPr>
          <w:p w14:paraId="0D946D88" w14:textId="77777777" w:rsidR="00F92064" w:rsidRDefault="00F92064" w:rsidP="00F92064">
            <w:pPr>
              <w:pStyle w:val="BodyText1"/>
              <w:spacing w:after="0"/>
              <w:jc w:val="center"/>
              <w:rPr>
                <w:sz w:val="24"/>
                <w:szCs w:val="24"/>
              </w:rPr>
            </w:pPr>
            <w:r>
              <w:rPr>
                <w:sz w:val="24"/>
                <w:szCs w:val="24"/>
              </w:rPr>
              <w:t>A new substance was formed.</w:t>
            </w:r>
          </w:p>
        </w:tc>
        <w:tc>
          <w:tcPr>
            <w:tcW w:w="4410" w:type="dxa"/>
            <w:vAlign w:val="center"/>
          </w:tcPr>
          <w:p w14:paraId="123ABBE6" w14:textId="77777777" w:rsidR="00F92064" w:rsidRDefault="00F92064" w:rsidP="00F92064">
            <w:pPr>
              <w:pStyle w:val="BodyText1"/>
              <w:spacing w:after="0"/>
              <w:jc w:val="center"/>
              <w:rPr>
                <w:sz w:val="24"/>
                <w:szCs w:val="24"/>
              </w:rPr>
            </w:pPr>
            <w:r>
              <w:rPr>
                <w:sz w:val="24"/>
                <w:szCs w:val="24"/>
              </w:rPr>
              <w:t xml:space="preserve">A new substance was </w:t>
            </w:r>
            <w:r w:rsidRPr="00AF7868">
              <w:rPr>
                <w:b/>
                <w:bCs/>
                <w:sz w:val="24"/>
                <w:szCs w:val="24"/>
              </w:rPr>
              <w:t>NOT</w:t>
            </w:r>
            <w:r>
              <w:rPr>
                <w:sz w:val="24"/>
                <w:szCs w:val="24"/>
              </w:rPr>
              <w:t xml:space="preserve"> formed.</w:t>
            </w:r>
          </w:p>
        </w:tc>
      </w:tr>
    </w:tbl>
    <w:p w14:paraId="2406BE72" w14:textId="77777777" w:rsidR="003A7BB7" w:rsidRDefault="003A7BB7" w:rsidP="003A7BB7"/>
    <w:p w14:paraId="31C4DE1A" w14:textId="77777777" w:rsidR="003A7BB7" w:rsidRDefault="003A7BB7" w:rsidP="003A7BB7">
      <w:pPr>
        <w:spacing w:before="240" w:after="60"/>
        <w:rPr>
          <w:b/>
          <w:bCs/>
          <w:i/>
          <w:iCs/>
          <w:color w:val="808080" w:themeColor="background1" w:themeShade="80"/>
          <w:sz w:val="24"/>
          <w:szCs w:val="24"/>
          <w:lang w:bidi="en-US"/>
        </w:rPr>
      </w:pPr>
    </w:p>
    <w:p w14:paraId="6889583F" w14:textId="77777777" w:rsidR="003A7BB7" w:rsidRDefault="003A7BB7" w:rsidP="003A7BB7">
      <w:pPr>
        <w:rPr>
          <w:b/>
          <w:bCs/>
          <w:i/>
          <w:iCs/>
          <w:color w:val="808080" w:themeColor="background1" w:themeShade="80"/>
          <w:sz w:val="24"/>
          <w:szCs w:val="24"/>
          <w:lang w:bidi="en-US"/>
        </w:rPr>
      </w:pPr>
      <w:r>
        <w:rPr>
          <w:b/>
          <w:bCs/>
          <w:i/>
          <w:iCs/>
          <w:color w:val="808080" w:themeColor="background1" w:themeShade="80"/>
          <w:sz w:val="24"/>
          <w:szCs w:val="24"/>
          <w:lang w:bidi="en-US"/>
        </w:rPr>
        <w:br w:type="page"/>
      </w:r>
    </w:p>
    <w:p w14:paraId="0DC46EE7" w14:textId="6D6CFE51" w:rsidR="00BB6FCB" w:rsidRPr="00DC354E" w:rsidRDefault="00AA0C7F" w:rsidP="00AA0C7F">
      <w:pPr>
        <w:spacing w:before="240" w:after="60"/>
        <w:rPr>
          <w:b/>
          <w:bCs/>
          <w:i/>
          <w:iCs/>
          <w:color w:val="808080" w:themeColor="background1" w:themeShade="80"/>
          <w:sz w:val="24"/>
          <w:szCs w:val="24"/>
          <w:lang w:bidi="en-US"/>
        </w:rPr>
      </w:pPr>
      <w:r w:rsidRPr="00DC354E">
        <w:rPr>
          <w:b/>
          <w:bCs/>
          <w:i/>
          <w:iCs/>
          <w:color w:val="808080" w:themeColor="background1" w:themeShade="80"/>
          <w:sz w:val="24"/>
          <w:szCs w:val="24"/>
          <w:lang w:bidi="en-US"/>
        </w:rPr>
        <w:lastRenderedPageBreak/>
        <w:t>Prompt 3</w:t>
      </w:r>
    </w:p>
    <w:p w14:paraId="2B51CBD0" w14:textId="28177BBE" w:rsidR="00CF6827" w:rsidRDefault="005B69B9" w:rsidP="00DC354E">
      <w:pPr>
        <w:pStyle w:val="BodyText1"/>
        <w:spacing w:before="240"/>
        <w:rPr>
          <w:sz w:val="24"/>
          <w:szCs w:val="24"/>
          <w:lang w:bidi="en-US"/>
        </w:rPr>
      </w:pPr>
      <w:r>
        <w:rPr>
          <w:sz w:val="24"/>
          <w:szCs w:val="24"/>
          <w:lang w:bidi="en-US"/>
        </w:rPr>
        <w:t xml:space="preserve">Use </w:t>
      </w:r>
      <w:r w:rsidR="00CF6827">
        <w:rPr>
          <w:sz w:val="24"/>
          <w:szCs w:val="24"/>
          <w:lang w:bidi="en-US"/>
        </w:rPr>
        <w:t xml:space="preserve">data from </w:t>
      </w:r>
      <w:r w:rsidR="00CF6827" w:rsidRPr="00AA0C7F">
        <w:rPr>
          <w:b/>
          <w:bCs/>
          <w:sz w:val="24"/>
          <w:szCs w:val="24"/>
          <w:lang w:bidi="en-US"/>
        </w:rPr>
        <w:t>Experiment 1</w:t>
      </w:r>
      <w:r w:rsidR="00CF6827">
        <w:rPr>
          <w:sz w:val="24"/>
          <w:szCs w:val="24"/>
          <w:lang w:bidi="en-US"/>
        </w:rPr>
        <w:t xml:space="preserve"> and </w:t>
      </w:r>
      <w:r w:rsidR="00CF6827" w:rsidRPr="00AA0C7F">
        <w:rPr>
          <w:b/>
          <w:bCs/>
          <w:sz w:val="24"/>
          <w:szCs w:val="24"/>
          <w:lang w:bidi="en-US"/>
        </w:rPr>
        <w:t>Experiment</w:t>
      </w:r>
      <w:r w:rsidR="00AC13A2">
        <w:rPr>
          <w:b/>
          <w:bCs/>
          <w:sz w:val="24"/>
          <w:szCs w:val="24"/>
          <w:lang w:bidi="en-US"/>
        </w:rPr>
        <w:t xml:space="preserve"> 2</w:t>
      </w:r>
      <w:r w:rsidR="00CF6827" w:rsidRPr="00AA0C7F">
        <w:rPr>
          <w:b/>
          <w:bCs/>
          <w:sz w:val="24"/>
          <w:szCs w:val="24"/>
          <w:lang w:bidi="en-US"/>
        </w:rPr>
        <w:t xml:space="preserve"> </w:t>
      </w:r>
      <w:r w:rsidR="00CF6827">
        <w:rPr>
          <w:sz w:val="24"/>
          <w:szCs w:val="24"/>
          <w:lang w:bidi="en-US"/>
        </w:rPr>
        <w:t>to support the claim:</w:t>
      </w:r>
    </w:p>
    <w:p w14:paraId="08596628" w14:textId="4CEE0549" w:rsidR="00AA0C7F" w:rsidRPr="00F84448" w:rsidRDefault="005B69B9" w:rsidP="00BB6FCB">
      <w:pPr>
        <w:spacing w:before="240" w:after="60"/>
        <w:rPr>
          <w:sz w:val="24"/>
          <w:szCs w:val="24"/>
          <w:lang w:bidi="en-US"/>
        </w:rPr>
      </w:pPr>
      <w:r>
        <w:rPr>
          <w:noProof/>
          <w:sz w:val="24"/>
          <w:szCs w:val="24"/>
          <w:lang w:bidi="en-US"/>
        </w:rPr>
        <mc:AlternateContent>
          <mc:Choice Requires="wps">
            <w:drawing>
              <wp:anchor distT="0" distB="0" distL="114300" distR="114300" simplePos="0" relativeHeight="251678720" behindDoc="0" locked="0" layoutInCell="1" allowOverlap="1" wp14:anchorId="0B5D29B3" wp14:editId="25AEF174">
                <wp:simplePos x="0" y="0"/>
                <wp:positionH relativeFrom="margin">
                  <wp:align>center</wp:align>
                </wp:positionH>
                <wp:positionV relativeFrom="paragraph">
                  <wp:posOffset>7754</wp:posOffset>
                </wp:positionV>
                <wp:extent cx="5159229" cy="495300"/>
                <wp:effectExtent l="0" t="0" r="22860" b="19050"/>
                <wp:wrapNone/>
                <wp:docPr id="23147945" name="Text Box 1"/>
                <wp:cNvGraphicFramePr/>
                <a:graphic xmlns:a="http://schemas.openxmlformats.org/drawingml/2006/main">
                  <a:graphicData uri="http://schemas.microsoft.com/office/word/2010/wordprocessingShape">
                    <wps:wsp>
                      <wps:cNvSpPr txBox="1"/>
                      <wps:spPr>
                        <a:xfrm>
                          <a:off x="0" y="0"/>
                          <a:ext cx="5159229" cy="495300"/>
                        </a:xfrm>
                        <a:prstGeom prst="rect">
                          <a:avLst/>
                        </a:prstGeom>
                        <a:solidFill>
                          <a:schemeClr val="lt1"/>
                        </a:solidFill>
                        <a:ln w="6350">
                          <a:solidFill>
                            <a:prstClr val="black"/>
                          </a:solidFill>
                        </a:ln>
                      </wps:spPr>
                      <wps:txbx>
                        <w:txbxContent>
                          <w:p w14:paraId="7BCD0806" w14:textId="09654D29" w:rsidR="00AA0C7F" w:rsidRPr="00DC354E" w:rsidRDefault="00AA0C7F" w:rsidP="005B69B9">
                            <w:pPr>
                              <w:rPr>
                                <w:b/>
                                <w:bCs/>
                                <w:sz w:val="24"/>
                                <w:szCs w:val="24"/>
                              </w:rPr>
                            </w:pPr>
                            <w:r w:rsidRPr="00DC354E">
                              <w:rPr>
                                <w:b/>
                                <w:bCs/>
                                <w:sz w:val="24"/>
                                <w:szCs w:val="24"/>
                              </w:rPr>
                              <w:t>A change in the observed properties of two substances after mixing may indicate that new substances have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29B3" id="_x0000_s1027" type="#_x0000_t202" style="position:absolute;margin-left:0;margin-top:.6pt;width:406.25pt;height:39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FBOQIAAIMEAAAOAAAAZHJzL2Uyb0RvYy54bWysVE1v2zAMvQ/YfxB0X+ykSdcY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" fillcolor="white [3201]" strokeweight=".5pt">
                <v:textbox>
                  <w:txbxContent>
                    <w:p w14:paraId="7BCD0806" w14:textId="09654D29" w:rsidR="00AA0C7F" w:rsidRPr="00DC354E" w:rsidRDefault="00AA0C7F" w:rsidP="005B69B9">
                      <w:pPr>
                        <w:rPr>
                          <w:b/>
                          <w:bCs/>
                          <w:sz w:val="24"/>
                          <w:szCs w:val="24"/>
                        </w:rPr>
                      </w:pPr>
                      <w:r w:rsidRPr="00DC354E">
                        <w:rPr>
                          <w:b/>
                          <w:bCs/>
                          <w:sz w:val="24"/>
                          <w:szCs w:val="24"/>
                        </w:rPr>
                        <w:t>A change in the observed properties of two substances after mixing may indicate that new substances have formed.</w:t>
                      </w:r>
                    </w:p>
                  </w:txbxContent>
                </v:textbox>
                <w10:wrap anchorx="margin"/>
              </v:shape>
            </w:pict>
          </mc:Fallback>
        </mc:AlternateContent>
      </w:r>
    </w:p>
    <w:p w14:paraId="78931275" w14:textId="77777777" w:rsidR="00AA0C7F" w:rsidRDefault="00AA0C7F" w:rsidP="00962FA6">
      <w:pPr>
        <w:spacing w:before="240" w:after="60"/>
        <w:rPr>
          <w:sz w:val="24"/>
          <w:szCs w:val="24"/>
        </w:rPr>
      </w:pPr>
    </w:p>
    <w:p w14:paraId="065CD77B" w14:textId="463C4A84" w:rsidR="00B4322F" w:rsidRDefault="000C2D4E" w:rsidP="00962FA6">
      <w:pPr>
        <w:spacing w:before="240" w:after="60"/>
        <w:rPr>
          <w:sz w:val="24"/>
          <w:szCs w:val="24"/>
        </w:rPr>
      </w:pPr>
      <w:r>
        <w:rPr>
          <w:sz w:val="24"/>
          <w:szCs w:val="24"/>
        </w:rPr>
        <w:t xml:space="preserve">The claim is </w:t>
      </w:r>
      <w:r w:rsidR="00AA0F01">
        <w:rPr>
          <w:sz w:val="24"/>
          <w:szCs w:val="24"/>
        </w:rPr>
        <w:t>supported by</w:t>
      </w:r>
      <w:r w:rsidR="00CD7C19">
        <w:rPr>
          <w:sz w:val="24"/>
          <w:szCs w:val="24"/>
        </w:rPr>
        <w:t xml:space="preserve"> </w:t>
      </w:r>
      <w:r w:rsidR="00CD7C19" w:rsidRPr="00723743">
        <w:rPr>
          <w:b/>
          <w:bCs/>
          <w:sz w:val="24"/>
          <w:szCs w:val="24"/>
        </w:rPr>
        <w:t>Data Tables 1 and 2</w:t>
      </w:r>
      <w:r w:rsidR="00CD7C19">
        <w:rPr>
          <w:sz w:val="24"/>
          <w:szCs w:val="24"/>
        </w:rPr>
        <w:t xml:space="preserve"> from</w:t>
      </w:r>
      <w:r w:rsidR="00AA0F01">
        <w:rPr>
          <w:sz w:val="24"/>
          <w:szCs w:val="24"/>
        </w:rPr>
        <w:t xml:space="preserve"> </w:t>
      </w:r>
      <w:r w:rsidR="00AA0F01" w:rsidRPr="00C84336">
        <w:rPr>
          <w:b/>
          <w:bCs/>
          <w:sz w:val="24"/>
          <w:szCs w:val="24"/>
        </w:rPr>
        <w:t>Experiment 1</w:t>
      </w:r>
      <w:r w:rsidR="00AA0F01">
        <w:rPr>
          <w:sz w:val="24"/>
          <w:szCs w:val="24"/>
        </w:rPr>
        <w:t xml:space="preserve"> becaus</w:t>
      </w:r>
      <w:r w:rsidR="00466A13">
        <w:rPr>
          <w:sz w:val="24"/>
          <w:szCs w:val="24"/>
        </w:rPr>
        <w:t>e</w:t>
      </w:r>
      <w:r w:rsidR="00AA0F01">
        <w:rPr>
          <w:sz w:val="24"/>
          <w:szCs w:val="24"/>
        </w:rPr>
        <w:t xml:space="preserve"> </w:t>
      </w:r>
      <w:r w:rsidR="00B4322F">
        <w:rPr>
          <w:sz w:val="24"/>
          <w:szCs w:val="24"/>
        </w:rPr>
        <w:t>________________</w:t>
      </w:r>
      <w:r w:rsidR="00CD7C19">
        <w:rPr>
          <w:sz w:val="24"/>
          <w:szCs w:val="24"/>
        </w:rPr>
        <w:t>_</w:t>
      </w:r>
    </w:p>
    <w:p w14:paraId="3A4E446A" w14:textId="569ECBA4" w:rsidR="00342392" w:rsidRDefault="00F84448" w:rsidP="00962FA6">
      <w:pPr>
        <w:spacing w:before="240" w:after="60"/>
        <w:rPr>
          <w:sz w:val="24"/>
          <w:szCs w:val="24"/>
        </w:rPr>
      </w:pPr>
      <w:r>
        <w:rPr>
          <w:sz w:val="24"/>
          <w:szCs w:val="24"/>
        </w:rPr>
        <w:t>______________________________________________________________________________</w:t>
      </w:r>
    </w:p>
    <w:p w14:paraId="302894A3" w14:textId="60EF1167" w:rsidR="00FE365A" w:rsidRDefault="00F84448" w:rsidP="00962FA6">
      <w:pPr>
        <w:spacing w:before="240" w:after="60"/>
        <w:rPr>
          <w:sz w:val="24"/>
          <w:szCs w:val="24"/>
        </w:rPr>
      </w:pPr>
      <w:r>
        <w:rPr>
          <w:sz w:val="24"/>
          <w:szCs w:val="24"/>
        </w:rPr>
        <w:t>____________________________________________</w:t>
      </w:r>
      <w:r w:rsidR="008E120B">
        <w:rPr>
          <w:sz w:val="24"/>
          <w:szCs w:val="24"/>
        </w:rPr>
        <w:t>__________________________________</w:t>
      </w:r>
    </w:p>
    <w:p w14:paraId="4C4B5001" w14:textId="77777777" w:rsidR="00C7798C" w:rsidRDefault="00C7798C" w:rsidP="00C7798C">
      <w:pPr>
        <w:spacing w:before="240" w:after="60"/>
        <w:rPr>
          <w:sz w:val="24"/>
          <w:szCs w:val="24"/>
        </w:rPr>
      </w:pPr>
      <w:r>
        <w:rPr>
          <w:sz w:val="24"/>
          <w:szCs w:val="24"/>
        </w:rPr>
        <w:t>______________________________________________________________________________</w:t>
      </w:r>
    </w:p>
    <w:p w14:paraId="03988D98" w14:textId="3C76F4E7" w:rsidR="00CD7C19" w:rsidRDefault="00CD7C19" w:rsidP="00CD7C19">
      <w:pPr>
        <w:spacing w:before="240" w:after="60"/>
        <w:rPr>
          <w:sz w:val="24"/>
          <w:szCs w:val="24"/>
        </w:rPr>
      </w:pPr>
      <w:r>
        <w:rPr>
          <w:sz w:val="24"/>
          <w:szCs w:val="24"/>
        </w:rPr>
        <w:t xml:space="preserve">The claim is supported by </w:t>
      </w:r>
      <w:r w:rsidRPr="00CD7C19">
        <w:rPr>
          <w:b/>
          <w:bCs/>
          <w:sz w:val="24"/>
          <w:szCs w:val="24"/>
        </w:rPr>
        <w:t>Graph 1</w:t>
      </w:r>
      <w:r>
        <w:rPr>
          <w:sz w:val="24"/>
          <w:szCs w:val="24"/>
        </w:rPr>
        <w:t xml:space="preserve"> from </w:t>
      </w:r>
      <w:r w:rsidRPr="00C84336">
        <w:rPr>
          <w:b/>
          <w:bCs/>
          <w:sz w:val="24"/>
          <w:szCs w:val="24"/>
        </w:rPr>
        <w:t>Experiment 1</w:t>
      </w:r>
      <w:r>
        <w:rPr>
          <w:sz w:val="24"/>
          <w:szCs w:val="24"/>
        </w:rPr>
        <w:t xml:space="preserve"> because __________________________</w:t>
      </w:r>
    </w:p>
    <w:p w14:paraId="2837C5C0" w14:textId="3CEE6B0A" w:rsidR="00CD7C19" w:rsidRDefault="00CD7C19" w:rsidP="00B30C3F">
      <w:pPr>
        <w:spacing w:before="240" w:after="60"/>
        <w:rPr>
          <w:sz w:val="24"/>
          <w:szCs w:val="24"/>
        </w:rPr>
      </w:pPr>
      <w:r>
        <w:rPr>
          <w:sz w:val="24"/>
          <w:szCs w:val="24"/>
        </w:rPr>
        <w:t>______________________________________________________________________________</w:t>
      </w:r>
    </w:p>
    <w:p w14:paraId="55EB5C7C" w14:textId="11D24107" w:rsidR="00CD7C19" w:rsidRDefault="00CD7C19" w:rsidP="00B30C3F">
      <w:pPr>
        <w:spacing w:before="240" w:after="60"/>
        <w:rPr>
          <w:sz w:val="24"/>
          <w:szCs w:val="24"/>
        </w:rPr>
      </w:pPr>
      <w:r>
        <w:rPr>
          <w:sz w:val="24"/>
          <w:szCs w:val="24"/>
        </w:rPr>
        <w:t>______________________________________________________________________________</w:t>
      </w:r>
    </w:p>
    <w:p w14:paraId="6239552B" w14:textId="2A6840AA" w:rsidR="00CD7C19" w:rsidRDefault="00CD7C19" w:rsidP="00B30C3F">
      <w:pPr>
        <w:spacing w:before="240" w:after="60"/>
        <w:rPr>
          <w:sz w:val="24"/>
          <w:szCs w:val="24"/>
        </w:rPr>
      </w:pPr>
      <w:r>
        <w:rPr>
          <w:sz w:val="24"/>
          <w:szCs w:val="24"/>
        </w:rPr>
        <w:t>______________________________________________________________________________</w:t>
      </w:r>
    </w:p>
    <w:p w14:paraId="1ED379C4" w14:textId="63BAD788" w:rsidR="00B30C3F" w:rsidRDefault="00AA0F01" w:rsidP="00B30C3F">
      <w:pPr>
        <w:spacing w:before="240" w:after="60"/>
        <w:rPr>
          <w:sz w:val="24"/>
          <w:szCs w:val="24"/>
        </w:rPr>
      </w:pPr>
      <w:r w:rsidRPr="00AA0F01">
        <w:rPr>
          <w:sz w:val="24"/>
          <w:szCs w:val="24"/>
        </w:rPr>
        <w:t xml:space="preserve">The claim is supported by </w:t>
      </w:r>
      <w:r w:rsidRPr="000E361D">
        <w:rPr>
          <w:b/>
          <w:bCs/>
          <w:sz w:val="24"/>
          <w:szCs w:val="24"/>
        </w:rPr>
        <w:t xml:space="preserve">Experiment </w:t>
      </w:r>
      <w:r w:rsidR="00167BA7" w:rsidRPr="000E361D">
        <w:rPr>
          <w:b/>
          <w:bCs/>
          <w:sz w:val="24"/>
          <w:szCs w:val="24"/>
        </w:rPr>
        <w:t>2</w:t>
      </w:r>
      <w:r w:rsidRPr="00AA0F01">
        <w:rPr>
          <w:sz w:val="24"/>
          <w:szCs w:val="24"/>
        </w:rPr>
        <w:t xml:space="preserve"> becaus</w:t>
      </w:r>
      <w:r w:rsidR="00466A13">
        <w:rPr>
          <w:sz w:val="24"/>
          <w:szCs w:val="24"/>
        </w:rPr>
        <w:t>e</w:t>
      </w:r>
      <w:r w:rsidR="00167BA7">
        <w:rPr>
          <w:sz w:val="24"/>
          <w:szCs w:val="24"/>
        </w:rPr>
        <w:t xml:space="preserve"> </w:t>
      </w:r>
      <w:r w:rsidR="00B30C3F">
        <w:rPr>
          <w:sz w:val="24"/>
          <w:szCs w:val="24"/>
        </w:rPr>
        <w:t>_____________________________________</w:t>
      </w:r>
      <w:r w:rsidR="002C5D2D">
        <w:rPr>
          <w:sz w:val="24"/>
          <w:szCs w:val="24"/>
        </w:rPr>
        <w:t>_</w:t>
      </w:r>
    </w:p>
    <w:p w14:paraId="31F3177D" w14:textId="77777777" w:rsidR="00B30C3F" w:rsidRDefault="00B30C3F" w:rsidP="00B30C3F">
      <w:pPr>
        <w:spacing w:before="240" w:after="60"/>
        <w:rPr>
          <w:sz w:val="24"/>
          <w:szCs w:val="24"/>
        </w:rPr>
      </w:pPr>
      <w:r>
        <w:rPr>
          <w:sz w:val="24"/>
          <w:szCs w:val="24"/>
        </w:rPr>
        <w:t>______________________________________________________________________________</w:t>
      </w:r>
    </w:p>
    <w:p w14:paraId="55D8F498" w14:textId="3B48FAFA" w:rsidR="00B30C3F" w:rsidRDefault="00B30C3F" w:rsidP="00B30C3F">
      <w:pPr>
        <w:spacing w:before="240" w:after="60"/>
        <w:rPr>
          <w:sz w:val="24"/>
          <w:szCs w:val="24"/>
        </w:rPr>
      </w:pPr>
      <w:r>
        <w:rPr>
          <w:sz w:val="24"/>
          <w:szCs w:val="24"/>
        </w:rPr>
        <w:t>______________________________________________________________________________</w:t>
      </w:r>
    </w:p>
    <w:p w14:paraId="4766EB0F" w14:textId="77777777" w:rsidR="00B30C3F" w:rsidRDefault="00B30C3F" w:rsidP="00B30C3F">
      <w:pPr>
        <w:spacing w:before="240" w:after="60"/>
        <w:rPr>
          <w:sz w:val="24"/>
          <w:szCs w:val="24"/>
        </w:rPr>
      </w:pPr>
      <w:r>
        <w:rPr>
          <w:sz w:val="24"/>
          <w:szCs w:val="24"/>
        </w:rPr>
        <w:t>______________________________________________________________________________</w:t>
      </w:r>
    </w:p>
    <w:p w14:paraId="72484116" w14:textId="127B3647" w:rsidR="00A171E4" w:rsidRPr="00EE6374" w:rsidRDefault="00A171E4" w:rsidP="0053177A">
      <w:pPr>
        <w:pStyle w:val="BodyText1"/>
        <w:rPr>
          <w:sz w:val="24"/>
          <w:szCs w:val="24"/>
        </w:rPr>
        <w:sectPr w:rsidR="00A171E4" w:rsidRPr="00EE6374" w:rsidSect="009B1915">
          <w:footerReference w:type="default" r:id="rId17"/>
          <w:pgSz w:w="12240" w:h="15840" w:code="1"/>
          <w:pgMar w:top="1440" w:right="1440" w:bottom="810" w:left="1440" w:header="720" w:footer="720" w:gutter="0"/>
          <w:cols w:space="720"/>
          <w:docGrid w:linePitch="360"/>
        </w:sectPr>
      </w:pP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41"/>
        <w:gridCol w:w="2076"/>
        <w:gridCol w:w="2077"/>
        <w:gridCol w:w="2076"/>
        <w:gridCol w:w="2270"/>
        <w:gridCol w:w="1975"/>
        <w:gridCol w:w="1985"/>
      </w:tblGrid>
      <w:tr w:rsidR="009A181A" w:rsidRPr="001F5607" w14:paraId="124CC554" w14:textId="77777777" w:rsidTr="00907F8D">
        <w:trPr>
          <w:trHeight w:val="575"/>
        </w:trPr>
        <w:tc>
          <w:tcPr>
            <w:tcW w:w="14400" w:type="dxa"/>
            <w:gridSpan w:val="7"/>
            <w:tcBorders>
              <w:left w:val="single" w:sz="4" w:space="0" w:color="auto"/>
              <w:right w:val="single" w:sz="4" w:space="0" w:color="auto"/>
            </w:tcBorders>
            <w:shd w:val="clear" w:color="auto" w:fill="F2F2F2" w:themeFill="background1" w:themeFillShade="F2"/>
            <w:vAlign w:val="center"/>
          </w:tcPr>
          <w:p w14:paraId="6F25A58B" w14:textId="77777777" w:rsidR="009A181A" w:rsidRPr="005F408E" w:rsidRDefault="009A181A" w:rsidP="00907F8D">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9A181A" w:rsidRPr="007B3CF0" w14:paraId="6B3B6506" w14:textId="77777777" w:rsidTr="00EB413B">
        <w:trPr>
          <w:trHeight w:val="755"/>
        </w:trPr>
        <w:tc>
          <w:tcPr>
            <w:tcW w:w="1941" w:type="dxa"/>
            <w:tcBorders>
              <w:left w:val="single" w:sz="4" w:space="0" w:color="auto"/>
              <w:right w:val="single" w:sz="4" w:space="0" w:color="auto"/>
            </w:tcBorders>
            <w:shd w:val="clear" w:color="auto" w:fill="8EAADB"/>
            <w:vAlign w:val="center"/>
          </w:tcPr>
          <w:p w14:paraId="263AD67F" w14:textId="77777777" w:rsidR="009A181A" w:rsidRPr="00690AAE" w:rsidRDefault="009A181A" w:rsidP="00907F8D">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Task</w:t>
            </w:r>
          </w:p>
        </w:tc>
        <w:tc>
          <w:tcPr>
            <w:tcW w:w="2076" w:type="dxa"/>
            <w:tcBorders>
              <w:left w:val="single" w:sz="4" w:space="0" w:color="auto"/>
              <w:right w:val="single" w:sz="4" w:space="0" w:color="auto"/>
            </w:tcBorders>
            <w:shd w:val="clear" w:color="auto" w:fill="8EAADB"/>
            <w:vAlign w:val="center"/>
          </w:tcPr>
          <w:p w14:paraId="3A439BB5" w14:textId="77777777" w:rsidR="009A181A" w:rsidRPr="00690AAE" w:rsidRDefault="009A181A" w:rsidP="00907F8D">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0</w:t>
            </w:r>
          </w:p>
        </w:tc>
        <w:tc>
          <w:tcPr>
            <w:tcW w:w="2077" w:type="dxa"/>
            <w:tcBorders>
              <w:left w:val="single" w:sz="4" w:space="0" w:color="auto"/>
              <w:right w:val="single" w:sz="4" w:space="0" w:color="auto"/>
            </w:tcBorders>
            <w:shd w:val="clear" w:color="auto" w:fill="8EAADB"/>
            <w:vAlign w:val="center"/>
          </w:tcPr>
          <w:p w14:paraId="4EB932DD" w14:textId="77777777" w:rsidR="009A181A" w:rsidRPr="00690AAE" w:rsidRDefault="009A181A" w:rsidP="00907F8D">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1</w:t>
            </w:r>
          </w:p>
        </w:tc>
        <w:tc>
          <w:tcPr>
            <w:tcW w:w="2076" w:type="dxa"/>
            <w:tcBorders>
              <w:left w:val="single" w:sz="4" w:space="0" w:color="auto"/>
              <w:right w:val="single" w:sz="4" w:space="0" w:color="auto"/>
            </w:tcBorders>
            <w:shd w:val="clear" w:color="auto" w:fill="8EAADB"/>
            <w:vAlign w:val="center"/>
          </w:tcPr>
          <w:p w14:paraId="31E12665" w14:textId="77777777" w:rsidR="009A181A" w:rsidRPr="00690AAE" w:rsidRDefault="009A181A" w:rsidP="00907F8D">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2</w:t>
            </w:r>
          </w:p>
        </w:tc>
        <w:tc>
          <w:tcPr>
            <w:tcW w:w="2270" w:type="dxa"/>
            <w:tcBorders>
              <w:left w:val="single" w:sz="4" w:space="0" w:color="auto"/>
              <w:right w:val="single" w:sz="4" w:space="0" w:color="auto"/>
            </w:tcBorders>
            <w:shd w:val="clear" w:color="auto" w:fill="8EAADB"/>
            <w:vAlign w:val="center"/>
          </w:tcPr>
          <w:p w14:paraId="258ACFED" w14:textId="77777777" w:rsidR="009A181A" w:rsidRPr="00690AAE" w:rsidRDefault="009A181A" w:rsidP="00907F8D">
            <w:pPr>
              <w:tabs>
                <w:tab w:val="left" w:pos="10420"/>
              </w:tabs>
              <w:spacing w:before="60" w:after="60"/>
              <w:jc w:val="center"/>
              <w:rPr>
                <w:rFonts w:asciiTheme="minorHAnsi" w:hAnsiTheme="minorHAnsi" w:cstheme="minorHAnsi"/>
                <w:b/>
                <w:sz w:val="22"/>
                <w:szCs w:val="22"/>
              </w:rPr>
            </w:pPr>
          </w:p>
          <w:p w14:paraId="59578BC4" w14:textId="77777777" w:rsidR="009A181A" w:rsidRPr="00690AAE" w:rsidRDefault="009A181A" w:rsidP="00907F8D">
            <w:pPr>
              <w:tabs>
                <w:tab w:val="left" w:pos="10420"/>
              </w:tabs>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3</w:t>
            </w:r>
          </w:p>
          <w:p w14:paraId="0E99C1C9" w14:textId="77777777" w:rsidR="009A181A" w:rsidRPr="00690AAE" w:rsidRDefault="009A181A" w:rsidP="00907F8D">
            <w:pPr>
              <w:spacing w:before="60" w:after="60"/>
              <w:jc w:val="center"/>
              <w:rPr>
                <w:rFonts w:asciiTheme="minorHAnsi" w:hAnsiTheme="minorHAnsi" w:cstheme="minorHAnsi"/>
                <w:sz w:val="22"/>
                <w:szCs w:val="22"/>
              </w:rPr>
            </w:pPr>
          </w:p>
        </w:tc>
        <w:tc>
          <w:tcPr>
            <w:tcW w:w="1975" w:type="dxa"/>
            <w:tcBorders>
              <w:left w:val="single" w:sz="4" w:space="0" w:color="auto"/>
              <w:right w:val="single" w:sz="4" w:space="0" w:color="auto"/>
            </w:tcBorders>
            <w:shd w:val="clear" w:color="auto" w:fill="8EAADB"/>
            <w:vAlign w:val="center"/>
          </w:tcPr>
          <w:p w14:paraId="3BABFEDB" w14:textId="77777777" w:rsidR="009A181A" w:rsidRPr="00690AAE" w:rsidRDefault="009A181A" w:rsidP="00907F8D">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4</w:t>
            </w:r>
          </w:p>
        </w:tc>
        <w:tc>
          <w:tcPr>
            <w:tcW w:w="1985" w:type="dxa"/>
            <w:tcBorders>
              <w:left w:val="single" w:sz="4" w:space="0" w:color="auto"/>
              <w:right w:val="single" w:sz="4" w:space="0" w:color="auto"/>
            </w:tcBorders>
            <w:shd w:val="clear" w:color="auto" w:fill="8EAADB"/>
            <w:vAlign w:val="center"/>
          </w:tcPr>
          <w:p w14:paraId="505CF24C" w14:textId="77777777" w:rsidR="009A181A" w:rsidRPr="00690AAE" w:rsidRDefault="009A181A" w:rsidP="00907F8D">
            <w:pPr>
              <w:tabs>
                <w:tab w:val="left" w:pos="10420"/>
              </w:tabs>
              <w:spacing w:before="60" w:after="60"/>
              <w:jc w:val="center"/>
              <w:rPr>
                <w:rFonts w:asciiTheme="minorHAnsi" w:hAnsiTheme="minorHAnsi" w:cstheme="minorHAnsi"/>
                <w:b/>
                <w:sz w:val="22"/>
                <w:szCs w:val="22"/>
              </w:rPr>
            </w:pPr>
          </w:p>
          <w:p w14:paraId="18C8262D" w14:textId="77777777" w:rsidR="009A181A" w:rsidRPr="00690AAE" w:rsidRDefault="009A181A" w:rsidP="00907F8D">
            <w:pPr>
              <w:tabs>
                <w:tab w:val="left" w:pos="10420"/>
              </w:tabs>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5</w:t>
            </w:r>
          </w:p>
          <w:p w14:paraId="516D5AA6" w14:textId="77777777" w:rsidR="009A181A" w:rsidRPr="00690AAE" w:rsidRDefault="009A181A" w:rsidP="00907F8D">
            <w:pPr>
              <w:spacing w:before="60" w:after="60"/>
              <w:jc w:val="center"/>
              <w:rPr>
                <w:rFonts w:asciiTheme="minorHAnsi" w:hAnsiTheme="minorHAnsi" w:cstheme="minorHAnsi"/>
                <w:sz w:val="22"/>
                <w:szCs w:val="22"/>
              </w:rPr>
            </w:pPr>
          </w:p>
        </w:tc>
      </w:tr>
      <w:tr w:rsidR="009A181A" w:rsidRPr="007B3CF0" w14:paraId="4CAC757D" w14:textId="77777777" w:rsidTr="00EB413B">
        <w:trPr>
          <w:trHeight w:val="530"/>
        </w:trPr>
        <w:tc>
          <w:tcPr>
            <w:tcW w:w="1941" w:type="dxa"/>
            <w:tcBorders>
              <w:left w:val="single" w:sz="4" w:space="0" w:color="auto"/>
              <w:right w:val="single" w:sz="4" w:space="0" w:color="auto"/>
            </w:tcBorders>
            <w:shd w:val="clear" w:color="auto" w:fill="F2F2F2" w:themeFill="background1" w:themeFillShade="F2"/>
          </w:tcPr>
          <w:p w14:paraId="53AA10A0" w14:textId="77777777" w:rsidR="009A181A" w:rsidRDefault="009A181A" w:rsidP="00907F8D">
            <w:pPr>
              <w:spacing w:before="60" w:after="60"/>
              <w:rPr>
                <w:rFonts w:asciiTheme="minorHAnsi" w:hAnsiTheme="minorHAnsi" w:cstheme="minorHAnsi"/>
                <w:b/>
                <w:bCs/>
                <w:sz w:val="22"/>
                <w:szCs w:val="22"/>
              </w:rPr>
            </w:pPr>
            <w:r w:rsidRPr="00C91660">
              <w:rPr>
                <w:rFonts w:asciiTheme="minorHAnsi" w:hAnsiTheme="minorHAnsi" w:cstheme="minorHAnsi"/>
                <w:b/>
                <w:bCs/>
                <w:sz w:val="22"/>
                <w:szCs w:val="22"/>
              </w:rPr>
              <w:t>Prompt 1</w:t>
            </w:r>
            <w:r>
              <w:rPr>
                <w:rFonts w:asciiTheme="minorHAnsi" w:hAnsiTheme="minorHAnsi" w:cstheme="minorHAnsi"/>
                <w:b/>
                <w:bCs/>
                <w:sz w:val="22"/>
                <w:szCs w:val="22"/>
              </w:rPr>
              <w:t xml:space="preserve"> </w:t>
            </w:r>
          </w:p>
          <w:p w14:paraId="609F8566" w14:textId="49BBD433" w:rsidR="009A181A" w:rsidRPr="00C91660" w:rsidRDefault="009A181A" w:rsidP="00907F8D">
            <w:pPr>
              <w:spacing w:before="60" w:after="60"/>
              <w:rPr>
                <w:rFonts w:asciiTheme="minorHAnsi" w:hAnsiTheme="minorHAnsi" w:cstheme="minorHAnsi"/>
                <w:b/>
                <w:bCs/>
                <w:sz w:val="22"/>
                <w:szCs w:val="22"/>
              </w:rPr>
            </w:pPr>
            <w:r>
              <w:rPr>
                <w:rFonts w:asciiTheme="minorHAnsi" w:hAnsiTheme="minorHAnsi" w:cstheme="minorHAnsi"/>
                <w:b/>
                <w:bCs/>
                <w:sz w:val="22"/>
                <w:szCs w:val="22"/>
              </w:rPr>
              <w:t>Part A</w:t>
            </w:r>
            <w:r w:rsidR="002677C8">
              <w:rPr>
                <w:rFonts w:asciiTheme="minorHAnsi" w:hAnsiTheme="minorHAnsi" w:cstheme="minorHAnsi"/>
                <w:b/>
                <w:bCs/>
                <w:sz w:val="22"/>
                <w:szCs w:val="22"/>
              </w:rPr>
              <w:t>.</w:t>
            </w:r>
          </w:p>
        </w:tc>
        <w:tc>
          <w:tcPr>
            <w:tcW w:w="2076" w:type="dxa"/>
            <w:tcBorders>
              <w:left w:val="single" w:sz="4" w:space="0" w:color="auto"/>
              <w:right w:val="single" w:sz="4" w:space="0" w:color="auto"/>
            </w:tcBorders>
            <w:shd w:val="clear" w:color="auto" w:fill="auto"/>
          </w:tcPr>
          <w:p w14:paraId="62CD7B62" w14:textId="77777777" w:rsidR="009A181A" w:rsidRPr="00744BF7" w:rsidRDefault="009A181A" w:rsidP="00907F8D">
            <w:pPr>
              <w:spacing w:before="60" w:after="60"/>
              <w:rPr>
                <w:rFonts w:asciiTheme="minorHAnsi" w:hAnsiTheme="minorHAnsi" w:cstheme="minorBidi"/>
                <w:sz w:val="22"/>
                <w:szCs w:val="22"/>
              </w:rPr>
            </w:pPr>
            <w:r w:rsidRPr="00744BF7">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69BA8744" w14:textId="4E602C5B" w:rsidR="00AD012E" w:rsidRPr="00744BF7" w:rsidRDefault="00AD012E" w:rsidP="00AD012E">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 xml:space="preserve"> </w:t>
            </w:r>
            <w:r>
              <w:rPr>
                <w:rFonts w:asciiTheme="minorHAnsi" w:hAnsiTheme="minorHAnsi" w:cstheme="minorBidi"/>
                <w:b/>
                <w:bCs/>
                <w:sz w:val="22"/>
                <w:szCs w:val="22"/>
              </w:rPr>
              <w:t>one</w:t>
            </w:r>
            <w:r w:rsidRPr="005746EF">
              <w:rPr>
                <w:rFonts w:asciiTheme="minorHAnsi" w:hAnsiTheme="minorHAnsi" w:cstheme="minorBidi"/>
                <w:b/>
                <w:bCs/>
                <w:sz w:val="22"/>
                <w:szCs w:val="22"/>
              </w:rPr>
              <w:t xml:space="preserve"> </w:t>
            </w:r>
            <w:r w:rsidRPr="0098210B">
              <w:rPr>
                <w:rFonts w:asciiTheme="minorHAnsi" w:hAnsiTheme="minorHAnsi" w:cstheme="minorBidi"/>
                <w:b/>
                <w:bCs/>
                <w:sz w:val="22"/>
                <w:szCs w:val="22"/>
              </w:rPr>
              <w:t>(</w:t>
            </w:r>
            <w:r>
              <w:rPr>
                <w:rFonts w:asciiTheme="minorHAnsi" w:hAnsiTheme="minorHAnsi" w:cstheme="minorBidi"/>
                <w:b/>
                <w:bCs/>
                <w:sz w:val="22"/>
                <w:szCs w:val="22"/>
              </w:rPr>
              <w:t>1</w:t>
            </w:r>
            <w:r w:rsidRPr="0098210B">
              <w:rPr>
                <w:rFonts w:asciiTheme="minorHAnsi" w:hAnsiTheme="minorHAnsi" w:cstheme="minorBidi"/>
                <w:b/>
                <w:bCs/>
                <w:sz w:val="22"/>
                <w:szCs w:val="22"/>
              </w:rPr>
              <w:t>)</w:t>
            </w:r>
            <w:r>
              <w:rPr>
                <w:rFonts w:asciiTheme="minorHAnsi" w:hAnsiTheme="minorHAnsi" w:cstheme="minorBidi"/>
                <w:sz w:val="22"/>
                <w:szCs w:val="22"/>
              </w:rPr>
              <w:t xml:space="preserve"> of the </w:t>
            </w:r>
            <w:r w:rsidRPr="005746EF">
              <w:rPr>
                <w:rFonts w:asciiTheme="minorHAnsi" w:hAnsiTheme="minorHAnsi" w:cstheme="minorBidi"/>
                <w:b/>
                <w:bCs/>
                <w:sz w:val="22"/>
                <w:szCs w:val="22"/>
              </w:rPr>
              <w:t>six (6)</w:t>
            </w:r>
            <w:r>
              <w:rPr>
                <w:rFonts w:asciiTheme="minorHAnsi" w:hAnsiTheme="minorHAnsi" w:cstheme="minorBidi"/>
                <w:sz w:val="22"/>
                <w:szCs w:val="22"/>
              </w:rPr>
              <w:t xml:space="preserve"> </w:t>
            </w:r>
            <w:proofErr w:type="gramStart"/>
            <w:r>
              <w:rPr>
                <w:rFonts w:asciiTheme="minorHAnsi" w:hAnsiTheme="minorHAnsi" w:cstheme="minorBidi"/>
                <w:sz w:val="22"/>
                <w:szCs w:val="22"/>
              </w:rPr>
              <w:t>aspects</w:t>
            </w:r>
            <w:proofErr w:type="gramEnd"/>
          </w:p>
          <w:p w14:paraId="00035CEF" w14:textId="67F2D3F7" w:rsidR="009A181A" w:rsidRPr="00744BF7" w:rsidRDefault="009A181A" w:rsidP="00907F8D">
            <w:pPr>
              <w:spacing w:before="60" w:after="60"/>
              <w:rPr>
                <w:rFonts w:asciiTheme="minorHAnsi" w:hAnsiTheme="minorHAnsi" w:cstheme="minorBidi"/>
                <w:sz w:val="22"/>
                <w:szCs w:val="22"/>
              </w:rPr>
            </w:pPr>
          </w:p>
        </w:tc>
        <w:tc>
          <w:tcPr>
            <w:tcW w:w="2076" w:type="dxa"/>
            <w:tcBorders>
              <w:left w:val="single" w:sz="4" w:space="0" w:color="auto"/>
              <w:right w:val="single" w:sz="4" w:space="0" w:color="auto"/>
            </w:tcBorders>
            <w:shd w:val="clear" w:color="auto" w:fill="auto"/>
          </w:tcPr>
          <w:p w14:paraId="0FEE2AD3" w14:textId="2C6A249B" w:rsidR="005746EF" w:rsidRPr="00744BF7" w:rsidRDefault="005746EF" w:rsidP="005746EF">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 xml:space="preserve"> </w:t>
            </w:r>
            <w:r>
              <w:rPr>
                <w:rFonts w:asciiTheme="minorHAnsi" w:hAnsiTheme="minorHAnsi" w:cstheme="minorBidi"/>
                <w:b/>
                <w:bCs/>
                <w:sz w:val="22"/>
                <w:szCs w:val="22"/>
              </w:rPr>
              <w:t>two</w:t>
            </w:r>
            <w:r w:rsidRPr="005746EF">
              <w:rPr>
                <w:rFonts w:asciiTheme="minorHAnsi" w:hAnsiTheme="minorHAnsi" w:cstheme="minorBidi"/>
                <w:b/>
                <w:bCs/>
                <w:sz w:val="22"/>
                <w:szCs w:val="22"/>
              </w:rPr>
              <w:t xml:space="preserve"> </w:t>
            </w:r>
            <w:r w:rsidRPr="0098210B">
              <w:rPr>
                <w:rFonts w:asciiTheme="minorHAnsi" w:hAnsiTheme="minorHAnsi" w:cstheme="minorBidi"/>
                <w:b/>
                <w:bCs/>
                <w:sz w:val="22"/>
                <w:szCs w:val="22"/>
              </w:rPr>
              <w:t>(</w:t>
            </w:r>
            <w:r>
              <w:rPr>
                <w:rFonts w:asciiTheme="minorHAnsi" w:hAnsiTheme="minorHAnsi" w:cstheme="minorBidi"/>
                <w:b/>
                <w:bCs/>
                <w:sz w:val="22"/>
                <w:szCs w:val="22"/>
              </w:rPr>
              <w:t>2</w:t>
            </w:r>
            <w:r w:rsidRPr="0098210B">
              <w:rPr>
                <w:rFonts w:asciiTheme="minorHAnsi" w:hAnsiTheme="minorHAnsi" w:cstheme="minorBidi"/>
                <w:b/>
                <w:bCs/>
                <w:sz w:val="22"/>
                <w:szCs w:val="22"/>
              </w:rPr>
              <w:t>)</w:t>
            </w:r>
            <w:r>
              <w:rPr>
                <w:rFonts w:asciiTheme="minorHAnsi" w:hAnsiTheme="minorHAnsi" w:cstheme="minorBidi"/>
                <w:sz w:val="22"/>
                <w:szCs w:val="22"/>
              </w:rPr>
              <w:t xml:space="preserve"> of the </w:t>
            </w:r>
            <w:r w:rsidRPr="005746EF">
              <w:rPr>
                <w:rFonts w:asciiTheme="minorHAnsi" w:hAnsiTheme="minorHAnsi" w:cstheme="minorBidi"/>
                <w:b/>
                <w:bCs/>
                <w:sz w:val="22"/>
                <w:szCs w:val="22"/>
              </w:rPr>
              <w:t>six (6)</w:t>
            </w:r>
            <w:r>
              <w:rPr>
                <w:rFonts w:asciiTheme="minorHAnsi" w:hAnsiTheme="minorHAnsi" w:cstheme="minorBidi"/>
                <w:sz w:val="22"/>
                <w:szCs w:val="22"/>
              </w:rPr>
              <w:t xml:space="preserve"> </w:t>
            </w:r>
            <w:proofErr w:type="gramStart"/>
            <w:r>
              <w:rPr>
                <w:rFonts w:asciiTheme="minorHAnsi" w:hAnsiTheme="minorHAnsi" w:cstheme="minorBidi"/>
                <w:sz w:val="22"/>
                <w:szCs w:val="22"/>
              </w:rPr>
              <w:t>aspects</w:t>
            </w:r>
            <w:proofErr w:type="gramEnd"/>
          </w:p>
          <w:p w14:paraId="71A53E60" w14:textId="37B7596B" w:rsidR="009A181A" w:rsidRPr="00744BF7" w:rsidRDefault="009A181A" w:rsidP="00AD012E">
            <w:pPr>
              <w:pStyle w:val="ListParagraph"/>
              <w:spacing w:before="60" w:after="60"/>
              <w:ind w:left="360"/>
              <w:rPr>
                <w:rFonts w:asciiTheme="minorHAnsi" w:hAnsiTheme="minorHAnsi" w:cstheme="minorBidi"/>
              </w:rPr>
            </w:pPr>
          </w:p>
        </w:tc>
        <w:tc>
          <w:tcPr>
            <w:tcW w:w="2270" w:type="dxa"/>
            <w:tcBorders>
              <w:left w:val="single" w:sz="4" w:space="0" w:color="auto"/>
              <w:right w:val="single" w:sz="4" w:space="0" w:color="auto"/>
            </w:tcBorders>
            <w:shd w:val="clear" w:color="auto" w:fill="auto"/>
          </w:tcPr>
          <w:p w14:paraId="35FE3CCC" w14:textId="252477BD" w:rsidR="005746EF" w:rsidRPr="00744BF7" w:rsidRDefault="005746EF" w:rsidP="005746EF">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 xml:space="preserve"> </w:t>
            </w:r>
            <w:r>
              <w:rPr>
                <w:rFonts w:asciiTheme="minorHAnsi" w:hAnsiTheme="minorHAnsi" w:cstheme="minorBidi"/>
                <w:b/>
                <w:bCs/>
                <w:sz w:val="22"/>
                <w:szCs w:val="22"/>
              </w:rPr>
              <w:t>three</w:t>
            </w:r>
            <w:r w:rsidRPr="005746EF">
              <w:rPr>
                <w:rFonts w:asciiTheme="minorHAnsi" w:hAnsiTheme="minorHAnsi" w:cstheme="minorBidi"/>
                <w:b/>
                <w:bCs/>
                <w:sz w:val="22"/>
                <w:szCs w:val="22"/>
              </w:rPr>
              <w:t xml:space="preserve"> </w:t>
            </w:r>
            <w:r w:rsidRPr="0098210B">
              <w:rPr>
                <w:rFonts w:asciiTheme="minorHAnsi" w:hAnsiTheme="minorHAnsi" w:cstheme="minorBidi"/>
                <w:b/>
                <w:bCs/>
                <w:sz w:val="22"/>
                <w:szCs w:val="22"/>
              </w:rPr>
              <w:t>(</w:t>
            </w:r>
            <w:r>
              <w:rPr>
                <w:rFonts w:asciiTheme="minorHAnsi" w:hAnsiTheme="minorHAnsi" w:cstheme="minorBidi"/>
                <w:b/>
                <w:bCs/>
                <w:sz w:val="22"/>
                <w:szCs w:val="22"/>
              </w:rPr>
              <w:t>3</w:t>
            </w:r>
            <w:r w:rsidRPr="0098210B">
              <w:rPr>
                <w:rFonts w:asciiTheme="minorHAnsi" w:hAnsiTheme="minorHAnsi" w:cstheme="minorBidi"/>
                <w:b/>
                <w:bCs/>
                <w:sz w:val="22"/>
                <w:szCs w:val="22"/>
              </w:rPr>
              <w:t>)</w:t>
            </w:r>
            <w:r>
              <w:rPr>
                <w:rFonts w:asciiTheme="minorHAnsi" w:hAnsiTheme="minorHAnsi" w:cstheme="minorBidi"/>
                <w:sz w:val="22"/>
                <w:szCs w:val="22"/>
              </w:rPr>
              <w:t xml:space="preserve"> of the </w:t>
            </w:r>
            <w:r w:rsidRPr="005746EF">
              <w:rPr>
                <w:rFonts w:asciiTheme="minorHAnsi" w:hAnsiTheme="minorHAnsi" w:cstheme="minorBidi"/>
                <w:b/>
                <w:bCs/>
                <w:sz w:val="22"/>
                <w:szCs w:val="22"/>
              </w:rPr>
              <w:t>six (6)</w:t>
            </w:r>
            <w:r>
              <w:rPr>
                <w:rFonts w:asciiTheme="minorHAnsi" w:hAnsiTheme="minorHAnsi" w:cstheme="minorBidi"/>
                <w:sz w:val="22"/>
                <w:szCs w:val="22"/>
              </w:rPr>
              <w:t xml:space="preserve"> </w:t>
            </w:r>
            <w:proofErr w:type="gramStart"/>
            <w:r>
              <w:rPr>
                <w:rFonts w:asciiTheme="minorHAnsi" w:hAnsiTheme="minorHAnsi" w:cstheme="minorBidi"/>
                <w:sz w:val="22"/>
                <w:szCs w:val="22"/>
              </w:rPr>
              <w:t>aspects</w:t>
            </w:r>
            <w:proofErr w:type="gramEnd"/>
          </w:p>
          <w:p w14:paraId="368A7F0B" w14:textId="6DE64552" w:rsidR="009A181A" w:rsidRPr="005746EF" w:rsidRDefault="009A181A" w:rsidP="005746EF">
            <w:pPr>
              <w:spacing w:before="60" w:after="60"/>
              <w:rPr>
                <w:rFonts w:asciiTheme="minorHAnsi" w:hAnsiTheme="minorHAnsi" w:cstheme="minorBidi"/>
              </w:rPr>
            </w:pPr>
          </w:p>
        </w:tc>
        <w:tc>
          <w:tcPr>
            <w:tcW w:w="1975" w:type="dxa"/>
            <w:tcBorders>
              <w:left w:val="single" w:sz="4" w:space="0" w:color="auto"/>
              <w:right w:val="single" w:sz="4" w:space="0" w:color="auto"/>
            </w:tcBorders>
            <w:shd w:val="clear" w:color="auto" w:fill="auto"/>
          </w:tcPr>
          <w:p w14:paraId="6DE7186C" w14:textId="40149FB0" w:rsidR="0098210B" w:rsidRPr="00744BF7" w:rsidRDefault="0098210B" w:rsidP="0098210B">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 xml:space="preserve"> </w:t>
            </w:r>
            <w:r w:rsidR="005746EF" w:rsidRPr="005746EF">
              <w:rPr>
                <w:rFonts w:asciiTheme="minorHAnsi" w:hAnsiTheme="minorHAnsi" w:cstheme="minorBidi"/>
                <w:b/>
                <w:bCs/>
                <w:sz w:val="22"/>
                <w:szCs w:val="22"/>
              </w:rPr>
              <w:t xml:space="preserve">four </w:t>
            </w:r>
            <w:r w:rsidRPr="0098210B">
              <w:rPr>
                <w:rFonts w:asciiTheme="minorHAnsi" w:hAnsiTheme="minorHAnsi" w:cstheme="minorBidi"/>
                <w:b/>
                <w:bCs/>
                <w:sz w:val="22"/>
                <w:szCs w:val="22"/>
              </w:rPr>
              <w:t>(</w:t>
            </w:r>
            <w:r w:rsidR="005746EF">
              <w:rPr>
                <w:rFonts w:asciiTheme="minorHAnsi" w:hAnsiTheme="minorHAnsi" w:cstheme="minorBidi"/>
                <w:b/>
                <w:bCs/>
                <w:sz w:val="22"/>
                <w:szCs w:val="22"/>
              </w:rPr>
              <w:t>4</w:t>
            </w:r>
            <w:r w:rsidRPr="0098210B">
              <w:rPr>
                <w:rFonts w:asciiTheme="minorHAnsi" w:hAnsiTheme="minorHAnsi" w:cstheme="minorBidi"/>
                <w:b/>
                <w:bCs/>
                <w:sz w:val="22"/>
                <w:szCs w:val="22"/>
              </w:rPr>
              <w:t>)</w:t>
            </w:r>
            <w:r>
              <w:rPr>
                <w:rFonts w:asciiTheme="minorHAnsi" w:hAnsiTheme="minorHAnsi" w:cstheme="minorBidi"/>
                <w:sz w:val="22"/>
                <w:szCs w:val="22"/>
              </w:rPr>
              <w:t xml:space="preserve"> of</w:t>
            </w:r>
            <w:r w:rsidR="005746EF">
              <w:rPr>
                <w:rFonts w:asciiTheme="minorHAnsi" w:hAnsiTheme="minorHAnsi" w:cstheme="minorBidi"/>
                <w:sz w:val="22"/>
                <w:szCs w:val="22"/>
              </w:rPr>
              <w:t xml:space="preserve"> the </w:t>
            </w:r>
            <w:r w:rsidR="005746EF" w:rsidRPr="005746EF">
              <w:rPr>
                <w:rFonts w:asciiTheme="minorHAnsi" w:hAnsiTheme="minorHAnsi" w:cstheme="minorBidi"/>
                <w:b/>
                <w:bCs/>
                <w:sz w:val="22"/>
                <w:szCs w:val="22"/>
              </w:rPr>
              <w:t>six (6)</w:t>
            </w:r>
            <w:r>
              <w:rPr>
                <w:rFonts w:asciiTheme="minorHAnsi" w:hAnsiTheme="minorHAnsi" w:cstheme="minorBidi"/>
                <w:sz w:val="22"/>
                <w:szCs w:val="22"/>
              </w:rPr>
              <w:t xml:space="preserve"> </w:t>
            </w:r>
            <w:proofErr w:type="gramStart"/>
            <w:r w:rsidR="005746EF">
              <w:rPr>
                <w:rFonts w:asciiTheme="minorHAnsi" w:hAnsiTheme="minorHAnsi" w:cstheme="minorBidi"/>
                <w:sz w:val="22"/>
                <w:szCs w:val="22"/>
              </w:rPr>
              <w:t>aspects</w:t>
            </w:r>
            <w:proofErr w:type="gramEnd"/>
          </w:p>
          <w:p w14:paraId="3CC50CAA" w14:textId="3907BF21" w:rsidR="002F78A0" w:rsidRPr="0098210B" w:rsidRDefault="002F78A0" w:rsidP="0098210B">
            <w:pPr>
              <w:spacing w:before="60" w:after="60"/>
              <w:rPr>
                <w:rFonts w:asciiTheme="minorHAnsi" w:hAnsiTheme="minorHAnsi" w:cstheme="minorBidi"/>
              </w:rPr>
            </w:pPr>
          </w:p>
        </w:tc>
        <w:tc>
          <w:tcPr>
            <w:tcW w:w="1985" w:type="dxa"/>
            <w:tcBorders>
              <w:left w:val="single" w:sz="4" w:space="0" w:color="auto"/>
              <w:right w:val="single" w:sz="4" w:space="0" w:color="auto"/>
            </w:tcBorders>
            <w:shd w:val="clear" w:color="auto" w:fill="auto"/>
          </w:tcPr>
          <w:p w14:paraId="7F5EEE46" w14:textId="1F708552" w:rsidR="00797891" w:rsidRPr="00D66E6D" w:rsidRDefault="00797891" w:rsidP="00797891">
            <w:pPr>
              <w:spacing w:before="60" w:after="60"/>
              <w:rPr>
                <w:rFonts w:asciiTheme="minorHAnsi" w:hAnsiTheme="minorHAnsi" w:cstheme="minorBidi"/>
                <w:sz w:val="22"/>
                <w:szCs w:val="22"/>
              </w:rPr>
            </w:pPr>
            <w:r w:rsidRPr="00D66E6D">
              <w:rPr>
                <w:rFonts w:asciiTheme="minorHAnsi" w:hAnsiTheme="minorHAnsi" w:cstheme="minorBidi"/>
                <w:sz w:val="22"/>
                <w:szCs w:val="22"/>
              </w:rPr>
              <w:t xml:space="preserve">Response includes at least </w:t>
            </w:r>
            <w:r w:rsidR="0098210B" w:rsidRPr="00D66E6D">
              <w:rPr>
                <w:rFonts w:asciiTheme="minorHAnsi" w:hAnsiTheme="minorHAnsi" w:cstheme="minorBidi"/>
                <w:b/>
                <w:bCs/>
                <w:sz w:val="22"/>
                <w:szCs w:val="22"/>
              </w:rPr>
              <w:t>five (5)</w:t>
            </w:r>
            <w:r w:rsidR="0098210B" w:rsidRPr="00D66E6D">
              <w:rPr>
                <w:rFonts w:asciiTheme="minorHAnsi" w:hAnsiTheme="minorHAnsi" w:cstheme="minorBidi"/>
                <w:sz w:val="22"/>
                <w:szCs w:val="22"/>
              </w:rPr>
              <w:t xml:space="preserve"> of the </w:t>
            </w:r>
            <w:r w:rsidR="00C35F47" w:rsidRPr="00DC354E">
              <w:rPr>
                <w:rFonts w:asciiTheme="minorHAnsi" w:hAnsiTheme="minorHAnsi" w:cstheme="minorBidi"/>
                <w:b/>
                <w:bCs/>
                <w:sz w:val="22"/>
                <w:szCs w:val="22"/>
              </w:rPr>
              <w:t>six (6)</w:t>
            </w:r>
            <w:r w:rsidR="00C35F47" w:rsidRPr="00D66E6D">
              <w:rPr>
                <w:rFonts w:asciiTheme="minorHAnsi" w:hAnsiTheme="minorHAnsi" w:cstheme="minorBidi"/>
                <w:sz w:val="22"/>
                <w:szCs w:val="22"/>
              </w:rPr>
              <w:t xml:space="preserve"> </w:t>
            </w:r>
            <w:r w:rsidR="005746EF" w:rsidRPr="00D66E6D">
              <w:rPr>
                <w:rFonts w:asciiTheme="minorHAnsi" w:hAnsiTheme="minorHAnsi" w:cstheme="minorBidi"/>
                <w:sz w:val="22"/>
                <w:szCs w:val="22"/>
              </w:rPr>
              <w:t xml:space="preserve">following </w:t>
            </w:r>
            <w:r w:rsidRPr="00D66E6D">
              <w:rPr>
                <w:rFonts w:asciiTheme="minorHAnsi" w:hAnsiTheme="minorHAnsi" w:cstheme="minorBidi"/>
                <w:sz w:val="22"/>
                <w:szCs w:val="22"/>
              </w:rPr>
              <w:t>aspects:</w:t>
            </w:r>
          </w:p>
          <w:p w14:paraId="77E7FD98" w14:textId="77777777" w:rsidR="00797891" w:rsidRPr="00D66E6D" w:rsidRDefault="00797891" w:rsidP="00797891">
            <w:pPr>
              <w:pStyle w:val="ListParagraph"/>
              <w:numPr>
                <w:ilvl w:val="0"/>
                <w:numId w:val="23"/>
              </w:numPr>
              <w:spacing w:before="60" w:after="60"/>
              <w:rPr>
                <w:rFonts w:asciiTheme="minorHAnsi" w:hAnsiTheme="minorHAnsi" w:cstheme="minorBidi"/>
                <w:sz w:val="22"/>
                <w:szCs w:val="22"/>
              </w:rPr>
            </w:pPr>
            <w:r w:rsidRPr="00D66E6D">
              <w:rPr>
                <w:rFonts w:asciiTheme="minorHAnsi" w:hAnsiTheme="minorHAnsi" w:cstheme="minorBidi"/>
                <w:sz w:val="22"/>
                <w:szCs w:val="22"/>
              </w:rPr>
              <w:t xml:space="preserve">Data Table 1 identifies accurate color for baking </w:t>
            </w:r>
            <w:proofErr w:type="gramStart"/>
            <w:r w:rsidRPr="00D66E6D">
              <w:rPr>
                <w:rFonts w:asciiTheme="minorHAnsi" w:hAnsiTheme="minorHAnsi" w:cstheme="minorBidi"/>
                <w:sz w:val="22"/>
                <w:szCs w:val="22"/>
              </w:rPr>
              <w:t>soda</w:t>
            </w:r>
            <w:proofErr w:type="gramEnd"/>
          </w:p>
          <w:p w14:paraId="19F8AE53" w14:textId="77777777" w:rsidR="00797891" w:rsidRPr="00D66E6D" w:rsidRDefault="00797891" w:rsidP="00797891">
            <w:pPr>
              <w:pStyle w:val="ListParagraph"/>
              <w:numPr>
                <w:ilvl w:val="0"/>
                <w:numId w:val="23"/>
              </w:numPr>
              <w:spacing w:before="60" w:after="60"/>
              <w:rPr>
                <w:rFonts w:asciiTheme="minorHAnsi" w:hAnsiTheme="minorHAnsi" w:cstheme="minorBidi"/>
                <w:sz w:val="22"/>
                <w:szCs w:val="22"/>
              </w:rPr>
            </w:pPr>
            <w:r w:rsidRPr="00D66E6D">
              <w:rPr>
                <w:rFonts w:asciiTheme="minorHAnsi" w:hAnsiTheme="minorHAnsi" w:cstheme="minorBidi"/>
                <w:sz w:val="22"/>
                <w:szCs w:val="22"/>
              </w:rPr>
              <w:t xml:space="preserve">Data Table 1 identifies accurate color for </w:t>
            </w:r>
            <w:proofErr w:type="gramStart"/>
            <w:r w:rsidRPr="00D66E6D">
              <w:rPr>
                <w:rFonts w:asciiTheme="minorHAnsi" w:hAnsiTheme="minorHAnsi" w:cstheme="minorBidi"/>
                <w:sz w:val="22"/>
                <w:szCs w:val="22"/>
              </w:rPr>
              <w:t>vinegar</w:t>
            </w:r>
            <w:proofErr w:type="gramEnd"/>
          </w:p>
          <w:p w14:paraId="74447499" w14:textId="77777777" w:rsidR="00797891" w:rsidRPr="00D66E6D" w:rsidRDefault="00797891" w:rsidP="00797891">
            <w:pPr>
              <w:pStyle w:val="ListParagraph"/>
              <w:numPr>
                <w:ilvl w:val="0"/>
                <w:numId w:val="23"/>
              </w:numPr>
              <w:spacing w:before="60" w:after="60"/>
              <w:rPr>
                <w:rFonts w:asciiTheme="minorHAnsi" w:hAnsiTheme="minorHAnsi" w:cstheme="minorBidi"/>
                <w:sz w:val="22"/>
                <w:szCs w:val="22"/>
              </w:rPr>
            </w:pPr>
            <w:r w:rsidRPr="00D66E6D">
              <w:rPr>
                <w:rFonts w:asciiTheme="minorHAnsi" w:hAnsiTheme="minorHAnsi" w:cstheme="minorBidi"/>
                <w:sz w:val="22"/>
                <w:szCs w:val="22"/>
              </w:rPr>
              <w:t xml:space="preserve">Data Table 1 identifies accurate state of matter for baking </w:t>
            </w:r>
            <w:proofErr w:type="gramStart"/>
            <w:r w:rsidRPr="00D66E6D">
              <w:rPr>
                <w:rFonts w:asciiTheme="minorHAnsi" w:hAnsiTheme="minorHAnsi" w:cstheme="minorBidi"/>
                <w:sz w:val="22"/>
                <w:szCs w:val="22"/>
              </w:rPr>
              <w:t>soda</w:t>
            </w:r>
            <w:proofErr w:type="gramEnd"/>
            <w:r w:rsidRPr="00D66E6D">
              <w:rPr>
                <w:rFonts w:asciiTheme="minorHAnsi" w:hAnsiTheme="minorHAnsi" w:cstheme="minorBidi"/>
                <w:sz w:val="22"/>
                <w:szCs w:val="22"/>
              </w:rPr>
              <w:t xml:space="preserve"> </w:t>
            </w:r>
          </w:p>
          <w:p w14:paraId="013A189B" w14:textId="77777777" w:rsidR="00797891" w:rsidRPr="00D66E6D" w:rsidRDefault="00797891" w:rsidP="00797891">
            <w:pPr>
              <w:pStyle w:val="ListParagraph"/>
              <w:numPr>
                <w:ilvl w:val="0"/>
                <w:numId w:val="23"/>
              </w:numPr>
              <w:spacing w:before="60" w:after="60"/>
              <w:rPr>
                <w:rFonts w:asciiTheme="minorHAnsi" w:hAnsiTheme="minorHAnsi" w:cstheme="minorBidi"/>
                <w:sz w:val="22"/>
                <w:szCs w:val="22"/>
              </w:rPr>
            </w:pPr>
            <w:r w:rsidRPr="00D66E6D">
              <w:rPr>
                <w:rFonts w:asciiTheme="minorHAnsi" w:hAnsiTheme="minorHAnsi" w:cstheme="minorBidi"/>
                <w:sz w:val="22"/>
                <w:szCs w:val="22"/>
              </w:rPr>
              <w:t xml:space="preserve">Data Table 1 identifies accurate state of matter for </w:t>
            </w:r>
            <w:proofErr w:type="gramStart"/>
            <w:r w:rsidRPr="00D66E6D">
              <w:rPr>
                <w:rFonts w:asciiTheme="minorHAnsi" w:hAnsiTheme="minorHAnsi" w:cstheme="minorBidi"/>
                <w:sz w:val="22"/>
                <w:szCs w:val="22"/>
              </w:rPr>
              <w:t>vinegar</w:t>
            </w:r>
            <w:proofErr w:type="gramEnd"/>
          </w:p>
          <w:p w14:paraId="3248B596" w14:textId="77777777" w:rsidR="00D66E6D" w:rsidRPr="00D66E6D" w:rsidRDefault="00797891" w:rsidP="00797891">
            <w:pPr>
              <w:pStyle w:val="ListParagraph"/>
              <w:numPr>
                <w:ilvl w:val="0"/>
                <w:numId w:val="23"/>
              </w:numPr>
              <w:spacing w:before="60" w:after="60"/>
              <w:rPr>
                <w:rFonts w:asciiTheme="minorHAnsi" w:hAnsiTheme="minorHAnsi" w:cstheme="minorBidi"/>
                <w:sz w:val="22"/>
                <w:szCs w:val="22"/>
              </w:rPr>
            </w:pPr>
            <w:r w:rsidRPr="00D66E6D">
              <w:rPr>
                <w:rFonts w:asciiTheme="minorHAnsi" w:hAnsiTheme="minorHAnsi" w:cstheme="minorBidi"/>
                <w:sz w:val="22"/>
                <w:szCs w:val="22"/>
              </w:rPr>
              <w:t xml:space="preserve">Data Table 2 identifies accurate color for carbon </w:t>
            </w:r>
            <w:proofErr w:type="gramStart"/>
            <w:r w:rsidRPr="00D66E6D">
              <w:rPr>
                <w:rFonts w:asciiTheme="minorHAnsi" w:hAnsiTheme="minorHAnsi" w:cstheme="minorBidi"/>
                <w:sz w:val="22"/>
                <w:szCs w:val="22"/>
              </w:rPr>
              <w:t>dioxide</w:t>
            </w:r>
            <w:proofErr w:type="gramEnd"/>
          </w:p>
          <w:p w14:paraId="6E83ADB9" w14:textId="6AD96D73" w:rsidR="009A181A" w:rsidRPr="00D66E6D" w:rsidRDefault="00797891" w:rsidP="00797891">
            <w:pPr>
              <w:pStyle w:val="ListParagraph"/>
              <w:numPr>
                <w:ilvl w:val="0"/>
                <w:numId w:val="23"/>
              </w:numPr>
              <w:spacing w:before="60" w:after="60"/>
              <w:rPr>
                <w:rFonts w:asciiTheme="minorHAnsi" w:hAnsiTheme="minorHAnsi" w:cstheme="minorBidi"/>
                <w:sz w:val="22"/>
                <w:szCs w:val="22"/>
              </w:rPr>
            </w:pPr>
            <w:r w:rsidRPr="00D66E6D">
              <w:rPr>
                <w:rFonts w:asciiTheme="minorHAnsi" w:hAnsiTheme="minorHAnsi" w:cstheme="minorBidi"/>
                <w:sz w:val="22"/>
                <w:szCs w:val="22"/>
              </w:rPr>
              <w:lastRenderedPageBreak/>
              <w:t>Data Table 2 identifies accurate state of matter for carbon dioxide</w:t>
            </w:r>
          </w:p>
        </w:tc>
      </w:tr>
      <w:tr w:rsidR="00D66E6D" w:rsidRPr="007B3CF0" w14:paraId="13DA859F" w14:textId="77777777" w:rsidTr="00EB413B">
        <w:trPr>
          <w:trHeight w:val="1215"/>
        </w:trPr>
        <w:tc>
          <w:tcPr>
            <w:tcW w:w="1941" w:type="dxa"/>
            <w:tcBorders>
              <w:left w:val="single" w:sz="4" w:space="0" w:color="auto"/>
              <w:right w:val="single" w:sz="4" w:space="0" w:color="auto"/>
            </w:tcBorders>
            <w:shd w:val="clear" w:color="auto" w:fill="F2F2F2" w:themeFill="background1" w:themeFillShade="F2"/>
          </w:tcPr>
          <w:p w14:paraId="31D5A655" w14:textId="77777777" w:rsidR="00D66E6D" w:rsidRPr="002677C8" w:rsidRDefault="00D66E6D" w:rsidP="00D66E6D">
            <w:pPr>
              <w:spacing w:before="60" w:after="60"/>
              <w:rPr>
                <w:rFonts w:asciiTheme="minorHAnsi" w:hAnsiTheme="minorHAnsi" w:cstheme="minorHAnsi"/>
                <w:b/>
                <w:sz w:val="22"/>
                <w:szCs w:val="22"/>
              </w:rPr>
            </w:pPr>
            <w:r w:rsidRPr="002677C8">
              <w:rPr>
                <w:rFonts w:asciiTheme="minorHAnsi" w:hAnsiTheme="minorHAnsi" w:cstheme="minorHAnsi"/>
                <w:b/>
                <w:sz w:val="22"/>
                <w:szCs w:val="22"/>
              </w:rPr>
              <w:t>Prompt 1</w:t>
            </w:r>
          </w:p>
          <w:p w14:paraId="7D70ED35" w14:textId="2A5D421B" w:rsidR="00D66E6D" w:rsidRPr="00C91660" w:rsidRDefault="00D66E6D" w:rsidP="00D66E6D">
            <w:pPr>
              <w:spacing w:before="60" w:after="60"/>
              <w:rPr>
                <w:rFonts w:asciiTheme="minorHAnsi" w:hAnsiTheme="minorHAnsi" w:cstheme="minorHAnsi"/>
                <w:b/>
              </w:rPr>
            </w:pPr>
            <w:r w:rsidRPr="002677C8">
              <w:rPr>
                <w:rFonts w:asciiTheme="minorHAnsi" w:hAnsiTheme="minorHAnsi" w:cstheme="minorHAnsi"/>
                <w:b/>
                <w:sz w:val="22"/>
                <w:szCs w:val="22"/>
              </w:rPr>
              <w:t>Part B.</w:t>
            </w:r>
          </w:p>
        </w:tc>
        <w:tc>
          <w:tcPr>
            <w:tcW w:w="2076" w:type="dxa"/>
            <w:tcBorders>
              <w:left w:val="single" w:sz="4" w:space="0" w:color="auto"/>
              <w:right w:val="single" w:sz="4" w:space="0" w:color="auto"/>
            </w:tcBorders>
            <w:shd w:val="clear" w:color="auto" w:fill="auto"/>
          </w:tcPr>
          <w:p w14:paraId="70490309" w14:textId="60180F3E" w:rsidR="00D66E6D" w:rsidRPr="002E2E15" w:rsidRDefault="00D66E6D" w:rsidP="00D66E6D">
            <w:pPr>
              <w:spacing w:before="60" w:after="60"/>
              <w:rPr>
                <w:rFonts w:asciiTheme="minorHAnsi" w:hAnsiTheme="minorHAnsi" w:cstheme="minorBidi"/>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3C0668FB" w14:textId="62CBF21F" w:rsidR="00D66E6D" w:rsidRDefault="00D66E6D" w:rsidP="00D66E6D">
            <w:pPr>
              <w:spacing w:before="60" w:after="60"/>
              <w:rPr>
                <w:rFonts w:asciiTheme="minorHAnsi" w:hAnsiTheme="minorHAnsi" w:cstheme="minorBidi"/>
              </w:rPr>
            </w:pPr>
            <w:r w:rsidRPr="00ED294B">
              <w:rPr>
                <w:rFonts w:asciiTheme="minorHAnsi" w:hAnsiTheme="minorHAnsi" w:cstheme="minorBidi"/>
                <w:sz w:val="22"/>
                <w:szCs w:val="22"/>
              </w:rPr>
              <w:t>Circles “A new substance was formed.</w:t>
            </w:r>
            <w:r w:rsidR="00DC354E">
              <w:rPr>
                <w:rFonts w:asciiTheme="minorHAnsi" w:hAnsiTheme="minorHAnsi" w:cstheme="minorBidi"/>
                <w:sz w:val="22"/>
                <w:szCs w:val="22"/>
              </w:rPr>
              <w:t>”</w:t>
            </w:r>
          </w:p>
        </w:tc>
        <w:tc>
          <w:tcPr>
            <w:tcW w:w="2076" w:type="dxa"/>
            <w:tcBorders>
              <w:left w:val="single" w:sz="4" w:space="0" w:color="auto"/>
              <w:right w:val="single" w:sz="4" w:space="0" w:color="auto"/>
            </w:tcBorders>
            <w:shd w:val="clear" w:color="auto" w:fill="auto"/>
          </w:tcPr>
          <w:p w14:paraId="5CF630A3" w14:textId="24BC061D" w:rsidR="00D66E6D" w:rsidRDefault="00D66E6D" w:rsidP="00D66E6D">
            <w:pPr>
              <w:spacing w:before="60" w:after="60"/>
              <w:rPr>
                <w:rFonts w:asciiTheme="minorHAnsi" w:hAnsiTheme="minorHAnsi" w:cstheme="minorBidi"/>
              </w:rPr>
            </w:pPr>
            <w:r>
              <w:rPr>
                <w:rFonts w:asciiTheme="minorHAnsi" w:hAnsiTheme="minorHAnsi" w:cstheme="minorBidi"/>
                <w:sz w:val="22"/>
                <w:szCs w:val="22"/>
              </w:rPr>
              <w:t>NA</w:t>
            </w:r>
          </w:p>
        </w:tc>
        <w:tc>
          <w:tcPr>
            <w:tcW w:w="2270" w:type="dxa"/>
            <w:tcBorders>
              <w:left w:val="single" w:sz="4" w:space="0" w:color="auto"/>
              <w:right w:val="single" w:sz="4" w:space="0" w:color="auto"/>
            </w:tcBorders>
            <w:shd w:val="clear" w:color="auto" w:fill="auto"/>
          </w:tcPr>
          <w:p w14:paraId="6BB4B3AE" w14:textId="5C433DC2" w:rsidR="00D66E6D" w:rsidRDefault="00D66E6D" w:rsidP="00D66E6D">
            <w:pPr>
              <w:spacing w:before="60" w:after="60"/>
              <w:rPr>
                <w:rFonts w:asciiTheme="minorHAnsi" w:hAnsiTheme="minorHAnsi" w:cstheme="minorBidi"/>
              </w:rPr>
            </w:pPr>
            <w:r>
              <w:rPr>
                <w:rFonts w:asciiTheme="minorHAnsi" w:hAnsiTheme="minorHAnsi" w:cstheme="minorBidi"/>
                <w:sz w:val="22"/>
                <w:szCs w:val="22"/>
              </w:rPr>
              <w:t>NA</w:t>
            </w:r>
          </w:p>
        </w:tc>
        <w:tc>
          <w:tcPr>
            <w:tcW w:w="1975" w:type="dxa"/>
            <w:tcBorders>
              <w:left w:val="single" w:sz="4" w:space="0" w:color="auto"/>
              <w:right w:val="single" w:sz="4" w:space="0" w:color="auto"/>
            </w:tcBorders>
            <w:shd w:val="clear" w:color="auto" w:fill="auto"/>
          </w:tcPr>
          <w:p w14:paraId="0E5E0B95" w14:textId="1AA5104C" w:rsidR="00D66E6D" w:rsidRPr="002E2E15" w:rsidRDefault="00D66E6D" w:rsidP="00D66E6D">
            <w:pPr>
              <w:spacing w:before="60" w:after="60"/>
              <w:rPr>
                <w:rFonts w:asciiTheme="minorHAnsi" w:hAnsiTheme="minorHAnsi" w:cstheme="minorBidi"/>
              </w:rPr>
            </w:pPr>
            <w:r w:rsidRPr="002E2E15">
              <w:rPr>
                <w:rFonts w:asciiTheme="minorHAnsi" w:hAnsiTheme="minorHAnsi" w:cstheme="minorBidi"/>
                <w:sz w:val="22"/>
                <w:szCs w:val="22"/>
              </w:rPr>
              <w:t>NA</w:t>
            </w:r>
          </w:p>
        </w:tc>
        <w:tc>
          <w:tcPr>
            <w:tcW w:w="1985" w:type="dxa"/>
            <w:tcBorders>
              <w:left w:val="single" w:sz="4" w:space="0" w:color="auto"/>
              <w:right w:val="single" w:sz="4" w:space="0" w:color="auto"/>
            </w:tcBorders>
            <w:shd w:val="clear" w:color="auto" w:fill="auto"/>
          </w:tcPr>
          <w:p w14:paraId="48EEFFDC" w14:textId="496EFEC3" w:rsidR="00D66E6D" w:rsidRDefault="00D66E6D" w:rsidP="00D66E6D">
            <w:pPr>
              <w:spacing w:before="60" w:after="60"/>
              <w:rPr>
                <w:rFonts w:asciiTheme="minorHAnsi" w:hAnsiTheme="minorHAnsi" w:cstheme="minorBidi"/>
              </w:rPr>
            </w:pPr>
            <w:r>
              <w:rPr>
                <w:rFonts w:asciiTheme="minorHAnsi" w:hAnsiTheme="minorHAnsi" w:cstheme="minorBidi"/>
                <w:sz w:val="22"/>
                <w:szCs w:val="22"/>
              </w:rPr>
              <w:t>NA</w:t>
            </w:r>
          </w:p>
        </w:tc>
      </w:tr>
      <w:tr w:rsidR="009A181A" w:rsidRPr="007B3CF0" w14:paraId="3FBB0FCA" w14:textId="77777777" w:rsidTr="00EB413B">
        <w:trPr>
          <w:trHeight w:val="1215"/>
        </w:trPr>
        <w:tc>
          <w:tcPr>
            <w:tcW w:w="1941" w:type="dxa"/>
            <w:tcBorders>
              <w:left w:val="single" w:sz="4" w:space="0" w:color="auto"/>
              <w:right w:val="single" w:sz="4" w:space="0" w:color="auto"/>
            </w:tcBorders>
            <w:shd w:val="clear" w:color="auto" w:fill="F2F2F2" w:themeFill="background1" w:themeFillShade="F2"/>
          </w:tcPr>
          <w:p w14:paraId="0F2409D0" w14:textId="77777777" w:rsidR="009A181A" w:rsidRDefault="009A181A" w:rsidP="00907F8D">
            <w:pPr>
              <w:spacing w:before="60" w:after="60"/>
              <w:rPr>
                <w:rFonts w:asciiTheme="minorHAnsi" w:hAnsiTheme="minorHAnsi" w:cstheme="minorHAnsi"/>
                <w:b/>
                <w:sz w:val="22"/>
                <w:szCs w:val="22"/>
              </w:rPr>
            </w:pPr>
            <w:r w:rsidRPr="00C91660">
              <w:rPr>
                <w:rFonts w:asciiTheme="minorHAnsi" w:hAnsiTheme="minorHAnsi" w:cstheme="minorHAnsi"/>
                <w:b/>
                <w:sz w:val="22"/>
                <w:szCs w:val="22"/>
              </w:rPr>
              <w:t>Prompt 2</w:t>
            </w:r>
          </w:p>
          <w:p w14:paraId="74993C63" w14:textId="17D572A0" w:rsidR="009A181A" w:rsidRPr="00C91660" w:rsidRDefault="009A181A" w:rsidP="00907F8D">
            <w:pPr>
              <w:spacing w:before="60" w:after="60"/>
              <w:rPr>
                <w:rFonts w:asciiTheme="minorHAnsi" w:hAnsiTheme="minorHAnsi" w:cstheme="minorHAnsi"/>
                <w:sz w:val="22"/>
                <w:szCs w:val="22"/>
              </w:rPr>
            </w:pPr>
          </w:p>
        </w:tc>
        <w:tc>
          <w:tcPr>
            <w:tcW w:w="2076" w:type="dxa"/>
            <w:tcBorders>
              <w:left w:val="single" w:sz="4" w:space="0" w:color="auto"/>
              <w:right w:val="single" w:sz="4" w:space="0" w:color="auto"/>
            </w:tcBorders>
            <w:shd w:val="clear" w:color="auto" w:fill="auto"/>
          </w:tcPr>
          <w:p w14:paraId="35AE9B46" w14:textId="77777777" w:rsidR="009A181A" w:rsidRPr="002E2E15" w:rsidRDefault="009A181A" w:rsidP="00907F8D">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0687A945" w14:textId="41159C6D" w:rsidR="009A181A" w:rsidRPr="00944CBB" w:rsidRDefault="00D66E6D" w:rsidP="00907F8D">
            <w:pPr>
              <w:spacing w:before="60" w:after="60"/>
              <w:rPr>
                <w:rFonts w:asciiTheme="minorHAnsi" w:hAnsiTheme="minorHAnsi" w:cstheme="minorBidi"/>
                <w:sz w:val="22"/>
                <w:szCs w:val="22"/>
              </w:rPr>
            </w:pPr>
            <w:r w:rsidRPr="00ED294B">
              <w:rPr>
                <w:rFonts w:asciiTheme="minorHAnsi" w:hAnsiTheme="minorHAnsi" w:cstheme="minorBidi"/>
                <w:sz w:val="22"/>
                <w:szCs w:val="22"/>
              </w:rPr>
              <w:t>Circles “A new substance was formed.</w:t>
            </w:r>
            <w:r w:rsidR="00DC354E">
              <w:rPr>
                <w:rFonts w:asciiTheme="minorHAnsi" w:hAnsiTheme="minorHAnsi" w:cstheme="minorBidi"/>
                <w:sz w:val="22"/>
                <w:szCs w:val="22"/>
              </w:rPr>
              <w:t>”</w:t>
            </w:r>
          </w:p>
        </w:tc>
        <w:tc>
          <w:tcPr>
            <w:tcW w:w="2076" w:type="dxa"/>
            <w:tcBorders>
              <w:left w:val="single" w:sz="4" w:space="0" w:color="auto"/>
              <w:right w:val="single" w:sz="4" w:space="0" w:color="auto"/>
            </w:tcBorders>
            <w:shd w:val="clear" w:color="auto" w:fill="auto"/>
          </w:tcPr>
          <w:p w14:paraId="1D757191" w14:textId="0BFFA373" w:rsidR="009A181A" w:rsidRPr="00944CBB" w:rsidRDefault="00D66E6D" w:rsidP="00907F8D">
            <w:pPr>
              <w:spacing w:before="60" w:after="60"/>
              <w:rPr>
                <w:rFonts w:asciiTheme="minorHAnsi" w:hAnsiTheme="minorHAnsi" w:cstheme="minorBidi"/>
                <w:sz w:val="22"/>
                <w:szCs w:val="22"/>
              </w:rPr>
            </w:pPr>
            <w:r>
              <w:rPr>
                <w:rFonts w:asciiTheme="minorHAnsi" w:hAnsiTheme="minorHAnsi" w:cstheme="minorBidi"/>
                <w:sz w:val="22"/>
                <w:szCs w:val="22"/>
              </w:rPr>
              <w:t>NA</w:t>
            </w:r>
          </w:p>
        </w:tc>
        <w:tc>
          <w:tcPr>
            <w:tcW w:w="2270" w:type="dxa"/>
            <w:tcBorders>
              <w:left w:val="single" w:sz="4" w:space="0" w:color="auto"/>
              <w:right w:val="single" w:sz="4" w:space="0" w:color="auto"/>
            </w:tcBorders>
            <w:shd w:val="clear" w:color="auto" w:fill="auto"/>
          </w:tcPr>
          <w:p w14:paraId="1F415B50" w14:textId="5AB87D00" w:rsidR="009A181A" w:rsidRPr="00D66E6D" w:rsidRDefault="00D66E6D" w:rsidP="00D66E6D">
            <w:pPr>
              <w:spacing w:before="60" w:after="60"/>
              <w:rPr>
                <w:rFonts w:asciiTheme="minorHAnsi" w:hAnsiTheme="minorHAnsi" w:cstheme="minorBidi"/>
                <w:sz w:val="22"/>
                <w:szCs w:val="22"/>
              </w:rPr>
            </w:pPr>
            <w:r>
              <w:rPr>
                <w:rFonts w:asciiTheme="minorHAnsi" w:hAnsiTheme="minorHAnsi" w:cstheme="minorBidi"/>
                <w:sz w:val="22"/>
                <w:szCs w:val="22"/>
              </w:rPr>
              <w:t>NA</w:t>
            </w:r>
          </w:p>
        </w:tc>
        <w:tc>
          <w:tcPr>
            <w:tcW w:w="1975" w:type="dxa"/>
            <w:tcBorders>
              <w:left w:val="single" w:sz="4" w:space="0" w:color="auto"/>
              <w:right w:val="single" w:sz="4" w:space="0" w:color="auto"/>
            </w:tcBorders>
            <w:shd w:val="clear" w:color="auto" w:fill="auto"/>
          </w:tcPr>
          <w:p w14:paraId="2958E0BC" w14:textId="77777777" w:rsidR="009A181A" w:rsidRPr="002E2E15" w:rsidRDefault="009A181A" w:rsidP="00907F8D">
            <w:pPr>
              <w:spacing w:before="60" w:after="60"/>
              <w:rPr>
                <w:rFonts w:asciiTheme="minorHAnsi" w:hAnsiTheme="minorHAnsi" w:cstheme="minorBidi"/>
                <w:sz w:val="22"/>
                <w:szCs w:val="22"/>
              </w:rPr>
            </w:pPr>
            <w:r w:rsidRPr="002E2E15">
              <w:rPr>
                <w:rFonts w:asciiTheme="minorHAnsi" w:hAnsiTheme="minorHAnsi" w:cstheme="minorBidi"/>
                <w:sz w:val="22"/>
                <w:szCs w:val="22"/>
              </w:rPr>
              <w:t>NA</w:t>
            </w:r>
          </w:p>
        </w:tc>
        <w:tc>
          <w:tcPr>
            <w:tcW w:w="1985" w:type="dxa"/>
            <w:tcBorders>
              <w:left w:val="single" w:sz="4" w:space="0" w:color="auto"/>
              <w:right w:val="single" w:sz="4" w:space="0" w:color="auto"/>
            </w:tcBorders>
            <w:shd w:val="clear" w:color="auto" w:fill="auto"/>
          </w:tcPr>
          <w:p w14:paraId="51B24983" w14:textId="77777777" w:rsidR="009A181A" w:rsidRPr="005F408E" w:rsidRDefault="009A181A" w:rsidP="00907F8D">
            <w:pPr>
              <w:spacing w:before="60" w:after="60"/>
              <w:rPr>
                <w:rFonts w:asciiTheme="minorHAnsi" w:hAnsiTheme="minorHAnsi" w:cstheme="minorBidi"/>
                <w:sz w:val="22"/>
                <w:szCs w:val="22"/>
              </w:rPr>
            </w:pPr>
            <w:r>
              <w:rPr>
                <w:rFonts w:asciiTheme="minorHAnsi" w:hAnsiTheme="minorHAnsi" w:cstheme="minorBidi"/>
                <w:sz w:val="22"/>
                <w:szCs w:val="22"/>
              </w:rPr>
              <w:t>NA</w:t>
            </w:r>
          </w:p>
        </w:tc>
      </w:tr>
      <w:tr w:rsidR="009A181A" w:rsidRPr="007B3CF0" w14:paraId="77CEC54E" w14:textId="77777777" w:rsidTr="00EB413B">
        <w:trPr>
          <w:trHeight w:val="440"/>
        </w:trPr>
        <w:tc>
          <w:tcPr>
            <w:tcW w:w="1941" w:type="dxa"/>
            <w:tcBorders>
              <w:left w:val="single" w:sz="4" w:space="0" w:color="auto"/>
              <w:right w:val="single" w:sz="4" w:space="0" w:color="auto"/>
            </w:tcBorders>
            <w:shd w:val="clear" w:color="auto" w:fill="F2F2F2" w:themeFill="background1" w:themeFillShade="F2"/>
          </w:tcPr>
          <w:p w14:paraId="1B05C0EF" w14:textId="77777777" w:rsidR="009A181A" w:rsidRPr="008C6331" w:rsidRDefault="009A181A" w:rsidP="00907F8D">
            <w:pPr>
              <w:spacing w:before="60" w:after="60"/>
              <w:rPr>
                <w:rFonts w:asciiTheme="minorHAnsi" w:hAnsiTheme="minorHAnsi" w:cstheme="minorHAnsi"/>
                <w:b/>
                <w:sz w:val="22"/>
                <w:szCs w:val="22"/>
              </w:rPr>
            </w:pPr>
            <w:r w:rsidRPr="008C6331">
              <w:rPr>
                <w:rFonts w:asciiTheme="minorHAnsi" w:hAnsiTheme="minorHAnsi" w:cstheme="minorHAnsi"/>
                <w:b/>
                <w:sz w:val="22"/>
                <w:szCs w:val="22"/>
              </w:rPr>
              <w:t>Prompt 3</w:t>
            </w:r>
          </w:p>
        </w:tc>
        <w:tc>
          <w:tcPr>
            <w:tcW w:w="2076" w:type="dxa"/>
            <w:tcBorders>
              <w:left w:val="single" w:sz="4" w:space="0" w:color="auto"/>
              <w:right w:val="single" w:sz="4" w:space="0" w:color="auto"/>
            </w:tcBorders>
            <w:shd w:val="clear" w:color="auto" w:fill="auto"/>
          </w:tcPr>
          <w:p w14:paraId="46C75E4D" w14:textId="71A19F36" w:rsidR="009A181A" w:rsidRPr="000F401E" w:rsidRDefault="00DC354E" w:rsidP="00907F8D">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077" w:type="dxa"/>
            <w:tcBorders>
              <w:left w:val="single" w:sz="4" w:space="0" w:color="auto"/>
              <w:right w:val="single" w:sz="4" w:space="0" w:color="auto"/>
            </w:tcBorders>
            <w:shd w:val="clear" w:color="auto" w:fill="auto"/>
          </w:tcPr>
          <w:p w14:paraId="6DAF314A" w14:textId="687060FF" w:rsidR="00AB1E05" w:rsidRPr="00744BF7" w:rsidRDefault="00AB1E05" w:rsidP="00AB1E05">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 xml:space="preserve"> </w:t>
            </w:r>
            <w:r>
              <w:rPr>
                <w:rFonts w:asciiTheme="minorHAnsi" w:hAnsiTheme="minorHAnsi" w:cstheme="minorBidi"/>
                <w:b/>
                <w:bCs/>
                <w:sz w:val="22"/>
                <w:szCs w:val="22"/>
              </w:rPr>
              <w:t>one</w:t>
            </w:r>
            <w:r w:rsidRPr="005746EF">
              <w:rPr>
                <w:rFonts w:asciiTheme="minorHAnsi" w:hAnsiTheme="minorHAnsi" w:cstheme="minorBidi"/>
                <w:b/>
                <w:bCs/>
                <w:sz w:val="22"/>
                <w:szCs w:val="22"/>
              </w:rPr>
              <w:t xml:space="preserve"> </w:t>
            </w:r>
            <w:r w:rsidRPr="0098210B">
              <w:rPr>
                <w:rFonts w:asciiTheme="minorHAnsi" w:hAnsiTheme="minorHAnsi" w:cstheme="minorBidi"/>
                <w:b/>
                <w:bCs/>
                <w:sz w:val="22"/>
                <w:szCs w:val="22"/>
              </w:rPr>
              <w:t>(</w:t>
            </w:r>
            <w:r w:rsidR="00034C9E">
              <w:rPr>
                <w:rFonts w:asciiTheme="minorHAnsi" w:hAnsiTheme="minorHAnsi" w:cstheme="minorBidi"/>
                <w:b/>
                <w:bCs/>
                <w:sz w:val="22"/>
                <w:szCs w:val="22"/>
              </w:rPr>
              <w:t>1</w:t>
            </w:r>
            <w:r w:rsidRPr="0098210B">
              <w:rPr>
                <w:rFonts w:asciiTheme="minorHAnsi" w:hAnsiTheme="minorHAnsi" w:cstheme="minorBidi"/>
                <w:b/>
                <w:bCs/>
                <w:sz w:val="22"/>
                <w:szCs w:val="22"/>
              </w:rPr>
              <w:t>)</w:t>
            </w:r>
            <w:r>
              <w:rPr>
                <w:rFonts w:asciiTheme="minorHAnsi" w:hAnsiTheme="minorHAnsi" w:cstheme="minorBidi"/>
                <w:sz w:val="22"/>
                <w:szCs w:val="22"/>
              </w:rPr>
              <w:t xml:space="preserve"> of the </w:t>
            </w:r>
            <w:r>
              <w:rPr>
                <w:rFonts w:asciiTheme="minorHAnsi" w:hAnsiTheme="minorHAnsi" w:cstheme="minorBidi"/>
                <w:b/>
                <w:bCs/>
                <w:sz w:val="22"/>
                <w:szCs w:val="22"/>
              </w:rPr>
              <w:t>three</w:t>
            </w:r>
            <w:r w:rsidRPr="005746EF">
              <w:rPr>
                <w:rFonts w:asciiTheme="minorHAnsi" w:hAnsiTheme="minorHAnsi" w:cstheme="minorBidi"/>
                <w:b/>
                <w:bCs/>
                <w:sz w:val="22"/>
                <w:szCs w:val="22"/>
              </w:rPr>
              <w:t xml:space="preserve"> (</w:t>
            </w:r>
            <w:r>
              <w:rPr>
                <w:rFonts w:asciiTheme="minorHAnsi" w:hAnsiTheme="minorHAnsi" w:cstheme="minorBidi"/>
                <w:b/>
                <w:bCs/>
                <w:sz w:val="22"/>
                <w:szCs w:val="22"/>
              </w:rPr>
              <w:t>3</w:t>
            </w:r>
            <w:r w:rsidRPr="005746EF">
              <w:rPr>
                <w:rFonts w:asciiTheme="minorHAnsi" w:hAnsiTheme="minorHAnsi" w:cstheme="minorBidi"/>
                <w:b/>
                <w:bCs/>
                <w:sz w:val="22"/>
                <w:szCs w:val="22"/>
              </w:rPr>
              <w:t>)</w:t>
            </w:r>
            <w:r>
              <w:rPr>
                <w:rFonts w:asciiTheme="minorHAnsi" w:hAnsiTheme="minorHAnsi" w:cstheme="minorBidi"/>
                <w:sz w:val="22"/>
                <w:szCs w:val="22"/>
              </w:rPr>
              <w:t xml:space="preserve"> </w:t>
            </w:r>
            <w:proofErr w:type="gramStart"/>
            <w:r>
              <w:rPr>
                <w:rFonts w:asciiTheme="minorHAnsi" w:hAnsiTheme="minorHAnsi" w:cstheme="minorBidi"/>
                <w:sz w:val="22"/>
                <w:szCs w:val="22"/>
              </w:rPr>
              <w:t>aspects</w:t>
            </w:r>
            <w:proofErr w:type="gramEnd"/>
          </w:p>
          <w:p w14:paraId="697982C4" w14:textId="0C673028" w:rsidR="009A181A" w:rsidRPr="000F401E" w:rsidRDefault="009A181A" w:rsidP="00907F8D">
            <w:pPr>
              <w:spacing w:before="60" w:after="60"/>
              <w:rPr>
                <w:rFonts w:asciiTheme="minorHAnsi" w:hAnsiTheme="minorHAnsi" w:cstheme="minorBidi"/>
                <w:sz w:val="22"/>
                <w:szCs w:val="22"/>
              </w:rPr>
            </w:pPr>
          </w:p>
        </w:tc>
        <w:tc>
          <w:tcPr>
            <w:tcW w:w="2076" w:type="dxa"/>
            <w:tcBorders>
              <w:left w:val="single" w:sz="4" w:space="0" w:color="auto"/>
              <w:right w:val="single" w:sz="4" w:space="0" w:color="auto"/>
            </w:tcBorders>
            <w:shd w:val="clear" w:color="auto" w:fill="auto"/>
          </w:tcPr>
          <w:p w14:paraId="78440493" w14:textId="42DEE671" w:rsidR="00AB1E05" w:rsidRPr="00744BF7" w:rsidRDefault="00AB1E05" w:rsidP="00AB1E05">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 xml:space="preserve"> </w:t>
            </w:r>
            <w:r>
              <w:rPr>
                <w:rFonts w:asciiTheme="minorHAnsi" w:hAnsiTheme="minorHAnsi" w:cstheme="minorBidi"/>
                <w:b/>
                <w:bCs/>
                <w:sz w:val="22"/>
                <w:szCs w:val="22"/>
              </w:rPr>
              <w:t>two</w:t>
            </w:r>
            <w:r w:rsidRPr="005746EF">
              <w:rPr>
                <w:rFonts w:asciiTheme="minorHAnsi" w:hAnsiTheme="minorHAnsi" w:cstheme="minorBidi"/>
                <w:b/>
                <w:bCs/>
                <w:sz w:val="22"/>
                <w:szCs w:val="22"/>
              </w:rPr>
              <w:t xml:space="preserve"> </w:t>
            </w:r>
            <w:r w:rsidRPr="0098210B">
              <w:rPr>
                <w:rFonts w:asciiTheme="minorHAnsi" w:hAnsiTheme="minorHAnsi" w:cstheme="minorBidi"/>
                <w:b/>
                <w:bCs/>
                <w:sz w:val="22"/>
                <w:szCs w:val="22"/>
              </w:rPr>
              <w:t>(</w:t>
            </w:r>
            <w:r>
              <w:rPr>
                <w:rFonts w:asciiTheme="minorHAnsi" w:hAnsiTheme="minorHAnsi" w:cstheme="minorBidi"/>
                <w:b/>
                <w:bCs/>
                <w:sz w:val="22"/>
                <w:szCs w:val="22"/>
              </w:rPr>
              <w:t>2</w:t>
            </w:r>
            <w:r w:rsidRPr="0098210B">
              <w:rPr>
                <w:rFonts w:asciiTheme="minorHAnsi" w:hAnsiTheme="minorHAnsi" w:cstheme="minorBidi"/>
                <w:b/>
                <w:bCs/>
                <w:sz w:val="22"/>
                <w:szCs w:val="22"/>
              </w:rPr>
              <w:t>)</w:t>
            </w:r>
            <w:r>
              <w:rPr>
                <w:rFonts w:asciiTheme="minorHAnsi" w:hAnsiTheme="minorHAnsi" w:cstheme="minorBidi"/>
                <w:sz w:val="22"/>
                <w:szCs w:val="22"/>
              </w:rPr>
              <w:t xml:space="preserve"> of the </w:t>
            </w:r>
            <w:r>
              <w:rPr>
                <w:rFonts w:asciiTheme="minorHAnsi" w:hAnsiTheme="minorHAnsi" w:cstheme="minorBidi"/>
                <w:b/>
                <w:bCs/>
                <w:sz w:val="22"/>
                <w:szCs w:val="22"/>
              </w:rPr>
              <w:t>three</w:t>
            </w:r>
            <w:r w:rsidRPr="005746EF">
              <w:rPr>
                <w:rFonts w:asciiTheme="minorHAnsi" w:hAnsiTheme="minorHAnsi" w:cstheme="minorBidi"/>
                <w:b/>
                <w:bCs/>
                <w:sz w:val="22"/>
                <w:szCs w:val="22"/>
              </w:rPr>
              <w:t xml:space="preserve"> (</w:t>
            </w:r>
            <w:r>
              <w:rPr>
                <w:rFonts w:asciiTheme="minorHAnsi" w:hAnsiTheme="minorHAnsi" w:cstheme="minorBidi"/>
                <w:b/>
                <w:bCs/>
                <w:sz w:val="22"/>
                <w:szCs w:val="22"/>
              </w:rPr>
              <w:t>3</w:t>
            </w:r>
            <w:r w:rsidRPr="005746EF">
              <w:rPr>
                <w:rFonts w:asciiTheme="minorHAnsi" w:hAnsiTheme="minorHAnsi" w:cstheme="minorBidi"/>
                <w:b/>
                <w:bCs/>
                <w:sz w:val="22"/>
                <w:szCs w:val="22"/>
              </w:rPr>
              <w:t>)</w:t>
            </w:r>
            <w:r>
              <w:rPr>
                <w:rFonts w:asciiTheme="minorHAnsi" w:hAnsiTheme="minorHAnsi" w:cstheme="minorBidi"/>
                <w:sz w:val="22"/>
                <w:szCs w:val="22"/>
              </w:rPr>
              <w:t xml:space="preserve"> </w:t>
            </w:r>
            <w:proofErr w:type="gramStart"/>
            <w:r>
              <w:rPr>
                <w:rFonts w:asciiTheme="minorHAnsi" w:hAnsiTheme="minorHAnsi" w:cstheme="minorBidi"/>
                <w:sz w:val="22"/>
                <w:szCs w:val="22"/>
              </w:rPr>
              <w:t>aspects</w:t>
            </w:r>
            <w:proofErr w:type="gramEnd"/>
          </w:p>
          <w:p w14:paraId="759A8E63" w14:textId="447C8696" w:rsidR="009A181A" w:rsidRPr="000F401E" w:rsidRDefault="009A181A" w:rsidP="00907F8D">
            <w:pPr>
              <w:spacing w:before="60" w:after="60"/>
              <w:rPr>
                <w:rFonts w:asciiTheme="minorHAnsi" w:hAnsiTheme="minorHAnsi" w:cstheme="minorBidi"/>
                <w:sz w:val="22"/>
                <w:szCs w:val="22"/>
              </w:rPr>
            </w:pPr>
          </w:p>
        </w:tc>
        <w:tc>
          <w:tcPr>
            <w:tcW w:w="2270" w:type="dxa"/>
            <w:tcBorders>
              <w:left w:val="single" w:sz="4" w:space="0" w:color="auto"/>
              <w:right w:val="single" w:sz="4" w:space="0" w:color="auto"/>
            </w:tcBorders>
            <w:shd w:val="clear" w:color="auto" w:fill="auto"/>
          </w:tcPr>
          <w:p w14:paraId="02B254C3" w14:textId="77777777" w:rsidR="000C33C5" w:rsidRPr="000F401E" w:rsidRDefault="000C33C5" w:rsidP="000C33C5">
            <w:pPr>
              <w:spacing w:before="60" w:after="60"/>
              <w:rPr>
                <w:rFonts w:asciiTheme="minorHAnsi" w:hAnsiTheme="minorHAnsi" w:cstheme="minorBidi"/>
                <w:sz w:val="22"/>
                <w:szCs w:val="22"/>
              </w:rPr>
            </w:pPr>
            <w:r>
              <w:rPr>
                <w:rFonts w:asciiTheme="minorHAnsi" w:hAnsiTheme="minorHAnsi" w:cstheme="minorBidi"/>
                <w:sz w:val="22"/>
                <w:szCs w:val="22"/>
              </w:rPr>
              <w:t>Response include</w:t>
            </w:r>
            <w:r>
              <w:rPr>
                <w:rFonts w:asciiTheme="minorHAnsi" w:hAnsiTheme="minorHAnsi" w:cstheme="minorBidi"/>
              </w:rPr>
              <w:t>s</w:t>
            </w:r>
            <w:r>
              <w:rPr>
                <w:rFonts w:asciiTheme="minorHAnsi" w:hAnsiTheme="minorHAnsi" w:cstheme="minorBidi"/>
                <w:sz w:val="22"/>
                <w:szCs w:val="22"/>
              </w:rPr>
              <w:t xml:space="preserve"> the following aspects as evidence that a new substance is formed when two substances are mixed:</w:t>
            </w:r>
          </w:p>
          <w:p w14:paraId="0E6A5D70" w14:textId="7532DBDF" w:rsidR="000C33C5" w:rsidRDefault="000C33C5" w:rsidP="000C33C5">
            <w:pPr>
              <w:pStyle w:val="ListParagraph"/>
              <w:numPr>
                <w:ilvl w:val="0"/>
                <w:numId w:val="21"/>
              </w:numPr>
              <w:spacing w:before="60" w:after="60"/>
              <w:rPr>
                <w:rFonts w:asciiTheme="minorHAnsi" w:hAnsiTheme="minorHAnsi" w:cstheme="minorBidi"/>
                <w:sz w:val="22"/>
                <w:szCs w:val="22"/>
              </w:rPr>
            </w:pPr>
            <w:r>
              <w:rPr>
                <w:rFonts w:asciiTheme="minorHAnsi" w:hAnsiTheme="minorHAnsi" w:cstheme="minorBidi"/>
                <w:sz w:val="22"/>
                <w:szCs w:val="22"/>
              </w:rPr>
              <w:t>Carbon dioxide</w:t>
            </w:r>
            <w:r w:rsidR="00034C9E">
              <w:rPr>
                <w:rFonts w:asciiTheme="minorHAnsi" w:hAnsiTheme="minorHAnsi" w:cstheme="minorBidi"/>
                <w:sz w:val="22"/>
                <w:szCs w:val="22"/>
              </w:rPr>
              <w:t>/</w:t>
            </w:r>
            <w:r>
              <w:rPr>
                <w:rFonts w:asciiTheme="minorHAnsi" w:hAnsiTheme="minorHAnsi" w:cstheme="minorBidi"/>
                <w:sz w:val="22"/>
                <w:szCs w:val="22"/>
              </w:rPr>
              <w:t>a gas</w:t>
            </w:r>
            <w:r w:rsidR="00034C9E">
              <w:rPr>
                <w:rFonts w:asciiTheme="minorHAnsi" w:hAnsiTheme="minorHAnsi" w:cstheme="minorBidi"/>
                <w:sz w:val="22"/>
                <w:szCs w:val="22"/>
              </w:rPr>
              <w:t xml:space="preserve"> </w:t>
            </w:r>
            <w:r w:rsidR="00D52284">
              <w:rPr>
                <w:rFonts w:asciiTheme="minorHAnsi" w:hAnsiTheme="minorHAnsi" w:cstheme="minorBidi"/>
                <w:sz w:val="22"/>
                <w:szCs w:val="22"/>
              </w:rPr>
              <w:t>is</w:t>
            </w:r>
            <w:r>
              <w:rPr>
                <w:rFonts w:asciiTheme="minorHAnsi" w:hAnsiTheme="minorHAnsi" w:cstheme="minorBidi"/>
                <w:sz w:val="22"/>
                <w:szCs w:val="22"/>
              </w:rPr>
              <w:t xml:space="preserve"> </w:t>
            </w:r>
            <w:proofErr w:type="gramStart"/>
            <w:r>
              <w:rPr>
                <w:rFonts w:asciiTheme="minorHAnsi" w:hAnsiTheme="minorHAnsi" w:cstheme="minorBidi"/>
                <w:sz w:val="22"/>
                <w:szCs w:val="22"/>
              </w:rPr>
              <w:t>formed</w:t>
            </w:r>
            <w:proofErr w:type="gramEnd"/>
          </w:p>
          <w:p w14:paraId="7EF95041" w14:textId="77777777" w:rsidR="00D52284" w:rsidRDefault="000C33C5" w:rsidP="000C33C5">
            <w:pPr>
              <w:pStyle w:val="ListParagraph"/>
              <w:numPr>
                <w:ilvl w:val="0"/>
                <w:numId w:val="21"/>
              </w:numPr>
              <w:spacing w:before="60" w:after="60"/>
              <w:rPr>
                <w:rFonts w:asciiTheme="minorHAnsi" w:hAnsiTheme="minorHAnsi" w:cstheme="minorBidi"/>
                <w:sz w:val="22"/>
                <w:szCs w:val="22"/>
              </w:rPr>
            </w:pPr>
            <w:r>
              <w:rPr>
                <w:rFonts w:asciiTheme="minorHAnsi" w:hAnsiTheme="minorHAnsi" w:cstheme="minorBidi"/>
                <w:sz w:val="22"/>
                <w:szCs w:val="22"/>
              </w:rPr>
              <w:t xml:space="preserve">A change in temperature </w:t>
            </w:r>
            <w:proofErr w:type="gramStart"/>
            <w:r>
              <w:rPr>
                <w:rFonts w:asciiTheme="minorHAnsi" w:hAnsiTheme="minorHAnsi" w:cstheme="minorBidi"/>
                <w:sz w:val="22"/>
                <w:szCs w:val="22"/>
              </w:rPr>
              <w:t>occurred</w:t>
            </w:r>
            <w:proofErr w:type="gramEnd"/>
          </w:p>
          <w:p w14:paraId="45556F77" w14:textId="15692D3E" w:rsidR="009A181A" w:rsidRPr="00D52284" w:rsidRDefault="000C33C5" w:rsidP="000C33C5">
            <w:pPr>
              <w:pStyle w:val="ListParagraph"/>
              <w:numPr>
                <w:ilvl w:val="0"/>
                <w:numId w:val="21"/>
              </w:numPr>
              <w:spacing w:before="60" w:after="60"/>
              <w:rPr>
                <w:rFonts w:asciiTheme="minorHAnsi" w:hAnsiTheme="minorHAnsi" w:cstheme="minorBidi"/>
                <w:sz w:val="22"/>
                <w:szCs w:val="22"/>
              </w:rPr>
            </w:pPr>
            <w:r w:rsidRPr="00D52284">
              <w:rPr>
                <w:rFonts w:asciiTheme="minorHAnsi" w:hAnsiTheme="minorHAnsi" w:cstheme="minorBidi"/>
                <w:sz w:val="22"/>
                <w:szCs w:val="22"/>
              </w:rPr>
              <w:t>A change in color occurred</w:t>
            </w:r>
          </w:p>
        </w:tc>
        <w:tc>
          <w:tcPr>
            <w:tcW w:w="1975" w:type="dxa"/>
            <w:tcBorders>
              <w:left w:val="single" w:sz="4" w:space="0" w:color="auto"/>
              <w:right w:val="single" w:sz="4" w:space="0" w:color="auto"/>
            </w:tcBorders>
            <w:shd w:val="clear" w:color="auto" w:fill="auto"/>
          </w:tcPr>
          <w:p w14:paraId="45F4728E" w14:textId="385819BF" w:rsidR="00511EC2" w:rsidRPr="000C33C5" w:rsidRDefault="000C33C5" w:rsidP="000C33C5">
            <w:pPr>
              <w:spacing w:before="60" w:after="60"/>
              <w:rPr>
                <w:rFonts w:asciiTheme="minorHAnsi" w:hAnsiTheme="minorHAnsi" w:cstheme="minorBidi"/>
                <w:sz w:val="22"/>
                <w:szCs w:val="22"/>
              </w:rPr>
            </w:pPr>
            <w:r w:rsidRPr="000C33C5">
              <w:rPr>
                <w:rFonts w:asciiTheme="minorHAnsi" w:hAnsiTheme="minorHAnsi" w:cstheme="minorBidi"/>
                <w:sz w:val="22"/>
                <w:szCs w:val="22"/>
              </w:rPr>
              <w:t>NA</w:t>
            </w:r>
          </w:p>
        </w:tc>
        <w:tc>
          <w:tcPr>
            <w:tcW w:w="1985" w:type="dxa"/>
            <w:tcBorders>
              <w:left w:val="single" w:sz="4" w:space="0" w:color="auto"/>
              <w:right w:val="single" w:sz="4" w:space="0" w:color="auto"/>
            </w:tcBorders>
            <w:shd w:val="clear" w:color="auto" w:fill="auto"/>
          </w:tcPr>
          <w:p w14:paraId="4DDB7971" w14:textId="77777777" w:rsidR="009A181A" w:rsidRPr="000C33C5" w:rsidRDefault="009A181A" w:rsidP="00907F8D">
            <w:pPr>
              <w:spacing w:before="60" w:after="60"/>
              <w:rPr>
                <w:rFonts w:asciiTheme="minorHAnsi" w:hAnsiTheme="minorHAnsi" w:cstheme="minorBidi"/>
                <w:sz w:val="22"/>
                <w:szCs w:val="22"/>
              </w:rPr>
            </w:pPr>
            <w:r w:rsidRPr="000C33C5">
              <w:rPr>
                <w:rFonts w:asciiTheme="minorHAnsi" w:hAnsiTheme="minorHAnsi" w:cstheme="minorBidi"/>
                <w:sz w:val="22"/>
                <w:szCs w:val="22"/>
              </w:rPr>
              <w:t>NA</w:t>
            </w:r>
          </w:p>
        </w:tc>
      </w:tr>
    </w:tbl>
    <w:p w14:paraId="63BDA9E6" w14:textId="77777777" w:rsidR="00DB5CDE" w:rsidRDefault="00DB5CDE" w:rsidP="00DB5CDE">
      <w:pPr>
        <w:rPr>
          <w:lang w:bidi="en-US"/>
        </w:rPr>
      </w:pPr>
    </w:p>
    <w:p w14:paraId="0D22795A" w14:textId="77777777" w:rsidR="009A181A" w:rsidRDefault="009A181A" w:rsidP="00DB5CDE">
      <w:pPr>
        <w:rPr>
          <w:lang w:bidi="en-US"/>
        </w:rPr>
      </w:pPr>
    </w:p>
    <w:p w14:paraId="62EE85B4" w14:textId="77777777" w:rsidR="009A181A" w:rsidRDefault="009A181A" w:rsidP="00DB5CDE">
      <w:pPr>
        <w:rPr>
          <w:lang w:bidi="en-US"/>
        </w:rPr>
      </w:pPr>
    </w:p>
    <w:p w14:paraId="65B5164E" w14:textId="77777777" w:rsidR="009A181A" w:rsidRPr="00DB5CDE" w:rsidRDefault="009A181A" w:rsidP="00DB5CDE">
      <w:pPr>
        <w:rPr>
          <w:lang w:bidi="en-US"/>
        </w:rPr>
      </w:pPr>
    </w:p>
    <w:p w14:paraId="2AFAF2C5" w14:textId="77777777" w:rsidR="00DB5CDE" w:rsidRDefault="00DB5CDE" w:rsidP="00DB5CDE"/>
    <w:p w14:paraId="6011D9B7" w14:textId="77777777" w:rsidR="00A71DD2" w:rsidRDefault="00A71DD2" w:rsidP="00350ADB">
      <w:pPr>
        <w:pStyle w:val="BodyText1"/>
      </w:pPr>
    </w:p>
    <w:p w14:paraId="571CC65B" w14:textId="77777777" w:rsidR="00A71DD2" w:rsidRDefault="00A71DD2" w:rsidP="00350ADB">
      <w:pPr>
        <w:pStyle w:val="BodyText1"/>
        <w:sectPr w:rsidR="00A71DD2" w:rsidSect="00DB5CDE">
          <w:footerReference w:type="default" r:id="rId18"/>
          <w:pgSz w:w="15840" w:h="12240" w:orient="landscape" w:code="1"/>
          <w:pgMar w:top="1440" w:right="1440" w:bottom="1440" w:left="810" w:header="720" w:footer="720" w:gutter="0"/>
          <w:cols w:space="720"/>
          <w:docGrid w:linePitch="360"/>
        </w:sectPr>
      </w:pPr>
    </w:p>
    <w:tbl>
      <w:tblPr>
        <w:tblStyle w:val="TableGrid3"/>
        <w:tblW w:w="9630" w:type="dxa"/>
        <w:tblBorders>
          <w:left w:val="none" w:sz="0" w:space="0" w:color="auto"/>
          <w:right w:val="none" w:sz="0" w:space="0" w:color="auto"/>
          <w:insideV w:val="none" w:sz="0" w:space="0" w:color="auto"/>
        </w:tblBorders>
        <w:tblLook w:val="04A0" w:firstRow="1" w:lastRow="0" w:firstColumn="1" w:lastColumn="0" w:noHBand="0" w:noVBand="1"/>
      </w:tblPr>
      <w:tblGrid>
        <w:gridCol w:w="9630"/>
      </w:tblGrid>
      <w:tr w:rsidR="002245DA" w:rsidRPr="001F5607" w14:paraId="0644B53E" w14:textId="77777777" w:rsidTr="00EB413B">
        <w:trPr>
          <w:trHeight w:val="566"/>
        </w:trPr>
        <w:tc>
          <w:tcPr>
            <w:tcW w:w="9630" w:type="dxa"/>
            <w:shd w:val="clear" w:color="auto" w:fill="F2F2F2" w:themeFill="background1" w:themeFillShade="F2"/>
            <w:vAlign w:val="center"/>
          </w:tcPr>
          <w:p w14:paraId="05E6E751" w14:textId="5C2F24D9" w:rsidR="002245DA" w:rsidRPr="005F408E" w:rsidRDefault="002245DA" w:rsidP="00283D48">
            <w:pPr>
              <w:rPr>
                <w:rFonts w:asciiTheme="minorHAnsi" w:hAnsiTheme="minorHAnsi" w:cstheme="minorHAnsi"/>
                <w:sz w:val="24"/>
                <w:szCs w:val="24"/>
              </w:rPr>
            </w:pPr>
            <w:r w:rsidRPr="005F408E">
              <w:rPr>
                <w:rFonts w:asciiTheme="minorHAnsi" w:hAnsiTheme="minorHAnsi" w:cstheme="minorHAnsi"/>
                <w:b/>
                <w:bCs/>
                <w:sz w:val="24"/>
                <w:szCs w:val="24"/>
              </w:rPr>
              <w:lastRenderedPageBreak/>
              <w:t>Exemplar Response</w:t>
            </w:r>
            <w:r w:rsidR="00EC4BB8">
              <w:rPr>
                <w:rFonts w:asciiTheme="minorHAnsi" w:hAnsiTheme="minorHAnsi" w:cstheme="minorHAnsi"/>
                <w:b/>
                <w:bCs/>
                <w:sz w:val="24"/>
                <w:szCs w:val="24"/>
              </w:rPr>
              <w:t>s</w:t>
            </w:r>
          </w:p>
        </w:tc>
      </w:tr>
      <w:tr w:rsidR="00EB413B" w:rsidRPr="007B3CF0" w14:paraId="3665CDB4" w14:textId="77777777" w:rsidTr="00EB413B">
        <w:trPr>
          <w:trHeight w:val="273"/>
        </w:trPr>
        <w:tc>
          <w:tcPr>
            <w:tcW w:w="9630" w:type="dxa"/>
          </w:tcPr>
          <w:p w14:paraId="0C759F21" w14:textId="77777777" w:rsidR="00EB413B" w:rsidRDefault="00EB413B" w:rsidP="72DC3179">
            <w:pPr>
              <w:spacing w:after="60"/>
              <w:rPr>
                <w:rFonts w:asciiTheme="minorHAnsi" w:hAnsiTheme="minorHAnsi" w:cstheme="minorHAnsi"/>
                <w:b/>
                <w:bCs/>
                <w:i/>
                <w:iCs/>
                <w:color w:val="808080" w:themeColor="background1" w:themeShade="80"/>
                <w:sz w:val="24"/>
                <w:szCs w:val="24"/>
              </w:rPr>
            </w:pPr>
            <w:r w:rsidRPr="00464473">
              <w:rPr>
                <w:rFonts w:asciiTheme="minorHAnsi" w:hAnsiTheme="minorHAnsi" w:cstheme="minorHAnsi"/>
                <w:b/>
                <w:bCs/>
                <w:i/>
                <w:iCs/>
                <w:color w:val="808080" w:themeColor="background1" w:themeShade="80"/>
                <w:sz w:val="24"/>
                <w:szCs w:val="24"/>
              </w:rPr>
              <w:t>Prompt 1</w:t>
            </w:r>
          </w:p>
          <w:p w14:paraId="17667B6C" w14:textId="77777777" w:rsidR="00EB413B" w:rsidRDefault="00EB413B" w:rsidP="72DC3179">
            <w:pPr>
              <w:spacing w:after="60"/>
              <w:rPr>
                <w:rFonts w:asciiTheme="minorHAnsi" w:hAnsiTheme="minorHAnsi" w:cstheme="minorHAnsi"/>
                <w:b/>
                <w:bCs/>
                <w:i/>
                <w:iCs/>
                <w:color w:val="808080" w:themeColor="background1" w:themeShade="80"/>
                <w:sz w:val="24"/>
                <w:szCs w:val="24"/>
              </w:rPr>
            </w:pPr>
            <w:r>
              <w:rPr>
                <w:rFonts w:asciiTheme="minorHAnsi" w:hAnsiTheme="minorHAnsi" w:cstheme="minorHAnsi"/>
                <w:b/>
                <w:bCs/>
                <w:i/>
                <w:iCs/>
                <w:color w:val="808080" w:themeColor="background1" w:themeShade="80"/>
                <w:sz w:val="24"/>
                <w:szCs w:val="24"/>
              </w:rPr>
              <w:t>Part A.</w:t>
            </w:r>
          </w:p>
          <w:p w14:paraId="5199AE2F" w14:textId="05E61C08" w:rsidR="00EB413B" w:rsidRDefault="00EB413B" w:rsidP="00D64C22">
            <w:pPr>
              <w:spacing w:after="60"/>
              <w:rPr>
                <w:rFonts w:asciiTheme="minorHAnsi" w:hAnsiTheme="minorHAnsi" w:cstheme="minorHAnsi"/>
                <w:i/>
                <w:iCs/>
                <w:color w:val="808080" w:themeColor="background1" w:themeShade="80"/>
                <w:sz w:val="24"/>
                <w:szCs w:val="24"/>
              </w:rPr>
            </w:pPr>
            <w:r w:rsidRPr="00D64C22">
              <w:rPr>
                <w:rFonts w:asciiTheme="minorHAnsi" w:hAnsiTheme="minorHAnsi" w:cstheme="minorHAnsi"/>
                <w:i/>
                <w:iCs/>
                <w:color w:val="808080" w:themeColor="background1" w:themeShade="80"/>
                <w:sz w:val="24"/>
                <w:szCs w:val="24"/>
              </w:rPr>
              <w:t xml:space="preserve">As you watch the video, “Mixing Baking Soda and Vinegar </w:t>
            </w:r>
            <w:r w:rsidR="005D44D9">
              <w:rPr>
                <w:rFonts w:asciiTheme="minorHAnsi" w:hAnsiTheme="minorHAnsi" w:cstheme="minorHAnsi"/>
                <w:i/>
                <w:iCs/>
                <w:color w:val="808080" w:themeColor="background1" w:themeShade="80"/>
                <w:sz w:val="24"/>
                <w:szCs w:val="24"/>
              </w:rPr>
              <w:t xml:space="preserve">Balloon </w:t>
            </w:r>
            <w:r w:rsidRPr="00D64C22">
              <w:rPr>
                <w:rFonts w:asciiTheme="minorHAnsi" w:hAnsiTheme="minorHAnsi" w:cstheme="minorHAnsi"/>
                <w:i/>
                <w:iCs/>
                <w:color w:val="808080" w:themeColor="background1" w:themeShade="80"/>
                <w:sz w:val="24"/>
                <w:szCs w:val="24"/>
              </w:rPr>
              <w:t xml:space="preserve">Experiment,” record your observations of the substances </w:t>
            </w:r>
            <w:r w:rsidRPr="00D64C22">
              <w:rPr>
                <w:rFonts w:asciiTheme="minorHAnsi" w:hAnsiTheme="minorHAnsi" w:cstheme="minorHAnsi"/>
                <w:i/>
                <w:iCs/>
                <w:color w:val="808080" w:themeColor="background1" w:themeShade="80"/>
                <w:sz w:val="24"/>
                <w:szCs w:val="24"/>
                <w:u w:val="single"/>
              </w:rPr>
              <w:t>before mixing</w:t>
            </w:r>
            <w:r w:rsidRPr="00D64C22">
              <w:rPr>
                <w:rFonts w:asciiTheme="minorHAnsi" w:hAnsiTheme="minorHAnsi" w:cstheme="minorHAnsi"/>
                <w:i/>
                <w:iCs/>
                <w:color w:val="808080" w:themeColor="background1" w:themeShade="80"/>
                <w:sz w:val="24"/>
                <w:szCs w:val="24"/>
              </w:rPr>
              <w:t xml:space="preserve"> in </w:t>
            </w:r>
            <w:r w:rsidRPr="00D64C22">
              <w:rPr>
                <w:rFonts w:asciiTheme="minorHAnsi" w:hAnsiTheme="minorHAnsi" w:cstheme="minorHAnsi"/>
                <w:b/>
                <w:bCs/>
                <w:i/>
                <w:iCs/>
                <w:color w:val="808080" w:themeColor="background1" w:themeShade="80"/>
                <w:sz w:val="24"/>
                <w:szCs w:val="24"/>
              </w:rPr>
              <w:t>Data Table 1</w:t>
            </w:r>
            <w:r w:rsidRPr="00D64C22">
              <w:rPr>
                <w:rFonts w:asciiTheme="minorHAnsi" w:hAnsiTheme="minorHAnsi" w:cstheme="minorHAnsi"/>
                <w:i/>
                <w:iCs/>
                <w:color w:val="808080" w:themeColor="background1" w:themeShade="80"/>
                <w:sz w:val="24"/>
                <w:szCs w:val="24"/>
              </w:rPr>
              <w:t xml:space="preserve"> and </w:t>
            </w:r>
            <w:r w:rsidRPr="00D64C22">
              <w:rPr>
                <w:rFonts w:asciiTheme="minorHAnsi" w:hAnsiTheme="minorHAnsi" w:cstheme="minorHAnsi"/>
                <w:i/>
                <w:iCs/>
                <w:color w:val="808080" w:themeColor="background1" w:themeShade="80"/>
                <w:sz w:val="24"/>
                <w:szCs w:val="24"/>
                <w:u w:val="single"/>
              </w:rPr>
              <w:t>after mixing</w:t>
            </w:r>
            <w:r w:rsidRPr="00D64C22">
              <w:rPr>
                <w:rFonts w:asciiTheme="minorHAnsi" w:hAnsiTheme="minorHAnsi" w:cstheme="minorHAnsi"/>
                <w:i/>
                <w:iCs/>
                <w:color w:val="808080" w:themeColor="background1" w:themeShade="80"/>
                <w:sz w:val="24"/>
                <w:szCs w:val="24"/>
              </w:rPr>
              <w:t xml:space="preserve"> in </w:t>
            </w:r>
            <w:r w:rsidRPr="00D64C22">
              <w:rPr>
                <w:rFonts w:asciiTheme="minorHAnsi" w:hAnsiTheme="minorHAnsi" w:cstheme="minorHAnsi"/>
                <w:b/>
                <w:bCs/>
                <w:i/>
                <w:iCs/>
                <w:color w:val="808080" w:themeColor="background1" w:themeShade="80"/>
                <w:sz w:val="24"/>
                <w:szCs w:val="24"/>
              </w:rPr>
              <w:t>Data Table 2</w:t>
            </w:r>
            <w:r w:rsidRPr="00D64C22">
              <w:rPr>
                <w:rFonts w:asciiTheme="minorHAnsi" w:hAnsiTheme="minorHAnsi" w:cstheme="minorHAnsi"/>
                <w:i/>
                <w:iCs/>
                <w:color w:val="808080" w:themeColor="background1" w:themeShade="80"/>
                <w:sz w:val="24"/>
                <w:szCs w:val="24"/>
              </w:rPr>
              <w:t xml:space="preserve">.  </w:t>
            </w:r>
          </w:p>
          <w:p w14:paraId="0FBC13A6" w14:textId="77777777" w:rsidR="00EB413B" w:rsidRDefault="00EB413B" w:rsidP="00D64C22">
            <w:pPr>
              <w:spacing w:after="60"/>
              <w:rPr>
                <w:rFonts w:asciiTheme="minorHAnsi" w:hAnsiTheme="minorHAnsi" w:cstheme="minorHAnsi"/>
                <w:b/>
                <w:bCs/>
                <w:i/>
                <w:iCs/>
                <w:sz w:val="24"/>
                <w:szCs w:val="24"/>
              </w:rPr>
            </w:pPr>
          </w:p>
          <w:p w14:paraId="3D4A813A" w14:textId="77777777" w:rsidR="00EB413B" w:rsidRPr="005D44D9" w:rsidRDefault="00EB413B" w:rsidP="0073696C">
            <w:pPr>
              <w:spacing w:after="60"/>
              <w:jc w:val="center"/>
              <w:rPr>
                <w:rFonts w:asciiTheme="minorHAnsi" w:hAnsiTheme="minorHAnsi" w:cstheme="minorHAnsi"/>
                <w:b/>
                <w:bCs/>
                <w:sz w:val="24"/>
                <w:szCs w:val="24"/>
              </w:rPr>
            </w:pPr>
            <w:r w:rsidRPr="005D44D9">
              <w:rPr>
                <w:rFonts w:asciiTheme="minorHAnsi" w:hAnsiTheme="minorHAnsi" w:cstheme="minorHAnsi"/>
                <w:b/>
                <w:bCs/>
                <w:sz w:val="24"/>
                <w:szCs w:val="24"/>
              </w:rPr>
              <w:t>Data Table 1. Experiment 1 Observations Before Mixing</w:t>
            </w:r>
          </w:p>
          <w:tbl>
            <w:tblPr>
              <w:tblStyle w:val="TableGrid"/>
              <w:tblpPr w:leftFromText="180" w:rightFromText="180" w:vertAnchor="text" w:horzAnchor="margin" w:tblpXSpec="center" w:tblpY="337"/>
              <w:tblW w:w="0" w:type="auto"/>
              <w:tblLook w:val="04A0" w:firstRow="1" w:lastRow="0" w:firstColumn="1" w:lastColumn="0" w:noHBand="0" w:noVBand="1"/>
            </w:tblPr>
            <w:tblGrid>
              <w:gridCol w:w="1795"/>
              <w:gridCol w:w="1620"/>
              <w:gridCol w:w="2880"/>
            </w:tblGrid>
            <w:tr w:rsidR="00EB413B" w:rsidRPr="00384EEE" w14:paraId="58943D95" w14:textId="77777777" w:rsidTr="003940ED">
              <w:trPr>
                <w:trHeight w:val="442"/>
              </w:trPr>
              <w:tc>
                <w:tcPr>
                  <w:tcW w:w="1795" w:type="dxa"/>
                  <w:shd w:val="clear" w:color="auto" w:fill="D9D9D9" w:themeFill="background1" w:themeFillShade="D9"/>
                  <w:vAlign w:val="center"/>
                </w:tcPr>
                <w:p w14:paraId="6E4C5134" w14:textId="77777777" w:rsidR="00EB413B" w:rsidRPr="00384EEE" w:rsidRDefault="00EB413B" w:rsidP="005D44D9">
                  <w:pPr>
                    <w:pStyle w:val="BodyText1"/>
                    <w:spacing w:before="120" w:after="120"/>
                    <w:ind w:left="-29"/>
                    <w:jc w:val="center"/>
                    <w:rPr>
                      <w:b/>
                      <w:bCs/>
                      <w:sz w:val="24"/>
                      <w:szCs w:val="24"/>
                    </w:rPr>
                  </w:pPr>
                  <w:r w:rsidRPr="00384EEE">
                    <w:rPr>
                      <w:b/>
                      <w:bCs/>
                      <w:sz w:val="24"/>
                      <w:szCs w:val="24"/>
                    </w:rPr>
                    <w:t>Substance</w:t>
                  </w:r>
                </w:p>
              </w:tc>
              <w:tc>
                <w:tcPr>
                  <w:tcW w:w="1620" w:type="dxa"/>
                  <w:shd w:val="clear" w:color="auto" w:fill="D9D9D9" w:themeFill="background1" w:themeFillShade="D9"/>
                  <w:vAlign w:val="center"/>
                </w:tcPr>
                <w:p w14:paraId="00D42E82" w14:textId="77777777" w:rsidR="00EB413B" w:rsidRPr="00384EEE" w:rsidRDefault="00EB413B" w:rsidP="005D44D9">
                  <w:pPr>
                    <w:pStyle w:val="BodyText1"/>
                    <w:spacing w:before="120" w:after="120"/>
                    <w:jc w:val="center"/>
                    <w:rPr>
                      <w:b/>
                      <w:bCs/>
                      <w:sz w:val="24"/>
                      <w:szCs w:val="24"/>
                    </w:rPr>
                  </w:pPr>
                  <w:r w:rsidRPr="00384EEE">
                    <w:rPr>
                      <w:b/>
                      <w:bCs/>
                      <w:sz w:val="24"/>
                      <w:szCs w:val="24"/>
                    </w:rPr>
                    <w:t>Color</w:t>
                  </w:r>
                </w:p>
              </w:tc>
              <w:tc>
                <w:tcPr>
                  <w:tcW w:w="2880" w:type="dxa"/>
                  <w:shd w:val="clear" w:color="auto" w:fill="D9D9D9" w:themeFill="background1" w:themeFillShade="D9"/>
                  <w:vAlign w:val="center"/>
                </w:tcPr>
                <w:p w14:paraId="6708D304" w14:textId="77777777" w:rsidR="00EB413B" w:rsidRPr="00384EEE" w:rsidRDefault="00EB413B" w:rsidP="005D44D9">
                  <w:pPr>
                    <w:pStyle w:val="BodyText1"/>
                    <w:spacing w:before="120" w:after="120"/>
                    <w:jc w:val="center"/>
                    <w:rPr>
                      <w:b/>
                      <w:bCs/>
                      <w:sz w:val="24"/>
                      <w:szCs w:val="24"/>
                    </w:rPr>
                  </w:pPr>
                  <w:r w:rsidRPr="00384EEE">
                    <w:rPr>
                      <w:b/>
                      <w:bCs/>
                      <w:sz w:val="24"/>
                      <w:szCs w:val="24"/>
                    </w:rPr>
                    <w:t>State of Matter</w:t>
                  </w:r>
                </w:p>
              </w:tc>
            </w:tr>
            <w:tr w:rsidR="00EB413B" w:rsidRPr="00384EEE" w14:paraId="293A20C0" w14:textId="77777777" w:rsidTr="00493F5B">
              <w:trPr>
                <w:trHeight w:val="622"/>
              </w:trPr>
              <w:tc>
                <w:tcPr>
                  <w:tcW w:w="1795" w:type="dxa"/>
                  <w:vAlign w:val="center"/>
                </w:tcPr>
                <w:p w14:paraId="4A0B6F78" w14:textId="77777777" w:rsidR="00EB413B" w:rsidRPr="00384EEE" w:rsidRDefault="00EB413B" w:rsidP="005D44D9">
                  <w:pPr>
                    <w:pStyle w:val="BodyText1"/>
                    <w:spacing w:before="120" w:after="120"/>
                    <w:rPr>
                      <w:sz w:val="24"/>
                      <w:szCs w:val="24"/>
                    </w:rPr>
                  </w:pPr>
                  <w:r w:rsidRPr="00384EEE">
                    <w:rPr>
                      <w:sz w:val="24"/>
                      <w:szCs w:val="24"/>
                    </w:rPr>
                    <w:t>Baking Soda</w:t>
                  </w:r>
                </w:p>
              </w:tc>
              <w:tc>
                <w:tcPr>
                  <w:tcW w:w="1620" w:type="dxa"/>
                  <w:vAlign w:val="center"/>
                </w:tcPr>
                <w:p w14:paraId="33C02F7A" w14:textId="77777777" w:rsidR="00EB413B" w:rsidRPr="00384EEE" w:rsidRDefault="00EB413B" w:rsidP="005D44D9">
                  <w:pPr>
                    <w:pStyle w:val="BodyText1"/>
                    <w:spacing w:before="120" w:after="120"/>
                    <w:jc w:val="center"/>
                    <w:rPr>
                      <w:rFonts w:ascii="Comic Sans MS" w:hAnsi="Comic Sans MS"/>
                      <w:sz w:val="24"/>
                      <w:szCs w:val="24"/>
                    </w:rPr>
                  </w:pPr>
                  <w:r>
                    <w:rPr>
                      <w:rFonts w:ascii="Comic Sans MS" w:hAnsi="Comic Sans MS"/>
                      <w:sz w:val="24"/>
                      <w:szCs w:val="24"/>
                    </w:rPr>
                    <w:t>w</w:t>
                  </w:r>
                  <w:r w:rsidRPr="00384EEE">
                    <w:rPr>
                      <w:rFonts w:ascii="Comic Sans MS" w:hAnsi="Comic Sans MS"/>
                      <w:sz w:val="24"/>
                      <w:szCs w:val="24"/>
                    </w:rPr>
                    <w:t>hite</w:t>
                  </w:r>
                </w:p>
              </w:tc>
              <w:tc>
                <w:tcPr>
                  <w:tcW w:w="2880" w:type="dxa"/>
                  <w:vAlign w:val="center"/>
                </w:tcPr>
                <w:p w14:paraId="6EEA2FD6" w14:textId="77777777" w:rsidR="00EB413B" w:rsidRPr="00384EEE" w:rsidRDefault="00EB413B" w:rsidP="005D44D9">
                  <w:pPr>
                    <w:pStyle w:val="BodyText1"/>
                    <w:spacing w:before="120" w:after="120"/>
                    <w:jc w:val="center"/>
                    <w:rPr>
                      <w:rFonts w:ascii="Comic Sans MS" w:hAnsi="Comic Sans MS"/>
                      <w:sz w:val="24"/>
                      <w:szCs w:val="24"/>
                    </w:rPr>
                  </w:pPr>
                  <w:r w:rsidRPr="00384EEE">
                    <w:rPr>
                      <w:rFonts w:ascii="Comic Sans MS" w:hAnsi="Comic Sans MS"/>
                      <w:sz w:val="24"/>
                      <w:szCs w:val="24"/>
                    </w:rPr>
                    <w:t>liquid</w:t>
                  </w:r>
                </w:p>
              </w:tc>
            </w:tr>
            <w:tr w:rsidR="00EB413B" w:rsidRPr="00384EEE" w14:paraId="050709D0" w14:textId="77777777" w:rsidTr="00493F5B">
              <w:trPr>
                <w:trHeight w:val="703"/>
              </w:trPr>
              <w:tc>
                <w:tcPr>
                  <w:tcW w:w="1795" w:type="dxa"/>
                  <w:vAlign w:val="center"/>
                </w:tcPr>
                <w:p w14:paraId="360730E7" w14:textId="77777777" w:rsidR="00EB413B" w:rsidRPr="00384EEE" w:rsidRDefault="00EB413B" w:rsidP="005D44D9">
                  <w:pPr>
                    <w:pStyle w:val="BodyText1"/>
                    <w:spacing w:before="120" w:after="120"/>
                    <w:rPr>
                      <w:sz w:val="24"/>
                      <w:szCs w:val="24"/>
                    </w:rPr>
                  </w:pPr>
                  <w:r w:rsidRPr="00384EEE">
                    <w:rPr>
                      <w:sz w:val="24"/>
                      <w:szCs w:val="24"/>
                    </w:rPr>
                    <w:t>Vinegar</w:t>
                  </w:r>
                </w:p>
              </w:tc>
              <w:tc>
                <w:tcPr>
                  <w:tcW w:w="1620" w:type="dxa"/>
                  <w:vAlign w:val="center"/>
                </w:tcPr>
                <w:p w14:paraId="4CEBEEE0" w14:textId="77777777" w:rsidR="00EB413B" w:rsidRPr="00384EEE" w:rsidRDefault="00EB413B" w:rsidP="005D44D9">
                  <w:pPr>
                    <w:pStyle w:val="BodyText1"/>
                    <w:spacing w:before="120" w:after="120"/>
                    <w:jc w:val="center"/>
                    <w:rPr>
                      <w:rFonts w:ascii="Comic Sans MS" w:hAnsi="Comic Sans MS"/>
                      <w:sz w:val="24"/>
                      <w:szCs w:val="24"/>
                    </w:rPr>
                  </w:pPr>
                  <w:r>
                    <w:rPr>
                      <w:rFonts w:ascii="Comic Sans MS" w:hAnsi="Comic Sans MS"/>
                      <w:sz w:val="24"/>
                      <w:szCs w:val="24"/>
                    </w:rPr>
                    <w:t>c</w:t>
                  </w:r>
                  <w:r w:rsidRPr="00384EEE">
                    <w:rPr>
                      <w:rFonts w:ascii="Comic Sans MS" w:hAnsi="Comic Sans MS"/>
                      <w:sz w:val="24"/>
                      <w:szCs w:val="24"/>
                    </w:rPr>
                    <w:t>lear</w:t>
                  </w:r>
                </w:p>
              </w:tc>
              <w:tc>
                <w:tcPr>
                  <w:tcW w:w="2880" w:type="dxa"/>
                  <w:vAlign w:val="center"/>
                </w:tcPr>
                <w:p w14:paraId="1237E2DE" w14:textId="77777777" w:rsidR="00EB413B" w:rsidRPr="00384EEE" w:rsidRDefault="00EB413B" w:rsidP="005D44D9">
                  <w:pPr>
                    <w:pStyle w:val="BodyText1"/>
                    <w:spacing w:before="120" w:after="120"/>
                    <w:jc w:val="center"/>
                    <w:rPr>
                      <w:rFonts w:ascii="Comic Sans MS" w:hAnsi="Comic Sans MS"/>
                      <w:sz w:val="24"/>
                      <w:szCs w:val="24"/>
                    </w:rPr>
                  </w:pPr>
                  <w:r w:rsidRPr="00384EEE">
                    <w:rPr>
                      <w:rFonts w:ascii="Comic Sans MS" w:hAnsi="Comic Sans MS"/>
                      <w:sz w:val="24"/>
                      <w:szCs w:val="24"/>
                    </w:rPr>
                    <w:t>liquid</w:t>
                  </w:r>
                </w:p>
              </w:tc>
            </w:tr>
          </w:tbl>
          <w:p w14:paraId="7A1015A6" w14:textId="77777777" w:rsidR="00EB413B" w:rsidRPr="00384EEE" w:rsidRDefault="00EB413B" w:rsidP="0073696C">
            <w:pPr>
              <w:pStyle w:val="BodyText1"/>
              <w:rPr>
                <w:b/>
                <w:bCs/>
                <w:sz w:val="24"/>
                <w:szCs w:val="24"/>
              </w:rPr>
            </w:pPr>
          </w:p>
          <w:p w14:paraId="561B7E22" w14:textId="77777777" w:rsidR="00EB413B" w:rsidRPr="00384EEE" w:rsidRDefault="00EB413B" w:rsidP="0073696C">
            <w:pPr>
              <w:pStyle w:val="BodyText1"/>
              <w:rPr>
                <w:b/>
                <w:bCs/>
                <w:sz w:val="24"/>
                <w:szCs w:val="24"/>
              </w:rPr>
            </w:pPr>
          </w:p>
          <w:p w14:paraId="77C2CFDD" w14:textId="77777777" w:rsidR="00EB413B" w:rsidRDefault="00EB413B" w:rsidP="00266A47">
            <w:pPr>
              <w:spacing w:after="60"/>
              <w:rPr>
                <w:rFonts w:asciiTheme="minorHAnsi" w:hAnsiTheme="minorHAnsi" w:cstheme="minorHAnsi"/>
                <w:b/>
                <w:bCs/>
                <w:i/>
                <w:iCs/>
                <w:color w:val="808080" w:themeColor="background1" w:themeShade="80"/>
                <w:sz w:val="24"/>
                <w:szCs w:val="24"/>
              </w:rPr>
            </w:pPr>
          </w:p>
          <w:p w14:paraId="07AD589C" w14:textId="77777777" w:rsidR="00EB413B" w:rsidRDefault="00EB413B" w:rsidP="00266A47">
            <w:pPr>
              <w:spacing w:after="60"/>
              <w:rPr>
                <w:rFonts w:asciiTheme="minorHAnsi" w:hAnsiTheme="minorHAnsi" w:cstheme="minorHAnsi"/>
                <w:b/>
                <w:bCs/>
                <w:i/>
                <w:iCs/>
                <w:color w:val="808080" w:themeColor="background1" w:themeShade="80"/>
                <w:sz w:val="24"/>
                <w:szCs w:val="24"/>
              </w:rPr>
            </w:pPr>
          </w:p>
          <w:p w14:paraId="202D0DF3" w14:textId="77777777" w:rsidR="00EB413B" w:rsidRDefault="00EB413B" w:rsidP="00C269DF">
            <w:pPr>
              <w:pStyle w:val="BodyText1"/>
              <w:jc w:val="center"/>
              <w:rPr>
                <w:rFonts w:asciiTheme="minorHAnsi" w:hAnsiTheme="minorHAnsi" w:cstheme="minorHAnsi"/>
                <w:b/>
                <w:bCs/>
                <w:i/>
                <w:iCs/>
                <w:sz w:val="24"/>
                <w:szCs w:val="24"/>
              </w:rPr>
            </w:pPr>
          </w:p>
          <w:p w14:paraId="1E8AAF4B" w14:textId="77777777" w:rsidR="005D44D9" w:rsidRDefault="005D44D9" w:rsidP="005D44D9">
            <w:pPr>
              <w:pStyle w:val="BodyText1"/>
              <w:spacing w:before="240" w:after="0"/>
              <w:jc w:val="center"/>
              <w:rPr>
                <w:rFonts w:asciiTheme="minorHAnsi" w:hAnsiTheme="minorHAnsi" w:cstheme="minorHAnsi"/>
                <w:b/>
                <w:bCs/>
                <w:i/>
                <w:iCs/>
                <w:sz w:val="24"/>
                <w:szCs w:val="24"/>
              </w:rPr>
            </w:pPr>
          </w:p>
          <w:p w14:paraId="001F1217" w14:textId="6101D664" w:rsidR="00EB413B" w:rsidRPr="005D44D9" w:rsidRDefault="00EB413B" w:rsidP="005D44D9">
            <w:pPr>
              <w:pStyle w:val="BodyText1"/>
              <w:spacing w:before="120" w:after="60"/>
              <w:jc w:val="center"/>
              <w:rPr>
                <w:rFonts w:asciiTheme="minorHAnsi" w:hAnsiTheme="minorHAnsi" w:cstheme="minorHAnsi"/>
                <w:b/>
                <w:bCs/>
                <w:sz w:val="24"/>
                <w:szCs w:val="24"/>
              </w:rPr>
            </w:pPr>
            <w:r w:rsidRPr="005D44D9">
              <w:rPr>
                <w:rFonts w:asciiTheme="minorHAnsi" w:hAnsiTheme="minorHAnsi" w:cstheme="minorHAnsi"/>
                <w:b/>
                <w:bCs/>
                <w:sz w:val="24"/>
                <w:szCs w:val="24"/>
              </w:rPr>
              <w:t>Data Table 2. Experiment 1 Observations After Mixing</w:t>
            </w:r>
          </w:p>
          <w:p w14:paraId="4305AD49" w14:textId="77777777" w:rsidR="00EB413B" w:rsidRPr="0073696C" w:rsidRDefault="00EB413B" w:rsidP="001E7157">
            <w:pPr>
              <w:pStyle w:val="BodyText1"/>
              <w:jc w:val="center"/>
              <w:rPr>
                <w:rFonts w:asciiTheme="minorHAnsi" w:hAnsiTheme="minorHAnsi" w:cstheme="minorHAnsi"/>
                <w:b/>
                <w:bCs/>
                <w:i/>
                <w:iCs/>
                <w:sz w:val="24"/>
                <w:szCs w:val="24"/>
              </w:rPr>
            </w:pPr>
          </w:p>
          <w:tbl>
            <w:tblPr>
              <w:tblStyle w:val="TableGrid"/>
              <w:tblpPr w:leftFromText="180" w:rightFromText="180" w:vertAnchor="text" w:horzAnchor="margin" w:tblpXSpec="center" w:tblpY="-230"/>
              <w:tblOverlap w:val="never"/>
              <w:tblW w:w="0" w:type="auto"/>
              <w:tblLook w:val="04A0" w:firstRow="1" w:lastRow="0" w:firstColumn="1" w:lastColumn="0" w:noHBand="0" w:noVBand="1"/>
            </w:tblPr>
            <w:tblGrid>
              <w:gridCol w:w="1795"/>
              <w:gridCol w:w="1592"/>
              <w:gridCol w:w="2818"/>
            </w:tblGrid>
            <w:tr w:rsidR="00EB413B" w:rsidRPr="00384EEE" w14:paraId="524A5F0E" w14:textId="77777777" w:rsidTr="005D44D9">
              <w:trPr>
                <w:trHeight w:val="441"/>
              </w:trPr>
              <w:tc>
                <w:tcPr>
                  <w:tcW w:w="1795" w:type="dxa"/>
                  <w:shd w:val="clear" w:color="auto" w:fill="D9D9D9" w:themeFill="background1" w:themeFillShade="D9"/>
                </w:tcPr>
                <w:p w14:paraId="4BD59473" w14:textId="77777777" w:rsidR="00EB413B" w:rsidRPr="00384EEE" w:rsidRDefault="00EB413B" w:rsidP="005D44D9">
                  <w:pPr>
                    <w:pStyle w:val="BodyText1"/>
                    <w:spacing w:before="120" w:after="120"/>
                    <w:jc w:val="center"/>
                    <w:rPr>
                      <w:b/>
                      <w:bCs/>
                      <w:sz w:val="24"/>
                      <w:szCs w:val="24"/>
                    </w:rPr>
                  </w:pPr>
                  <w:r w:rsidRPr="00384EEE">
                    <w:rPr>
                      <w:b/>
                      <w:bCs/>
                      <w:sz w:val="24"/>
                      <w:szCs w:val="24"/>
                    </w:rPr>
                    <w:t>Substance</w:t>
                  </w:r>
                </w:p>
              </w:tc>
              <w:tc>
                <w:tcPr>
                  <w:tcW w:w="1592" w:type="dxa"/>
                  <w:shd w:val="clear" w:color="auto" w:fill="D9D9D9" w:themeFill="background1" w:themeFillShade="D9"/>
                </w:tcPr>
                <w:p w14:paraId="5BACDA37" w14:textId="77777777" w:rsidR="00EB413B" w:rsidRPr="00384EEE" w:rsidRDefault="00EB413B" w:rsidP="005D44D9">
                  <w:pPr>
                    <w:pStyle w:val="BodyText1"/>
                    <w:spacing w:before="120" w:after="120"/>
                    <w:jc w:val="center"/>
                    <w:rPr>
                      <w:b/>
                      <w:bCs/>
                      <w:sz w:val="24"/>
                      <w:szCs w:val="24"/>
                    </w:rPr>
                  </w:pPr>
                  <w:r w:rsidRPr="00384EEE">
                    <w:rPr>
                      <w:b/>
                      <w:bCs/>
                      <w:sz w:val="24"/>
                      <w:szCs w:val="24"/>
                    </w:rPr>
                    <w:t>Color</w:t>
                  </w:r>
                </w:p>
              </w:tc>
              <w:tc>
                <w:tcPr>
                  <w:tcW w:w="2818" w:type="dxa"/>
                  <w:shd w:val="clear" w:color="auto" w:fill="D9D9D9" w:themeFill="background1" w:themeFillShade="D9"/>
                </w:tcPr>
                <w:p w14:paraId="113C530A" w14:textId="77777777" w:rsidR="00EB413B" w:rsidRPr="00384EEE" w:rsidRDefault="00EB413B" w:rsidP="005D44D9">
                  <w:pPr>
                    <w:pStyle w:val="BodyText1"/>
                    <w:spacing w:before="120" w:after="120"/>
                    <w:jc w:val="center"/>
                    <w:rPr>
                      <w:b/>
                      <w:bCs/>
                      <w:sz w:val="24"/>
                      <w:szCs w:val="24"/>
                    </w:rPr>
                  </w:pPr>
                  <w:r w:rsidRPr="00384EEE">
                    <w:rPr>
                      <w:b/>
                      <w:bCs/>
                      <w:sz w:val="24"/>
                      <w:szCs w:val="24"/>
                    </w:rPr>
                    <w:t>State of Matter</w:t>
                  </w:r>
                </w:p>
              </w:tc>
            </w:tr>
            <w:tr w:rsidR="00EB413B" w:rsidRPr="00384EEE" w14:paraId="6040A9E9" w14:textId="77777777" w:rsidTr="00346F20">
              <w:trPr>
                <w:trHeight w:val="587"/>
              </w:trPr>
              <w:tc>
                <w:tcPr>
                  <w:tcW w:w="1795" w:type="dxa"/>
                  <w:vAlign w:val="center"/>
                </w:tcPr>
                <w:p w14:paraId="0A2D6D50" w14:textId="77777777" w:rsidR="00EB413B" w:rsidRPr="00384EEE" w:rsidRDefault="00EB413B" w:rsidP="005D44D9">
                  <w:pPr>
                    <w:pStyle w:val="BodyText1"/>
                    <w:spacing w:before="120" w:after="120"/>
                    <w:rPr>
                      <w:rFonts w:ascii="Comic Sans MS" w:hAnsi="Comic Sans MS"/>
                      <w:sz w:val="24"/>
                      <w:szCs w:val="24"/>
                    </w:rPr>
                  </w:pPr>
                  <w:r>
                    <w:rPr>
                      <w:sz w:val="24"/>
                      <w:szCs w:val="24"/>
                    </w:rPr>
                    <w:t>Solution</w:t>
                  </w:r>
                </w:p>
              </w:tc>
              <w:tc>
                <w:tcPr>
                  <w:tcW w:w="1592" w:type="dxa"/>
                  <w:vAlign w:val="center"/>
                </w:tcPr>
                <w:p w14:paraId="0BC745A5" w14:textId="77777777" w:rsidR="00EB413B" w:rsidRPr="00384EEE" w:rsidRDefault="00EB413B" w:rsidP="005D44D9">
                  <w:pPr>
                    <w:pStyle w:val="BodyText1"/>
                    <w:spacing w:before="120" w:after="120"/>
                    <w:jc w:val="center"/>
                    <w:rPr>
                      <w:rFonts w:ascii="Comic Sans MS" w:hAnsi="Comic Sans MS"/>
                      <w:sz w:val="24"/>
                      <w:szCs w:val="24"/>
                    </w:rPr>
                  </w:pPr>
                  <w:r>
                    <w:rPr>
                      <w:sz w:val="24"/>
                      <w:szCs w:val="24"/>
                    </w:rPr>
                    <w:t>c</w:t>
                  </w:r>
                  <w:r w:rsidRPr="00930C03">
                    <w:rPr>
                      <w:sz w:val="24"/>
                      <w:szCs w:val="24"/>
                    </w:rPr>
                    <w:t>loudy</w:t>
                  </w:r>
                </w:p>
              </w:tc>
              <w:tc>
                <w:tcPr>
                  <w:tcW w:w="2818" w:type="dxa"/>
                  <w:vAlign w:val="center"/>
                </w:tcPr>
                <w:p w14:paraId="76C78B87" w14:textId="77777777" w:rsidR="00EB413B" w:rsidRPr="00384EEE" w:rsidRDefault="00EB413B" w:rsidP="005D44D9">
                  <w:pPr>
                    <w:pStyle w:val="BodyText1"/>
                    <w:spacing w:before="120" w:after="120"/>
                    <w:rPr>
                      <w:rFonts w:ascii="Comic Sans MS" w:hAnsi="Comic Sans MS"/>
                      <w:sz w:val="24"/>
                      <w:szCs w:val="24"/>
                    </w:rPr>
                  </w:pPr>
                  <w:r>
                    <w:rPr>
                      <w:sz w:val="24"/>
                      <w:szCs w:val="24"/>
                    </w:rPr>
                    <w:t>m</w:t>
                  </w:r>
                  <w:r w:rsidRPr="00930C03">
                    <w:rPr>
                      <w:sz w:val="24"/>
                      <w:szCs w:val="24"/>
                    </w:rPr>
                    <w:t>ixture of liquid and solid</w:t>
                  </w:r>
                </w:p>
              </w:tc>
            </w:tr>
            <w:tr w:rsidR="00EB413B" w:rsidRPr="00384EEE" w14:paraId="6DD09EF7" w14:textId="77777777" w:rsidTr="00346F20">
              <w:tc>
                <w:tcPr>
                  <w:tcW w:w="1795" w:type="dxa"/>
                  <w:vAlign w:val="center"/>
                </w:tcPr>
                <w:p w14:paraId="2BC330D4" w14:textId="77777777" w:rsidR="00EB413B" w:rsidRPr="00384EEE" w:rsidRDefault="00EB413B" w:rsidP="005D44D9">
                  <w:pPr>
                    <w:pStyle w:val="BodyText1"/>
                    <w:spacing w:before="120" w:after="120"/>
                    <w:rPr>
                      <w:rFonts w:ascii="Comic Sans MS" w:hAnsi="Comic Sans MS"/>
                      <w:sz w:val="24"/>
                      <w:szCs w:val="24"/>
                    </w:rPr>
                  </w:pPr>
                  <w:r w:rsidRPr="00681EF7">
                    <w:rPr>
                      <w:sz w:val="24"/>
                      <w:szCs w:val="24"/>
                    </w:rPr>
                    <w:t>Carbon Dioxide</w:t>
                  </w:r>
                </w:p>
              </w:tc>
              <w:tc>
                <w:tcPr>
                  <w:tcW w:w="1592" w:type="dxa"/>
                </w:tcPr>
                <w:p w14:paraId="7A34FF0B" w14:textId="77777777" w:rsidR="00EB413B" w:rsidRPr="00384EEE" w:rsidRDefault="00EB413B" w:rsidP="005D44D9">
                  <w:pPr>
                    <w:pStyle w:val="BodyText1"/>
                    <w:spacing w:before="120" w:after="120"/>
                    <w:jc w:val="center"/>
                    <w:rPr>
                      <w:rFonts w:ascii="Comic Sans MS" w:hAnsi="Comic Sans MS"/>
                      <w:sz w:val="24"/>
                      <w:szCs w:val="24"/>
                    </w:rPr>
                  </w:pPr>
                  <w:r>
                    <w:rPr>
                      <w:rFonts w:ascii="Comic Sans MS" w:hAnsi="Comic Sans MS"/>
                      <w:sz w:val="24"/>
                      <w:szCs w:val="24"/>
                    </w:rPr>
                    <w:t>n</w:t>
                  </w:r>
                  <w:r w:rsidRPr="00384EEE">
                    <w:rPr>
                      <w:rFonts w:ascii="Comic Sans MS" w:hAnsi="Comic Sans MS"/>
                      <w:sz w:val="24"/>
                      <w:szCs w:val="24"/>
                    </w:rPr>
                    <w:t>o color / none</w:t>
                  </w:r>
                </w:p>
              </w:tc>
              <w:tc>
                <w:tcPr>
                  <w:tcW w:w="2818" w:type="dxa"/>
                </w:tcPr>
                <w:p w14:paraId="5E293484" w14:textId="77777777" w:rsidR="00EB413B" w:rsidRPr="00384EEE" w:rsidRDefault="00EB413B" w:rsidP="005D44D9">
                  <w:pPr>
                    <w:pStyle w:val="BodyText1"/>
                    <w:spacing w:before="120" w:after="120"/>
                    <w:jc w:val="center"/>
                    <w:rPr>
                      <w:rFonts w:ascii="Comic Sans MS" w:hAnsi="Comic Sans MS"/>
                      <w:sz w:val="24"/>
                      <w:szCs w:val="24"/>
                    </w:rPr>
                  </w:pPr>
                  <w:r>
                    <w:rPr>
                      <w:rFonts w:ascii="Comic Sans MS" w:hAnsi="Comic Sans MS"/>
                      <w:sz w:val="24"/>
                      <w:szCs w:val="24"/>
                    </w:rPr>
                    <w:t>g</w:t>
                  </w:r>
                  <w:r w:rsidRPr="00384EEE">
                    <w:rPr>
                      <w:rFonts w:ascii="Comic Sans MS" w:hAnsi="Comic Sans MS"/>
                      <w:sz w:val="24"/>
                      <w:szCs w:val="24"/>
                    </w:rPr>
                    <w:t>as</w:t>
                  </w:r>
                </w:p>
              </w:tc>
            </w:tr>
          </w:tbl>
          <w:p w14:paraId="776F62F6" w14:textId="77777777" w:rsidR="00EB413B" w:rsidRDefault="00EB413B" w:rsidP="00266A47">
            <w:pPr>
              <w:spacing w:after="60"/>
              <w:rPr>
                <w:rFonts w:asciiTheme="minorHAnsi" w:hAnsiTheme="minorHAnsi" w:cstheme="minorHAnsi"/>
                <w:b/>
                <w:bCs/>
                <w:i/>
                <w:iCs/>
                <w:color w:val="808080" w:themeColor="background1" w:themeShade="80"/>
                <w:sz w:val="24"/>
                <w:szCs w:val="24"/>
              </w:rPr>
            </w:pPr>
          </w:p>
          <w:p w14:paraId="073473AD" w14:textId="77777777" w:rsidR="00EB413B" w:rsidRDefault="00EB413B" w:rsidP="00266A47">
            <w:pPr>
              <w:spacing w:after="60"/>
              <w:rPr>
                <w:rFonts w:asciiTheme="minorHAnsi" w:hAnsiTheme="minorHAnsi" w:cstheme="minorHAnsi"/>
                <w:b/>
                <w:bCs/>
                <w:i/>
                <w:iCs/>
                <w:color w:val="808080" w:themeColor="background1" w:themeShade="80"/>
                <w:sz w:val="24"/>
                <w:szCs w:val="24"/>
              </w:rPr>
            </w:pPr>
          </w:p>
          <w:p w14:paraId="02467484" w14:textId="77777777" w:rsidR="00EB413B" w:rsidRPr="00266A47" w:rsidRDefault="00EB413B" w:rsidP="00266A47">
            <w:pPr>
              <w:spacing w:after="60"/>
              <w:rPr>
                <w:rFonts w:asciiTheme="minorHAnsi" w:hAnsiTheme="minorHAnsi" w:cstheme="minorHAnsi"/>
                <w:b/>
                <w:bCs/>
                <w:i/>
                <w:iCs/>
                <w:color w:val="808080" w:themeColor="background1" w:themeShade="80"/>
                <w:sz w:val="24"/>
                <w:szCs w:val="24"/>
              </w:rPr>
            </w:pPr>
          </w:p>
          <w:p w14:paraId="63F09610" w14:textId="77777777" w:rsidR="00EB413B" w:rsidRDefault="00EB413B" w:rsidP="72DC3179">
            <w:pPr>
              <w:spacing w:after="60"/>
              <w:rPr>
                <w:rFonts w:asciiTheme="minorHAnsi" w:hAnsiTheme="minorHAnsi" w:cstheme="minorHAnsi"/>
                <w:i/>
                <w:iCs/>
                <w:color w:val="808080" w:themeColor="background1" w:themeShade="80"/>
                <w:sz w:val="24"/>
                <w:szCs w:val="24"/>
              </w:rPr>
            </w:pPr>
            <w:r>
              <w:rPr>
                <w:rFonts w:asciiTheme="minorHAnsi" w:hAnsiTheme="minorHAnsi" w:cstheme="minorHAnsi"/>
                <w:i/>
                <w:iCs/>
                <w:color w:val="808080" w:themeColor="background1" w:themeShade="80"/>
                <w:sz w:val="24"/>
                <w:szCs w:val="24"/>
              </w:rPr>
              <w:t xml:space="preserve"> </w:t>
            </w:r>
          </w:p>
          <w:p w14:paraId="25058AD9" w14:textId="77777777" w:rsidR="00EB413B" w:rsidRDefault="00EB413B" w:rsidP="00F83B7A">
            <w:pPr>
              <w:ind w:left="360"/>
              <w:rPr>
                <w:rFonts w:asciiTheme="minorHAnsi" w:hAnsiTheme="minorHAnsi" w:cstheme="minorHAnsi"/>
                <w:sz w:val="22"/>
                <w:szCs w:val="22"/>
              </w:rPr>
            </w:pPr>
          </w:p>
          <w:p w14:paraId="60AC5FED" w14:textId="77777777" w:rsidR="00EB413B" w:rsidRDefault="00EB413B" w:rsidP="00F83B7A">
            <w:pPr>
              <w:ind w:left="360"/>
              <w:rPr>
                <w:rFonts w:asciiTheme="minorHAnsi" w:hAnsiTheme="minorHAnsi" w:cstheme="minorHAnsi"/>
                <w:sz w:val="22"/>
                <w:szCs w:val="22"/>
              </w:rPr>
            </w:pPr>
          </w:p>
          <w:p w14:paraId="4FE8F0AC" w14:textId="77777777" w:rsidR="00EB413B" w:rsidRPr="00BB57C5" w:rsidRDefault="00EB413B" w:rsidP="00F83B7A">
            <w:pPr>
              <w:rPr>
                <w:rFonts w:asciiTheme="minorHAnsi" w:hAnsiTheme="minorHAnsi" w:cstheme="minorHAnsi"/>
                <w:sz w:val="22"/>
                <w:szCs w:val="22"/>
              </w:rPr>
            </w:pPr>
          </w:p>
        </w:tc>
      </w:tr>
    </w:tbl>
    <w:p w14:paraId="17A339D9" w14:textId="77777777" w:rsidR="006C230F" w:rsidRDefault="006C230F">
      <w:r>
        <w:rPr>
          <w:b/>
          <w:iCs/>
        </w:rPr>
        <w:br w:type="page"/>
      </w:r>
    </w:p>
    <w:tbl>
      <w:tblPr>
        <w:tblStyle w:val="TableGrid3"/>
        <w:tblW w:w="9540" w:type="dxa"/>
        <w:tblBorders>
          <w:left w:val="none" w:sz="0" w:space="0" w:color="auto"/>
          <w:right w:val="none" w:sz="0" w:space="0" w:color="auto"/>
          <w:insideV w:val="none" w:sz="0" w:space="0" w:color="auto"/>
        </w:tblBorders>
        <w:tblLook w:val="04A0" w:firstRow="1" w:lastRow="0" w:firstColumn="1" w:lastColumn="0" w:noHBand="0" w:noVBand="1"/>
      </w:tblPr>
      <w:tblGrid>
        <w:gridCol w:w="9540"/>
      </w:tblGrid>
      <w:tr w:rsidR="00EB413B" w:rsidRPr="007B3CF0" w14:paraId="15E52E47" w14:textId="77777777" w:rsidTr="00EB413B">
        <w:trPr>
          <w:trHeight w:val="719"/>
        </w:trPr>
        <w:tc>
          <w:tcPr>
            <w:tcW w:w="9540" w:type="dxa"/>
          </w:tcPr>
          <w:p w14:paraId="299825DD" w14:textId="4973987A" w:rsidR="00EB413B" w:rsidRDefault="00EB413B" w:rsidP="00FB0327">
            <w:pPr>
              <w:pStyle w:val="Heading2"/>
              <w:spacing w:before="60" w:after="240"/>
              <w:rPr>
                <w:rFonts w:asciiTheme="minorHAnsi" w:hAnsiTheme="minorHAnsi" w:cstheme="minorHAnsi"/>
                <w:b w:val="0"/>
                <w:bCs/>
                <w:i/>
                <w:iCs w:val="0"/>
                <w:color w:val="808080" w:themeColor="background1" w:themeShade="80"/>
                <w:szCs w:val="24"/>
              </w:rPr>
            </w:pPr>
            <w:r w:rsidRPr="00464473">
              <w:rPr>
                <w:rFonts w:asciiTheme="minorHAnsi" w:hAnsiTheme="minorHAnsi" w:cstheme="minorHAnsi"/>
                <w:i/>
                <w:iCs w:val="0"/>
                <w:color w:val="808080" w:themeColor="background1" w:themeShade="80"/>
                <w:szCs w:val="24"/>
              </w:rPr>
              <w:lastRenderedPageBreak/>
              <w:t xml:space="preserve">Prompt </w:t>
            </w:r>
            <w:r>
              <w:rPr>
                <w:rFonts w:asciiTheme="minorHAnsi" w:hAnsiTheme="minorHAnsi" w:cstheme="minorHAnsi"/>
                <w:i/>
                <w:iCs w:val="0"/>
                <w:color w:val="808080" w:themeColor="background1" w:themeShade="80"/>
                <w:szCs w:val="24"/>
              </w:rPr>
              <w:t>1</w:t>
            </w:r>
            <w:r w:rsidRPr="008648A1">
              <w:rPr>
                <w:rFonts w:asciiTheme="minorHAnsi" w:hAnsiTheme="minorHAnsi" w:cstheme="minorHAnsi"/>
                <w:b w:val="0"/>
                <w:bCs/>
                <w:i/>
                <w:iCs w:val="0"/>
                <w:color w:val="808080" w:themeColor="background1" w:themeShade="80"/>
                <w:szCs w:val="24"/>
              </w:rPr>
              <w:t xml:space="preserve"> </w:t>
            </w:r>
          </w:p>
          <w:p w14:paraId="4CF16A53" w14:textId="77777777" w:rsidR="00EB413B" w:rsidRPr="00986290" w:rsidRDefault="00EB413B" w:rsidP="00FB0327">
            <w:pPr>
              <w:pStyle w:val="Heading2"/>
              <w:spacing w:before="60" w:after="240"/>
              <w:rPr>
                <w:rFonts w:asciiTheme="minorHAnsi" w:hAnsiTheme="minorHAnsi" w:cstheme="minorHAnsi"/>
                <w:color w:val="808080" w:themeColor="background1" w:themeShade="80"/>
                <w:szCs w:val="24"/>
              </w:rPr>
            </w:pPr>
            <w:r w:rsidRPr="00986290">
              <w:rPr>
                <w:rFonts w:asciiTheme="minorHAnsi" w:hAnsiTheme="minorHAnsi" w:cstheme="minorHAnsi"/>
                <w:color w:val="808080" w:themeColor="background1" w:themeShade="80"/>
                <w:szCs w:val="24"/>
              </w:rPr>
              <w:t>Part B.</w:t>
            </w:r>
          </w:p>
          <w:p w14:paraId="6488C03A" w14:textId="3C889385" w:rsidR="00EB413B" w:rsidRPr="004945F9" w:rsidRDefault="00EB413B" w:rsidP="004945F9">
            <w:pPr>
              <w:pStyle w:val="BodyText1"/>
              <w:rPr>
                <w:rFonts w:asciiTheme="minorHAnsi" w:hAnsiTheme="minorHAnsi" w:cstheme="minorHAnsi"/>
                <w:i/>
                <w:iCs/>
                <w:color w:val="808080" w:themeColor="background1" w:themeShade="80"/>
                <w:sz w:val="24"/>
                <w:szCs w:val="24"/>
              </w:rPr>
            </w:pPr>
            <w:r>
              <w:rPr>
                <w:rFonts w:asciiTheme="minorHAnsi" w:hAnsiTheme="minorHAnsi" w:cstheme="minorHAnsi"/>
                <w:i/>
                <w:iCs/>
                <w:noProof/>
                <w:color w:val="808080" w:themeColor="background1" w:themeShade="80"/>
                <w:sz w:val="24"/>
                <w:szCs w:val="24"/>
              </w:rPr>
              <mc:AlternateContent>
                <mc:Choice Requires="wps">
                  <w:drawing>
                    <wp:anchor distT="0" distB="0" distL="114300" distR="114300" simplePos="0" relativeHeight="251683840" behindDoc="0" locked="0" layoutInCell="1" allowOverlap="1" wp14:anchorId="3CA7FA5C" wp14:editId="089374B1">
                      <wp:simplePos x="0" y="0"/>
                      <wp:positionH relativeFrom="column">
                        <wp:posOffset>333509</wp:posOffset>
                      </wp:positionH>
                      <wp:positionV relativeFrom="paragraph">
                        <wp:posOffset>498207</wp:posOffset>
                      </wp:positionV>
                      <wp:extent cx="2296160" cy="486561"/>
                      <wp:effectExtent l="0" t="0" r="27940" b="27940"/>
                      <wp:wrapNone/>
                      <wp:docPr id="377705077" name="Oval 2"/>
                      <wp:cNvGraphicFramePr/>
                      <a:graphic xmlns:a="http://schemas.openxmlformats.org/drawingml/2006/main">
                        <a:graphicData uri="http://schemas.microsoft.com/office/word/2010/wordprocessingShape">
                          <wps:wsp>
                            <wps:cNvSpPr/>
                            <wps:spPr>
                              <a:xfrm>
                                <a:off x="0" y="0"/>
                                <a:ext cx="2296160" cy="486561"/>
                              </a:xfrm>
                              <a:prstGeom prst="ellipse">
                                <a:avLst/>
                              </a:prstGeom>
                              <a:solidFill>
                                <a:schemeClr val="accent1">
                                  <a:alpha val="0"/>
                                </a:schemeClr>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4B0D1" id="Oval 2" o:spid="_x0000_s1026" style="position:absolute;margin-left:26.25pt;margin-top:39.25pt;width:180.8pt;height: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" fillcolor="#4f81bd [3204]" strokecolor="red" strokeweight="2pt">
                      <v:fill opacity="0"/>
                    </v:oval>
                  </w:pict>
                </mc:Fallback>
              </mc:AlternateContent>
            </w:r>
            <w:r w:rsidRPr="009579D5">
              <w:rPr>
                <w:rFonts w:asciiTheme="minorHAnsi" w:hAnsiTheme="minorHAnsi" w:cstheme="minorHAnsi"/>
                <w:i/>
                <w:iCs/>
                <w:color w:val="808080" w:themeColor="background1" w:themeShade="80"/>
                <w:sz w:val="24"/>
                <w:szCs w:val="24"/>
              </w:rPr>
              <w:t>Identify if you think a new substance was formed in Experiment 1. Use information fro</w:t>
            </w:r>
            <w:r>
              <w:rPr>
                <w:rFonts w:asciiTheme="minorHAnsi" w:hAnsiTheme="minorHAnsi" w:cstheme="minorHAnsi"/>
                <w:i/>
                <w:iCs/>
                <w:color w:val="808080" w:themeColor="background1" w:themeShade="80"/>
                <w:sz w:val="24"/>
                <w:szCs w:val="24"/>
              </w:rPr>
              <w:t xml:space="preserve">m </w:t>
            </w:r>
            <w:r w:rsidRPr="004D75EC">
              <w:rPr>
                <w:rFonts w:asciiTheme="minorHAnsi" w:hAnsiTheme="minorHAnsi" w:cstheme="minorHAnsi"/>
                <w:b/>
                <w:bCs/>
                <w:i/>
                <w:iCs/>
                <w:color w:val="808080" w:themeColor="background1" w:themeShade="80"/>
                <w:sz w:val="24"/>
                <w:szCs w:val="24"/>
              </w:rPr>
              <w:t>Data Table 1, Data Table 2, AND Graph 1</w:t>
            </w:r>
            <w:r>
              <w:rPr>
                <w:rFonts w:asciiTheme="minorHAnsi" w:hAnsiTheme="minorHAnsi" w:cstheme="minorHAnsi"/>
                <w:i/>
                <w:iCs/>
                <w:color w:val="808080" w:themeColor="background1" w:themeShade="80"/>
                <w:sz w:val="24"/>
                <w:szCs w:val="24"/>
              </w:rPr>
              <w:t xml:space="preserve"> to support your answer</w:t>
            </w:r>
            <w:r w:rsidRPr="009579D5">
              <w:rPr>
                <w:rFonts w:asciiTheme="minorHAnsi" w:hAnsiTheme="minorHAnsi" w:cstheme="minorHAnsi"/>
                <w:i/>
                <w:iCs/>
                <w:color w:val="808080" w:themeColor="background1" w:themeShade="80"/>
                <w:sz w:val="24"/>
                <w:szCs w:val="24"/>
              </w:rPr>
              <w:t xml:space="preserve">. </w:t>
            </w:r>
            <w:r w:rsidRPr="004945F9">
              <w:rPr>
                <w:rFonts w:asciiTheme="minorHAnsi" w:hAnsiTheme="minorHAnsi" w:cstheme="minorHAnsi"/>
                <w:i/>
                <w:iCs/>
                <w:color w:val="808080" w:themeColor="background1" w:themeShade="80"/>
                <w:sz w:val="24"/>
                <w:szCs w:val="24"/>
              </w:rPr>
              <w:t>(</w:t>
            </w:r>
            <w:r w:rsidRPr="004945F9">
              <w:rPr>
                <w:rFonts w:asciiTheme="minorHAnsi" w:hAnsiTheme="minorHAnsi" w:cstheme="minorHAnsi"/>
                <w:b/>
                <w:bCs/>
                <w:i/>
                <w:iCs/>
                <w:color w:val="808080" w:themeColor="background1" w:themeShade="80"/>
                <w:sz w:val="24"/>
                <w:szCs w:val="24"/>
              </w:rPr>
              <w:t>Circle one.</w:t>
            </w:r>
            <w:r w:rsidRPr="004945F9">
              <w:rPr>
                <w:rFonts w:asciiTheme="minorHAnsi" w:hAnsiTheme="minorHAnsi" w:cstheme="minorHAnsi"/>
                <w:i/>
                <w:iCs/>
                <w:color w:val="808080" w:themeColor="background1" w:themeShade="80"/>
                <w:sz w:val="24"/>
                <w:szCs w:val="24"/>
              </w:rPr>
              <w:t>)</w:t>
            </w:r>
          </w:p>
          <w:tbl>
            <w:tblPr>
              <w:tblStyle w:val="TableGrid"/>
              <w:tblW w:w="9159" w:type="dxa"/>
              <w:tblLook w:val="04A0" w:firstRow="1" w:lastRow="0" w:firstColumn="1" w:lastColumn="0" w:noHBand="0" w:noVBand="1"/>
            </w:tblPr>
            <w:tblGrid>
              <w:gridCol w:w="4749"/>
              <w:gridCol w:w="4410"/>
            </w:tblGrid>
            <w:tr w:rsidR="00EB413B" w:rsidRPr="004945F9" w14:paraId="30C477BA" w14:textId="77777777" w:rsidTr="009B0A2F">
              <w:trPr>
                <w:trHeight w:val="629"/>
              </w:trPr>
              <w:tc>
                <w:tcPr>
                  <w:tcW w:w="4749" w:type="dxa"/>
                  <w:vAlign w:val="center"/>
                </w:tcPr>
                <w:p w14:paraId="6D43553F" w14:textId="77777777" w:rsidR="00EB413B" w:rsidRPr="004945F9" w:rsidRDefault="00EB413B" w:rsidP="009B0A2F">
                  <w:pPr>
                    <w:pStyle w:val="BodyText1"/>
                    <w:spacing w:after="0"/>
                    <w:jc w:val="center"/>
                    <w:rPr>
                      <w:rFonts w:asciiTheme="minorHAnsi" w:hAnsiTheme="minorHAnsi" w:cstheme="minorHAnsi"/>
                      <w:i/>
                      <w:iCs/>
                      <w:color w:val="808080" w:themeColor="background1" w:themeShade="80"/>
                      <w:sz w:val="24"/>
                      <w:szCs w:val="24"/>
                    </w:rPr>
                  </w:pPr>
                  <w:r w:rsidRPr="004945F9">
                    <w:rPr>
                      <w:rFonts w:asciiTheme="minorHAnsi" w:hAnsiTheme="minorHAnsi" w:cstheme="minorHAnsi"/>
                      <w:i/>
                      <w:iCs/>
                      <w:color w:val="808080" w:themeColor="background1" w:themeShade="80"/>
                      <w:sz w:val="24"/>
                      <w:szCs w:val="24"/>
                    </w:rPr>
                    <w:t>A new substance was formed.</w:t>
                  </w:r>
                </w:p>
              </w:tc>
              <w:tc>
                <w:tcPr>
                  <w:tcW w:w="4410" w:type="dxa"/>
                  <w:vAlign w:val="center"/>
                </w:tcPr>
                <w:p w14:paraId="4B2A4C78" w14:textId="77777777" w:rsidR="00EB413B" w:rsidRPr="004945F9" w:rsidRDefault="00EB413B" w:rsidP="009B0A2F">
                  <w:pPr>
                    <w:pStyle w:val="BodyText1"/>
                    <w:spacing w:after="0"/>
                    <w:jc w:val="center"/>
                    <w:rPr>
                      <w:rFonts w:asciiTheme="minorHAnsi" w:hAnsiTheme="minorHAnsi" w:cstheme="minorHAnsi"/>
                      <w:i/>
                      <w:iCs/>
                      <w:color w:val="808080" w:themeColor="background1" w:themeShade="80"/>
                      <w:sz w:val="24"/>
                      <w:szCs w:val="24"/>
                    </w:rPr>
                  </w:pPr>
                  <w:r w:rsidRPr="004945F9">
                    <w:rPr>
                      <w:rFonts w:asciiTheme="minorHAnsi" w:hAnsiTheme="minorHAnsi" w:cstheme="minorHAnsi"/>
                      <w:i/>
                      <w:iCs/>
                      <w:color w:val="808080" w:themeColor="background1" w:themeShade="80"/>
                      <w:sz w:val="24"/>
                      <w:szCs w:val="24"/>
                    </w:rPr>
                    <w:t xml:space="preserve">A new substance was </w:t>
                  </w:r>
                  <w:r w:rsidRPr="004945F9">
                    <w:rPr>
                      <w:rFonts w:asciiTheme="minorHAnsi" w:hAnsiTheme="minorHAnsi" w:cstheme="minorHAnsi"/>
                      <w:b/>
                      <w:bCs/>
                      <w:i/>
                      <w:iCs/>
                      <w:color w:val="808080" w:themeColor="background1" w:themeShade="80"/>
                      <w:sz w:val="24"/>
                      <w:szCs w:val="24"/>
                    </w:rPr>
                    <w:t>NOT</w:t>
                  </w:r>
                  <w:r w:rsidRPr="004945F9">
                    <w:rPr>
                      <w:rFonts w:asciiTheme="minorHAnsi" w:hAnsiTheme="minorHAnsi" w:cstheme="minorHAnsi"/>
                      <w:i/>
                      <w:iCs/>
                      <w:color w:val="808080" w:themeColor="background1" w:themeShade="80"/>
                      <w:sz w:val="24"/>
                      <w:szCs w:val="24"/>
                    </w:rPr>
                    <w:t xml:space="preserve"> formed.</w:t>
                  </w:r>
                </w:p>
              </w:tc>
            </w:tr>
          </w:tbl>
          <w:p w14:paraId="7C31F621" w14:textId="77777777" w:rsidR="00EB413B" w:rsidRPr="004945F9" w:rsidRDefault="00EB413B" w:rsidP="009B0A2F">
            <w:pPr>
              <w:jc w:val="center"/>
              <w:rPr>
                <w:rFonts w:asciiTheme="minorHAnsi" w:hAnsiTheme="minorHAnsi" w:cstheme="minorHAnsi"/>
                <w:i/>
                <w:iCs/>
                <w:color w:val="808080" w:themeColor="background1" w:themeShade="80"/>
              </w:rPr>
            </w:pPr>
          </w:p>
          <w:p w14:paraId="2FDEEADF" w14:textId="77777777" w:rsidR="00EB413B" w:rsidRDefault="00EB413B" w:rsidP="00F83B7A">
            <w:pPr>
              <w:ind w:left="360"/>
              <w:rPr>
                <w:rFonts w:asciiTheme="minorHAnsi" w:hAnsiTheme="minorHAnsi" w:cstheme="minorHAnsi"/>
                <w:sz w:val="22"/>
                <w:szCs w:val="22"/>
              </w:rPr>
            </w:pPr>
          </w:p>
        </w:tc>
      </w:tr>
      <w:tr w:rsidR="00EB413B" w:rsidRPr="007B3CF0" w14:paraId="46E92B5A" w14:textId="77777777" w:rsidTr="00EB413B">
        <w:trPr>
          <w:trHeight w:val="710"/>
        </w:trPr>
        <w:tc>
          <w:tcPr>
            <w:tcW w:w="9540" w:type="dxa"/>
            <w:shd w:val="clear" w:color="auto" w:fill="auto"/>
          </w:tcPr>
          <w:p w14:paraId="696D4753" w14:textId="77777777" w:rsidR="00EB413B" w:rsidRPr="009F75F3" w:rsidRDefault="00EB413B" w:rsidP="72DC3179">
            <w:pPr>
              <w:spacing w:after="60"/>
              <w:rPr>
                <w:rFonts w:asciiTheme="minorHAnsi" w:hAnsiTheme="minorHAnsi" w:cstheme="minorBidi"/>
                <w:b/>
                <w:bCs/>
                <w:i/>
                <w:iCs/>
                <w:color w:val="808080" w:themeColor="background1" w:themeShade="80"/>
                <w:sz w:val="24"/>
                <w:szCs w:val="24"/>
              </w:rPr>
            </w:pPr>
            <w:r w:rsidRPr="009F75F3">
              <w:rPr>
                <w:rFonts w:asciiTheme="minorHAnsi" w:hAnsiTheme="minorHAnsi" w:cstheme="minorBidi"/>
                <w:b/>
                <w:bCs/>
                <w:i/>
                <w:iCs/>
                <w:color w:val="808080" w:themeColor="background1" w:themeShade="80"/>
                <w:sz w:val="24"/>
                <w:szCs w:val="24"/>
              </w:rPr>
              <w:t>Prompt 2</w:t>
            </w:r>
          </w:p>
          <w:p w14:paraId="2056233B" w14:textId="77777777" w:rsidR="00EB413B" w:rsidRPr="009F75F3" w:rsidRDefault="00EB413B" w:rsidP="72DC3179">
            <w:pPr>
              <w:spacing w:after="60"/>
              <w:rPr>
                <w:rFonts w:asciiTheme="minorHAnsi" w:hAnsiTheme="minorHAnsi" w:cstheme="minorBidi"/>
                <w:b/>
                <w:bCs/>
                <w:i/>
                <w:iCs/>
                <w:color w:val="808080" w:themeColor="background1" w:themeShade="80"/>
                <w:sz w:val="24"/>
                <w:szCs w:val="24"/>
              </w:rPr>
            </w:pPr>
            <w:r w:rsidRPr="009F75F3">
              <w:rPr>
                <w:rFonts w:asciiTheme="minorHAnsi" w:hAnsiTheme="minorHAnsi" w:cstheme="minorBidi"/>
                <w:b/>
                <w:bCs/>
                <w:i/>
                <w:iCs/>
                <w:color w:val="808080" w:themeColor="background1" w:themeShade="80"/>
                <w:sz w:val="24"/>
                <w:szCs w:val="24"/>
              </w:rPr>
              <w:t>Part A.</w:t>
            </w:r>
          </w:p>
          <w:p w14:paraId="23924D60" w14:textId="0C972020" w:rsidR="00EB413B" w:rsidRPr="00EB7620" w:rsidRDefault="00EB413B" w:rsidP="00EB7620">
            <w:pPr>
              <w:pStyle w:val="BodyText1"/>
              <w:rPr>
                <w:rFonts w:asciiTheme="minorHAnsi" w:hAnsiTheme="minorHAnsi" w:cstheme="minorHAnsi"/>
                <w:i/>
                <w:iCs/>
                <w:color w:val="808080" w:themeColor="background1" w:themeShade="80"/>
                <w:sz w:val="24"/>
                <w:szCs w:val="24"/>
              </w:rPr>
            </w:pPr>
            <w:r>
              <w:rPr>
                <w:rFonts w:asciiTheme="minorHAnsi" w:hAnsiTheme="minorHAnsi" w:cstheme="minorHAnsi"/>
                <w:i/>
                <w:iCs/>
                <w:noProof/>
                <w:color w:val="808080" w:themeColor="background1" w:themeShade="80"/>
                <w:sz w:val="24"/>
                <w:szCs w:val="24"/>
              </w:rPr>
              <mc:AlternateContent>
                <mc:Choice Requires="wps">
                  <w:drawing>
                    <wp:anchor distT="0" distB="0" distL="114300" distR="114300" simplePos="0" relativeHeight="251685888" behindDoc="0" locked="0" layoutInCell="1" allowOverlap="1" wp14:anchorId="2C16B2D2" wp14:editId="1559BB99">
                      <wp:simplePos x="0" y="0"/>
                      <wp:positionH relativeFrom="column">
                        <wp:posOffset>342481</wp:posOffset>
                      </wp:positionH>
                      <wp:positionV relativeFrom="paragraph">
                        <wp:posOffset>490896</wp:posOffset>
                      </wp:positionV>
                      <wp:extent cx="2296567" cy="461394"/>
                      <wp:effectExtent l="0" t="0" r="27940" b="15240"/>
                      <wp:wrapNone/>
                      <wp:docPr id="2035844786" name="Oval 2"/>
                      <wp:cNvGraphicFramePr/>
                      <a:graphic xmlns:a="http://schemas.openxmlformats.org/drawingml/2006/main">
                        <a:graphicData uri="http://schemas.microsoft.com/office/word/2010/wordprocessingShape">
                          <wps:wsp>
                            <wps:cNvSpPr/>
                            <wps:spPr>
                              <a:xfrm>
                                <a:off x="0" y="0"/>
                                <a:ext cx="2296567" cy="461394"/>
                              </a:xfrm>
                              <a:prstGeom prst="ellipse">
                                <a:avLst/>
                              </a:prstGeom>
                              <a:solidFill>
                                <a:schemeClr val="accent1">
                                  <a:alpha val="0"/>
                                </a:schemeClr>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9EF24" id="Oval 2" o:spid="_x0000_s1026" style="position:absolute;margin-left:26.95pt;margin-top:38.65pt;width:180.85pt;height:3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" fillcolor="#4f81bd [3204]" strokecolor="red" strokeweight="2pt">
                      <v:fill opacity="0"/>
                    </v:oval>
                  </w:pict>
                </mc:Fallback>
              </mc:AlternateContent>
            </w:r>
            <w:r w:rsidRPr="006C230F">
              <w:rPr>
                <w:rFonts w:asciiTheme="minorHAnsi" w:hAnsiTheme="minorHAnsi" w:cstheme="minorHAnsi"/>
                <w:i/>
                <w:iCs/>
                <w:color w:val="808080" w:themeColor="background1" w:themeShade="80"/>
                <w:sz w:val="24"/>
                <w:szCs w:val="24"/>
              </w:rPr>
              <w:t>Identify if you think a new substance was formed in Experiment 2. Use information from</w:t>
            </w:r>
            <w:r>
              <w:rPr>
                <w:rFonts w:asciiTheme="minorHAnsi" w:hAnsiTheme="minorHAnsi" w:cstheme="minorHAnsi"/>
                <w:i/>
                <w:iCs/>
                <w:color w:val="808080" w:themeColor="background1" w:themeShade="80"/>
                <w:sz w:val="24"/>
                <w:szCs w:val="24"/>
              </w:rPr>
              <w:t xml:space="preserve"> </w:t>
            </w:r>
            <w:r w:rsidRPr="006C230F">
              <w:rPr>
                <w:rFonts w:asciiTheme="minorHAnsi" w:hAnsiTheme="minorHAnsi" w:cstheme="minorHAnsi"/>
                <w:b/>
                <w:bCs/>
                <w:i/>
                <w:iCs/>
                <w:color w:val="808080" w:themeColor="background1" w:themeShade="80"/>
                <w:sz w:val="24"/>
                <w:szCs w:val="24"/>
              </w:rPr>
              <w:t xml:space="preserve">Data </w:t>
            </w:r>
            <w:proofErr w:type="gramStart"/>
            <w:r w:rsidRPr="006C230F">
              <w:rPr>
                <w:rFonts w:asciiTheme="minorHAnsi" w:hAnsiTheme="minorHAnsi" w:cstheme="minorHAnsi"/>
                <w:b/>
                <w:bCs/>
                <w:i/>
                <w:iCs/>
                <w:color w:val="808080" w:themeColor="background1" w:themeShade="80"/>
                <w:sz w:val="24"/>
                <w:szCs w:val="24"/>
              </w:rPr>
              <w:t>Table  3</w:t>
            </w:r>
            <w:proofErr w:type="gramEnd"/>
            <w:r w:rsidRPr="006C230F">
              <w:rPr>
                <w:rFonts w:asciiTheme="minorHAnsi" w:hAnsiTheme="minorHAnsi" w:cstheme="minorHAnsi"/>
                <w:i/>
                <w:iCs/>
                <w:color w:val="808080" w:themeColor="background1" w:themeShade="80"/>
                <w:sz w:val="24"/>
                <w:szCs w:val="24"/>
              </w:rPr>
              <w:t xml:space="preserve"> to support your answer.</w:t>
            </w:r>
          </w:p>
          <w:tbl>
            <w:tblPr>
              <w:tblStyle w:val="TableGrid"/>
              <w:tblW w:w="9159" w:type="dxa"/>
              <w:tblLook w:val="04A0" w:firstRow="1" w:lastRow="0" w:firstColumn="1" w:lastColumn="0" w:noHBand="0" w:noVBand="1"/>
            </w:tblPr>
            <w:tblGrid>
              <w:gridCol w:w="4749"/>
              <w:gridCol w:w="4410"/>
            </w:tblGrid>
            <w:tr w:rsidR="00EB413B" w:rsidRPr="004945F9" w14:paraId="032D7C2E" w14:textId="77777777" w:rsidTr="00907F8D">
              <w:trPr>
                <w:trHeight w:val="629"/>
              </w:trPr>
              <w:tc>
                <w:tcPr>
                  <w:tcW w:w="4749" w:type="dxa"/>
                  <w:vAlign w:val="center"/>
                </w:tcPr>
                <w:p w14:paraId="3EAF2588" w14:textId="77777777" w:rsidR="00EB413B" w:rsidRPr="004945F9" w:rsidRDefault="00EB413B" w:rsidP="00EB7620">
                  <w:pPr>
                    <w:pStyle w:val="BodyText1"/>
                    <w:spacing w:after="0"/>
                    <w:jc w:val="center"/>
                    <w:rPr>
                      <w:rFonts w:asciiTheme="minorHAnsi" w:hAnsiTheme="minorHAnsi" w:cstheme="minorHAnsi"/>
                      <w:i/>
                      <w:iCs/>
                      <w:color w:val="808080" w:themeColor="background1" w:themeShade="80"/>
                      <w:sz w:val="24"/>
                      <w:szCs w:val="24"/>
                    </w:rPr>
                  </w:pPr>
                  <w:r w:rsidRPr="004945F9">
                    <w:rPr>
                      <w:rFonts w:asciiTheme="minorHAnsi" w:hAnsiTheme="minorHAnsi" w:cstheme="minorHAnsi"/>
                      <w:i/>
                      <w:iCs/>
                      <w:color w:val="808080" w:themeColor="background1" w:themeShade="80"/>
                      <w:sz w:val="24"/>
                      <w:szCs w:val="24"/>
                    </w:rPr>
                    <w:t>A new substance was formed.</w:t>
                  </w:r>
                </w:p>
              </w:tc>
              <w:tc>
                <w:tcPr>
                  <w:tcW w:w="4410" w:type="dxa"/>
                  <w:vAlign w:val="center"/>
                </w:tcPr>
                <w:p w14:paraId="603F9B16" w14:textId="77777777" w:rsidR="00EB413B" w:rsidRPr="004945F9" w:rsidRDefault="00EB413B" w:rsidP="00EB7620">
                  <w:pPr>
                    <w:pStyle w:val="BodyText1"/>
                    <w:spacing w:after="0"/>
                    <w:jc w:val="center"/>
                    <w:rPr>
                      <w:rFonts w:asciiTheme="minorHAnsi" w:hAnsiTheme="minorHAnsi" w:cstheme="minorHAnsi"/>
                      <w:i/>
                      <w:iCs/>
                      <w:color w:val="808080" w:themeColor="background1" w:themeShade="80"/>
                      <w:sz w:val="24"/>
                      <w:szCs w:val="24"/>
                    </w:rPr>
                  </w:pPr>
                  <w:r w:rsidRPr="004945F9">
                    <w:rPr>
                      <w:rFonts w:asciiTheme="minorHAnsi" w:hAnsiTheme="minorHAnsi" w:cstheme="minorHAnsi"/>
                      <w:i/>
                      <w:iCs/>
                      <w:color w:val="808080" w:themeColor="background1" w:themeShade="80"/>
                      <w:sz w:val="24"/>
                      <w:szCs w:val="24"/>
                    </w:rPr>
                    <w:t xml:space="preserve">A new substance was </w:t>
                  </w:r>
                  <w:r w:rsidRPr="004945F9">
                    <w:rPr>
                      <w:rFonts w:asciiTheme="minorHAnsi" w:hAnsiTheme="minorHAnsi" w:cstheme="minorHAnsi"/>
                      <w:b/>
                      <w:bCs/>
                      <w:i/>
                      <w:iCs/>
                      <w:color w:val="808080" w:themeColor="background1" w:themeShade="80"/>
                      <w:sz w:val="24"/>
                      <w:szCs w:val="24"/>
                    </w:rPr>
                    <w:t>NOT</w:t>
                  </w:r>
                  <w:r w:rsidRPr="004945F9">
                    <w:rPr>
                      <w:rFonts w:asciiTheme="minorHAnsi" w:hAnsiTheme="minorHAnsi" w:cstheme="minorHAnsi"/>
                      <w:i/>
                      <w:iCs/>
                      <w:color w:val="808080" w:themeColor="background1" w:themeShade="80"/>
                      <w:sz w:val="24"/>
                      <w:szCs w:val="24"/>
                    </w:rPr>
                    <w:t xml:space="preserve"> formed.</w:t>
                  </w:r>
                </w:p>
              </w:tc>
            </w:tr>
          </w:tbl>
          <w:p w14:paraId="03019461" w14:textId="77777777" w:rsidR="00EB413B" w:rsidRDefault="00EB413B" w:rsidP="006C230F"/>
          <w:p w14:paraId="209673E7" w14:textId="1B7F4982" w:rsidR="00EB413B" w:rsidRDefault="00EB413B" w:rsidP="72DC3179">
            <w:pPr>
              <w:rPr>
                <w:rFonts w:asciiTheme="minorHAnsi" w:hAnsiTheme="minorHAnsi" w:cstheme="minorBidi"/>
                <w:sz w:val="22"/>
                <w:szCs w:val="22"/>
              </w:rPr>
            </w:pPr>
          </w:p>
        </w:tc>
      </w:tr>
      <w:tr w:rsidR="002245DA" w:rsidRPr="007B3CF0" w14:paraId="0A45EFFD" w14:textId="77777777" w:rsidTr="00EB413B">
        <w:tc>
          <w:tcPr>
            <w:tcW w:w="9540" w:type="dxa"/>
          </w:tcPr>
          <w:p w14:paraId="13BB83E0" w14:textId="1F0CA38C" w:rsidR="002245DA" w:rsidRDefault="002245DA" w:rsidP="00F83B7A">
            <w:pPr>
              <w:rPr>
                <w:rFonts w:asciiTheme="minorHAnsi" w:hAnsiTheme="minorHAnsi" w:cstheme="minorHAnsi"/>
                <w:sz w:val="22"/>
                <w:szCs w:val="22"/>
              </w:rPr>
            </w:pPr>
          </w:p>
          <w:p w14:paraId="3F8225C7" w14:textId="57723E5F" w:rsidR="009F75F3" w:rsidRPr="009F75F3" w:rsidRDefault="009F75F3" w:rsidP="009F75F3">
            <w:pPr>
              <w:spacing w:after="60"/>
              <w:rPr>
                <w:rFonts w:asciiTheme="minorHAnsi" w:hAnsiTheme="minorHAnsi" w:cstheme="minorBidi"/>
                <w:b/>
                <w:bCs/>
                <w:i/>
                <w:iCs/>
                <w:color w:val="808080" w:themeColor="background1" w:themeShade="80"/>
                <w:sz w:val="24"/>
                <w:szCs w:val="24"/>
              </w:rPr>
            </w:pPr>
            <w:r w:rsidRPr="009F75F3">
              <w:rPr>
                <w:rFonts w:asciiTheme="minorHAnsi" w:hAnsiTheme="minorHAnsi" w:cstheme="minorBidi"/>
                <w:b/>
                <w:bCs/>
                <w:i/>
                <w:iCs/>
                <w:color w:val="808080" w:themeColor="background1" w:themeShade="80"/>
                <w:sz w:val="24"/>
                <w:szCs w:val="24"/>
              </w:rPr>
              <w:t xml:space="preserve">Prompt </w:t>
            </w:r>
            <w:r w:rsidR="00F82A40">
              <w:rPr>
                <w:rFonts w:asciiTheme="minorHAnsi" w:hAnsiTheme="minorHAnsi" w:cstheme="minorBidi"/>
                <w:b/>
                <w:bCs/>
                <w:i/>
                <w:iCs/>
                <w:color w:val="808080" w:themeColor="background1" w:themeShade="80"/>
                <w:sz w:val="24"/>
                <w:szCs w:val="24"/>
              </w:rPr>
              <w:t>3</w:t>
            </w:r>
          </w:p>
          <w:p w14:paraId="6CB31A6B" w14:textId="1A386B43" w:rsidR="00AC13A2" w:rsidRPr="00AC13A2" w:rsidRDefault="00AC13A2" w:rsidP="00AC13A2">
            <w:pPr>
              <w:pStyle w:val="BodyText1"/>
              <w:spacing w:before="60"/>
              <w:rPr>
                <w:rFonts w:asciiTheme="minorHAnsi" w:hAnsiTheme="minorHAnsi" w:cstheme="minorHAnsi"/>
                <w:i/>
                <w:iCs/>
                <w:color w:val="808080" w:themeColor="background1" w:themeShade="80"/>
                <w:sz w:val="24"/>
                <w:szCs w:val="24"/>
                <w:lang w:bidi="en-US"/>
              </w:rPr>
            </w:pPr>
            <w:r w:rsidRPr="00AC13A2">
              <w:rPr>
                <w:rFonts w:asciiTheme="minorHAnsi" w:hAnsiTheme="minorHAnsi" w:cstheme="minorHAnsi"/>
                <w:i/>
                <w:iCs/>
                <w:color w:val="808080" w:themeColor="background1" w:themeShade="80"/>
                <w:sz w:val="24"/>
                <w:szCs w:val="24"/>
                <w:lang w:bidi="en-US"/>
              </w:rPr>
              <w:t xml:space="preserve">Use data from </w:t>
            </w:r>
            <w:r w:rsidRPr="00AC13A2">
              <w:rPr>
                <w:rFonts w:asciiTheme="minorHAnsi" w:hAnsiTheme="minorHAnsi" w:cstheme="minorHAnsi"/>
                <w:b/>
                <w:bCs/>
                <w:i/>
                <w:iCs/>
                <w:color w:val="808080" w:themeColor="background1" w:themeShade="80"/>
                <w:sz w:val="24"/>
                <w:szCs w:val="24"/>
                <w:lang w:bidi="en-US"/>
              </w:rPr>
              <w:t>Experiment 1</w:t>
            </w:r>
            <w:r w:rsidRPr="00AC13A2">
              <w:rPr>
                <w:rFonts w:asciiTheme="minorHAnsi" w:hAnsiTheme="minorHAnsi" w:cstheme="minorHAnsi"/>
                <w:i/>
                <w:iCs/>
                <w:color w:val="808080" w:themeColor="background1" w:themeShade="80"/>
                <w:sz w:val="24"/>
                <w:szCs w:val="24"/>
                <w:lang w:bidi="en-US"/>
              </w:rPr>
              <w:t xml:space="preserve"> and </w:t>
            </w:r>
            <w:r w:rsidRPr="00AC13A2">
              <w:rPr>
                <w:rFonts w:asciiTheme="minorHAnsi" w:hAnsiTheme="minorHAnsi" w:cstheme="minorHAnsi"/>
                <w:b/>
                <w:bCs/>
                <w:i/>
                <w:iCs/>
                <w:color w:val="808080" w:themeColor="background1" w:themeShade="80"/>
                <w:sz w:val="24"/>
                <w:szCs w:val="24"/>
                <w:lang w:bidi="en-US"/>
              </w:rPr>
              <w:t>Experiment</w:t>
            </w:r>
            <w:r>
              <w:rPr>
                <w:rFonts w:asciiTheme="minorHAnsi" w:hAnsiTheme="minorHAnsi" w:cstheme="minorHAnsi"/>
                <w:b/>
                <w:bCs/>
                <w:i/>
                <w:iCs/>
                <w:color w:val="808080" w:themeColor="background1" w:themeShade="80"/>
                <w:sz w:val="24"/>
                <w:szCs w:val="24"/>
                <w:lang w:bidi="en-US"/>
              </w:rPr>
              <w:t xml:space="preserve"> 2</w:t>
            </w:r>
            <w:r w:rsidRPr="00AC13A2">
              <w:rPr>
                <w:rFonts w:asciiTheme="minorHAnsi" w:hAnsiTheme="minorHAnsi" w:cstheme="minorHAnsi"/>
                <w:b/>
                <w:bCs/>
                <w:i/>
                <w:iCs/>
                <w:color w:val="808080" w:themeColor="background1" w:themeShade="80"/>
                <w:sz w:val="24"/>
                <w:szCs w:val="24"/>
                <w:lang w:bidi="en-US"/>
              </w:rPr>
              <w:t xml:space="preserve"> </w:t>
            </w:r>
            <w:r w:rsidRPr="00AC13A2">
              <w:rPr>
                <w:rFonts w:asciiTheme="minorHAnsi" w:hAnsiTheme="minorHAnsi" w:cstheme="minorHAnsi"/>
                <w:i/>
                <w:iCs/>
                <w:color w:val="808080" w:themeColor="background1" w:themeShade="80"/>
                <w:sz w:val="24"/>
                <w:szCs w:val="24"/>
                <w:lang w:bidi="en-US"/>
              </w:rPr>
              <w:t>to support the claim:</w:t>
            </w:r>
          </w:p>
          <w:p w14:paraId="2E097036" w14:textId="77777777" w:rsidR="00AC13A2" w:rsidRPr="00F84448" w:rsidRDefault="00AC13A2" w:rsidP="00AC13A2">
            <w:pPr>
              <w:spacing w:before="240" w:after="60"/>
              <w:rPr>
                <w:sz w:val="24"/>
                <w:szCs w:val="24"/>
                <w:lang w:bidi="en-US"/>
              </w:rPr>
            </w:pPr>
            <w:r>
              <w:rPr>
                <w:noProof/>
                <w:sz w:val="24"/>
                <w:szCs w:val="24"/>
                <w:lang w:bidi="en-US"/>
              </w:rPr>
              <mc:AlternateContent>
                <mc:Choice Requires="wps">
                  <w:drawing>
                    <wp:anchor distT="0" distB="0" distL="114300" distR="114300" simplePos="0" relativeHeight="251680768" behindDoc="0" locked="0" layoutInCell="1" allowOverlap="1" wp14:anchorId="3B228C7A" wp14:editId="3773FB63">
                      <wp:simplePos x="0" y="0"/>
                      <wp:positionH relativeFrom="margin">
                        <wp:align>center</wp:align>
                      </wp:positionH>
                      <wp:positionV relativeFrom="paragraph">
                        <wp:posOffset>7754</wp:posOffset>
                      </wp:positionV>
                      <wp:extent cx="5159229" cy="495300"/>
                      <wp:effectExtent l="0" t="0" r="22860" b="19050"/>
                      <wp:wrapNone/>
                      <wp:docPr id="2027007907" name="Text Box 1"/>
                      <wp:cNvGraphicFramePr/>
                      <a:graphic xmlns:a="http://schemas.openxmlformats.org/drawingml/2006/main">
                        <a:graphicData uri="http://schemas.microsoft.com/office/word/2010/wordprocessingShape">
                          <wps:wsp>
                            <wps:cNvSpPr txBox="1"/>
                            <wps:spPr>
                              <a:xfrm>
                                <a:off x="0" y="0"/>
                                <a:ext cx="5159229" cy="495300"/>
                              </a:xfrm>
                              <a:prstGeom prst="rect">
                                <a:avLst/>
                              </a:prstGeom>
                              <a:solidFill>
                                <a:schemeClr val="lt1"/>
                              </a:solidFill>
                              <a:ln w="6350">
                                <a:solidFill>
                                  <a:prstClr val="black"/>
                                </a:solidFill>
                              </a:ln>
                            </wps:spPr>
                            <wps:txbx>
                              <w:txbxContent>
                                <w:p w14:paraId="49EB8DFE" w14:textId="77777777" w:rsidR="00AC13A2" w:rsidRPr="005D44D9" w:rsidRDefault="00AC13A2" w:rsidP="00AC13A2">
                                  <w:pPr>
                                    <w:rPr>
                                      <w:b/>
                                      <w:bCs/>
                                      <w:sz w:val="24"/>
                                      <w:szCs w:val="24"/>
                                    </w:rPr>
                                  </w:pPr>
                                  <w:r w:rsidRPr="005D44D9">
                                    <w:rPr>
                                      <w:b/>
                                      <w:bCs/>
                                      <w:sz w:val="24"/>
                                      <w:szCs w:val="24"/>
                                    </w:rPr>
                                    <w:t>A change in the observed properties of two substances after mixing may indicate that new substances may have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8C7A" id="_x0000_s1028" type="#_x0000_t202" style="position:absolute;margin-left:0;margin-top:.6pt;width:406.25pt;height:3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" fillcolor="white [3201]" strokeweight=".5pt">
                      <v:textbox>
                        <w:txbxContent>
                          <w:p w14:paraId="49EB8DFE" w14:textId="77777777" w:rsidR="00AC13A2" w:rsidRPr="005D44D9" w:rsidRDefault="00AC13A2" w:rsidP="00AC13A2">
                            <w:pPr>
                              <w:rPr>
                                <w:b/>
                                <w:bCs/>
                                <w:sz w:val="24"/>
                                <w:szCs w:val="24"/>
                              </w:rPr>
                            </w:pPr>
                            <w:r w:rsidRPr="005D44D9">
                              <w:rPr>
                                <w:b/>
                                <w:bCs/>
                                <w:sz w:val="24"/>
                                <w:szCs w:val="24"/>
                              </w:rPr>
                              <w:t>A change in the observed properties of two substances after mixing may indicate that new substances may have formed.</w:t>
                            </w:r>
                          </w:p>
                        </w:txbxContent>
                      </v:textbox>
                      <w10:wrap anchorx="margin"/>
                    </v:shape>
                  </w:pict>
                </mc:Fallback>
              </mc:AlternateContent>
            </w:r>
          </w:p>
          <w:p w14:paraId="04F615BB" w14:textId="77777777" w:rsidR="00AC13A2" w:rsidRDefault="00AC13A2" w:rsidP="000B2ED6">
            <w:pPr>
              <w:spacing w:before="240" w:after="60"/>
              <w:rPr>
                <w:rFonts w:asciiTheme="minorHAnsi" w:hAnsiTheme="minorHAnsi" w:cstheme="minorHAnsi"/>
                <w:i/>
                <w:iCs/>
                <w:color w:val="808080" w:themeColor="background1" w:themeShade="80"/>
                <w:sz w:val="24"/>
                <w:szCs w:val="24"/>
              </w:rPr>
            </w:pPr>
          </w:p>
          <w:p w14:paraId="7389C251" w14:textId="5711FE17" w:rsidR="005D4CCE" w:rsidRDefault="00AC13A2" w:rsidP="005132F2">
            <w:pPr>
              <w:spacing w:before="240" w:after="60"/>
              <w:rPr>
                <w:rFonts w:ascii="Comic Sans MS" w:hAnsi="Comic Sans MS" w:cstheme="minorHAnsi"/>
                <w:sz w:val="24"/>
                <w:szCs w:val="24"/>
              </w:rPr>
            </w:pPr>
            <w:r w:rsidRPr="00AC13A2">
              <w:rPr>
                <w:rFonts w:asciiTheme="minorHAnsi" w:hAnsiTheme="minorHAnsi" w:cstheme="minorHAnsi"/>
                <w:i/>
                <w:iCs/>
                <w:color w:val="808080" w:themeColor="background1" w:themeShade="80"/>
                <w:sz w:val="24"/>
                <w:szCs w:val="24"/>
              </w:rPr>
              <w:t>The claim is supported by</w:t>
            </w:r>
            <w:r w:rsidR="00A85A54">
              <w:rPr>
                <w:rFonts w:asciiTheme="minorHAnsi" w:hAnsiTheme="minorHAnsi" w:cstheme="minorHAnsi"/>
                <w:i/>
                <w:iCs/>
                <w:color w:val="808080" w:themeColor="background1" w:themeShade="80"/>
                <w:sz w:val="24"/>
                <w:szCs w:val="24"/>
              </w:rPr>
              <w:t xml:space="preserve"> </w:t>
            </w:r>
            <w:r w:rsidR="00A85A54" w:rsidRPr="00A85A54">
              <w:rPr>
                <w:rFonts w:asciiTheme="minorHAnsi" w:hAnsiTheme="minorHAnsi" w:cstheme="minorHAnsi"/>
                <w:b/>
                <w:bCs/>
                <w:i/>
                <w:iCs/>
                <w:color w:val="808080" w:themeColor="background1" w:themeShade="80"/>
                <w:sz w:val="24"/>
                <w:szCs w:val="24"/>
              </w:rPr>
              <w:t>Data Tables 1 and 2</w:t>
            </w:r>
            <w:r w:rsidR="00A85A54">
              <w:rPr>
                <w:rFonts w:asciiTheme="minorHAnsi" w:hAnsiTheme="minorHAnsi" w:cstheme="minorHAnsi"/>
                <w:i/>
                <w:iCs/>
                <w:color w:val="808080" w:themeColor="background1" w:themeShade="80"/>
                <w:sz w:val="24"/>
                <w:szCs w:val="24"/>
              </w:rPr>
              <w:t xml:space="preserve"> </w:t>
            </w:r>
            <w:r w:rsidR="00927AC4">
              <w:rPr>
                <w:rFonts w:asciiTheme="minorHAnsi" w:hAnsiTheme="minorHAnsi" w:cstheme="minorHAnsi"/>
                <w:i/>
                <w:iCs/>
                <w:color w:val="808080" w:themeColor="background1" w:themeShade="80"/>
                <w:sz w:val="24"/>
                <w:szCs w:val="24"/>
              </w:rPr>
              <w:t xml:space="preserve">from </w:t>
            </w:r>
            <w:r w:rsidRPr="00AC13A2">
              <w:rPr>
                <w:rFonts w:asciiTheme="minorHAnsi" w:hAnsiTheme="minorHAnsi" w:cstheme="minorHAnsi"/>
                <w:b/>
                <w:bCs/>
                <w:i/>
                <w:iCs/>
                <w:color w:val="808080" w:themeColor="background1" w:themeShade="80"/>
                <w:sz w:val="24"/>
                <w:szCs w:val="24"/>
              </w:rPr>
              <w:t>Experiment 1</w:t>
            </w:r>
            <w:r w:rsidRPr="00AC13A2">
              <w:rPr>
                <w:rFonts w:asciiTheme="minorHAnsi" w:hAnsiTheme="minorHAnsi" w:cstheme="minorHAnsi"/>
                <w:i/>
                <w:iCs/>
                <w:color w:val="808080" w:themeColor="background1" w:themeShade="80"/>
                <w:sz w:val="24"/>
                <w:szCs w:val="24"/>
              </w:rPr>
              <w:t xml:space="preserve"> because</w:t>
            </w:r>
            <w:r w:rsidRPr="00AC13A2">
              <w:rPr>
                <w:rFonts w:ascii="Comic Sans MS" w:hAnsi="Comic Sans MS" w:cstheme="minorHAnsi"/>
                <w:color w:val="808080" w:themeColor="background1" w:themeShade="80"/>
                <w:sz w:val="24"/>
                <w:szCs w:val="24"/>
              </w:rPr>
              <w:t xml:space="preserve"> </w:t>
            </w:r>
            <w:r w:rsidR="005D4CCE" w:rsidRPr="005D4CCE">
              <w:rPr>
                <w:rFonts w:ascii="Comic Sans MS" w:hAnsi="Comic Sans MS" w:cstheme="minorHAnsi"/>
                <w:sz w:val="24"/>
                <w:szCs w:val="24"/>
              </w:rPr>
              <w:t xml:space="preserve">after the vinegar and baking soda were mixed, </w:t>
            </w:r>
            <w:r w:rsidR="005423CA">
              <w:rPr>
                <w:rFonts w:ascii="Comic Sans MS" w:hAnsi="Comic Sans MS" w:cstheme="minorHAnsi"/>
                <w:sz w:val="24"/>
                <w:szCs w:val="24"/>
              </w:rPr>
              <w:t xml:space="preserve">carbon dioxide, </w:t>
            </w:r>
            <w:r w:rsidR="005D4CCE" w:rsidRPr="005D4CCE">
              <w:rPr>
                <w:rFonts w:ascii="Comic Sans MS" w:hAnsi="Comic Sans MS" w:cstheme="minorHAnsi"/>
                <w:sz w:val="24"/>
                <w:szCs w:val="24"/>
              </w:rPr>
              <w:t>a gas</w:t>
            </w:r>
            <w:r w:rsidR="005423CA">
              <w:rPr>
                <w:rFonts w:ascii="Comic Sans MS" w:hAnsi="Comic Sans MS" w:cstheme="minorHAnsi"/>
                <w:sz w:val="24"/>
                <w:szCs w:val="24"/>
              </w:rPr>
              <w:t>,</w:t>
            </w:r>
            <w:r w:rsidR="005D4CCE" w:rsidRPr="005D4CCE">
              <w:rPr>
                <w:rFonts w:ascii="Comic Sans MS" w:hAnsi="Comic Sans MS" w:cstheme="minorHAnsi"/>
                <w:sz w:val="24"/>
                <w:szCs w:val="24"/>
              </w:rPr>
              <w:t xml:space="preserve"> was produced that filled the balloon. </w:t>
            </w:r>
            <w:r w:rsidR="00750358">
              <w:rPr>
                <w:rFonts w:ascii="Comic Sans MS" w:hAnsi="Comic Sans MS" w:cstheme="minorHAnsi"/>
                <w:sz w:val="24"/>
                <w:szCs w:val="24"/>
              </w:rPr>
              <w:t xml:space="preserve">Carbon </w:t>
            </w:r>
            <w:r w:rsidR="00E66DA9">
              <w:rPr>
                <w:rFonts w:ascii="Comic Sans MS" w:hAnsi="Comic Sans MS" w:cstheme="minorHAnsi"/>
                <w:sz w:val="24"/>
                <w:szCs w:val="24"/>
              </w:rPr>
              <w:t>d</w:t>
            </w:r>
            <w:r w:rsidR="00750358">
              <w:rPr>
                <w:rFonts w:ascii="Comic Sans MS" w:hAnsi="Comic Sans MS" w:cstheme="minorHAnsi"/>
                <w:sz w:val="24"/>
                <w:szCs w:val="24"/>
              </w:rPr>
              <w:t>ioxide</w:t>
            </w:r>
            <w:r w:rsidR="005D4CCE" w:rsidRPr="005D4CCE">
              <w:rPr>
                <w:rFonts w:ascii="Comic Sans MS" w:hAnsi="Comic Sans MS" w:cstheme="minorHAnsi"/>
                <w:sz w:val="24"/>
                <w:szCs w:val="24"/>
              </w:rPr>
              <w:t xml:space="preserve"> was a new substance. </w:t>
            </w:r>
          </w:p>
          <w:p w14:paraId="6A20F7FA" w14:textId="72AD5E0E" w:rsidR="00927AC4" w:rsidRPr="00A85A54" w:rsidRDefault="00927AC4" w:rsidP="005132F2">
            <w:pPr>
              <w:spacing w:before="240" w:after="60"/>
              <w:rPr>
                <w:rFonts w:asciiTheme="minorHAnsi" w:hAnsiTheme="minorHAnsi" w:cstheme="minorHAnsi"/>
                <w:i/>
                <w:iCs/>
                <w:color w:val="808080" w:themeColor="background1" w:themeShade="80"/>
                <w:sz w:val="24"/>
                <w:szCs w:val="24"/>
              </w:rPr>
            </w:pPr>
            <w:r w:rsidRPr="00AC13A2">
              <w:rPr>
                <w:rFonts w:asciiTheme="minorHAnsi" w:hAnsiTheme="minorHAnsi" w:cstheme="minorHAnsi"/>
                <w:i/>
                <w:iCs/>
                <w:color w:val="808080" w:themeColor="background1" w:themeShade="80"/>
                <w:sz w:val="24"/>
                <w:szCs w:val="24"/>
              </w:rPr>
              <w:t xml:space="preserve">The claim is supported by </w:t>
            </w:r>
            <w:r>
              <w:rPr>
                <w:rFonts w:asciiTheme="minorHAnsi" w:hAnsiTheme="minorHAnsi" w:cstheme="minorHAnsi"/>
                <w:i/>
                <w:iCs/>
                <w:color w:val="808080" w:themeColor="background1" w:themeShade="80"/>
                <w:sz w:val="24"/>
                <w:szCs w:val="24"/>
              </w:rPr>
              <w:t xml:space="preserve">the </w:t>
            </w:r>
            <w:r w:rsidRPr="00A85A54">
              <w:rPr>
                <w:rFonts w:asciiTheme="minorHAnsi" w:hAnsiTheme="minorHAnsi" w:cstheme="minorHAnsi"/>
                <w:b/>
                <w:bCs/>
                <w:i/>
                <w:iCs/>
                <w:color w:val="808080" w:themeColor="background1" w:themeShade="80"/>
                <w:sz w:val="24"/>
                <w:szCs w:val="24"/>
              </w:rPr>
              <w:t>Graph 1</w:t>
            </w:r>
            <w:r w:rsidR="00A85A54">
              <w:rPr>
                <w:rFonts w:asciiTheme="minorHAnsi" w:hAnsiTheme="minorHAnsi" w:cstheme="minorHAnsi"/>
                <w:i/>
                <w:iCs/>
                <w:color w:val="808080" w:themeColor="background1" w:themeShade="80"/>
                <w:sz w:val="24"/>
                <w:szCs w:val="24"/>
              </w:rPr>
              <w:t xml:space="preserve"> </w:t>
            </w:r>
            <w:r>
              <w:rPr>
                <w:rFonts w:asciiTheme="minorHAnsi" w:hAnsiTheme="minorHAnsi" w:cstheme="minorHAnsi"/>
                <w:i/>
                <w:iCs/>
                <w:color w:val="808080" w:themeColor="background1" w:themeShade="80"/>
                <w:sz w:val="24"/>
                <w:szCs w:val="24"/>
              </w:rPr>
              <w:t xml:space="preserve">from </w:t>
            </w:r>
            <w:r w:rsidRPr="00AC13A2">
              <w:rPr>
                <w:rFonts w:asciiTheme="minorHAnsi" w:hAnsiTheme="minorHAnsi" w:cstheme="minorHAnsi"/>
                <w:b/>
                <w:bCs/>
                <w:i/>
                <w:iCs/>
                <w:color w:val="808080" w:themeColor="background1" w:themeShade="80"/>
                <w:sz w:val="24"/>
                <w:szCs w:val="24"/>
              </w:rPr>
              <w:t>Experiment 1</w:t>
            </w:r>
            <w:r w:rsidR="00A85A54">
              <w:rPr>
                <w:rFonts w:asciiTheme="minorHAnsi" w:hAnsiTheme="minorHAnsi" w:cstheme="minorHAnsi"/>
                <w:b/>
                <w:bCs/>
                <w:i/>
                <w:iCs/>
                <w:color w:val="808080" w:themeColor="background1" w:themeShade="80"/>
                <w:sz w:val="24"/>
                <w:szCs w:val="24"/>
              </w:rPr>
              <w:t xml:space="preserve"> </w:t>
            </w:r>
            <w:r w:rsidR="00A85A54">
              <w:rPr>
                <w:rFonts w:asciiTheme="minorHAnsi" w:hAnsiTheme="minorHAnsi" w:cstheme="minorHAnsi"/>
                <w:i/>
                <w:iCs/>
                <w:color w:val="808080" w:themeColor="background1" w:themeShade="80"/>
                <w:sz w:val="24"/>
                <w:szCs w:val="24"/>
              </w:rPr>
              <w:t>because</w:t>
            </w:r>
            <w:r w:rsidR="00606B3D">
              <w:rPr>
                <w:rFonts w:asciiTheme="minorHAnsi" w:hAnsiTheme="minorHAnsi" w:cstheme="minorHAnsi"/>
                <w:i/>
                <w:iCs/>
                <w:color w:val="808080" w:themeColor="background1" w:themeShade="80"/>
                <w:sz w:val="24"/>
                <w:szCs w:val="24"/>
              </w:rPr>
              <w:t xml:space="preserve"> </w:t>
            </w:r>
            <w:r w:rsidR="00AF39EC">
              <w:rPr>
                <w:rFonts w:ascii="Comic Sans MS" w:hAnsi="Comic Sans MS" w:cstheme="minorHAnsi"/>
                <w:sz w:val="24"/>
                <w:szCs w:val="24"/>
              </w:rPr>
              <w:t>when</w:t>
            </w:r>
            <w:r w:rsidR="00AF39EC" w:rsidRPr="005D4CCE">
              <w:rPr>
                <w:rFonts w:ascii="Comic Sans MS" w:hAnsi="Comic Sans MS" w:cstheme="minorHAnsi"/>
                <w:sz w:val="24"/>
                <w:szCs w:val="24"/>
              </w:rPr>
              <w:t xml:space="preserve"> the vinegar and baking soda were </w:t>
            </w:r>
            <w:r w:rsidR="0099010E">
              <w:rPr>
                <w:rFonts w:ascii="Comic Sans MS" w:hAnsi="Comic Sans MS" w:cstheme="minorHAnsi"/>
                <w:sz w:val="24"/>
                <w:szCs w:val="24"/>
              </w:rPr>
              <w:t>being mixed</w:t>
            </w:r>
            <w:r w:rsidR="005D44D9">
              <w:rPr>
                <w:rFonts w:ascii="Comic Sans MS" w:hAnsi="Comic Sans MS" w:cstheme="minorHAnsi"/>
                <w:sz w:val="24"/>
                <w:szCs w:val="24"/>
              </w:rPr>
              <w:t>,</w:t>
            </w:r>
            <w:r w:rsidR="0099010E">
              <w:rPr>
                <w:rFonts w:ascii="Comic Sans MS" w:hAnsi="Comic Sans MS" w:cstheme="minorHAnsi"/>
                <w:sz w:val="24"/>
                <w:szCs w:val="24"/>
              </w:rPr>
              <w:t xml:space="preserve"> the temperature of the mixture decreased. A change in temperature means a new substance was formed.</w:t>
            </w:r>
          </w:p>
          <w:p w14:paraId="1A843AE9" w14:textId="346265E1" w:rsidR="00A85A54" w:rsidRPr="00A85A54" w:rsidRDefault="00A85A54" w:rsidP="00A85A54">
            <w:pPr>
              <w:spacing w:before="240" w:after="60"/>
              <w:rPr>
                <w:rFonts w:asciiTheme="minorHAnsi" w:hAnsiTheme="minorHAnsi" w:cstheme="minorHAnsi"/>
                <w:i/>
                <w:iCs/>
                <w:color w:val="808080" w:themeColor="background1" w:themeShade="80"/>
                <w:sz w:val="24"/>
                <w:szCs w:val="24"/>
              </w:rPr>
            </w:pPr>
            <w:r w:rsidRPr="00AC13A2">
              <w:rPr>
                <w:rFonts w:asciiTheme="minorHAnsi" w:hAnsiTheme="minorHAnsi" w:cstheme="minorHAnsi"/>
                <w:i/>
                <w:iCs/>
                <w:color w:val="808080" w:themeColor="background1" w:themeShade="80"/>
                <w:sz w:val="24"/>
                <w:szCs w:val="24"/>
              </w:rPr>
              <w:t xml:space="preserve">The claim is supported by </w:t>
            </w:r>
            <w:r>
              <w:rPr>
                <w:rFonts w:asciiTheme="minorHAnsi" w:hAnsiTheme="minorHAnsi" w:cstheme="minorHAnsi"/>
                <w:i/>
                <w:iCs/>
                <w:color w:val="808080" w:themeColor="background1" w:themeShade="80"/>
                <w:sz w:val="24"/>
                <w:szCs w:val="24"/>
              </w:rPr>
              <w:t xml:space="preserve">the </w:t>
            </w:r>
            <w:r w:rsidR="00CA213C">
              <w:rPr>
                <w:rFonts w:asciiTheme="minorHAnsi" w:hAnsiTheme="minorHAnsi" w:cstheme="minorHAnsi"/>
                <w:b/>
                <w:bCs/>
                <w:i/>
                <w:iCs/>
                <w:color w:val="808080" w:themeColor="background1" w:themeShade="80"/>
                <w:sz w:val="24"/>
                <w:szCs w:val="24"/>
              </w:rPr>
              <w:t>Data Table 3</w:t>
            </w:r>
            <w:r>
              <w:rPr>
                <w:rFonts w:asciiTheme="minorHAnsi" w:hAnsiTheme="minorHAnsi" w:cstheme="minorHAnsi"/>
                <w:i/>
                <w:iCs/>
                <w:color w:val="808080" w:themeColor="background1" w:themeShade="80"/>
                <w:sz w:val="24"/>
                <w:szCs w:val="24"/>
              </w:rPr>
              <w:t xml:space="preserve"> from </w:t>
            </w:r>
            <w:r w:rsidRPr="00AC13A2">
              <w:rPr>
                <w:rFonts w:asciiTheme="minorHAnsi" w:hAnsiTheme="minorHAnsi" w:cstheme="minorHAnsi"/>
                <w:b/>
                <w:bCs/>
                <w:i/>
                <w:iCs/>
                <w:color w:val="808080" w:themeColor="background1" w:themeShade="80"/>
                <w:sz w:val="24"/>
                <w:szCs w:val="24"/>
              </w:rPr>
              <w:t xml:space="preserve">Experiment </w:t>
            </w:r>
            <w:r w:rsidR="00CA213C">
              <w:rPr>
                <w:rFonts w:asciiTheme="minorHAnsi" w:hAnsiTheme="minorHAnsi" w:cstheme="minorHAnsi"/>
                <w:b/>
                <w:bCs/>
                <w:i/>
                <w:iCs/>
                <w:color w:val="808080" w:themeColor="background1" w:themeShade="80"/>
                <w:sz w:val="24"/>
                <w:szCs w:val="24"/>
              </w:rPr>
              <w:t>2</w:t>
            </w:r>
            <w:r>
              <w:rPr>
                <w:rFonts w:asciiTheme="minorHAnsi" w:hAnsiTheme="minorHAnsi" w:cstheme="minorHAnsi"/>
                <w:b/>
                <w:bCs/>
                <w:i/>
                <w:iCs/>
                <w:color w:val="808080" w:themeColor="background1" w:themeShade="80"/>
                <w:sz w:val="24"/>
                <w:szCs w:val="24"/>
              </w:rPr>
              <w:t xml:space="preserve"> </w:t>
            </w:r>
            <w:r>
              <w:rPr>
                <w:rFonts w:asciiTheme="minorHAnsi" w:hAnsiTheme="minorHAnsi" w:cstheme="minorHAnsi"/>
                <w:i/>
                <w:iCs/>
                <w:color w:val="808080" w:themeColor="background1" w:themeShade="80"/>
                <w:sz w:val="24"/>
                <w:szCs w:val="24"/>
              </w:rPr>
              <w:t>because</w:t>
            </w:r>
            <w:r w:rsidR="009C4C04" w:rsidRPr="00770F3F">
              <w:rPr>
                <w:rFonts w:ascii="Comic Sans MS" w:hAnsi="Comic Sans MS" w:cstheme="minorHAnsi"/>
                <w:sz w:val="24"/>
                <w:szCs w:val="24"/>
              </w:rPr>
              <w:t xml:space="preserve"> </w:t>
            </w:r>
            <w:r w:rsidR="00E6390A" w:rsidRPr="00E6390A">
              <w:rPr>
                <w:rFonts w:ascii="Comic Sans MS" w:hAnsi="Comic Sans MS" w:cstheme="minorHAnsi"/>
                <w:sz w:val="24"/>
                <w:szCs w:val="24"/>
              </w:rPr>
              <w:t>after Liquid 2 was added</w:t>
            </w:r>
            <w:r w:rsidR="00B71F46">
              <w:rPr>
                <w:rFonts w:ascii="Comic Sans MS" w:hAnsi="Comic Sans MS" w:cstheme="minorHAnsi"/>
                <w:sz w:val="24"/>
                <w:szCs w:val="24"/>
              </w:rPr>
              <w:t xml:space="preserve"> in Jar 2</w:t>
            </w:r>
            <w:r w:rsidR="00E6390A" w:rsidRPr="00E6390A">
              <w:rPr>
                <w:rFonts w:ascii="Comic Sans MS" w:hAnsi="Comic Sans MS" w:cstheme="minorHAnsi"/>
                <w:sz w:val="24"/>
                <w:szCs w:val="24"/>
              </w:rPr>
              <w:t>, there was a change in the color. The liquid went from red to clear. A change in color means that a new substance was formed</w:t>
            </w:r>
            <w:r w:rsidR="00B71F46">
              <w:rPr>
                <w:rFonts w:ascii="Comic Sans MS" w:hAnsi="Comic Sans MS" w:cstheme="minorHAnsi"/>
                <w:sz w:val="24"/>
                <w:szCs w:val="24"/>
              </w:rPr>
              <w:t>.</w:t>
            </w:r>
          </w:p>
          <w:p w14:paraId="258213FF" w14:textId="72BFE413" w:rsidR="002245DA" w:rsidRPr="00BB57C5" w:rsidRDefault="002245DA" w:rsidP="00CA213C">
            <w:pPr>
              <w:spacing w:before="240" w:after="60"/>
              <w:rPr>
                <w:rFonts w:asciiTheme="minorHAnsi" w:hAnsiTheme="minorHAnsi" w:cstheme="minorHAnsi"/>
                <w:sz w:val="22"/>
                <w:szCs w:val="22"/>
              </w:rPr>
            </w:pPr>
          </w:p>
        </w:tc>
      </w:tr>
    </w:tbl>
    <w:p w14:paraId="6383F686" w14:textId="17D0A591" w:rsidR="00350ADB" w:rsidRDefault="00350ADB" w:rsidP="008601E2">
      <w:pPr>
        <w:pStyle w:val="BodyText1"/>
      </w:pPr>
    </w:p>
    <w:sectPr w:rsidR="00350ADB" w:rsidSect="00DB5CDE">
      <w:footerReference w:type="default" r:id="rId19"/>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1633" w14:textId="77777777" w:rsidR="003F75B6" w:rsidRDefault="003F75B6" w:rsidP="00FE6AA9">
      <w:r>
        <w:separator/>
      </w:r>
    </w:p>
  </w:endnote>
  <w:endnote w:type="continuationSeparator" w:id="0">
    <w:p w14:paraId="3623AB2C" w14:textId="77777777" w:rsidR="003F75B6" w:rsidRDefault="003F75B6"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7D03" w14:textId="77777777" w:rsidR="001552B4" w:rsidRDefault="001552B4" w:rsidP="00E25C30">
    <w:pPr>
      <w:pStyle w:val="Footer"/>
    </w:pPr>
    <w:r>
      <w:t>SIPS Grade 5 Unit 1 Instructionally-embedded Assessment Task: How Did the Balloon Fill?</w:t>
    </w:r>
    <w:r>
      <w:tab/>
    </w:r>
    <w:sdt>
      <w:sdtPr>
        <w:id w:val="1545566546"/>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4D07" w14:textId="7482D37D" w:rsidR="00EB413B" w:rsidRDefault="00EB413B" w:rsidP="00E25C30">
    <w:pPr>
      <w:pStyle w:val="Footer"/>
    </w:pPr>
    <w:r>
      <w:t>SIPS Grade 5 Unit 1 Instructionally-embedded Assessment Task: How Did the Balloon Fill?</w:t>
    </w:r>
    <w:sdt>
      <w:sdtPr>
        <w:id w:val="1349883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B955" w14:textId="41C0BBC6" w:rsidR="00EB413B" w:rsidRDefault="00EB413B" w:rsidP="00E25C30">
    <w:pPr>
      <w:pStyle w:val="Footer"/>
    </w:pPr>
    <w:r>
      <w:t>SIPS Grade 5 Unit 1 Instructionally-embedded Assessment Task: How Did the Balloon Fill?</w:t>
    </w:r>
    <w:sdt>
      <w:sdtPr>
        <w:id w:val="-1796207229"/>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66A0" w14:textId="64A54D13" w:rsidR="00EB413B" w:rsidRDefault="00EB413B" w:rsidP="00E25C30">
    <w:pPr>
      <w:pStyle w:val="Footer"/>
    </w:pPr>
    <w:r>
      <w:t>SIPS Grade 5 Unit 1 Instructionally-embedded Assessment Task: How Did the Balloon Fill?</w:t>
    </w:r>
    <w:sdt>
      <w:sdtPr>
        <w:id w:val="79302327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9C78" w14:textId="77777777" w:rsidR="003F75B6" w:rsidRDefault="003F75B6" w:rsidP="00FE6AA9">
      <w:r>
        <w:separator/>
      </w:r>
    </w:p>
  </w:footnote>
  <w:footnote w:type="continuationSeparator" w:id="0">
    <w:p w14:paraId="1F329125" w14:textId="77777777" w:rsidR="003F75B6" w:rsidRDefault="003F75B6"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8F3"/>
    <w:multiLevelType w:val="hybridMultilevel"/>
    <w:tmpl w:val="39BC55AC"/>
    <w:lvl w:ilvl="0" w:tplc="436E3BF0">
      <w:start w:val="1"/>
      <w:numFmt w:val="bullet"/>
      <w:lvlText w:val=""/>
      <w:lvlJc w:val="left"/>
      <w:pPr>
        <w:ind w:left="720" w:hanging="360"/>
      </w:pPr>
      <w:rPr>
        <w:rFonts w:ascii="Symbol" w:hAnsi="Symbol" w:hint="default"/>
      </w:rPr>
    </w:lvl>
    <w:lvl w:ilvl="1" w:tplc="B0E0281C">
      <w:start w:val="1"/>
      <w:numFmt w:val="bullet"/>
      <w:lvlText w:val="o"/>
      <w:lvlJc w:val="left"/>
      <w:pPr>
        <w:ind w:left="1440" w:hanging="360"/>
      </w:pPr>
      <w:rPr>
        <w:rFonts w:ascii="Courier New" w:hAnsi="Courier New" w:hint="default"/>
      </w:rPr>
    </w:lvl>
    <w:lvl w:ilvl="2" w:tplc="267823B0">
      <w:start w:val="1"/>
      <w:numFmt w:val="bullet"/>
      <w:lvlText w:val=""/>
      <w:lvlJc w:val="left"/>
      <w:pPr>
        <w:ind w:left="2160" w:hanging="360"/>
      </w:pPr>
      <w:rPr>
        <w:rFonts w:ascii="Wingdings" w:hAnsi="Wingdings" w:hint="default"/>
      </w:rPr>
    </w:lvl>
    <w:lvl w:ilvl="3" w:tplc="95D0C134">
      <w:start w:val="1"/>
      <w:numFmt w:val="bullet"/>
      <w:lvlText w:val=""/>
      <w:lvlJc w:val="left"/>
      <w:pPr>
        <w:ind w:left="2880" w:hanging="360"/>
      </w:pPr>
      <w:rPr>
        <w:rFonts w:ascii="Symbol" w:hAnsi="Symbol" w:hint="default"/>
      </w:rPr>
    </w:lvl>
    <w:lvl w:ilvl="4" w:tplc="9F38C606">
      <w:start w:val="1"/>
      <w:numFmt w:val="bullet"/>
      <w:lvlText w:val="o"/>
      <w:lvlJc w:val="left"/>
      <w:pPr>
        <w:ind w:left="3600" w:hanging="360"/>
      </w:pPr>
      <w:rPr>
        <w:rFonts w:ascii="Courier New" w:hAnsi="Courier New" w:hint="default"/>
      </w:rPr>
    </w:lvl>
    <w:lvl w:ilvl="5" w:tplc="7944A422">
      <w:start w:val="1"/>
      <w:numFmt w:val="bullet"/>
      <w:lvlText w:val=""/>
      <w:lvlJc w:val="left"/>
      <w:pPr>
        <w:ind w:left="4320" w:hanging="360"/>
      </w:pPr>
      <w:rPr>
        <w:rFonts w:ascii="Wingdings" w:hAnsi="Wingdings" w:hint="default"/>
      </w:rPr>
    </w:lvl>
    <w:lvl w:ilvl="6" w:tplc="3878E2EC">
      <w:start w:val="1"/>
      <w:numFmt w:val="bullet"/>
      <w:lvlText w:val=""/>
      <w:lvlJc w:val="left"/>
      <w:pPr>
        <w:ind w:left="5040" w:hanging="360"/>
      </w:pPr>
      <w:rPr>
        <w:rFonts w:ascii="Symbol" w:hAnsi="Symbol" w:hint="default"/>
      </w:rPr>
    </w:lvl>
    <w:lvl w:ilvl="7" w:tplc="35CADFEC">
      <w:start w:val="1"/>
      <w:numFmt w:val="bullet"/>
      <w:lvlText w:val="o"/>
      <w:lvlJc w:val="left"/>
      <w:pPr>
        <w:ind w:left="5760" w:hanging="360"/>
      </w:pPr>
      <w:rPr>
        <w:rFonts w:ascii="Courier New" w:hAnsi="Courier New" w:hint="default"/>
      </w:rPr>
    </w:lvl>
    <w:lvl w:ilvl="8" w:tplc="F0A46B0C">
      <w:start w:val="1"/>
      <w:numFmt w:val="bullet"/>
      <w:lvlText w:val=""/>
      <w:lvlJc w:val="left"/>
      <w:pPr>
        <w:ind w:left="6480" w:hanging="360"/>
      </w:pPr>
      <w:rPr>
        <w:rFonts w:ascii="Wingdings" w:hAnsi="Wingdings" w:hint="default"/>
      </w:rPr>
    </w:lvl>
  </w:abstractNum>
  <w:abstractNum w:abstractNumId="1" w15:restartNumberingAfterBreak="0">
    <w:nsid w:val="0BFA2545"/>
    <w:multiLevelType w:val="hybridMultilevel"/>
    <w:tmpl w:val="237CBB1C"/>
    <w:lvl w:ilvl="0" w:tplc="BEF08D5A">
      <w:start w:val="1"/>
      <w:numFmt w:val="bullet"/>
      <w:lvlText w:val=""/>
      <w:lvlJc w:val="left"/>
      <w:pPr>
        <w:ind w:left="720" w:hanging="360"/>
      </w:pPr>
      <w:rPr>
        <w:rFonts w:ascii="Symbol" w:hAnsi="Symbol" w:hint="default"/>
      </w:rPr>
    </w:lvl>
    <w:lvl w:ilvl="1" w:tplc="1A36CCBC">
      <w:start w:val="1"/>
      <w:numFmt w:val="bullet"/>
      <w:lvlText w:val="o"/>
      <w:lvlJc w:val="left"/>
      <w:pPr>
        <w:ind w:left="1440" w:hanging="360"/>
      </w:pPr>
      <w:rPr>
        <w:rFonts w:ascii="Courier New" w:hAnsi="Courier New" w:hint="default"/>
      </w:rPr>
    </w:lvl>
    <w:lvl w:ilvl="2" w:tplc="D90EA5DA">
      <w:start w:val="1"/>
      <w:numFmt w:val="bullet"/>
      <w:lvlText w:val=""/>
      <w:lvlJc w:val="left"/>
      <w:pPr>
        <w:ind w:left="2160" w:hanging="360"/>
      </w:pPr>
      <w:rPr>
        <w:rFonts w:ascii="Wingdings" w:hAnsi="Wingdings" w:hint="default"/>
      </w:rPr>
    </w:lvl>
    <w:lvl w:ilvl="3" w:tplc="1EBA4292">
      <w:start w:val="1"/>
      <w:numFmt w:val="bullet"/>
      <w:lvlText w:val=""/>
      <w:lvlJc w:val="left"/>
      <w:pPr>
        <w:ind w:left="2880" w:hanging="360"/>
      </w:pPr>
      <w:rPr>
        <w:rFonts w:ascii="Symbol" w:hAnsi="Symbol" w:hint="default"/>
      </w:rPr>
    </w:lvl>
    <w:lvl w:ilvl="4" w:tplc="65F83194">
      <w:start w:val="1"/>
      <w:numFmt w:val="bullet"/>
      <w:lvlText w:val="o"/>
      <w:lvlJc w:val="left"/>
      <w:pPr>
        <w:ind w:left="3600" w:hanging="360"/>
      </w:pPr>
      <w:rPr>
        <w:rFonts w:ascii="Courier New" w:hAnsi="Courier New" w:hint="default"/>
      </w:rPr>
    </w:lvl>
    <w:lvl w:ilvl="5" w:tplc="4622F6AA">
      <w:start w:val="1"/>
      <w:numFmt w:val="bullet"/>
      <w:lvlText w:val=""/>
      <w:lvlJc w:val="left"/>
      <w:pPr>
        <w:ind w:left="4320" w:hanging="360"/>
      </w:pPr>
      <w:rPr>
        <w:rFonts w:ascii="Wingdings" w:hAnsi="Wingdings" w:hint="default"/>
      </w:rPr>
    </w:lvl>
    <w:lvl w:ilvl="6" w:tplc="65A02426">
      <w:start w:val="1"/>
      <w:numFmt w:val="bullet"/>
      <w:lvlText w:val=""/>
      <w:lvlJc w:val="left"/>
      <w:pPr>
        <w:ind w:left="5040" w:hanging="360"/>
      </w:pPr>
      <w:rPr>
        <w:rFonts w:ascii="Symbol" w:hAnsi="Symbol" w:hint="default"/>
      </w:rPr>
    </w:lvl>
    <w:lvl w:ilvl="7" w:tplc="4AA2BC3A">
      <w:start w:val="1"/>
      <w:numFmt w:val="bullet"/>
      <w:lvlText w:val="o"/>
      <w:lvlJc w:val="left"/>
      <w:pPr>
        <w:ind w:left="5760" w:hanging="360"/>
      </w:pPr>
      <w:rPr>
        <w:rFonts w:ascii="Courier New" w:hAnsi="Courier New" w:hint="default"/>
      </w:rPr>
    </w:lvl>
    <w:lvl w:ilvl="8" w:tplc="A8E86696">
      <w:start w:val="1"/>
      <w:numFmt w:val="bullet"/>
      <w:lvlText w:val=""/>
      <w:lvlJc w:val="left"/>
      <w:pPr>
        <w:ind w:left="6480" w:hanging="360"/>
      </w:pPr>
      <w:rPr>
        <w:rFonts w:ascii="Wingdings" w:hAnsi="Wingdings" w:hint="default"/>
      </w:rPr>
    </w:lvl>
  </w:abstractNum>
  <w:abstractNum w:abstractNumId="2" w15:restartNumberingAfterBreak="0">
    <w:nsid w:val="1F985037"/>
    <w:multiLevelType w:val="hybridMultilevel"/>
    <w:tmpl w:val="026C2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53B05"/>
    <w:multiLevelType w:val="hybridMultilevel"/>
    <w:tmpl w:val="ED9AE566"/>
    <w:lvl w:ilvl="0" w:tplc="013245B4">
      <w:start w:val="1"/>
      <w:numFmt w:val="bullet"/>
      <w:lvlText w:val=""/>
      <w:lvlJc w:val="left"/>
      <w:pPr>
        <w:ind w:left="720" w:hanging="360"/>
      </w:pPr>
      <w:rPr>
        <w:rFonts w:ascii="Symbol" w:hAnsi="Symbol" w:hint="default"/>
      </w:rPr>
    </w:lvl>
    <w:lvl w:ilvl="1" w:tplc="74F8D4E0">
      <w:start w:val="1"/>
      <w:numFmt w:val="bullet"/>
      <w:lvlText w:val="o"/>
      <w:lvlJc w:val="left"/>
      <w:pPr>
        <w:ind w:left="1440" w:hanging="360"/>
      </w:pPr>
      <w:rPr>
        <w:rFonts w:ascii="Courier New" w:hAnsi="Courier New" w:hint="default"/>
      </w:rPr>
    </w:lvl>
    <w:lvl w:ilvl="2" w:tplc="3B463A14">
      <w:start w:val="1"/>
      <w:numFmt w:val="bullet"/>
      <w:lvlText w:val=""/>
      <w:lvlJc w:val="left"/>
      <w:pPr>
        <w:ind w:left="2160" w:hanging="360"/>
      </w:pPr>
      <w:rPr>
        <w:rFonts w:ascii="Wingdings" w:hAnsi="Wingdings" w:hint="default"/>
      </w:rPr>
    </w:lvl>
    <w:lvl w:ilvl="3" w:tplc="6B0C3A78">
      <w:start w:val="1"/>
      <w:numFmt w:val="bullet"/>
      <w:lvlText w:val=""/>
      <w:lvlJc w:val="left"/>
      <w:pPr>
        <w:ind w:left="2880" w:hanging="360"/>
      </w:pPr>
      <w:rPr>
        <w:rFonts w:ascii="Symbol" w:hAnsi="Symbol" w:hint="default"/>
      </w:rPr>
    </w:lvl>
    <w:lvl w:ilvl="4" w:tplc="993AAFE2">
      <w:start w:val="1"/>
      <w:numFmt w:val="bullet"/>
      <w:lvlText w:val="o"/>
      <w:lvlJc w:val="left"/>
      <w:pPr>
        <w:ind w:left="3600" w:hanging="360"/>
      </w:pPr>
      <w:rPr>
        <w:rFonts w:ascii="Courier New" w:hAnsi="Courier New" w:hint="default"/>
      </w:rPr>
    </w:lvl>
    <w:lvl w:ilvl="5" w:tplc="FDB815F4">
      <w:start w:val="1"/>
      <w:numFmt w:val="bullet"/>
      <w:lvlText w:val=""/>
      <w:lvlJc w:val="left"/>
      <w:pPr>
        <w:ind w:left="4320" w:hanging="360"/>
      </w:pPr>
      <w:rPr>
        <w:rFonts w:ascii="Wingdings" w:hAnsi="Wingdings" w:hint="default"/>
      </w:rPr>
    </w:lvl>
    <w:lvl w:ilvl="6" w:tplc="7FFA37A2">
      <w:start w:val="1"/>
      <w:numFmt w:val="bullet"/>
      <w:lvlText w:val=""/>
      <w:lvlJc w:val="left"/>
      <w:pPr>
        <w:ind w:left="5040" w:hanging="360"/>
      </w:pPr>
      <w:rPr>
        <w:rFonts w:ascii="Symbol" w:hAnsi="Symbol" w:hint="default"/>
      </w:rPr>
    </w:lvl>
    <w:lvl w:ilvl="7" w:tplc="9DB82288">
      <w:start w:val="1"/>
      <w:numFmt w:val="bullet"/>
      <w:lvlText w:val="o"/>
      <w:lvlJc w:val="left"/>
      <w:pPr>
        <w:ind w:left="5760" w:hanging="360"/>
      </w:pPr>
      <w:rPr>
        <w:rFonts w:ascii="Courier New" w:hAnsi="Courier New" w:hint="default"/>
      </w:rPr>
    </w:lvl>
    <w:lvl w:ilvl="8" w:tplc="0B7C17C4">
      <w:start w:val="1"/>
      <w:numFmt w:val="bullet"/>
      <w:lvlText w:val=""/>
      <w:lvlJc w:val="left"/>
      <w:pPr>
        <w:ind w:left="6480" w:hanging="360"/>
      </w:pPr>
      <w:rPr>
        <w:rFonts w:ascii="Wingdings" w:hAnsi="Wingdings" w:hint="default"/>
      </w:rPr>
    </w:lvl>
  </w:abstractNum>
  <w:abstractNum w:abstractNumId="4" w15:restartNumberingAfterBreak="0">
    <w:nsid w:val="2E541B34"/>
    <w:multiLevelType w:val="hybridMultilevel"/>
    <w:tmpl w:val="B888D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A553B2"/>
    <w:multiLevelType w:val="hybridMultilevel"/>
    <w:tmpl w:val="1EEEFF8E"/>
    <w:lvl w:ilvl="0" w:tplc="90C42EA0">
      <w:start w:val="1"/>
      <w:numFmt w:val="bullet"/>
      <w:lvlText w:val=""/>
      <w:lvlJc w:val="left"/>
      <w:pPr>
        <w:ind w:left="720" w:hanging="360"/>
      </w:pPr>
      <w:rPr>
        <w:rFonts w:ascii="Symbol" w:hAnsi="Symbol" w:hint="default"/>
      </w:rPr>
    </w:lvl>
    <w:lvl w:ilvl="1" w:tplc="09881DEA">
      <w:start w:val="1"/>
      <w:numFmt w:val="bullet"/>
      <w:lvlText w:val="o"/>
      <w:lvlJc w:val="left"/>
      <w:pPr>
        <w:ind w:left="1440" w:hanging="360"/>
      </w:pPr>
      <w:rPr>
        <w:rFonts w:ascii="Courier New" w:hAnsi="Courier New" w:hint="default"/>
      </w:rPr>
    </w:lvl>
    <w:lvl w:ilvl="2" w:tplc="F5FAF8F4">
      <w:start w:val="1"/>
      <w:numFmt w:val="bullet"/>
      <w:lvlText w:val=""/>
      <w:lvlJc w:val="left"/>
      <w:pPr>
        <w:ind w:left="2160" w:hanging="360"/>
      </w:pPr>
      <w:rPr>
        <w:rFonts w:ascii="Wingdings" w:hAnsi="Wingdings" w:hint="default"/>
      </w:rPr>
    </w:lvl>
    <w:lvl w:ilvl="3" w:tplc="708C2406">
      <w:start w:val="1"/>
      <w:numFmt w:val="bullet"/>
      <w:lvlText w:val=""/>
      <w:lvlJc w:val="left"/>
      <w:pPr>
        <w:ind w:left="2880" w:hanging="360"/>
      </w:pPr>
      <w:rPr>
        <w:rFonts w:ascii="Symbol" w:hAnsi="Symbol" w:hint="default"/>
      </w:rPr>
    </w:lvl>
    <w:lvl w:ilvl="4" w:tplc="4B6E4240">
      <w:start w:val="1"/>
      <w:numFmt w:val="bullet"/>
      <w:lvlText w:val="o"/>
      <w:lvlJc w:val="left"/>
      <w:pPr>
        <w:ind w:left="3600" w:hanging="360"/>
      </w:pPr>
      <w:rPr>
        <w:rFonts w:ascii="Courier New" w:hAnsi="Courier New" w:hint="default"/>
      </w:rPr>
    </w:lvl>
    <w:lvl w:ilvl="5" w:tplc="F3AA82AE">
      <w:start w:val="1"/>
      <w:numFmt w:val="bullet"/>
      <w:lvlText w:val=""/>
      <w:lvlJc w:val="left"/>
      <w:pPr>
        <w:ind w:left="4320" w:hanging="360"/>
      </w:pPr>
      <w:rPr>
        <w:rFonts w:ascii="Wingdings" w:hAnsi="Wingdings" w:hint="default"/>
      </w:rPr>
    </w:lvl>
    <w:lvl w:ilvl="6" w:tplc="CFCC5B70">
      <w:start w:val="1"/>
      <w:numFmt w:val="bullet"/>
      <w:lvlText w:val=""/>
      <w:lvlJc w:val="left"/>
      <w:pPr>
        <w:ind w:left="5040" w:hanging="360"/>
      </w:pPr>
      <w:rPr>
        <w:rFonts w:ascii="Symbol" w:hAnsi="Symbol" w:hint="default"/>
      </w:rPr>
    </w:lvl>
    <w:lvl w:ilvl="7" w:tplc="56FA11D4">
      <w:start w:val="1"/>
      <w:numFmt w:val="bullet"/>
      <w:lvlText w:val="o"/>
      <w:lvlJc w:val="left"/>
      <w:pPr>
        <w:ind w:left="5760" w:hanging="360"/>
      </w:pPr>
      <w:rPr>
        <w:rFonts w:ascii="Courier New" w:hAnsi="Courier New" w:hint="default"/>
      </w:rPr>
    </w:lvl>
    <w:lvl w:ilvl="8" w:tplc="44002F72">
      <w:start w:val="1"/>
      <w:numFmt w:val="bullet"/>
      <w:lvlText w:val=""/>
      <w:lvlJc w:val="left"/>
      <w:pPr>
        <w:ind w:left="6480" w:hanging="360"/>
      </w:pPr>
      <w:rPr>
        <w:rFonts w:ascii="Wingdings" w:hAnsi="Wingdings" w:hint="default"/>
      </w:rPr>
    </w:lvl>
  </w:abstractNum>
  <w:abstractNum w:abstractNumId="6" w15:restartNumberingAfterBreak="0">
    <w:nsid w:val="31572327"/>
    <w:multiLevelType w:val="hybridMultilevel"/>
    <w:tmpl w:val="D040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E66557"/>
    <w:multiLevelType w:val="hybridMultilevel"/>
    <w:tmpl w:val="ACD4E05E"/>
    <w:lvl w:ilvl="0" w:tplc="1728D0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FA2905"/>
    <w:multiLevelType w:val="hybridMultilevel"/>
    <w:tmpl w:val="C2D60104"/>
    <w:lvl w:ilvl="0" w:tplc="658C3CB0">
      <w:start w:val="1"/>
      <w:numFmt w:val="bullet"/>
      <w:lvlText w:val=""/>
      <w:lvlJc w:val="left"/>
      <w:pPr>
        <w:ind w:left="720" w:hanging="360"/>
      </w:pPr>
      <w:rPr>
        <w:rFonts w:ascii="Symbol" w:hAnsi="Symbol" w:hint="default"/>
      </w:rPr>
    </w:lvl>
    <w:lvl w:ilvl="1" w:tplc="79E6F9E8">
      <w:start w:val="1"/>
      <w:numFmt w:val="bullet"/>
      <w:lvlText w:val="o"/>
      <w:lvlJc w:val="left"/>
      <w:pPr>
        <w:ind w:left="1440" w:hanging="360"/>
      </w:pPr>
      <w:rPr>
        <w:rFonts w:ascii="Courier New" w:hAnsi="Courier New" w:hint="default"/>
      </w:rPr>
    </w:lvl>
    <w:lvl w:ilvl="2" w:tplc="DA9E69B0">
      <w:start w:val="1"/>
      <w:numFmt w:val="bullet"/>
      <w:lvlText w:val=""/>
      <w:lvlJc w:val="left"/>
      <w:pPr>
        <w:ind w:left="2160" w:hanging="360"/>
      </w:pPr>
      <w:rPr>
        <w:rFonts w:ascii="Wingdings" w:hAnsi="Wingdings" w:hint="default"/>
      </w:rPr>
    </w:lvl>
    <w:lvl w:ilvl="3" w:tplc="214A6F60">
      <w:start w:val="1"/>
      <w:numFmt w:val="bullet"/>
      <w:lvlText w:val=""/>
      <w:lvlJc w:val="left"/>
      <w:pPr>
        <w:ind w:left="2880" w:hanging="360"/>
      </w:pPr>
      <w:rPr>
        <w:rFonts w:ascii="Symbol" w:hAnsi="Symbol" w:hint="default"/>
      </w:rPr>
    </w:lvl>
    <w:lvl w:ilvl="4" w:tplc="347861E8">
      <w:start w:val="1"/>
      <w:numFmt w:val="bullet"/>
      <w:lvlText w:val="o"/>
      <w:lvlJc w:val="left"/>
      <w:pPr>
        <w:ind w:left="3600" w:hanging="360"/>
      </w:pPr>
      <w:rPr>
        <w:rFonts w:ascii="Courier New" w:hAnsi="Courier New" w:hint="default"/>
      </w:rPr>
    </w:lvl>
    <w:lvl w:ilvl="5" w:tplc="8EACDAB0">
      <w:start w:val="1"/>
      <w:numFmt w:val="bullet"/>
      <w:lvlText w:val=""/>
      <w:lvlJc w:val="left"/>
      <w:pPr>
        <w:ind w:left="4320" w:hanging="360"/>
      </w:pPr>
      <w:rPr>
        <w:rFonts w:ascii="Wingdings" w:hAnsi="Wingdings" w:hint="default"/>
      </w:rPr>
    </w:lvl>
    <w:lvl w:ilvl="6" w:tplc="108C45B2">
      <w:start w:val="1"/>
      <w:numFmt w:val="bullet"/>
      <w:lvlText w:val=""/>
      <w:lvlJc w:val="left"/>
      <w:pPr>
        <w:ind w:left="5040" w:hanging="360"/>
      </w:pPr>
      <w:rPr>
        <w:rFonts w:ascii="Symbol" w:hAnsi="Symbol" w:hint="default"/>
      </w:rPr>
    </w:lvl>
    <w:lvl w:ilvl="7" w:tplc="0EF4FED4">
      <w:start w:val="1"/>
      <w:numFmt w:val="bullet"/>
      <w:lvlText w:val="o"/>
      <w:lvlJc w:val="left"/>
      <w:pPr>
        <w:ind w:left="5760" w:hanging="360"/>
      </w:pPr>
      <w:rPr>
        <w:rFonts w:ascii="Courier New" w:hAnsi="Courier New" w:hint="default"/>
      </w:rPr>
    </w:lvl>
    <w:lvl w:ilvl="8" w:tplc="C7EC56B8">
      <w:start w:val="1"/>
      <w:numFmt w:val="bullet"/>
      <w:lvlText w:val=""/>
      <w:lvlJc w:val="left"/>
      <w:pPr>
        <w:ind w:left="6480" w:hanging="360"/>
      </w:pPr>
      <w:rPr>
        <w:rFonts w:ascii="Wingdings" w:hAnsi="Wingdings" w:hint="default"/>
      </w:rPr>
    </w:lvl>
  </w:abstractNum>
  <w:abstractNum w:abstractNumId="9" w15:restartNumberingAfterBreak="0">
    <w:nsid w:val="413F435C"/>
    <w:multiLevelType w:val="multilevel"/>
    <w:tmpl w:val="E9B0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B6C53"/>
    <w:multiLevelType w:val="hybridMultilevel"/>
    <w:tmpl w:val="D0222C70"/>
    <w:lvl w:ilvl="0" w:tplc="428200CE">
      <w:start w:val="1"/>
      <w:numFmt w:val="bullet"/>
      <w:lvlText w:val=""/>
      <w:lvlJc w:val="left"/>
      <w:pPr>
        <w:ind w:left="720" w:hanging="360"/>
      </w:pPr>
      <w:rPr>
        <w:rFonts w:ascii="Symbol" w:hAnsi="Symbol" w:hint="default"/>
      </w:rPr>
    </w:lvl>
    <w:lvl w:ilvl="1" w:tplc="48F2F4B8">
      <w:start w:val="1"/>
      <w:numFmt w:val="bullet"/>
      <w:lvlText w:val="o"/>
      <w:lvlJc w:val="left"/>
      <w:pPr>
        <w:ind w:left="1440" w:hanging="360"/>
      </w:pPr>
      <w:rPr>
        <w:rFonts w:ascii="Courier New" w:hAnsi="Courier New" w:hint="default"/>
      </w:rPr>
    </w:lvl>
    <w:lvl w:ilvl="2" w:tplc="C73285B2">
      <w:start w:val="1"/>
      <w:numFmt w:val="bullet"/>
      <w:lvlText w:val=""/>
      <w:lvlJc w:val="left"/>
      <w:pPr>
        <w:ind w:left="2160" w:hanging="360"/>
      </w:pPr>
      <w:rPr>
        <w:rFonts w:ascii="Wingdings" w:hAnsi="Wingdings" w:hint="default"/>
      </w:rPr>
    </w:lvl>
    <w:lvl w:ilvl="3" w:tplc="81BEBE8C">
      <w:start w:val="1"/>
      <w:numFmt w:val="bullet"/>
      <w:lvlText w:val=""/>
      <w:lvlJc w:val="left"/>
      <w:pPr>
        <w:ind w:left="2880" w:hanging="360"/>
      </w:pPr>
      <w:rPr>
        <w:rFonts w:ascii="Symbol" w:hAnsi="Symbol" w:hint="default"/>
      </w:rPr>
    </w:lvl>
    <w:lvl w:ilvl="4" w:tplc="7F66FB1A">
      <w:start w:val="1"/>
      <w:numFmt w:val="bullet"/>
      <w:lvlText w:val="o"/>
      <w:lvlJc w:val="left"/>
      <w:pPr>
        <w:ind w:left="3600" w:hanging="360"/>
      </w:pPr>
      <w:rPr>
        <w:rFonts w:ascii="Courier New" w:hAnsi="Courier New" w:hint="default"/>
      </w:rPr>
    </w:lvl>
    <w:lvl w:ilvl="5" w:tplc="C21892FE">
      <w:start w:val="1"/>
      <w:numFmt w:val="bullet"/>
      <w:lvlText w:val=""/>
      <w:lvlJc w:val="left"/>
      <w:pPr>
        <w:ind w:left="4320" w:hanging="360"/>
      </w:pPr>
      <w:rPr>
        <w:rFonts w:ascii="Wingdings" w:hAnsi="Wingdings" w:hint="default"/>
      </w:rPr>
    </w:lvl>
    <w:lvl w:ilvl="6" w:tplc="949CCC2E">
      <w:start w:val="1"/>
      <w:numFmt w:val="bullet"/>
      <w:lvlText w:val=""/>
      <w:lvlJc w:val="left"/>
      <w:pPr>
        <w:ind w:left="5040" w:hanging="360"/>
      </w:pPr>
      <w:rPr>
        <w:rFonts w:ascii="Symbol" w:hAnsi="Symbol" w:hint="default"/>
      </w:rPr>
    </w:lvl>
    <w:lvl w:ilvl="7" w:tplc="7786EE0A">
      <w:start w:val="1"/>
      <w:numFmt w:val="bullet"/>
      <w:lvlText w:val="o"/>
      <w:lvlJc w:val="left"/>
      <w:pPr>
        <w:ind w:left="5760" w:hanging="360"/>
      </w:pPr>
      <w:rPr>
        <w:rFonts w:ascii="Courier New" w:hAnsi="Courier New" w:hint="default"/>
      </w:rPr>
    </w:lvl>
    <w:lvl w:ilvl="8" w:tplc="89945674">
      <w:start w:val="1"/>
      <w:numFmt w:val="bullet"/>
      <w:lvlText w:val=""/>
      <w:lvlJc w:val="left"/>
      <w:pPr>
        <w:ind w:left="6480" w:hanging="360"/>
      </w:pPr>
      <w:rPr>
        <w:rFonts w:ascii="Wingdings" w:hAnsi="Wingdings" w:hint="default"/>
      </w:rPr>
    </w:lvl>
  </w:abstractNum>
  <w:abstractNum w:abstractNumId="11" w15:restartNumberingAfterBreak="0">
    <w:nsid w:val="520B45E6"/>
    <w:multiLevelType w:val="hybridMultilevel"/>
    <w:tmpl w:val="80B073F8"/>
    <w:lvl w:ilvl="0" w:tplc="5EFC7CF0">
      <w:start w:val="1"/>
      <w:numFmt w:val="bullet"/>
      <w:lvlText w:val=""/>
      <w:lvlJc w:val="left"/>
      <w:pPr>
        <w:ind w:left="720" w:hanging="360"/>
      </w:pPr>
      <w:rPr>
        <w:rFonts w:ascii="Symbol" w:hAnsi="Symbol" w:hint="default"/>
      </w:rPr>
    </w:lvl>
    <w:lvl w:ilvl="1" w:tplc="9D86C6B0">
      <w:start w:val="1"/>
      <w:numFmt w:val="bullet"/>
      <w:lvlText w:val="o"/>
      <w:lvlJc w:val="left"/>
      <w:pPr>
        <w:ind w:left="1440" w:hanging="360"/>
      </w:pPr>
      <w:rPr>
        <w:rFonts w:ascii="Courier New" w:hAnsi="Courier New" w:hint="default"/>
      </w:rPr>
    </w:lvl>
    <w:lvl w:ilvl="2" w:tplc="EE222730">
      <w:start w:val="1"/>
      <w:numFmt w:val="bullet"/>
      <w:lvlText w:val=""/>
      <w:lvlJc w:val="left"/>
      <w:pPr>
        <w:ind w:left="2160" w:hanging="360"/>
      </w:pPr>
      <w:rPr>
        <w:rFonts w:ascii="Wingdings" w:hAnsi="Wingdings" w:hint="default"/>
      </w:rPr>
    </w:lvl>
    <w:lvl w:ilvl="3" w:tplc="DF462A3A">
      <w:start w:val="1"/>
      <w:numFmt w:val="bullet"/>
      <w:lvlText w:val=""/>
      <w:lvlJc w:val="left"/>
      <w:pPr>
        <w:ind w:left="2880" w:hanging="360"/>
      </w:pPr>
      <w:rPr>
        <w:rFonts w:ascii="Symbol" w:hAnsi="Symbol" w:hint="default"/>
      </w:rPr>
    </w:lvl>
    <w:lvl w:ilvl="4" w:tplc="522615BE">
      <w:start w:val="1"/>
      <w:numFmt w:val="bullet"/>
      <w:lvlText w:val="o"/>
      <w:lvlJc w:val="left"/>
      <w:pPr>
        <w:ind w:left="3600" w:hanging="360"/>
      </w:pPr>
      <w:rPr>
        <w:rFonts w:ascii="Courier New" w:hAnsi="Courier New" w:hint="default"/>
      </w:rPr>
    </w:lvl>
    <w:lvl w:ilvl="5" w:tplc="7822272C">
      <w:start w:val="1"/>
      <w:numFmt w:val="bullet"/>
      <w:lvlText w:val=""/>
      <w:lvlJc w:val="left"/>
      <w:pPr>
        <w:ind w:left="4320" w:hanging="360"/>
      </w:pPr>
      <w:rPr>
        <w:rFonts w:ascii="Wingdings" w:hAnsi="Wingdings" w:hint="default"/>
      </w:rPr>
    </w:lvl>
    <w:lvl w:ilvl="6" w:tplc="4C50199C">
      <w:start w:val="1"/>
      <w:numFmt w:val="bullet"/>
      <w:lvlText w:val=""/>
      <w:lvlJc w:val="left"/>
      <w:pPr>
        <w:ind w:left="5040" w:hanging="360"/>
      </w:pPr>
      <w:rPr>
        <w:rFonts w:ascii="Symbol" w:hAnsi="Symbol" w:hint="default"/>
      </w:rPr>
    </w:lvl>
    <w:lvl w:ilvl="7" w:tplc="CB3AF47C">
      <w:start w:val="1"/>
      <w:numFmt w:val="bullet"/>
      <w:lvlText w:val="o"/>
      <w:lvlJc w:val="left"/>
      <w:pPr>
        <w:ind w:left="5760" w:hanging="360"/>
      </w:pPr>
      <w:rPr>
        <w:rFonts w:ascii="Courier New" w:hAnsi="Courier New" w:hint="default"/>
      </w:rPr>
    </w:lvl>
    <w:lvl w:ilvl="8" w:tplc="CE9483D2">
      <w:start w:val="1"/>
      <w:numFmt w:val="bullet"/>
      <w:lvlText w:val=""/>
      <w:lvlJc w:val="left"/>
      <w:pPr>
        <w:ind w:left="6480" w:hanging="360"/>
      </w:pPr>
      <w:rPr>
        <w:rFonts w:ascii="Wingdings" w:hAnsi="Wingdings" w:hint="default"/>
      </w:rPr>
    </w:lvl>
  </w:abstractNum>
  <w:abstractNum w:abstractNumId="1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05A57"/>
    <w:multiLevelType w:val="hybridMultilevel"/>
    <w:tmpl w:val="E70A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D26AC"/>
    <w:multiLevelType w:val="hybridMultilevel"/>
    <w:tmpl w:val="93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151D0"/>
    <w:multiLevelType w:val="hybridMultilevel"/>
    <w:tmpl w:val="DF72B200"/>
    <w:lvl w:ilvl="0" w:tplc="53DC7FF0">
      <w:start w:val="1"/>
      <w:numFmt w:val="upperLetter"/>
      <w:lvlText w:val="%1."/>
      <w:lvlJc w:val="left"/>
      <w:pPr>
        <w:ind w:left="720" w:hanging="360"/>
      </w:pPr>
    </w:lvl>
    <w:lvl w:ilvl="1" w:tplc="A2BED520">
      <w:start w:val="1"/>
      <w:numFmt w:val="lowerLetter"/>
      <w:lvlText w:val="%2."/>
      <w:lvlJc w:val="left"/>
      <w:pPr>
        <w:ind w:left="1440" w:hanging="360"/>
      </w:pPr>
    </w:lvl>
    <w:lvl w:ilvl="2" w:tplc="AF54C1FA">
      <w:start w:val="1"/>
      <w:numFmt w:val="lowerRoman"/>
      <w:lvlText w:val="%3."/>
      <w:lvlJc w:val="right"/>
      <w:pPr>
        <w:ind w:left="2160" w:hanging="180"/>
      </w:pPr>
    </w:lvl>
    <w:lvl w:ilvl="3" w:tplc="17E03210">
      <w:start w:val="1"/>
      <w:numFmt w:val="decimal"/>
      <w:lvlText w:val="%4."/>
      <w:lvlJc w:val="left"/>
      <w:pPr>
        <w:ind w:left="2880" w:hanging="360"/>
      </w:pPr>
    </w:lvl>
    <w:lvl w:ilvl="4" w:tplc="1500182A">
      <w:start w:val="1"/>
      <w:numFmt w:val="lowerLetter"/>
      <w:lvlText w:val="%5."/>
      <w:lvlJc w:val="left"/>
      <w:pPr>
        <w:ind w:left="3600" w:hanging="360"/>
      </w:pPr>
    </w:lvl>
    <w:lvl w:ilvl="5" w:tplc="57F01202">
      <w:start w:val="1"/>
      <w:numFmt w:val="lowerRoman"/>
      <w:lvlText w:val="%6."/>
      <w:lvlJc w:val="right"/>
      <w:pPr>
        <w:ind w:left="4320" w:hanging="180"/>
      </w:pPr>
    </w:lvl>
    <w:lvl w:ilvl="6" w:tplc="3F5E7128">
      <w:start w:val="1"/>
      <w:numFmt w:val="decimal"/>
      <w:lvlText w:val="%7."/>
      <w:lvlJc w:val="left"/>
      <w:pPr>
        <w:ind w:left="5040" w:hanging="360"/>
      </w:pPr>
    </w:lvl>
    <w:lvl w:ilvl="7" w:tplc="74C4E6A4">
      <w:start w:val="1"/>
      <w:numFmt w:val="lowerLetter"/>
      <w:lvlText w:val="%8."/>
      <w:lvlJc w:val="left"/>
      <w:pPr>
        <w:ind w:left="5760" w:hanging="360"/>
      </w:pPr>
    </w:lvl>
    <w:lvl w:ilvl="8" w:tplc="DA5ED268">
      <w:start w:val="1"/>
      <w:numFmt w:val="lowerRoman"/>
      <w:lvlText w:val="%9."/>
      <w:lvlJc w:val="right"/>
      <w:pPr>
        <w:ind w:left="6480" w:hanging="180"/>
      </w:pPr>
    </w:lvl>
  </w:abstractNum>
  <w:abstractNum w:abstractNumId="16" w15:restartNumberingAfterBreak="0">
    <w:nsid w:val="5F690D50"/>
    <w:multiLevelType w:val="hybridMultilevel"/>
    <w:tmpl w:val="DC58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E59CC"/>
    <w:multiLevelType w:val="hybridMultilevel"/>
    <w:tmpl w:val="764CA4C4"/>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6A6C7EE7"/>
    <w:multiLevelType w:val="hybridMultilevel"/>
    <w:tmpl w:val="4A68E33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6088E"/>
    <w:multiLevelType w:val="hybridMultilevel"/>
    <w:tmpl w:val="D3D4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4F0C14"/>
    <w:multiLevelType w:val="hybridMultilevel"/>
    <w:tmpl w:val="F92E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7F70FC"/>
    <w:multiLevelType w:val="hybridMultilevel"/>
    <w:tmpl w:val="74C0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DC7925"/>
    <w:multiLevelType w:val="hybridMultilevel"/>
    <w:tmpl w:val="B6E6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818795">
    <w:abstractNumId w:val="3"/>
  </w:num>
  <w:num w:numId="2" w16cid:durableId="175310479">
    <w:abstractNumId w:val="10"/>
  </w:num>
  <w:num w:numId="3" w16cid:durableId="2081831038">
    <w:abstractNumId w:val="8"/>
  </w:num>
  <w:num w:numId="4" w16cid:durableId="1932814961">
    <w:abstractNumId w:val="20"/>
  </w:num>
  <w:num w:numId="5" w16cid:durableId="1694266174">
    <w:abstractNumId w:val="12"/>
  </w:num>
  <w:num w:numId="6" w16cid:durableId="974799395">
    <w:abstractNumId w:val="18"/>
  </w:num>
  <w:num w:numId="7" w16cid:durableId="641734550">
    <w:abstractNumId w:val="23"/>
  </w:num>
  <w:num w:numId="8" w16cid:durableId="1661498804">
    <w:abstractNumId w:val="14"/>
  </w:num>
  <w:num w:numId="9" w16cid:durableId="1104425915">
    <w:abstractNumId w:val="17"/>
  </w:num>
  <w:num w:numId="10" w16cid:durableId="2075421367">
    <w:abstractNumId w:val="6"/>
  </w:num>
  <w:num w:numId="11" w16cid:durableId="2055807382">
    <w:abstractNumId w:val="2"/>
  </w:num>
  <w:num w:numId="12" w16cid:durableId="1902641601">
    <w:abstractNumId w:val="19"/>
  </w:num>
  <w:num w:numId="13" w16cid:durableId="1409889913">
    <w:abstractNumId w:val="5"/>
  </w:num>
  <w:num w:numId="14" w16cid:durableId="167065159">
    <w:abstractNumId w:val="11"/>
  </w:num>
  <w:num w:numId="15" w16cid:durableId="1504052466">
    <w:abstractNumId w:val="15"/>
  </w:num>
  <w:num w:numId="16" w16cid:durableId="1152911699">
    <w:abstractNumId w:val="0"/>
  </w:num>
  <w:num w:numId="17" w16cid:durableId="1899702261">
    <w:abstractNumId w:val="1"/>
  </w:num>
  <w:num w:numId="18" w16cid:durableId="1279678879">
    <w:abstractNumId w:val="9"/>
  </w:num>
  <w:num w:numId="19" w16cid:durableId="627509372">
    <w:abstractNumId w:val="4"/>
  </w:num>
  <w:num w:numId="20" w16cid:durableId="158276494">
    <w:abstractNumId w:val="13"/>
  </w:num>
  <w:num w:numId="21" w16cid:durableId="1910923368">
    <w:abstractNumId w:val="21"/>
  </w:num>
  <w:num w:numId="22" w16cid:durableId="1254700970">
    <w:abstractNumId w:val="7"/>
  </w:num>
  <w:num w:numId="23" w16cid:durableId="1072704157">
    <w:abstractNumId w:val="16"/>
  </w:num>
  <w:num w:numId="24" w16cid:durableId="21444975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011"/>
    <w:rsid w:val="000033B4"/>
    <w:rsid w:val="00005248"/>
    <w:rsid w:val="00006DA9"/>
    <w:rsid w:val="000119B8"/>
    <w:rsid w:val="0001362C"/>
    <w:rsid w:val="00015366"/>
    <w:rsid w:val="00015976"/>
    <w:rsid w:val="00021001"/>
    <w:rsid w:val="0002175C"/>
    <w:rsid w:val="000227E8"/>
    <w:rsid w:val="000227EF"/>
    <w:rsid w:val="000236E3"/>
    <w:rsid w:val="000253EC"/>
    <w:rsid w:val="00026253"/>
    <w:rsid w:val="00027033"/>
    <w:rsid w:val="000314B5"/>
    <w:rsid w:val="00031C70"/>
    <w:rsid w:val="000324C7"/>
    <w:rsid w:val="00034C9E"/>
    <w:rsid w:val="00035B56"/>
    <w:rsid w:val="00043A28"/>
    <w:rsid w:val="000474DB"/>
    <w:rsid w:val="000474E3"/>
    <w:rsid w:val="000524E2"/>
    <w:rsid w:val="000528F3"/>
    <w:rsid w:val="0005408C"/>
    <w:rsid w:val="0005409E"/>
    <w:rsid w:val="0005468B"/>
    <w:rsid w:val="00054E52"/>
    <w:rsid w:val="000567B0"/>
    <w:rsid w:val="000639C5"/>
    <w:rsid w:val="00065723"/>
    <w:rsid w:val="00066693"/>
    <w:rsid w:val="00067A30"/>
    <w:rsid w:val="00070F1A"/>
    <w:rsid w:val="00071169"/>
    <w:rsid w:val="000711F6"/>
    <w:rsid w:val="00077107"/>
    <w:rsid w:val="00080C78"/>
    <w:rsid w:val="00082519"/>
    <w:rsid w:val="00083C32"/>
    <w:rsid w:val="00084C64"/>
    <w:rsid w:val="00085B21"/>
    <w:rsid w:val="00086160"/>
    <w:rsid w:val="00086912"/>
    <w:rsid w:val="0009005E"/>
    <w:rsid w:val="00092FDE"/>
    <w:rsid w:val="00093253"/>
    <w:rsid w:val="00093AD7"/>
    <w:rsid w:val="000941F2"/>
    <w:rsid w:val="000951A7"/>
    <w:rsid w:val="00095813"/>
    <w:rsid w:val="000A1E7A"/>
    <w:rsid w:val="000A22AA"/>
    <w:rsid w:val="000A2982"/>
    <w:rsid w:val="000A4000"/>
    <w:rsid w:val="000A4E84"/>
    <w:rsid w:val="000A51F0"/>
    <w:rsid w:val="000A776B"/>
    <w:rsid w:val="000B006E"/>
    <w:rsid w:val="000B06C8"/>
    <w:rsid w:val="000B2ED6"/>
    <w:rsid w:val="000B3149"/>
    <w:rsid w:val="000C0E7F"/>
    <w:rsid w:val="000C1282"/>
    <w:rsid w:val="000C1B23"/>
    <w:rsid w:val="000C1CFB"/>
    <w:rsid w:val="000C29DD"/>
    <w:rsid w:val="000C2D4E"/>
    <w:rsid w:val="000C33C5"/>
    <w:rsid w:val="000C4DAA"/>
    <w:rsid w:val="000C4E96"/>
    <w:rsid w:val="000C513F"/>
    <w:rsid w:val="000C69D8"/>
    <w:rsid w:val="000C6EBA"/>
    <w:rsid w:val="000C7F03"/>
    <w:rsid w:val="000D1A2F"/>
    <w:rsid w:val="000D4D9B"/>
    <w:rsid w:val="000D5BAB"/>
    <w:rsid w:val="000D5D0E"/>
    <w:rsid w:val="000D691E"/>
    <w:rsid w:val="000D7BDB"/>
    <w:rsid w:val="000E0FD7"/>
    <w:rsid w:val="000E0FEA"/>
    <w:rsid w:val="000E22A8"/>
    <w:rsid w:val="000E2B5F"/>
    <w:rsid w:val="000E361D"/>
    <w:rsid w:val="000E5866"/>
    <w:rsid w:val="000F1136"/>
    <w:rsid w:val="000F16B9"/>
    <w:rsid w:val="000F207E"/>
    <w:rsid w:val="000F23F2"/>
    <w:rsid w:val="000F67CB"/>
    <w:rsid w:val="000F6BA7"/>
    <w:rsid w:val="000F7507"/>
    <w:rsid w:val="000F76AB"/>
    <w:rsid w:val="00101488"/>
    <w:rsid w:val="0010331F"/>
    <w:rsid w:val="001040C9"/>
    <w:rsid w:val="0010439D"/>
    <w:rsid w:val="00106128"/>
    <w:rsid w:val="00107707"/>
    <w:rsid w:val="00111CC6"/>
    <w:rsid w:val="001125BD"/>
    <w:rsid w:val="001129BD"/>
    <w:rsid w:val="00112CDE"/>
    <w:rsid w:val="001140E3"/>
    <w:rsid w:val="00114872"/>
    <w:rsid w:val="00114A40"/>
    <w:rsid w:val="00115BC0"/>
    <w:rsid w:val="0011621C"/>
    <w:rsid w:val="00117271"/>
    <w:rsid w:val="00120ED2"/>
    <w:rsid w:val="00121E5F"/>
    <w:rsid w:val="00122415"/>
    <w:rsid w:val="00122489"/>
    <w:rsid w:val="00122AC7"/>
    <w:rsid w:val="00126D49"/>
    <w:rsid w:val="001305A3"/>
    <w:rsid w:val="001306FA"/>
    <w:rsid w:val="0013087A"/>
    <w:rsid w:val="00130BEB"/>
    <w:rsid w:val="00131E28"/>
    <w:rsid w:val="00132104"/>
    <w:rsid w:val="0013346B"/>
    <w:rsid w:val="00134263"/>
    <w:rsid w:val="0013479F"/>
    <w:rsid w:val="001355EF"/>
    <w:rsid w:val="00135D31"/>
    <w:rsid w:val="00135F5F"/>
    <w:rsid w:val="001361EC"/>
    <w:rsid w:val="00136A23"/>
    <w:rsid w:val="00137D93"/>
    <w:rsid w:val="00140E40"/>
    <w:rsid w:val="0014120C"/>
    <w:rsid w:val="0014328F"/>
    <w:rsid w:val="0014380A"/>
    <w:rsid w:val="00144D26"/>
    <w:rsid w:val="00150153"/>
    <w:rsid w:val="00150DA7"/>
    <w:rsid w:val="00151AC3"/>
    <w:rsid w:val="00153852"/>
    <w:rsid w:val="0015488F"/>
    <w:rsid w:val="001552B4"/>
    <w:rsid w:val="00155344"/>
    <w:rsid w:val="0015675A"/>
    <w:rsid w:val="00156A74"/>
    <w:rsid w:val="00156AFB"/>
    <w:rsid w:val="00156E25"/>
    <w:rsid w:val="00160087"/>
    <w:rsid w:val="001606D3"/>
    <w:rsid w:val="00161A08"/>
    <w:rsid w:val="001621CC"/>
    <w:rsid w:val="001626FF"/>
    <w:rsid w:val="00162A53"/>
    <w:rsid w:val="00164643"/>
    <w:rsid w:val="00164BC2"/>
    <w:rsid w:val="00166D60"/>
    <w:rsid w:val="00167BA7"/>
    <w:rsid w:val="00171E3D"/>
    <w:rsid w:val="00171F49"/>
    <w:rsid w:val="00180F75"/>
    <w:rsid w:val="001832BD"/>
    <w:rsid w:val="0018392D"/>
    <w:rsid w:val="00185B71"/>
    <w:rsid w:val="00186790"/>
    <w:rsid w:val="00190D7F"/>
    <w:rsid w:val="00190F47"/>
    <w:rsid w:val="00192354"/>
    <w:rsid w:val="00192BDE"/>
    <w:rsid w:val="00195C98"/>
    <w:rsid w:val="00196768"/>
    <w:rsid w:val="001970DB"/>
    <w:rsid w:val="001A18E8"/>
    <w:rsid w:val="001A547D"/>
    <w:rsid w:val="001A6025"/>
    <w:rsid w:val="001A62E7"/>
    <w:rsid w:val="001A64C8"/>
    <w:rsid w:val="001A743A"/>
    <w:rsid w:val="001A7EA6"/>
    <w:rsid w:val="001B1E18"/>
    <w:rsid w:val="001B3269"/>
    <w:rsid w:val="001B6429"/>
    <w:rsid w:val="001B668E"/>
    <w:rsid w:val="001C0FAF"/>
    <w:rsid w:val="001C3603"/>
    <w:rsid w:val="001C433D"/>
    <w:rsid w:val="001C6486"/>
    <w:rsid w:val="001C6C58"/>
    <w:rsid w:val="001D03ED"/>
    <w:rsid w:val="001D1253"/>
    <w:rsid w:val="001D1EBB"/>
    <w:rsid w:val="001D26D1"/>
    <w:rsid w:val="001D2F99"/>
    <w:rsid w:val="001D30AC"/>
    <w:rsid w:val="001D3CF9"/>
    <w:rsid w:val="001D4637"/>
    <w:rsid w:val="001D5B33"/>
    <w:rsid w:val="001D60FC"/>
    <w:rsid w:val="001D6659"/>
    <w:rsid w:val="001E2227"/>
    <w:rsid w:val="001E2D7E"/>
    <w:rsid w:val="001E2DB8"/>
    <w:rsid w:val="001E3E78"/>
    <w:rsid w:val="001E433B"/>
    <w:rsid w:val="001E5DFD"/>
    <w:rsid w:val="001E7157"/>
    <w:rsid w:val="001E7C35"/>
    <w:rsid w:val="001F0211"/>
    <w:rsid w:val="001F1D0D"/>
    <w:rsid w:val="001F3FB6"/>
    <w:rsid w:val="001F5098"/>
    <w:rsid w:val="001F5A78"/>
    <w:rsid w:val="001F70A5"/>
    <w:rsid w:val="002006E8"/>
    <w:rsid w:val="00203069"/>
    <w:rsid w:val="00203242"/>
    <w:rsid w:val="0020447D"/>
    <w:rsid w:val="00205766"/>
    <w:rsid w:val="00211FB5"/>
    <w:rsid w:val="00212741"/>
    <w:rsid w:val="0021648F"/>
    <w:rsid w:val="0021655E"/>
    <w:rsid w:val="00220D6D"/>
    <w:rsid w:val="0022196E"/>
    <w:rsid w:val="00222C2F"/>
    <w:rsid w:val="00223712"/>
    <w:rsid w:val="002238DC"/>
    <w:rsid w:val="00224375"/>
    <w:rsid w:val="002245DA"/>
    <w:rsid w:val="0022724F"/>
    <w:rsid w:val="002277BF"/>
    <w:rsid w:val="00232935"/>
    <w:rsid w:val="002358F6"/>
    <w:rsid w:val="00236209"/>
    <w:rsid w:val="00237084"/>
    <w:rsid w:val="0023763A"/>
    <w:rsid w:val="0023797C"/>
    <w:rsid w:val="00243682"/>
    <w:rsid w:val="00243A65"/>
    <w:rsid w:val="002461E0"/>
    <w:rsid w:val="0024686E"/>
    <w:rsid w:val="00247C6A"/>
    <w:rsid w:val="002500DA"/>
    <w:rsid w:val="00252478"/>
    <w:rsid w:val="00253C30"/>
    <w:rsid w:val="00254D76"/>
    <w:rsid w:val="00257051"/>
    <w:rsid w:val="00262C3E"/>
    <w:rsid w:val="002638A0"/>
    <w:rsid w:val="00263D4E"/>
    <w:rsid w:val="00265A87"/>
    <w:rsid w:val="00266A47"/>
    <w:rsid w:val="00267317"/>
    <w:rsid w:val="00267452"/>
    <w:rsid w:val="00267592"/>
    <w:rsid w:val="002677C8"/>
    <w:rsid w:val="0027131A"/>
    <w:rsid w:val="00271A80"/>
    <w:rsid w:val="00271DAC"/>
    <w:rsid w:val="002721CE"/>
    <w:rsid w:val="00272D2B"/>
    <w:rsid w:val="00273C73"/>
    <w:rsid w:val="002750A0"/>
    <w:rsid w:val="0027562C"/>
    <w:rsid w:val="00280EE3"/>
    <w:rsid w:val="00282B8A"/>
    <w:rsid w:val="002844FE"/>
    <w:rsid w:val="0028536D"/>
    <w:rsid w:val="00287449"/>
    <w:rsid w:val="002916E9"/>
    <w:rsid w:val="002A2C6E"/>
    <w:rsid w:val="002A53E1"/>
    <w:rsid w:val="002A6548"/>
    <w:rsid w:val="002A7D25"/>
    <w:rsid w:val="002B0655"/>
    <w:rsid w:val="002B2022"/>
    <w:rsid w:val="002B217D"/>
    <w:rsid w:val="002B242C"/>
    <w:rsid w:val="002B315C"/>
    <w:rsid w:val="002B3D17"/>
    <w:rsid w:val="002B4059"/>
    <w:rsid w:val="002B50D3"/>
    <w:rsid w:val="002B5914"/>
    <w:rsid w:val="002B616C"/>
    <w:rsid w:val="002B618E"/>
    <w:rsid w:val="002B6222"/>
    <w:rsid w:val="002B6623"/>
    <w:rsid w:val="002B764A"/>
    <w:rsid w:val="002B7A8D"/>
    <w:rsid w:val="002C0FF6"/>
    <w:rsid w:val="002C4A44"/>
    <w:rsid w:val="002C52E8"/>
    <w:rsid w:val="002C5423"/>
    <w:rsid w:val="002C5D2D"/>
    <w:rsid w:val="002C641D"/>
    <w:rsid w:val="002C6DFD"/>
    <w:rsid w:val="002C7586"/>
    <w:rsid w:val="002C76AD"/>
    <w:rsid w:val="002D072A"/>
    <w:rsid w:val="002D17D1"/>
    <w:rsid w:val="002D36EA"/>
    <w:rsid w:val="002D3D6C"/>
    <w:rsid w:val="002D4425"/>
    <w:rsid w:val="002D4F34"/>
    <w:rsid w:val="002D6313"/>
    <w:rsid w:val="002D7F96"/>
    <w:rsid w:val="002E01DE"/>
    <w:rsid w:val="002E133B"/>
    <w:rsid w:val="002E13DC"/>
    <w:rsid w:val="002E1692"/>
    <w:rsid w:val="002E1B93"/>
    <w:rsid w:val="002E2889"/>
    <w:rsid w:val="002E406A"/>
    <w:rsid w:val="002E57A7"/>
    <w:rsid w:val="002E6D48"/>
    <w:rsid w:val="002E7A81"/>
    <w:rsid w:val="002F0BAC"/>
    <w:rsid w:val="002F1E6F"/>
    <w:rsid w:val="002F2C0F"/>
    <w:rsid w:val="002F3870"/>
    <w:rsid w:val="002F6B7F"/>
    <w:rsid w:val="002F76BA"/>
    <w:rsid w:val="002F772A"/>
    <w:rsid w:val="002F78A0"/>
    <w:rsid w:val="00301381"/>
    <w:rsid w:val="0030206C"/>
    <w:rsid w:val="003029B6"/>
    <w:rsid w:val="00303A80"/>
    <w:rsid w:val="00304338"/>
    <w:rsid w:val="00305E81"/>
    <w:rsid w:val="003063BC"/>
    <w:rsid w:val="00310077"/>
    <w:rsid w:val="00311059"/>
    <w:rsid w:val="00312E24"/>
    <w:rsid w:val="00313B1F"/>
    <w:rsid w:val="0031450F"/>
    <w:rsid w:val="00316764"/>
    <w:rsid w:val="00316C7F"/>
    <w:rsid w:val="00321591"/>
    <w:rsid w:val="00322041"/>
    <w:rsid w:val="0032209A"/>
    <w:rsid w:val="00323003"/>
    <w:rsid w:val="0032438F"/>
    <w:rsid w:val="003245FF"/>
    <w:rsid w:val="00324B78"/>
    <w:rsid w:val="00324DA1"/>
    <w:rsid w:val="00324FE1"/>
    <w:rsid w:val="00325B9E"/>
    <w:rsid w:val="00326683"/>
    <w:rsid w:val="00331F90"/>
    <w:rsid w:val="00334D4B"/>
    <w:rsid w:val="00337966"/>
    <w:rsid w:val="00340EFE"/>
    <w:rsid w:val="00340F71"/>
    <w:rsid w:val="0034217C"/>
    <w:rsid w:val="00342392"/>
    <w:rsid w:val="00344F06"/>
    <w:rsid w:val="00346F20"/>
    <w:rsid w:val="003476C0"/>
    <w:rsid w:val="003477D4"/>
    <w:rsid w:val="00347F49"/>
    <w:rsid w:val="00350383"/>
    <w:rsid w:val="00350ADB"/>
    <w:rsid w:val="0035327F"/>
    <w:rsid w:val="003533A7"/>
    <w:rsid w:val="0035441F"/>
    <w:rsid w:val="00354F4D"/>
    <w:rsid w:val="00356330"/>
    <w:rsid w:val="00356A9E"/>
    <w:rsid w:val="00361F43"/>
    <w:rsid w:val="00362B2E"/>
    <w:rsid w:val="003639FE"/>
    <w:rsid w:val="00364E8E"/>
    <w:rsid w:val="00365F3C"/>
    <w:rsid w:val="00367907"/>
    <w:rsid w:val="0037130B"/>
    <w:rsid w:val="00372B8F"/>
    <w:rsid w:val="003731B3"/>
    <w:rsid w:val="00373D9E"/>
    <w:rsid w:val="0037425C"/>
    <w:rsid w:val="00377E13"/>
    <w:rsid w:val="00380872"/>
    <w:rsid w:val="003833DD"/>
    <w:rsid w:val="0038350B"/>
    <w:rsid w:val="00384EEE"/>
    <w:rsid w:val="003905AA"/>
    <w:rsid w:val="00390DEB"/>
    <w:rsid w:val="00391D15"/>
    <w:rsid w:val="00392E3C"/>
    <w:rsid w:val="003940ED"/>
    <w:rsid w:val="0039512F"/>
    <w:rsid w:val="00396469"/>
    <w:rsid w:val="00397B17"/>
    <w:rsid w:val="00397D62"/>
    <w:rsid w:val="003A08AA"/>
    <w:rsid w:val="003A090B"/>
    <w:rsid w:val="003A13DA"/>
    <w:rsid w:val="003A3FA5"/>
    <w:rsid w:val="003A6557"/>
    <w:rsid w:val="003A6A3C"/>
    <w:rsid w:val="003A6D10"/>
    <w:rsid w:val="003A724F"/>
    <w:rsid w:val="003A7BB7"/>
    <w:rsid w:val="003B0126"/>
    <w:rsid w:val="003B3CF4"/>
    <w:rsid w:val="003B3D8D"/>
    <w:rsid w:val="003B67A5"/>
    <w:rsid w:val="003B770E"/>
    <w:rsid w:val="003C0E24"/>
    <w:rsid w:val="003C22EA"/>
    <w:rsid w:val="003C2BC6"/>
    <w:rsid w:val="003C3FD0"/>
    <w:rsid w:val="003C5E23"/>
    <w:rsid w:val="003C77A0"/>
    <w:rsid w:val="003C7E49"/>
    <w:rsid w:val="003D0804"/>
    <w:rsid w:val="003D26E8"/>
    <w:rsid w:val="003D3BBF"/>
    <w:rsid w:val="003D4739"/>
    <w:rsid w:val="003D5026"/>
    <w:rsid w:val="003D5F40"/>
    <w:rsid w:val="003D655F"/>
    <w:rsid w:val="003D7EEB"/>
    <w:rsid w:val="003E0647"/>
    <w:rsid w:val="003E48D0"/>
    <w:rsid w:val="003F3FD3"/>
    <w:rsid w:val="003F44B0"/>
    <w:rsid w:val="003F6B74"/>
    <w:rsid w:val="003F75B6"/>
    <w:rsid w:val="004006DA"/>
    <w:rsid w:val="0040432A"/>
    <w:rsid w:val="00406006"/>
    <w:rsid w:val="004068CB"/>
    <w:rsid w:val="004116D8"/>
    <w:rsid w:val="004128FA"/>
    <w:rsid w:val="00412AB1"/>
    <w:rsid w:val="00414176"/>
    <w:rsid w:val="00414B5B"/>
    <w:rsid w:val="00415BA8"/>
    <w:rsid w:val="00417160"/>
    <w:rsid w:val="00420102"/>
    <w:rsid w:val="004204A6"/>
    <w:rsid w:val="00423891"/>
    <w:rsid w:val="0042567E"/>
    <w:rsid w:val="0043009C"/>
    <w:rsid w:val="00430274"/>
    <w:rsid w:val="00430817"/>
    <w:rsid w:val="0043574D"/>
    <w:rsid w:val="00435B82"/>
    <w:rsid w:val="00437BDF"/>
    <w:rsid w:val="00441C88"/>
    <w:rsid w:val="0044317C"/>
    <w:rsid w:val="004446BF"/>
    <w:rsid w:val="004509C7"/>
    <w:rsid w:val="00455478"/>
    <w:rsid w:val="0045799A"/>
    <w:rsid w:val="00457D4A"/>
    <w:rsid w:val="00460782"/>
    <w:rsid w:val="00461E5A"/>
    <w:rsid w:val="0046286C"/>
    <w:rsid w:val="00462AA0"/>
    <w:rsid w:val="00464473"/>
    <w:rsid w:val="004644E6"/>
    <w:rsid w:val="00464C92"/>
    <w:rsid w:val="00466A13"/>
    <w:rsid w:val="00466C3C"/>
    <w:rsid w:val="0047164E"/>
    <w:rsid w:val="004728F7"/>
    <w:rsid w:val="004736EA"/>
    <w:rsid w:val="00474523"/>
    <w:rsid w:val="00474BE3"/>
    <w:rsid w:val="0047652B"/>
    <w:rsid w:val="00476B66"/>
    <w:rsid w:val="004776EE"/>
    <w:rsid w:val="004806CA"/>
    <w:rsid w:val="00481255"/>
    <w:rsid w:val="0048130B"/>
    <w:rsid w:val="00481488"/>
    <w:rsid w:val="0048263C"/>
    <w:rsid w:val="00484461"/>
    <w:rsid w:val="004845D4"/>
    <w:rsid w:val="00485937"/>
    <w:rsid w:val="00486F83"/>
    <w:rsid w:val="00487CB5"/>
    <w:rsid w:val="004908B7"/>
    <w:rsid w:val="0049132E"/>
    <w:rsid w:val="00491476"/>
    <w:rsid w:val="00493F5B"/>
    <w:rsid w:val="00494154"/>
    <w:rsid w:val="004945F9"/>
    <w:rsid w:val="004949DC"/>
    <w:rsid w:val="00495AE6"/>
    <w:rsid w:val="0049760D"/>
    <w:rsid w:val="004976AE"/>
    <w:rsid w:val="004A02C0"/>
    <w:rsid w:val="004A20E2"/>
    <w:rsid w:val="004A4172"/>
    <w:rsid w:val="004A426D"/>
    <w:rsid w:val="004A4526"/>
    <w:rsid w:val="004A471A"/>
    <w:rsid w:val="004A6D45"/>
    <w:rsid w:val="004A7594"/>
    <w:rsid w:val="004A7A84"/>
    <w:rsid w:val="004A7EE6"/>
    <w:rsid w:val="004B0D80"/>
    <w:rsid w:val="004B35C8"/>
    <w:rsid w:val="004B7C62"/>
    <w:rsid w:val="004C1346"/>
    <w:rsid w:val="004C5037"/>
    <w:rsid w:val="004C5252"/>
    <w:rsid w:val="004C59C8"/>
    <w:rsid w:val="004C5DFC"/>
    <w:rsid w:val="004C6F77"/>
    <w:rsid w:val="004D08E4"/>
    <w:rsid w:val="004D163C"/>
    <w:rsid w:val="004D21B9"/>
    <w:rsid w:val="004D3787"/>
    <w:rsid w:val="004D6500"/>
    <w:rsid w:val="004D75EC"/>
    <w:rsid w:val="004D7B78"/>
    <w:rsid w:val="004D7D15"/>
    <w:rsid w:val="004E2177"/>
    <w:rsid w:val="004E451E"/>
    <w:rsid w:val="004E4B07"/>
    <w:rsid w:val="004E4D10"/>
    <w:rsid w:val="004E6A42"/>
    <w:rsid w:val="004E7C63"/>
    <w:rsid w:val="004F2A39"/>
    <w:rsid w:val="004F6EA0"/>
    <w:rsid w:val="004F76FA"/>
    <w:rsid w:val="00501735"/>
    <w:rsid w:val="00502C3D"/>
    <w:rsid w:val="005044D1"/>
    <w:rsid w:val="00504C15"/>
    <w:rsid w:val="0050533D"/>
    <w:rsid w:val="00505964"/>
    <w:rsid w:val="00505D98"/>
    <w:rsid w:val="00506776"/>
    <w:rsid w:val="0051077D"/>
    <w:rsid w:val="00511EC2"/>
    <w:rsid w:val="005132F2"/>
    <w:rsid w:val="005139F9"/>
    <w:rsid w:val="00516D7A"/>
    <w:rsid w:val="0051756B"/>
    <w:rsid w:val="00517857"/>
    <w:rsid w:val="00520F31"/>
    <w:rsid w:val="005212A0"/>
    <w:rsid w:val="00525737"/>
    <w:rsid w:val="00530237"/>
    <w:rsid w:val="00530574"/>
    <w:rsid w:val="005315D8"/>
    <w:rsid w:val="0053177A"/>
    <w:rsid w:val="005322B9"/>
    <w:rsid w:val="00532FB6"/>
    <w:rsid w:val="005341A0"/>
    <w:rsid w:val="005351D3"/>
    <w:rsid w:val="0053597A"/>
    <w:rsid w:val="00535BAC"/>
    <w:rsid w:val="0053624B"/>
    <w:rsid w:val="00537EF0"/>
    <w:rsid w:val="0054197B"/>
    <w:rsid w:val="005423CA"/>
    <w:rsid w:val="00542E4B"/>
    <w:rsid w:val="0054428E"/>
    <w:rsid w:val="005455AD"/>
    <w:rsid w:val="005458ED"/>
    <w:rsid w:val="0054636C"/>
    <w:rsid w:val="005507F1"/>
    <w:rsid w:val="005539D1"/>
    <w:rsid w:val="00555BC1"/>
    <w:rsid w:val="00556D7C"/>
    <w:rsid w:val="00556DB5"/>
    <w:rsid w:val="00560042"/>
    <w:rsid w:val="00560466"/>
    <w:rsid w:val="00561D61"/>
    <w:rsid w:val="00561EDF"/>
    <w:rsid w:val="0056251D"/>
    <w:rsid w:val="005667BB"/>
    <w:rsid w:val="005702C2"/>
    <w:rsid w:val="005712EC"/>
    <w:rsid w:val="00571825"/>
    <w:rsid w:val="0057216B"/>
    <w:rsid w:val="005730DD"/>
    <w:rsid w:val="0057339E"/>
    <w:rsid w:val="005746EF"/>
    <w:rsid w:val="00575E6C"/>
    <w:rsid w:val="005765CD"/>
    <w:rsid w:val="00576819"/>
    <w:rsid w:val="0057784C"/>
    <w:rsid w:val="00577E72"/>
    <w:rsid w:val="0058271A"/>
    <w:rsid w:val="00584CEA"/>
    <w:rsid w:val="00585678"/>
    <w:rsid w:val="0058605A"/>
    <w:rsid w:val="00586C32"/>
    <w:rsid w:val="0059409E"/>
    <w:rsid w:val="0059444D"/>
    <w:rsid w:val="00594F1B"/>
    <w:rsid w:val="0059581B"/>
    <w:rsid w:val="0059733E"/>
    <w:rsid w:val="005979D1"/>
    <w:rsid w:val="00597A59"/>
    <w:rsid w:val="00597FCE"/>
    <w:rsid w:val="005A114B"/>
    <w:rsid w:val="005A11BB"/>
    <w:rsid w:val="005A2215"/>
    <w:rsid w:val="005A25A7"/>
    <w:rsid w:val="005A300D"/>
    <w:rsid w:val="005A4BDD"/>
    <w:rsid w:val="005A6BCA"/>
    <w:rsid w:val="005A6EA4"/>
    <w:rsid w:val="005A7420"/>
    <w:rsid w:val="005B0825"/>
    <w:rsid w:val="005B228E"/>
    <w:rsid w:val="005B51B5"/>
    <w:rsid w:val="005B5B83"/>
    <w:rsid w:val="005B69B9"/>
    <w:rsid w:val="005B784A"/>
    <w:rsid w:val="005C05CA"/>
    <w:rsid w:val="005C0881"/>
    <w:rsid w:val="005C0BE4"/>
    <w:rsid w:val="005C1062"/>
    <w:rsid w:val="005C3870"/>
    <w:rsid w:val="005C4927"/>
    <w:rsid w:val="005D0D81"/>
    <w:rsid w:val="005D10EA"/>
    <w:rsid w:val="005D13E7"/>
    <w:rsid w:val="005D1B50"/>
    <w:rsid w:val="005D1FE0"/>
    <w:rsid w:val="005D44D9"/>
    <w:rsid w:val="005D4CCE"/>
    <w:rsid w:val="005D59A4"/>
    <w:rsid w:val="005D5F39"/>
    <w:rsid w:val="005D5F75"/>
    <w:rsid w:val="005E143E"/>
    <w:rsid w:val="005E1498"/>
    <w:rsid w:val="005E2C9D"/>
    <w:rsid w:val="005E3A18"/>
    <w:rsid w:val="005E475D"/>
    <w:rsid w:val="005E4FD6"/>
    <w:rsid w:val="005F1910"/>
    <w:rsid w:val="005F2A0A"/>
    <w:rsid w:val="005F4EDA"/>
    <w:rsid w:val="005F548E"/>
    <w:rsid w:val="005F6A96"/>
    <w:rsid w:val="00600658"/>
    <w:rsid w:val="00603E69"/>
    <w:rsid w:val="00604016"/>
    <w:rsid w:val="00606B3D"/>
    <w:rsid w:val="00607490"/>
    <w:rsid w:val="00607502"/>
    <w:rsid w:val="00610C75"/>
    <w:rsid w:val="006140A1"/>
    <w:rsid w:val="00614501"/>
    <w:rsid w:val="00614C59"/>
    <w:rsid w:val="0061633C"/>
    <w:rsid w:val="00617278"/>
    <w:rsid w:val="00617995"/>
    <w:rsid w:val="006204BD"/>
    <w:rsid w:val="00621161"/>
    <w:rsid w:val="0062254E"/>
    <w:rsid w:val="00625230"/>
    <w:rsid w:val="00625FF2"/>
    <w:rsid w:val="006271AA"/>
    <w:rsid w:val="00627A9F"/>
    <w:rsid w:val="00627AE9"/>
    <w:rsid w:val="00632685"/>
    <w:rsid w:val="0063311E"/>
    <w:rsid w:val="00633200"/>
    <w:rsid w:val="0063383D"/>
    <w:rsid w:val="006341FF"/>
    <w:rsid w:val="006342E5"/>
    <w:rsid w:val="00635DAB"/>
    <w:rsid w:val="00635F27"/>
    <w:rsid w:val="006412FB"/>
    <w:rsid w:val="00641717"/>
    <w:rsid w:val="00642E14"/>
    <w:rsid w:val="00642FC0"/>
    <w:rsid w:val="00643178"/>
    <w:rsid w:val="0064338B"/>
    <w:rsid w:val="006459ED"/>
    <w:rsid w:val="00645AC8"/>
    <w:rsid w:val="0064797B"/>
    <w:rsid w:val="0065059A"/>
    <w:rsid w:val="006537E5"/>
    <w:rsid w:val="00654D76"/>
    <w:rsid w:val="00656AEC"/>
    <w:rsid w:val="006571AD"/>
    <w:rsid w:val="006601FB"/>
    <w:rsid w:val="00661610"/>
    <w:rsid w:val="006633C8"/>
    <w:rsid w:val="00665EBB"/>
    <w:rsid w:val="0066798D"/>
    <w:rsid w:val="00667B15"/>
    <w:rsid w:val="006716F4"/>
    <w:rsid w:val="006728EE"/>
    <w:rsid w:val="0067565F"/>
    <w:rsid w:val="006769D2"/>
    <w:rsid w:val="0067791A"/>
    <w:rsid w:val="00681EF7"/>
    <w:rsid w:val="00684F67"/>
    <w:rsid w:val="006864DF"/>
    <w:rsid w:val="0068663D"/>
    <w:rsid w:val="00687003"/>
    <w:rsid w:val="00690C11"/>
    <w:rsid w:val="00693FCE"/>
    <w:rsid w:val="0069558B"/>
    <w:rsid w:val="00696382"/>
    <w:rsid w:val="006963EC"/>
    <w:rsid w:val="006A142F"/>
    <w:rsid w:val="006A615A"/>
    <w:rsid w:val="006A7A5B"/>
    <w:rsid w:val="006B0D09"/>
    <w:rsid w:val="006B33A6"/>
    <w:rsid w:val="006B4A8A"/>
    <w:rsid w:val="006B5B02"/>
    <w:rsid w:val="006B6BFF"/>
    <w:rsid w:val="006B780F"/>
    <w:rsid w:val="006B78E5"/>
    <w:rsid w:val="006C07EC"/>
    <w:rsid w:val="006C230F"/>
    <w:rsid w:val="006C4C99"/>
    <w:rsid w:val="006C6179"/>
    <w:rsid w:val="006C6FED"/>
    <w:rsid w:val="006C7CFF"/>
    <w:rsid w:val="006D14E5"/>
    <w:rsid w:val="006D203A"/>
    <w:rsid w:val="006D25DA"/>
    <w:rsid w:val="006D2ABE"/>
    <w:rsid w:val="006D4089"/>
    <w:rsid w:val="006D46DD"/>
    <w:rsid w:val="006D4713"/>
    <w:rsid w:val="006D56D3"/>
    <w:rsid w:val="006D7B3A"/>
    <w:rsid w:val="006D7EFE"/>
    <w:rsid w:val="006E0545"/>
    <w:rsid w:val="006E2388"/>
    <w:rsid w:val="006E49F7"/>
    <w:rsid w:val="006E5240"/>
    <w:rsid w:val="006E5635"/>
    <w:rsid w:val="006E6D71"/>
    <w:rsid w:val="006E7C97"/>
    <w:rsid w:val="006F0028"/>
    <w:rsid w:val="006F05C1"/>
    <w:rsid w:val="006F10BA"/>
    <w:rsid w:val="006F1630"/>
    <w:rsid w:val="006F34B2"/>
    <w:rsid w:val="006F3FD1"/>
    <w:rsid w:val="006F41C4"/>
    <w:rsid w:val="006F4336"/>
    <w:rsid w:val="006F552B"/>
    <w:rsid w:val="006F5C26"/>
    <w:rsid w:val="00702A81"/>
    <w:rsid w:val="007055B6"/>
    <w:rsid w:val="00705C88"/>
    <w:rsid w:val="00707AAA"/>
    <w:rsid w:val="0071054A"/>
    <w:rsid w:val="0071099D"/>
    <w:rsid w:val="00710E1B"/>
    <w:rsid w:val="00712C42"/>
    <w:rsid w:val="00713AB1"/>
    <w:rsid w:val="00713E13"/>
    <w:rsid w:val="00714E49"/>
    <w:rsid w:val="0072046C"/>
    <w:rsid w:val="007216F3"/>
    <w:rsid w:val="007226D1"/>
    <w:rsid w:val="00722D5E"/>
    <w:rsid w:val="00723743"/>
    <w:rsid w:val="00724D59"/>
    <w:rsid w:val="00725D06"/>
    <w:rsid w:val="00725EED"/>
    <w:rsid w:val="007266A6"/>
    <w:rsid w:val="00726B91"/>
    <w:rsid w:val="00727B28"/>
    <w:rsid w:val="00730048"/>
    <w:rsid w:val="00730864"/>
    <w:rsid w:val="00731C42"/>
    <w:rsid w:val="00731F09"/>
    <w:rsid w:val="00733689"/>
    <w:rsid w:val="007352DF"/>
    <w:rsid w:val="00735327"/>
    <w:rsid w:val="00735F93"/>
    <w:rsid w:val="007360F9"/>
    <w:rsid w:val="007362D8"/>
    <w:rsid w:val="0073696C"/>
    <w:rsid w:val="00737FBD"/>
    <w:rsid w:val="007401EC"/>
    <w:rsid w:val="0074085C"/>
    <w:rsid w:val="00741473"/>
    <w:rsid w:val="00741F42"/>
    <w:rsid w:val="00743BCF"/>
    <w:rsid w:val="007440B1"/>
    <w:rsid w:val="0074420C"/>
    <w:rsid w:val="00750358"/>
    <w:rsid w:val="007507B0"/>
    <w:rsid w:val="007515FD"/>
    <w:rsid w:val="00751890"/>
    <w:rsid w:val="00751AB1"/>
    <w:rsid w:val="00752402"/>
    <w:rsid w:val="0075287B"/>
    <w:rsid w:val="007530B8"/>
    <w:rsid w:val="00753857"/>
    <w:rsid w:val="007553B2"/>
    <w:rsid w:val="00755D58"/>
    <w:rsid w:val="00756C78"/>
    <w:rsid w:val="00757348"/>
    <w:rsid w:val="007576C9"/>
    <w:rsid w:val="00757FBD"/>
    <w:rsid w:val="0076006B"/>
    <w:rsid w:val="007606A1"/>
    <w:rsid w:val="00760D72"/>
    <w:rsid w:val="00760F9F"/>
    <w:rsid w:val="00763C23"/>
    <w:rsid w:val="00764823"/>
    <w:rsid w:val="00765E32"/>
    <w:rsid w:val="0076659A"/>
    <w:rsid w:val="00766DD6"/>
    <w:rsid w:val="007675A8"/>
    <w:rsid w:val="007700FB"/>
    <w:rsid w:val="00770D77"/>
    <w:rsid w:val="00770F3F"/>
    <w:rsid w:val="00771A61"/>
    <w:rsid w:val="00774439"/>
    <w:rsid w:val="00774514"/>
    <w:rsid w:val="007749C3"/>
    <w:rsid w:val="00775C6C"/>
    <w:rsid w:val="00776689"/>
    <w:rsid w:val="00776D93"/>
    <w:rsid w:val="0078277E"/>
    <w:rsid w:val="00783FCE"/>
    <w:rsid w:val="00784016"/>
    <w:rsid w:val="00784C66"/>
    <w:rsid w:val="00785B74"/>
    <w:rsid w:val="00786238"/>
    <w:rsid w:val="0078741F"/>
    <w:rsid w:val="00791978"/>
    <w:rsid w:val="00791F76"/>
    <w:rsid w:val="00795E35"/>
    <w:rsid w:val="00797891"/>
    <w:rsid w:val="007A3560"/>
    <w:rsid w:val="007A43F0"/>
    <w:rsid w:val="007A7D6F"/>
    <w:rsid w:val="007B0603"/>
    <w:rsid w:val="007B45FB"/>
    <w:rsid w:val="007B7EAB"/>
    <w:rsid w:val="007C001A"/>
    <w:rsid w:val="007C07A2"/>
    <w:rsid w:val="007C14AE"/>
    <w:rsid w:val="007C4558"/>
    <w:rsid w:val="007C4FD6"/>
    <w:rsid w:val="007C568B"/>
    <w:rsid w:val="007C68DE"/>
    <w:rsid w:val="007C7C67"/>
    <w:rsid w:val="007D0258"/>
    <w:rsid w:val="007D0786"/>
    <w:rsid w:val="007D1654"/>
    <w:rsid w:val="007D21B8"/>
    <w:rsid w:val="007D41AA"/>
    <w:rsid w:val="007D496F"/>
    <w:rsid w:val="007D5723"/>
    <w:rsid w:val="007D57F8"/>
    <w:rsid w:val="007D69A2"/>
    <w:rsid w:val="007D6FC4"/>
    <w:rsid w:val="007D746B"/>
    <w:rsid w:val="007E0509"/>
    <w:rsid w:val="007E08A0"/>
    <w:rsid w:val="007E27AD"/>
    <w:rsid w:val="007E3185"/>
    <w:rsid w:val="007E3E1F"/>
    <w:rsid w:val="007E63EF"/>
    <w:rsid w:val="007F3AE4"/>
    <w:rsid w:val="007F4038"/>
    <w:rsid w:val="007F4C3D"/>
    <w:rsid w:val="007F5212"/>
    <w:rsid w:val="007F5A78"/>
    <w:rsid w:val="00802523"/>
    <w:rsid w:val="00803E68"/>
    <w:rsid w:val="0080477C"/>
    <w:rsid w:val="00805102"/>
    <w:rsid w:val="00807075"/>
    <w:rsid w:val="00810662"/>
    <w:rsid w:val="00811343"/>
    <w:rsid w:val="00811B4D"/>
    <w:rsid w:val="00812B67"/>
    <w:rsid w:val="008132F6"/>
    <w:rsid w:val="0081613F"/>
    <w:rsid w:val="00816681"/>
    <w:rsid w:val="0081688A"/>
    <w:rsid w:val="008206DF"/>
    <w:rsid w:val="00820EF5"/>
    <w:rsid w:val="00821856"/>
    <w:rsid w:val="0082238F"/>
    <w:rsid w:val="0082459E"/>
    <w:rsid w:val="00824D85"/>
    <w:rsid w:val="00824F05"/>
    <w:rsid w:val="008252BE"/>
    <w:rsid w:val="00826E6E"/>
    <w:rsid w:val="008301DA"/>
    <w:rsid w:val="00834A16"/>
    <w:rsid w:val="00834D3C"/>
    <w:rsid w:val="00836281"/>
    <w:rsid w:val="008363C0"/>
    <w:rsid w:val="0083793C"/>
    <w:rsid w:val="00840264"/>
    <w:rsid w:val="008404B2"/>
    <w:rsid w:val="008420FC"/>
    <w:rsid w:val="008450BE"/>
    <w:rsid w:val="0084581A"/>
    <w:rsid w:val="008459B4"/>
    <w:rsid w:val="00845FC8"/>
    <w:rsid w:val="00846BEE"/>
    <w:rsid w:val="00852467"/>
    <w:rsid w:val="008538BB"/>
    <w:rsid w:val="008559D1"/>
    <w:rsid w:val="008561CC"/>
    <w:rsid w:val="008561F4"/>
    <w:rsid w:val="008575DC"/>
    <w:rsid w:val="00857656"/>
    <w:rsid w:val="008601E2"/>
    <w:rsid w:val="00861136"/>
    <w:rsid w:val="00861A6B"/>
    <w:rsid w:val="00861F4A"/>
    <w:rsid w:val="008648A1"/>
    <w:rsid w:val="008655F2"/>
    <w:rsid w:val="00865D99"/>
    <w:rsid w:val="00867AD9"/>
    <w:rsid w:val="00867EF4"/>
    <w:rsid w:val="008704BA"/>
    <w:rsid w:val="00873637"/>
    <w:rsid w:val="00880CBE"/>
    <w:rsid w:val="00880EF3"/>
    <w:rsid w:val="00880F78"/>
    <w:rsid w:val="00881F3C"/>
    <w:rsid w:val="0088211D"/>
    <w:rsid w:val="00882D49"/>
    <w:rsid w:val="0088451D"/>
    <w:rsid w:val="0088478D"/>
    <w:rsid w:val="00886BCD"/>
    <w:rsid w:val="00887FD6"/>
    <w:rsid w:val="0089080C"/>
    <w:rsid w:val="00891520"/>
    <w:rsid w:val="008947F5"/>
    <w:rsid w:val="00894AFA"/>
    <w:rsid w:val="00894F16"/>
    <w:rsid w:val="00896A1B"/>
    <w:rsid w:val="00896A6F"/>
    <w:rsid w:val="00896EC7"/>
    <w:rsid w:val="0089730E"/>
    <w:rsid w:val="008A100E"/>
    <w:rsid w:val="008A1DC7"/>
    <w:rsid w:val="008A42F0"/>
    <w:rsid w:val="008A6AFC"/>
    <w:rsid w:val="008B04D7"/>
    <w:rsid w:val="008B0A89"/>
    <w:rsid w:val="008B0BFE"/>
    <w:rsid w:val="008B0D12"/>
    <w:rsid w:val="008B33E6"/>
    <w:rsid w:val="008B34EA"/>
    <w:rsid w:val="008B419B"/>
    <w:rsid w:val="008B4A15"/>
    <w:rsid w:val="008B6454"/>
    <w:rsid w:val="008B729C"/>
    <w:rsid w:val="008C021F"/>
    <w:rsid w:val="008C1B14"/>
    <w:rsid w:val="008C1BE1"/>
    <w:rsid w:val="008C2679"/>
    <w:rsid w:val="008C3593"/>
    <w:rsid w:val="008C4DA4"/>
    <w:rsid w:val="008C52FA"/>
    <w:rsid w:val="008C6AA7"/>
    <w:rsid w:val="008D03F7"/>
    <w:rsid w:val="008D04BA"/>
    <w:rsid w:val="008D1414"/>
    <w:rsid w:val="008D2A95"/>
    <w:rsid w:val="008D496F"/>
    <w:rsid w:val="008D6BAD"/>
    <w:rsid w:val="008D7FAE"/>
    <w:rsid w:val="008E120B"/>
    <w:rsid w:val="008E15C4"/>
    <w:rsid w:val="008E1A67"/>
    <w:rsid w:val="008E56DF"/>
    <w:rsid w:val="008E5A68"/>
    <w:rsid w:val="008E6C47"/>
    <w:rsid w:val="008F457F"/>
    <w:rsid w:val="008F4952"/>
    <w:rsid w:val="008F5025"/>
    <w:rsid w:val="008F769B"/>
    <w:rsid w:val="00900513"/>
    <w:rsid w:val="009006FB"/>
    <w:rsid w:val="00903216"/>
    <w:rsid w:val="0091313A"/>
    <w:rsid w:val="00914299"/>
    <w:rsid w:val="00914EA4"/>
    <w:rsid w:val="0091670D"/>
    <w:rsid w:val="009232CE"/>
    <w:rsid w:val="0092529E"/>
    <w:rsid w:val="00925D31"/>
    <w:rsid w:val="009265D2"/>
    <w:rsid w:val="009275D2"/>
    <w:rsid w:val="00927AC4"/>
    <w:rsid w:val="00930C03"/>
    <w:rsid w:val="00930E7D"/>
    <w:rsid w:val="00931020"/>
    <w:rsid w:val="009329E9"/>
    <w:rsid w:val="00935FC2"/>
    <w:rsid w:val="00936863"/>
    <w:rsid w:val="00936F81"/>
    <w:rsid w:val="0093729E"/>
    <w:rsid w:val="009421ED"/>
    <w:rsid w:val="00947057"/>
    <w:rsid w:val="00947154"/>
    <w:rsid w:val="00950D26"/>
    <w:rsid w:val="00950F47"/>
    <w:rsid w:val="009510C1"/>
    <w:rsid w:val="00951A13"/>
    <w:rsid w:val="00952118"/>
    <w:rsid w:val="009539D4"/>
    <w:rsid w:val="00954FB5"/>
    <w:rsid w:val="00956B14"/>
    <w:rsid w:val="009579D5"/>
    <w:rsid w:val="00961B59"/>
    <w:rsid w:val="00962FA6"/>
    <w:rsid w:val="00966443"/>
    <w:rsid w:val="00970309"/>
    <w:rsid w:val="00972127"/>
    <w:rsid w:val="00972838"/>
    <w:rsid w:val="00975778"/>
    <w:rsid w:val="0097585D"/>
    <w:rsid w:val="00975C18"/>
    <w:rsid w:val="009767C5"/>
    <w:rsid w:val="00977DF5"/>
    <w:rsid w:val="00980A5B"/>
    <w:rsid w:val="0098210B"/>
    <w:rsid w:val="0098270D"/>
    <w:rsid w:val="00983448"/>
    <w:rsid w:val="00983608"/>
    <w:rsid w:val="00983E26"/>
    <w:rsid w:val="00986290"/>
    <w:rsid w:val="0099010E"/>
    <w:rsid w:val="00990518"/>
    <w:rsid w:val="009917FF"/>
    <w:rsid w:val="00993500"/>
    <w:rsid w:val="0099491D"/>
    <w:rsid w:val="009963BA"/>
    <w:rsid w:val="00997112"/>
    <w:rsid w:val="00997DED"/>
    <w:rsid w:val="009A06B2"/>
    <w:rsid w:val="009A181A"/>
    <w:rsid w:val="009A4201"/>
    <w:rsid w:val="009A4CDC"/>
    <w:rsid w:val="009A50DC"/>
    <w:rsid w:val="009A6C77"/>
    <w:rsid w:val="009A7720"/>
    <w:rsid w:val="009B01C2"/>
    <w:rsid w:val="009B0A2F"/>
    <w:rsid w:val="009B1915"/>
    <w:rsid w:val="009B2E68"/>
    <w:rsid w:val="009B4F41"/>
    <w:rsid w:val="009B626D"/>
    <w:rsid w:val="009C243B"/>
    <w:rsid w:val="009C312C"/>
    <w:rsid w:val="009C4C04"/>
    <w:rsid w:val="009D0B7D"/>
    <w:rsid w:val="009D1A6F"/>
    <w:rsid w:val="009D29E6"/>
    <w:rsid w:val="009D561B"/>
    <w:rsid w:val="009D5C9E"/>
    <w:rsid w:val="009D6310"/>
    <w:rsid w:val="009D6549"/>
    <w:rsid w:val="009D7A99"/>
    <w:rsid w:val="009D7B17"/>
    <w:rsid w:val="009D7B4C"/>
    <w:rsid w:val="009E188E"/>
    <w:rsid w:val="009E1DA1"/>
    <w:rsid w:val="009E3B6B"/>
    <w:rsid w:val="009E41FB"/>
    <w:rsid w:val="009E7834"/>
    <w:rsid w:val="009E797A"/>
    <w:rsid w:val="009E7EBB"/>
    <w:rsid w:val="009F09BE"/>
    <w:rsid w:val="009F1080"/>
    <w:rsid w:val="009F1D23"/>
    <w:rsid w:val="009F20C2"/>
    <w:rsid w:val="009F230A"/>
    <w:rsid w:val="009F26E1"/>
    <w:rsid w:val="009F449E"/>
    <w:rsid w:val="009F4BA6"/>
    <w:rsid w:val="009F5D78"/>
    <w:rsid w:val="009F75F3"/>
    <w:rsid w:val="009F7EA6"/>
    <w:rsid w:val="00A028F3"/>
    <w:rsid w:val="00A03680"/>
    <w:rsid w:val="00A039C5"/>
    <w:rsid w:val="00A04801"/>
    <w:rsid w:val="00A05B8F"/>
    <w:rsid w:val="00A07A3C"/>
    <w:rsid w:val="00A128DE"/>
    <w:rsid w:val="00A12EDC"/>
    <w:rsid w:val="00A1307B"/>
    <w:rsid w:val="00A13440"/>
    <w:rsid w:val="00A1379F"/>
    <w:rsid w:val="00A13E2A"/>
    <w:rsid w:val="00A1570A"/>
    <w:rsid w:val="00A171E4"/>
    <w:rsid w:val="00A177F9"/>
    <w:rsid w:val="00A21307"/>
    <w:rsid w:val="00A235D5"/>
    <w:rsid w:val="00A24590"/>
    <w:rsid w:val="00A24C64"/>
    <w:rsid w:val="00A256F8"/>
    <w:rsid w:val="00A266E2"/>
    <w:rsid w:val="00A300A6"/>
    <w:rsid w:val="00A31A96"/>
    <w:rsid w:val="00A31BE7"/>
    <w:rsid w:val="00A32A8B"/>
    <w:rsid w:val="00A3378D"/>
    <w:rsid w:val="00A364AE"/>
    <w:rsid w:val="00A40C2A"/>
    <w:rsid w:val="00A43285"/>
    <w:rsid w:val="00A4340D"/>
    <w:rsid w:val="00A45015"/>
    <w:rsid w:val="00A4661E"/>
    <w:rsid w:val="00A470FC"/>
    <w:rsid w:val="00A478FB"/>
    <w:rsid w:val="00A51CAA"/>
    <w:rsid w:val="00A53A07"/>
    <w:rsid w:val="00A54D40"/>
    <w:rsid w:val="00A55054"/>
    <w:rsid w:val="00A55640"/>
    <w:rsid w:val="00A57AA7"/>
    <w:rsid w:val="00A62139"/>
    <w:rsid w:val="00A6414C"/>
    <w:rsid w:val="00A65CBE"/>
    <w:rsid w:val="00A66C9C"/>
    <w:rsid w:val="00A67163"/>
    <w:rsid w:val="00A6735F"/>
    <w:rsid w:val="00A6768C"/>
    <w:rsid w:val="00A67924"/>
    <w:rsid w:val="00A67948"/>
    <w:rsid w:val="00A71DD2"/>
    <w:rsid w:val="00A72533"/>
    <w:rsid w:val="00A725F5"/>
    <w:rsid w:val="00A74C42"/>
    <w:rsid w:val="00A769AA"/>
    <w:rsid w:val="00A808A1"/>
    <w:rsid w:val="00A80BE9"/>
    <w:rsid w:val="00A84D5F"/>
    <w:rsid w:val="00A85A54"/>
    <w:rsid w:val="00A8616C"/>
    <w:rsid w:val="00A8635F"/>
    <w:rsid w:val="00A872E9"/>
    <w:rsid w:val="00A87BBF"/>
    <w:rsid w:val="00A90DAE"/>
    <w:rsid w:val="00AA0C7F"/>
    <w:rsid w:val="00AA0F01"/>
    <w:rsid w:val="00AA11EF"/>
    <w:rsid w:val="00AA3555"/>
    <w:rsid w:val="00AA3659"/>
    <w:rsid w:val="00AA411F"/>
    <w:rsid w:val="00AA43E9"/>
    <w:rsid w:val="00AA540E"/>
    <w:rsid w:val="00AA7332"/>
    <w:rsid w:val="00AB11DC"/>
    <w:rsid w:val="00AB1E05"/>
    <w:rsid w:val="00AB2C2A"/>
    <w:rsid w:val="00AB3386"/>
    <w:rsid w:val="00AC114A"/>
    <w:rsid w:val="00AC13A2"/>
    <w:rsid w:val="00AC15CE"/>
    <w:rsid w:val="00AC20E4"/>
    <w:rsid w:val="00AC3F0F"/>
    <w:rsid w:val="00AC44D7"/>
    <w:rsid w:val="00AC5D22"/>
    <w:rsid w:val="00AC5EBD"/>
    <w:rsid w:val="00AC642D"/>
    <w:rsid w:val="00AC6569"/>
    <w:rsid w:val="00AC6A93"/>
    <w:rsid w:val="00AC6ACF"/>
    <w:rsid w:val="00AC797D"/>
    <w:rsid w:val="00AD012E"/>
    <w:rsid w:val="00AD0267"/>
    <w:rsid w:val="00AD3004"/>
    <w:rsid w:val="00AD302A"/>
    <w:rsid w:val="00AD3BA2"/>
    <w:rsid w:val="00AD4509"/>
    <w:rsid w:val="00AD5228"/>
    <w:rsid w:val="00AD58FE"/>
    <w:rsid w:val="00AD61D3"/>
    <w:rsid w:val="00AE0ACD"/>
    <w:rsid w:val="00AE0D21"/>
    <w:rsid w:val="00AE3D79"/>
    <w:rsid w:val="00AE6DA8"/>
    <w:rsid w:val="00AF0B6F"/>
    <w:rsid w:val="00AF11F0"/>
    <w:rsid w:val="00AF1491"/>
    <w:rsid w:val="00AF39EC"/>
    <w:rsid w:val="00AF4AC1"/>
    <w:rsid w:val="00AF55A3"/>
    <w:rsid w:val="00AF7868"/>
    <w:rsid w:val="00B00810"/>
    <w:rsid w:val="00B00A6D"/>
    <w:rsid w:val="00B01BD7"/>
    <w:rsid w:val="00B04489"/>
    <w:rsid w:val="00B04846"/>
    <w:rsid w:val="00B04D44"/>
    <w:rsid w:val="00B0603A"/>
    <w:rsid w:val="00B10CD4"/>
    <w:rsid w:val="00B1398F"/>
    <w:rsid w:val="00B16F78"/>
    <w:rsid w:val="00B2007C"/>
    <w:rsid w:val="00B20DCA"/>
    <w:rsid w:val="00B2251E"/>
    <w:rsid w:val="00B30C3F"/>
    <w:rsid w:val="00B33B8A"/>
    <w:rsid w:val="00B34A1C"/>
    <w:rsid w:val="00B36C75"/>
    <w:rsid w:val="00B37881"/>
    <w:rsid w:val="00B401D3"/>
    <w:rsid w:val="00B40EFB"/>
    <w:rsid w:val="00B4254D"/>
    <w:rsid w:val="00B42641"/>
    <w:rsid w:val="00B42CF0"/>
    <w:rsid w:val="00B4322F"/>
    <w:rsid w:val="00B4606A"/>
    <w:rsid w:val="00B51EE0"/>
    <w:rsid w:val="00B530FA"/>
    <w:rsid w:val="00B53C57"/>
    <w:rsid w:val="00B54D1B"/>
    <w:rsid w:val="00B54F18"/>
    <w:rsid w:val="00B550E1"/>
    <w:rsid w:val="00B55AFF"/>
    <w:rsid w:val="00B5607C"/>
    <w:rsid w:val="00B567BE"/>
    <w:rsid w:val="00B57065"/>
    <w:rsid w:val="00B5777C"/>
    <w:rsid w:val="00B60BBA"/>
    <w:rsid w:val="00B62D40"/>
    <w:rsid w:val="00B636CF"/>
    <w:rsid w:val="00B6450E"/>
    <w:rsid w:val="00B66AD0"/>
    <w:rsid w:val="00B673DC"/>
    <w:rsid w:val="00B67ADB"/>
    <w:rsid w:val="00B67BA1"/>
    <w:rsid w:val="00B70FF3"/>
    <w:rsid w:val="00B71F46"/>
    <w:rsid w:val="00B726F3"/>
    <w:rsid w:val="00B72FD0"/>
    <w:rsid w:val="00B73374"/>
    <w:rsid w:val="00B735DE"/>
    <w:rsid w:val="00B739A9"/>
    <w:rsid w:val="00B744FE"/>
    <w:rsid w:val="00B7492E"/>
    <w:rsid w:val="00B759B0"/>
    <w:rsid w:val="00B77350"/>
    <w:rsid w:val="00B776E2"/>
    <w:rsid w:val="00B80EA9"/>
    <w:rsid w:val="00B814CC"/>
    <w:rsid w:val="00B839B5"/>
    <w:rsid w:val="00B8681A"/>
    <w:rsid w:val="00B877ED"/>
    <w:rsid w:val="00B87B7E"/>
    <w:rsid w:val="00B913B0"/>
    <w:rsid w:val="00B9473F"/>
    <w:rsid w:val="00B95423"/>
    <w:rsid w:val="00B95AD6"/>
    <w:rsid w:val="00B9745A"/>
    <w:rsid w:val="00BA1D0F"/>
    <w:rsid w:val="00BA3BEB"/>
    <w:rsid w:val="00BA3C7F"/>
    <w:rsid w:val="00BA3D9C"/>
    <w:rsid w:val="00BA3E36"/>
    <w:rsid w:val="00BA43B1"/>
    <w:rsid w:val="00BA5E48"/>
    <w:rsid w:val="00BA68C1"/>
    <w:rsid w:val="00BA72BA"/>
    <w:rsid w:val="00BA733F"/>
    <w:rsid w:val="00BA75E3"/>
    <w:rsid w:val="00BA7DC4"/>
    <w:rsid w:val="00BB1BC9"/>
    <w:rsid w:val="00BB3272"/>
    <w:rsid w:val="00BB40DB"/>
    <w:rsid w:val="00BB52C9"/>
    <w:rsid w:val="00BB5970"/>
    <w:rsid w:val="00BB6FCB"/>
    <w:rsid w:val="00BC175B"/>
    <w:rsid w:val="00BC231A"/>
    <w:rsid w:val="00BC3C60"/>
    <w:rsid w:val="00BC727D"/>
    <w:rsid w:val="00BD067F"/>
    <w:rsid w:val="00BD2276"/>
    <w:rsid w:val="00BD30F9"/>
    <w:rsid w:val="00BD3C03"/>
    <w:rsid w:val="00BD3D6F"/>
    <w:rsid w:val="00BD3DB9"/>
    <w:rsid w:val="00BD482D"/>
    <w:rsid w:val="00BD5C87"/>
    <w:rsid w:val="00BD62D5"/>
    <w:rsid w:val="00BD785C"/>
    <w:rsid w:val="00BD7B5C"/>
    <w:rsid w:val="00BE0BA2"/>
    <w:rsid w:val="00BE24B6"/>
    <w:rsid w:val="00BE3A0E"/>
    <w:rsid w:val="00BE510B"/>
    <w:rsid w:val="00BE5463"/>
    <w:rsid w:val="00BE61CA"/>
    <w:rsid w:val="00BE6885"/>
    <w:rsid w:val="00BE6CD1"/>
    <w:rsid w:val="00BF1130"/>
    <w:rsid w:val="00BF12A6"/>
    <w:rsid w:val="00BF29E1"/>
    <w:rsid w:val="00BF3CC6"/>
    <w:rsid w:val="00BF4765"/>
    <w:rsid w:val="00BF4B41"/>
    <w:rsid w:val="00BF5457"/>
    <w:rsid w:val="00BF5C57"/>
    <w:rsid w:val="00BF6D00"/>
    <w:rsid w:val="00BF7D76"/>
    <w:rsid w:val="00C0027E"/>
    <w:rsid w:val="00C00328"/>
    <w:rsid w:val="00C00366"/>
    <w:rsid w:val="00C0069F"/>
    <w:rsid w:val="00C00B98"/>
    <w:rsid w:val="00C01C4F"/>
    <w:rsid w:val="00C056B6"/>
    <w:rsid w:val="00C05B89"/>
    <w:rsid w:val="00C07F5D"/>
    <w:rsid w:val="00C109DC"/>
    <w:rsid w:val="00C1219B"/>
    <w:rsid w:val="00C14B92"/>
    <w:rsid w:val="00C16D17"/>
    <w:rsid w:val="00C17069"/>
    <w:rsid w:val="00C23202"/>
    <w:rsid w:val="00C2447B"/>
    <w:rsid w:val="00C24E98"/>
    <w:rsid w:val="00C2694A"/>
    <w:rsid w:val="00C269DF"/>
    <w:rsid w:val="00C2737F"/>
    <w:rsid w:val="00C3110B"/>
    <w:rsid w:val="00C31942"/>
    <w:rsid w:val="00C31C62"/>
    <w:rsid w:val="00C31DDF"/>
    <w:rsid w:val="00C32794"/>
    <w:rsid w:val="00C331A7"/>
    <w:rsid w:val="00C339AD"/>
    <w:rsid w:val="00C33E93"/>
    <w:rsid w:val="00C34DC5"/>
    <w:rsid w:val="00C35F47"/>
    <w:rsid w:val="00C35FBA"/>
    <w:rsid w:val="00C36134"/>
    <w:rsid w:val="00C36E5F"/>
    <w:rsid w:val="00C379F4"/>
    <w:rsid w:val="00C42515"/>
    <w:rsid w:val="00C4285C"/>
    <w:rsid w:val="00C42B47"/>
    <w:rsid w:val="00C4327D"/>
    <w:rsid w:val="00C442BA"/>
    <w:rsid w:val="00C509C2"/>
    <w:rsid w:val="00C53670"/>
    <w:rsid w:val="00C53C75"/>
    <w:rsid w:val="00C54D90"/>
    <w:rsid w:val="00C55550"/>
    <w:rsid w:val="00C567D9"/>
    <w:rsid w:val="00C57C00"/>
    <w:rsid w:val="00C60506"/>
    <w:rsid w:val="00C6069B"/>
    <w:rsid w:val="00C60C55"/>
    <w:rsid w:val="00C62B32"/>
    <w:rsid w:val="00C630A8"/>
    <w:rsid w:val="00C639D5"/>
    <w:rsid w:val="00C63A2C"/>
    <w:rsid w:val="00C64A43"/>
    <w:rsid w:val="00C669CF"/>
    <w:rsid w:val="00C672C2"/>
    <w:rsid w:val="00C736F9"/>
    <w:rsid w:val="00C756E0"/>
    <w:rsid w:val="00C756FC"/>
    <w:rsid w:val="00C75FAA"/>
    <w:rsid w:val="00C76A69"/>
    <w:rsid w:val="00C76B6C"/>
    <w:rsid w:val="00C7798C"/>
    <w:rsid w:val="00C8243F"/>
    <w:rsid w:val="00C82B40"/>
    <w:rsid w:val="00C84336"/>
    <w:rsid w:val="00C84BAC"/>
    <w:rsid w:val="00C92CD2"/>
    <w:rsid w:val="00C942CD"/>
    <w:rsid w:val="00C96353"/>
    <w:rsid w:val="00CA213C"/>
    <w:rsid w:val="00CA2F24"/>
    <w:rsid w:val="00CA39C3"/>
    <w:rsid w:val="00CA49DC"/>
    <w:rsid w:val="00CA5268"/>
    <w:rsid w:val="00CA6CDF"/>
    <w:rsid w:val="00CA6FF1"/>
    <w:rsid w:val="00CA73E5"/>
    <w:rsid w:val="00CA754E"/>
    <w:rsid w:val="00CB0104"/>
    <w:rsid w:val="00CB5051"/>
    <w:rsid w:val="00CB6C58"/>
    <w:rsid w:val="00CB781E"/>
    <w:rsid w:val="00CB7BBD"/>
    <w:rsid w:val="00CC067D"/>
    <w:rsid w:val="00CC2F01"/>
    <w:rsid w:val="00CC49F0"/>
    <w:rsid w:val="00CC4B28"/>
    <w:rsid w:val="00CC6246"/>
    <w:rsid w:val="00CC7250"/>
    <w:rsid w:val="00CD0F4B"/>
    <w:rsid w:val="00CD11DA"/>
    <w:rsid w:val="00CD17F3"/>
    <w:rsid w:val="00CD1A24"/>
    <w:rsid w:val="00CD26B4"/>
    <w:rsid w:val="00CD297B"/>
    <w:rsid w:val="00CD3DA3"/>
    <w:rsid w:val="00CD4ADE"/>
    <w:rsid w:val="00CD4FB4"/>
    <w:rsid w:val="00CD50C2"/>
    <w:rsid w:val="00CD7C19"/>
    <w:rsid w:val="00CE25C6"/>
    <w:rsid w:val="00CE2978"/>
    <w:rsid w:val="00CE6548"/>
    <w:rsid w:val="00CE6801"/>
    <w:rsid w:val="00CF000A"/>
    <w:rsid w:val="00CF1AFC"/>
    <w:rsid w:val="00CF36BC"/>
    <w:rsid w:val="00CF37B6"/>
    <w:rsid w:val="00CF391D"/>
    <w:rsid w:val="00CF3DA1"/>
    <w:rsid w:val="00CF3F8A"/>
    <w:rsid w:val="00CF43B7"/>
    <w:rsid w:val="00CF6827"/>
    <w:rsid w:val="00CF6C17"/>
    <w:rsid w:val="00CF7472"/>
    <w:rsid w:val="00D00942"/>
    <w:rsid w:val="00D00D86"/>
    <w:rsid w:val="00D03502"/>
    <w:rsid w:val="00D0498B"/>
    <w:rsid w:val="00D05D24"/>
    <w:rsid w:val="00D105F6"/>
    <w:rsid w:val="00D10E7A"/>
    <w:rsid w:val="00D1181C"/>
    <w:rsid w:val="00D120DC"/>
    <w:rsid w:val="00D122A7"/>
    <w:rsid w:val="00D14CCC"/>
    <w:rsid w:val="00D14ECB"/>
    <w:rsid w:val="00D15331"/>
    <w:rsid w:val="00D22D0F"/>
    <w:rsid w:val="00D23158"/>
    <w:rsid w:val="00D24F8F"/>
    <w:rsid w:val="00D2653A"/>
    <w:rsid w:val="00D2698F"/>
    <w:rsid w:val="00D26AD6"/>
    <w:rsid w:val="00D2781B"/>
    <w:rsid w:val="00D32F84"/>
    <w:rsid w:val="00D33CFE"/>
    <w:rsid w:val="00D342C5"/>
    <w:rsid w:val="00D35490"/>
    <w:rsid w:val="00D404AD"/>
    <w:rsid w:val="00D421E2"/>
    <w:rsid w:val="00D42694"/>
    <w:rsid w:val="00D43B1A"/>
    <w:rsid w:val="00D441F5"/>
    <w:rsid w:val="00D4453E"/>
    <w:rsid w:val="00D45306"/>
    <w:rsid w:val="00D45CDE"/>
    <w:rsid w:val="00D4616D"/>
    <w:rsid w:val="00D4639D"/>
    <w:rsid w:val="00D464FA"/>
    <w:rsid w:val="00D46533"/>
    <w:rsid w:val="00D469A6"/>
    <w:rsid w:val="00D502C6"/>
    <w:rsid w:val="00D52284"/>
    <w:rsid w:val="00D53924"/>
    <w:rsid w:val="00D5481C"/>
    <w:rsid w:val="00D54C5B"/>
    <w:rsid w:val="00D563F5"/>
    <w:rsid w:val="00D5720D"/>
    <w:rsid w:val="00D61BA9"/>
    <w:rsid w:val="00D623B0"/>
    <w:rsid w:val="00D63147"/>
    <w:rsid w:val="00D63B6B"/>
    <w:rsid w:val="00D64457"/>
    <w:rsid w:val="00D64C22"/>
    <w:rsid w:val="00D65ED0"/>
    <w:rsid w:val="00D66E6D"/>
    <w:rsid w:val="00D66F74"/>
    <w:rsid w:val="00D67209"/>
    <w:rsid w:val="00D67424"/>
    <w:rsid w:val="00D67C92"/>
    <w:rsid w:val="00D7181B"/>
    <w:rsid w:val="00D71FE4"/>
    <w:rsid w:val="00D72FC7"/>
    <w:rsid w:val="00D731D3"/>
    <w:rsid w:val="00D73744"/>
    <w:rsid w:val="00D73A64"/>
    <w:rsid w:val="00D763DB"/>
    <w:rsid w:val="00D77DF7"/>
    <w:rsid w:val="00D802F7"/>
    <w:rsid w:val="00D82334"/>
    <w:rsid w:val="00D847D1"/>
    <w:rsid w:val="00D84CE2"/>
    <w:rsid w:val="00D84EDC"/>
    <w:rsid w:val="00D855F5"/>
    <w:rsid w:val="00D861F8"/>
    <w:rsid w:val="00D86933"/>
    <w:rsid w:val="00D86C15"/>
    <w:rsid w:val="00D91EEC"/>
    <w:rsid w:val="00D92F2A"/>
    <w:rsid w:val="00D936F9"/>
    <w:rsid w:val="00D9747A"/>
    <w:rsid w:val="00DA094D"/>
    <w:rsid w:val="00DA0E00"/>
    <w:rsid w:val="00DA6110"/>
    <w:rsid w:val="00DA7F64"/>
    <w:rsid w:val="00DB07E5"/>
    <w:rsid w:val="00DB1561"/>
    <w:rsid w:val="00DB1B39"/>
    <w:rsid w:val="00DB1DF7"/>
    <w:rsid w:val="00DB239D"/>
    <w:rsid w:val="00DB23FB"/>
    <w:rsid w:val="00DB390A"/>
    <w:rsid w:val="00DB39D6"/>
    <w:rsid w:val="00DB49E4"/>
    <w:rsid w:val="00DB4AA8"/>
    <w:rsid w:val="00DB4D21"/>
    <w:rsid w:val="00DB4E44"/>
    <w:rsid w:val="00DB4FFC"/>
    <w:rsid w:val="00DB500B"/>
    <w:rsid w:val="00DB554A"/>
    <w:rsid w:val="00DB5982"/>
    <w:rsid w:val="00DB5B0C"/>
    <w:rsid w:val="00DB5CDE"/>
    <w:rsid w:val="00DB739B"/>
    <w:rsid w:val="00DC0A83"/>
    <w:rsid w:val="00DC0CD7"/>
    <w:rsid w:val="00DC1885"/>
    <w:rsid w:val="00DC354E"/>
    <w:rsid w:val="00DC4325"/>
    <w:rsid w:val="00DC5B0F"/>
    <w:rsid w:val="00DC5E25"/>
    <w:rsid w:val="00DC7033"/>
    <w:rsid w:val="00DD063B"/>
    <w:rsid w:val="00DD098B"/>
    <w:rsid w:val="00DD1970"/>
    <w:rsid w:val="00DD27D6"/>
    <w:rsid w:val="00DD29D0"/>
    <w:rsid w:val="00DD4356"/>
    <w:rsid w:val="00DD5CAC"/>
    <w:rsid w:val="00DD6C59"/>
    <w:rsid w:val="00DD6DF5"/>
    <w:rsid w:val="00DE0261"/>
    <w:rsid w:val="00DE07E2"/>
    <w:rsid w:val="00DE0BE5"/>
    <w:rsid w:val="00DE1E6D"/>
    <w:rsid w:val="00DE2691"/>
    <w:rsid w:val="00DE28A2"/>
    <w:rsid w:val="00DE4E2B"/>
    <w:rsid w:val="00DE5085"/>
    <w:rsid w:val="00DE5556"/>
    <w:rsid w:val="00DE7E06"/>
    <w:rsid w:val="00DF0871"/>
    <w:rsid w:val="00DF09DB"/>
    <w:rsid w:val="00DF15BB"/>
    <w:rsid w:val="00DF1800"/>
    <w:rsid w:val="00DF3180"/>
    <w:rsid w:val="00DF5C5C"/>
    <w:rsid w:val="00DF6FD9"/>
    <w:rsid w:val="00DF78AA"/>
    <w:rsid w:val="00E00988"/>
    <w:rsid w:val="00E00DF0"/>
    <w:rsid w:val="00E014C4"/>
    <w:rsid w:val="00E0214B"/>
    <w:rsid w:val="00E03835"/>
    <w:rsid w:val="00E039CB"/>
    <w:rsid w:val="00E079F9"/>
    <w:rsid w:val="00E07C2A"/>
    <w:rsid w:val="00E07E63"/>
    <w:rsid w:val="00E105E8"/>
    <w:rsid w:val="00E106BE"/>
    <w:rsid w:val="00E10C1B"/>
    <w:rsid w:val="00E151C3"/>
    <w:rsid w:val="00E162D0"/>
    <w:rsid w:val="00E17334"/>
    <w:rsid w:val="00E17634"/>
    <w:rsid w:val="00E2066C"/>
    <w:rsid w:val="00E20715"/>
    <w:rsid w:val="00E21D36"/>
    <w:rsid w:val="00E21EEB"/>
    <w:rsid w:val="00E22FA4"/>
    <w:rsid w:val="00E25C30"/>
    <w:rsid w:val="00E310F5"/>
    <w:rsid w:val="00E334A7"/>
    <w:rsid w:val="00E346D8"/>
    <w:rsid w:val="00E34E3B"/>
    <w:rsid w:val="00E355CF"/>
    <w:rsid w:val="00E35789"/>
    <w:rsid w:val="00E36FDB"/>
    <w:rsid w:val="00E50C70"/>
    <w:rsid w:val="00E50FD5"/>
    <w:rsid w:val="00E52428"/>
    <w:rsid w:val="00E52799"/>
    <w:rsid w:val="00E5320D"/>
    <w:rsid w:val="00E534C4"/>
    <w:rsid w:val="00E534CA"/>
    <w:rsid w:val="00E534FA"/>
    <w:rsid w:val="00E53AF8"/>
    <w:rsid w:val="00E55C3D"/>
    <w:rsid w:val="00E5629F"/>
    <w:rsid w:val="00E562D8"/>
    <w:rsid w:val="00E565F3"/>
    <w:rsid w:val="00E5730C"/>
    <w:rsid w:val="00E57343"/>
    <w:rsid w:val="00E6144B"/>
    <w:rsid w:val="00E62C66"/>
    <w:rsid w:val="00E6319A"/>
    <w:rsid w:val="00E63217"/>
    <w:rsid w:val="00E6390A"/>
    <w:rsid w:val="00E63F4C"/>
    <w:rsid w:val="00E64AF5"/>
    <w:rsid w:val="00E65541"/>
    <w:rsid w:val="00E65BE9"/>
    <w:rsid w:val="00E66793"/>
    <w:rsid w:val="00E66DA9"/>
    <w:rsid w:val="00E70137"/>
    <w:rsid w:val="00E70CE5"/>
    <w:rsid w:val="00E7216C"/>
    <w:rsid w:val="00E72829"/>
    <w:rsid w:val="00E75353"/>
    <w:rsid w:val="00E76EA9"/>
    <w:rsid w:val="00E80A4B"/>
    <w:rsid w:val="00E81188"/>
    <w:rsid w:val="00E8126C"/>
    <w:rsid w:val="00E86D21"/>
    <w:rsid w:val="00E87A84"/>
    <w:rsid w:val="00E87C86"/>
    <w:rsid w:val="00E90130"/>
    <w:rsid w:val="00E91258"/>
    <w:rsid w:val="00E92BA2"/>
    <w:rsid w:val="00E94C37"/>
    <w:rsid w:val="00E956A4"/>
    <w:rsid w:val="00E95C3C"/>
    <w:rsid w:val="00E97D73"/>
    <w:rsid w:val="00EA00D3"/>
    <w:rsid w:val="00EA045B"/>
    <w:rsid w:val="00EA279B"/>
    <w:rsid w:val="00EA372E"/>
    <w:rsid w:val="00EA3A22"/>
    <w:rsid w:val="00EA4221"/>
    <w:rsid w:val="00EA4967"/>
    <w:rsid w:val="00EA4A87"/>
    <w:rsid w:val="00EA4EA9"/>
    <w:rsid w:val="00EA5533"/>
    <w:rsid w:val="00EA7516"/>
    <w:rsid w:val="00EB277A"/>
    <w:rsid w:val="00EB367A"/>
    <w:rsid w:val="00EB413B"/>
    <w:rsid w:val="00EB550E"/>
    <w:rsid w:val="00EB5C70"/>
    <w:rsid w:val="00EB66E3"/>
    <w:rsid w:val="00EB7620"/>
    <w:rsid w:val="00EC08E6"/>
    <w:rsid w:val="00EC2F76"/>
    <w:rsid w:val="00EC4066"/>
    <w:rsid w:val="00EC42F1"/>
    <w:rsid w:val="00EC4BB8"/>
    <w:rsid w:val="00EC7AA3"/>
    <w:rsid w:val="00EC7DEB"/>
    <w:rsid w:val="00ED0D01"/>
    <w:rsid w:val="00ED294B"/>
    <w:rsid w:val="00ED3597"/>
    <w:rsid w:val="00ED4376"/>
    <w:rsid w:val="00ED499A"/>
    <w:rsid w:val="00ED4A1F"/>
    <w:rsid w:val="00ED59A4"/>
    <w:rsid w:val="00ED7312"/>
    <w:rsid w:val="00ED7ED0"/>
    <w:rsid w:val="00EE0C7D"/>
    <w:rsid w:val="00EE195B"/>
    <w:rsid w:val="00EE5C31"/>
    <w:rsid w:val="00EE5F33"/>
    <w:rsid w:val="00EE6374"/>
    <w:rsid w:val="00EF030F"/>
    <w:rsid w:val="00EF04AD"/>
    <w:rsid w:val="00EF06DE"/>
    <w:rsid w:val="00EF25B9"/>
    <w:rsid w:val="00EF4A2F"/>
    <w:rsid w:val="00EF4BB0"/>
    <w:rsid w:val="00EF5E3D"/>
    <w:rsid w:val="00EF60A0"/>
    <w:rsid w:val="00F01BF1"/>
    <w:rsid w:val="00F02A24"/>
    <w:rsid w:val="00F02FCC"/>
    <w:rsid w:val="00F03734"/>
    <w:rsid w:val="00F03AAB"/>
    <w:rsid w:val="00F0504F"/>
    <w:rsid w:val="00F059B6"/>
    <w:rsid w:val="00F06755"/>
    <w:rsid w:val="00F142FF"/>
    <w:rsid w:val="00F14A56"/>
    <w:rsid w:val="00F1546C"/>
    <w:rsid w:val="00F16043"/>
    <w:rsid w:val="00F16E35"/>
    <w:rsid w:val="00F16EE7"/>
    <w:rsid w:val="00F17531"/>
    <w:rsid w:val="00F200AB"/>
    <w:rsid w:val="00F201C4"/>
    <w:rsid w:val="00F27837"/>
    <w:rsid w:val="00F3004F"/>
    <w:rsid w:val="00F30DCE"/>
    <w:rsid w:val="00F316D9"/>
    <w:rsid w:val="00F326C2"/>
    <w:rsid w:val="00F336C8"/>
    <w:rsid w:val="00F3742E"/>
    <w:rsid w:val="00F4010B"/>
    <w:rsid w:val="00F40A77"/>
    <w:rsid w:val="00F41C62"/>
    <w:rsid w:val="00F439A4"/>
    <w:rsid w:val="00F43B01"/>
    <w:rsid w:val="00F44BD3"/>
    <w:rsid w:val="00F45092"/>
    <w:rsid w:val="00F526A3"/>
    <w:rsid w:val="00F52F57"/>
    <w:rsid w:val="00F5325D"/>
    <w:rsid w:val="00F53AFB"/>
    <w:rsid w:val="00F54535"/>
    <w:rsid w:val="00F55A37"/>
    <w:rsid w:val="00F57769"/>
    <w:rsid w:val="00F60B29"/>
    <w:rsid w:val="00F618E7"/>
    <w:rsid w:val="00F62E33"/>
    <w:rsid w:val="00F62EF4"/>
    <w:rsid w:val="00F64E61"/>
    <w:rsid w:val="00F650E1"/>
    <w:rsid w:val="00F66FC8"/>
    <w:rsid w:val="00F7092F"/>
    <w:rsid w:val="00F732AD"/>
    <w:rsid w:val="00F75F03"/>
    <w:rsid w:val="00F76BEF"/>
    <w:rsid w:val="00F77046"/>
    <w:rsid w:val="00F82A40"/>
    <w:rsid w:val="00F83B7A"/>
    <w:rsid w:val="00F84448"/>
    <w:rsid w:val="00F859F4"/>
    <w:rsid w:val="00F86716"/>
    <w:rsid w:val="00F86E19"/>
    <w:rsid w:val="00F874A5"/>
    <w:rsid w:val="00F87907"/>
    <w:rsid w:val="00F908E9"/>
    <w:rsid w:val="00F90F13"/>
    <w:rsid w:val="00F92064"/>
    <w:rsid w:val="00F94133"/>
    <w:rsid w:val="00F94175"/>
    <w:rsid w:val="00F9583B"/>
    <w:rsid w:val="00FA02F6"/>
    <w:rsid w:val="00FA1714"/>
    <w:rsid w:val="00FA26A4"/>
    <w:rsid w:val="00FA71C3"/>
    <w:rsid w:val="00FB0141"/>
    <w:rsid w:val="00FB0327"/>
    <w:rsid w:val="00FB1D06"/>
    <w:rsid w:val="00FB27EF"/>
    <w:rsid w:val="00FB3165"/>
    <w:rsid w:val="00FB4549"/>
    <w:rsid w:val="00FB526A"/>
    <w:rsid w:val="00FB5B81"/>
    <w:rsid w:val="00FB65CF"/>
    <w:rsid w:val="00FB69AD"/>
    <w:rsid w:val="00FB6B93"/>
    <w:rsid w:val="00FC0FED"/>
    <w:rsid w:val="00FC269A"/>
    <w:rsid w:val="00FC2EF9"/>
    <w:rsid w:val="00FC40F4"/>
    <w:rsid w:val="00FC587E"/>
    <w:rsid w:val="00FC58F2"/>
    <w:rsid w:val="00FC5CAB"/>
    <w:rsid w:val="00FD1E7A"/>
    <w:rsid w:val="00FD1FDD"/>
    <w:rsid w:val="00FD2DA1"/>
    <w:rsid w:val="00FD4746"/>
    <w:rsid w:val="00FD4C52"/>
    <w:rsid w:val="00FD7339"/>
    <w:rsid w:val="00FD7A69"/>
    <w:rsid w:val="00FD7B25"/>
    <w:rsid w:val="00FE0B0C"/>
    <w:rsid w:val="00FE0E7D"/>
    <w:rsid w:val="00FE1479"/>
    <w:rsid w:val="00FE195E"/>
    <w:rsid w:val="00FE1D56"/>
    <w:rsid w:val="00FE365A"/>
    <w:rsid w:val="00FE6AA9"/>
    <w:rsid w:val="00FF0284"/>
    <w:rsid w:val="00FF18F8"/>
    <w:rsid w:val="00FF1D28"/>
    <w:rsid w:val="00FF4C30"/>
    <w:rsid w:val="00FF5607"/>
    <w:rsid w:val="00FF6183"/>
    <w:rsid w:val="1E839AAF"/>
    <w:rsid w:val="2B35C1D5"/>
    <w:rsid w:val="475D6163"/>
    <w:rsid w:val="72D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4AD"/>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4"/>
      </w:numPr>
      <w:spacing w:after="120"/>
    </w:pPr>
  </w:style>
  <w:style w:type="paragraph" w:customStyle="1" w:styleId="Bullets">
    <w:name w:val="Bullets"/>
    <w:basedOn w:val="ListParagraph"/>
    <w:qFormat/>
    <w:rsid w:val="002C0FF6"/>
    <w:pPr>
      <w:numPr>
        <w:numId w:val="5"/>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C35FBA"/>
  </w:style>
  <w:style w:type="character" w:styleId="UnresolvedMention">
    <w:name w:val="Unresolved Mention"/>
    <w:basedOn w:val="DefaultParagraphFont"/>
    <w:uiPriority w:val="99"/>
    <w:semiHidden/>
    <w:unhideWhenUsed/>
    <w:rsid w:val="00E63F4C"/>
    <w:rPr>
      <w:color w:val="605E5C"/>
      <w:shd w:val="clear" w:color="auto" w:fill="E1DFDD"/>
    </w:rPr>
  </w:style>
  <w:style w:type="character" w:customStyle="1" w:styleId="cf01">
    <w:name w:val="cf01"/>
    <w:basedOn w:val="DefaultParagraphFont"/>
    <w:rsid w:val="00E64AF5"/>
    <w:rPr>
      <w:rFonts w:ascii="Segoe UI" w:hAnsi="Segoe UI" w:cs="Segoe UI" w:hint="default"/>
      <w:sz w:val="18"/>
      <w:szCs w:val="18"/>
    </w:rPr>
  </w:style>
  <w:style w:type="character" w:customStyle="1" w:styleId="ListParagraphChar">
    <w:name w:val="List Paragraph Char"/>
    <w:basedOn w:val="BodytextChar"/>
    <w:link w:val="ListParagraph"/>
    <w:uiPriority w:val="34"/>
    <w:rsid w:val="00770D77"/>
    <w:rPr>
      <w:rFonts w:ascii="Calibri" w:hAnsi="Calibri" w:cs="Arial"/>
      <w:sz w:val="22"/>
      <w:szCs w:val="22"/>
    </w:rPr>
  </w:style>
  <w:style w:type="paragraph" w:customStyle="1" w:styleId="Body">
    <w:name w:val="Body"/>
    <w:basedOn w:val="Normal"/>
    <w:link w:val="BodyChar"/>
    <w:qFormat/>
    <w:rsid w:val="00770D77"/>
    <w:pPr>
      <w:autoSpaceDE w:val="0"/>
      <w:autoSpaceDN w:val="0"/>
      <w:adjustRightInd w:val="0"/>
      <w:spacing w:after="240"/>
    </w:pPr>
    <w:rPr>
      <w:rFonts w:asciiTheme="minorHAnsi" w:eastAsia="Calibri" w:hAnsiTheme="minorHAnsi" w:cstheme="minorHAnsi"/>
    </w:rPr>
  </w:style>
  <w:style w:type="character" w:customStyle="1" w:styleId="BodyChar">
    <w:name w:val="Body Char"/>
    <w:basedOn w:val="DefaultParagraphFont"/>
    <w:link w:val="Body"/>
    <w:rsid w:val="00770D77"/>
    <w:rPr>
      <w:rFonts w:asciiTheme="minorHAnsi" w:eastAsia="Calibri" w:hAnsiTheme="minorHAnsi" w:cstheme="minorHAnsi"/>
    </w:rPr>
  </w:style>
  <w:style w:type="character" w:styleId="FollowedHyperlink">
    <w:name w:val="FollowedHyperlink"/>
    <w:basedOn w:val="DefaultParagraphFont"/>
    <w:uiPriority w:val="99"/>
    <w:semiHidden/>
    <w:unhideWhenUsed/>
    <w:rsid w:val="006864DF"/>
    <w:rPr>
      <w:color w:val="800080" w:themeColor="followedHyperlink"/>
      <w:u w:val="single"/>
    </w:rPr>
  </w:style>
  <w:style w:type="paragraph" w:styleId="NormalWeb">
    <w:name w:val="Normal (Web)"/>
    <w:basedOn w:val="Normal"/>
    <w:uiPriority w:val="99"/>
    <w:semiHidden/>
    <w:unhideWhenUsed/>
    <w:rsid w:val="00CC725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275">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173541083">
      <w:bodyDiv w:val="1"/>
      <w:marLeft w:val="0"/>
      <w:marRight w:val="0"/>
      <w:marTop w:val="0"/>
      <w:marBottom w:val="0"/>
      <w:divBdr>
        <w:top w:val="none" w:sz="0" w:space="0" w:color="auto"/>
        <w:left w:val="none" w:sz="0" w:space="0" w:color="auto"/>
        <w:bottom w:val="none" w:sz="0" w:space="0" w:color="auto"/>
        <w:right w:val="none" w:sz="0" w:space="0" w:color="auto"/>
      </w:divBdr>
    </w:div>
    <w:div w:id="256600748">
      <w:bodyDiv w:val="1"/>
      <w:marLeft w:val="0"/>
      <w:marRight w:val="0"/>
      <w:marTop w:val="0"/>
      <w:marBottom w:val="0"/>
      <w:divBdr>
        <w:top w:val="none" w:sz="0" w:space="0" w:color="auto"/>
        <w:left w:val="none" w:sz="0" w:space="0" w:color="auto"/>
        <w:bottom w:val="none" w:sz="0" w:space="0" w:color="auto"/>
        <w:right w:val="none" w:sz="0" w:space="0" w:color="auto"/>
      </w:divBdr>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874317882">
      <w:bodyDiv w:val="1"/>
      <w:marLeft w:val="0"/>
      <w:marRight w:val="0"/>
      <w:marTop w:val="0"/>
      <w:marBottom w:val="0"/>
      <w:divBdr>
        <w:top w:val="none" w:sz="0" w:space="0" w:color="auto"/>
        <w:left w:val="none" w:sz="0" w:space="0" w:color="auto"/>
        <w:bottom w:val="none" w:sz="0" w:space="0" w:color="auto"/>
        <w:right w:val="none" w:sz="0" w:space="0" w:color="auto"/>
      </w:divBdr>
      <w:divsChild>
        <w:div w:id="577523645">
          <w:marLeft w:val="0"/>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10743351">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10153504">
      <w:bodyDiv w:val="1"/>
      <w:marLeft w:val="0"/>
      <w:marRight w:val="0"/>
      <w:marTop w:val="0"/>
      <w:marBottom w:val="0"/>
      <w:divBdr>
        <w:top w:val="none" w:sz="0" w:space="0" w:color="auto"/>
        <w:left w:val="none" w:sz="0" w:space="0" w:color="auto"/>
        <w:bottom w:val="none" w:sz="0" w:space="0" w:color="auto"/>
        <w:right w:val="none" w:sz="0" w:space="0" w:color="auto"/>
      </w:divBdr>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jUgV3gq_N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E4ba9X9IY_s&amp;t=308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9c3bad759cc68f757a465a3/t/5e18c21ef62ef476af31a426/1578680862513/5-PS1-4+Mixing+Substances+%28Teacher+Version%29.pdf" TargetMode="External"/><Relationship Id="rId5" Type="http://schemas.openxmlformats.org/officeDocument/2006/relationships/webSettings" Target="webSettings.xml"/><Relationship Id="rId15" Type="http://schemas.openxmlformats.org/officeDocument/2006/relationships/hyperlink" Target="https://www.youtube.com/watch?v=Uy_y3ml1VeU" TargetMode="External"/><Relationship Id="rId10" Type="http://schemas.openxmlformats.org/officeDocument/2006/relationships/hyperlink" Target="https://www.youtube.com/watch?v=Uy_y3ml1Ve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edcount-my.sharepoint.com/personal/cturner_edcount_com/Documents/Documents/SIPS/Review%20of%20Instructionally%20Embedded%20Assessments/Grade%205%20Unit%201_Char%205D%20Task%201/Time_Temperature%20Graph%20Mixing%20Baking%20Soda%20and%20Vineg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tx1"/>
              </a:solidFill>
              <a:ln w="9525">
                <a:solidFill>
                  <a:schemeClr val="accent1"/>
                </a:solidFill>
              </a:ln>
              <a:effectLst/>
            </c:spPr>
          </c:marker>
          <c:dPt>
            <c:idx val="1"/>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1-2420-4DCB-887D-4323EB7F372C}"/>
              </c:ext>
            </c:extLst>
          </c:dPt>
          <c:dPt>
            <c:idx val="2"/>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3-2420-4DCB-887D-4323EB7F372C}"/>
              </c:ext>
            </c:extLst>
          </c:dPt>
          <c:dPt>
            <c:idx val="3"/>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5-2420-4DCB-887D-4323EB7F372C}"/>
              </c:ext>
            </c:extLst>
          </c:dPt>
          <c:dPt>
            <c:idx val="4"/>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7-2420-4DCB-887D-4323EB7F372C}"/>
              </c:ext>
            </c:extLst>
          </c:dPt>
          <c:dPt>
            <c:idx val="5"/>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9-2420-4DCB-887D-4323EB7F372C}"/>
              </c:ext>
            </c:extLst>
          </c:dPt>
          <c:dPt>
            <c:idx val="6"/>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B-2420-4DCB-887D-4323EB7F372C}"/>
              </c:ext>
            </c:extLst>
          </c:dPt>
          <c:dPt>
            <c:idx val="7"/>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D-2420-4DCB-887D-4323EB7F372C}"/>
              </c:ext>
            </c:extLst>
          </c:dPt>
          <c:dPt>
            <c:idx val="8"/>
            <c:marker>
              <c:symbol val="circle"/>
              <c:size val="5"/>
              <c:spPr>
                <a:solidFill>
                  <a:schemeClr val="tx1"/>
                </a:solidFill>
                <a:ln w="9525">
                  <a:solidFill>
                    <a:sysClr val="windowText" lastClr="000000"/>
                  </a:solidFill>
                </a:ln>
                <a:effectLst/>
              </c:spPr>
            </c:marker>
            <c:bubble3D val="0"/>
            <c:spPr>
              <a:ln w="28575" cap="rnd">
                <a:solidFill>
                  <a:sysClr val="windowText" lastClr="000000"/>
                </a:solidFill>
                <a:round/>
              </a:ln>
              <a:effectLst/>
            </c:spPr>
            <c:extLst>
              <c:ext xmlns:c16="http://schemas.microsoft.com/office/drawing/2014/chart" uri="{C3380CC4-5D6E-409C-BE32-E72D297353CC}">
                <c16:uniqueId val="{0000000F-2420-4DCB-887D-4323EB7F372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Sheet1!$B$2:$B$10</c:f>
              <c:numCache>
                <c:formatCode>General</c:formatCode>
                <c:ptCount val="9"/>
                <c:pt idx="0">
                  <c:v>21.5</c:v>
                </c:pt>
                <c:pt idx="1">
                  <c:v>21.5</c:v>
                </c:pt>
                <c:pt idx="2">
                  <c:v>21.3</c:v>
                </c:pt>
                <c:pt idx="3">
                  <c:v>20</c:v>
                </c:pt>
                <c:pt idx="4">
                  <c:v>19.5</c:v>
                </c:pt>
                <c:pt idx="5">
                  <c:v>18</c:v>
                </c:pt>
                <c:pt idx="6">
                  <c:v>17.5</c:v>
                </c:pt>
                <c:pt idx="7">
                  <c:v>16.5</c:v>
                </c:pt>
                <c:pt idx="8">
                  <c:v>16</c:v>
                </c:pt>
              </c:numCache>
            </c:numRef>
          </c:val>
          <c:smooth val="0"/>
          <c:extLst>
            <c:ext xmlns:c16="http://schemas.microsoft.com/office/drawing/2014/chart" uri="{C3380CC4-5D6E-409C-BE32-E72D297353CC}">
              <c16:uniqueId val="{00000010-2420-4DCB-887D-4323EB7F372C}"/>
            </c:ext>
          </c:extLst>
        </c:ser>
        <c:dLbls>
          <c:dLblPos val="t"/>
          <c:showLegendKey val="0"/>
          <c:showVal val="1"/>
          <c:showCatName val="0"/>
          <c:showSerName val="0"/>
          <c:showPercent val="0"/>
          <c:showBubbleSize val="0"/>
        </c:dLbls>
        <c:marker val="1"/>
        <c:smooth val="0"/>
        <c:axId val="618650616"/>
        <c:axId val="618656736"/>
      </c:lineChart>
      <c:catAx>
        <c:axId val="618650616"/>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Seconds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18656736"/>
        <c:crosses val="autoZero"/>
        <c:auto val="1"/>
        <c:lblAlgn val="ctr"/>
        <c:lblOffset val="100"/>
        <c:noMultiLvlLbl val="0"/>
      </c:catAx>
      <c:valAx>
        <c:axId val="618656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Temperature</a:t>
                </a:r>
                <a:r>
                  <a:rPr lang="en-US" sz="1200" b="1" baseline="0">
                    <a:solidFill>
                      <a:sysClr val="windowText" lastClr="000000"/>
                    </a:solidFill>
                  </a:rPr>
                  <a:t> </a:t>
                </a:r>
                <a:r>
                  <a:rPr lang="en-US" sz="1200" b="1">
                    <a:solidFill>
                      <a:sysClr val="windowText" lastClr="000000"/>
                    </a:solidFill>
                  </a:rPr>
                  <a:t>(Centigrade)</a:t>
                </a:r>
              </a:p>
            </c:rich>
          </c:tx>
          <c:layout>
            <c:manualLayout>
              <c:xMode val="edge"/>
              <c:yMode val="edge"/>
              <c:x val="2.3504273504273504E-2"/>
              <c:y val="0.17211849839192636"/>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18650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155</cp:revision>
  <dcterms:created xsi:type="dcterms:W3CDTF">2023-06-22T19:08:00Z</dcterms:created>
  <dcterms:modified xsi:type="dcterms:W3CDTF">2023-07-07T23:05:00Z</dcterms:modified>
</cp:coreProperties>
</file>