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E0CD" w14:textId="77777777" w:rsidR="0031063E" w:rsidRDefault="0031063E" w:rsidP="0031063E">
      <w:pPr>
        <w:keepNext/>
        <w:tabs>
          <w:tab w:val="left" w:pos="180"/>
        </w:tabs>
        <w:jc w:val="center"/>
        <w:rPr>
          <w:rFonts w:ascii="Calibri" w:hAnsi="Calibri"/>
          <w:b/>
          <w:iCs/>
          <w:color w:val="FFFFFF"/>
          <w:sz w:val="28"/>
          <w:szCs w:val="28"/>
        </w:rPr>
      </w:pPr>
    </w:p>
    <w:p w14:paraId="67060B30" w14:textId="77777777" w:rsidR="0031063E" w:rsidRDefault="0031063E" w:rsidP="0031063E">
      <w:pPr>
        <w:keepNext/>
        <w:tabs>
          <w:tab w:val="left" w:pos="180"/>
        </w:tabs>
        <w:jc w:val="center"/>
        <w:rPr>
          <w:rFonts w:ascii="Calibri" w:hAnsi="Calibri"/>
          <w:b/>
          <w:iCs/>
          <w:color w:val="FFFFFF"/>
          <w:sz w:val="28"/>
          <w:szCs w:val="28"/>
        </w:rPr>
      </w:pPr>
    </w:p>
    <w:p w14:paraId="3E011DB4" w14:textId="77777777" w:rsidR="0031063E" w:rsidRDefault="0031063E" w:rsidP="0031063E">
      <w:pPr>
        <w:keepNext/>
        <w:tabs>
          <w:tab w:val="left" w:pos="180"/>
        </w:tabs>
        <w:jc w:val="center"/>
        <w:rPr>
          <w:rFonts w:ascii="Calibri" w:hAnsi="Calibri"/>
          <w:b/>
          <w:iCs/>
          <w:color w:val="FFFFFF"/>
          <w:sz w:val="28"/>
          <w:szCs w:val="28"/>
        </w:rPr>
      </w:pPr>
    </w:p>
    <w:p w14:paraId="6DE80DDF" w14:textId="1D38EBD9" w:rsidR="0031063E" w:rsidRPr="002F4F4C" w:rsidRDefault="00A030F6" w:rsidP="0031063E">
      <w:pPr>
        <w:keepNext/>
        <w:tabs>
          <w:tab w:val="left" w:pos="180"/>
        </w:tabs>
        <w:jc w:val="center"/>
        <w:rPr>
          <w:rFonts w:ascii="Calibri" w:hAnsi="Calibri"/>
          <w:b/>
          <w:iCs/>
          <w:color w:val="FFFFFF"/>
          <w:sz w:val="28"/>
          <w:szCs w:val="28"/>
        </w:rPr>
      </w:pPr>
      <w:r>
        <w:rPr>
          <w:rFonts w:cs="Arial"/>
          <w:b/>
          <w:bCs/>
          <w:noProof/>
          <w:sz w:val="28"/>
          <w:szCs w:val="28"/>
        </w:rPr>
        <w:drawing>
          <wp:anchor distT="0" distB="0" distL="114300" distR="114300" simplePos="0" relativeHeight="251670528" behindDoc="0" locked="0" layoutInCell="1" allowOverlap="1" wp14:anchorId="7AB2D9AF" wp14:editId="58F58132">
            <wp:simplePos x="0" y="0"/>
            <wp:positionH relativeFrom="margin">
              <wp:posOffset>142875</wp:posOffset>
            </wp:positionH>
            <wp:positionV relativeFrom="paragraph">
              <wp:posOffset>95885</wp:posOffset>
            </wp:positionV>
            <wp:extent cx="1562100" cy="1532011"/>
            <wp:effectExtent l="0" t="0" r="0" b="0"/>
            <wp:wrapNone/>
            <wp:docPr id="764943280" name="Picture 7649432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91141" w14:textId="3186D8D3" w:rsidR="0031063E" w:rsidRPr="002F4F4C" w:rsidRDefault="0031063E" w:rsidP="0031063E">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2BC7E486" w14:textId="77777777" w:rsidR="0031063E" w:rsidRPr="002F4F4C" w:rsidRDefault="0031063E" w:rsidP="0031063E">
      <w:pPr>
        <w:tabs>
          <w:tab w:val="center" w:pos="4680"/>
        </w:tabs>
        <w:spacing w:after="240"/>
        <w:rPr>
          <w:rFonts w:ascii="Calibri" w:hAnsi="Calibri" w:cs="Arial"/>
          <w:sz w:val="22"/>
          <w:szCs w:val="22"/>
        </w:rPr>
      </w:pPr>
      <w:r w:rsidRPr="002F4F4C">
        <w:rPr>
          <w:rFonts w:ascii="Calibri" w:hAnsi="Calibri" w:cs="Arial"/>
          <w:sz w:val="22"/>
          <w:szCs w:val="22"/>
        </w:rPr>
        <w:tab/>
      </w:r>
    </w:p>
    <w:p w14:paraId="2E96B08A" w14:textId="77777777" w:rsidR="0031063E" w:rsidRPr="002F4F4C" w:rsidRDefault="0031063E" w:rsidP="0031063E">
      <w:pPr>
        <w:spacing w:after="240"/>
        <w:rPr>
          <w:rFonts w:ascii="Calibri" w:hAnsi="Calibri" w:cs="Arial"/>
          <w:sz w:val="22"/>
          <w:szCs w:val="22"/>
        </w:rPr>
      </w:pPr>
    </w:p>
    <w:p w14:paraId="65FF5906" w14:textId="73626FCC" w:rsidR="0031063E" w:rsidRDefault="0031063E" w:rsidP="0031063E">
      <w:pPr>
        <w:spacing w:after="240"/>
        <w:jc w:val="center"/>
        <w:rPr>
          <w:rFonts w:ascii="Calibri" w:hAnsi="Calibri" w:cs="Arial"/>
          <w:b/>
          <w:bCs/>
          <w:sz w:val="28"/>
          <w:szCs w:val="28"/>
        </w:rPr>
      </w:pPr>
      <w:bookmarkStart w:id="0" w:name="_Hlk117843841"/>
    </w:p>
    <w:p w14:paraId="2267D6A1" w14:textId="77777777" w:rsidR="00F429C1" w:rsidRPr="002F4F4C" w:rsidRDefault="00F429C1" w:rsidP="0031063E">
      <w:pPr>
        <w:spacing w:after="240"/>
        <w:jc w:val="center"/>
        <w:rPr>
          <w:rFonts w:ascii="Calibri" w:hAnsi="Calibri" w:cs="Arial"/>
          <w:b/>
          <w:bCs/>
          <w:sz w:val="28"/>
          <w:szCs w:val="28"/>
        </w:rPr>
      </w:pPr>
    </w:p>
    <w:p w14:paraId="1007328B" w14:textId="77777777" w:rsidR="0031063E" w:rsidRPr="002F4F4C" w:rsidRDefault="0031063E" w:rsidP="0031063E">
      <w:pPr>
        <w:spacing w:after="240"/>
        <w:jc w:val="center"/>
        <w:rPr>
          <w:rFonts w:ascii="Calibri" w:hAnsi="Calibri" w:cs="Arial"/>
          <w:b/>
          <w:bCs/>
          <w:sz w:val="32"/>
          <w:szCs w:val="32"/>
        </w:rPr>
      </w:pPr>
      <w:r w:rsidRPr="002F4F4C">
        <w:rPr>
          <w:rFonts w:ascii="Calibri" w:hAnsi="Calibri" w:cs="Arial"/>
          <w:b/>
          <w:bCs/>
          <w:sz w:val="32"/>
          <w:szCs w:val="32"/>
        </w:rPr>
        <w:t xml:space="preserve">Grade 5 Science </w:t>
      </w:r>
    </w:p>
    <w:p w14:paraId="7F2ABF88" w14:textId="388D703B" w:rsidR="0031063E" w:rsidRPr="002F4F4C" w:rsidRDefault="0031063E" w:rsidP="0031063E">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0"/>
      <w:r w:rsidR="00397122">
        <w:rPr>
          <w:rFonts w:ascii="Calibri" w:hAnsi="Calibri" w:cs="Arial"/>
          <w:b/>
          <w:bCs/>
          <w:sz w:val="32"/>
          <w:szCs w:val="32"/>
        </w:rPr>
        <w:t>1</w:t>
      </w:r>
      <w:r>
        <w:rPr>
          <w:rFonts w:ascii="Calibri" w:hAnsi="Calibri" w:cs="Arial"/>
          <w:b/>
          <w:bCs/>
          <w:sz w:val="32"/>
          <w:szCs w:val="32"/>
        </w:rPr>
        <w:t>: Differentiation Strategies and Resources</w:t>
      </w:r>
    </w:p>
    <w:p w14:paraId="2602B7B9" w14:textId="2E116290" w:rsidR="0031063E" w:rsidRPr="002F4F4C" w:rsidRDefault="0031063E" w:rsidP="0031063E">
      <w:pPr>
        <w:spacing w:after="240"/>
        <w:jc w:val="center"/>
        <w:rPr>
          <w:rFonts w:ascii="Calibri" w:hAnsi="Calibri" w:cs="Arial"/>
          <w:b/>
          <w:bCs/>
          <w:sz w:val="32"/>
          <w:szCs w:val="32"/>
        </w:rPr>
      </w:pPr>
      <w:r w:rsidRPr="002F4F4C">
        <w:rPr>
          <w:rFonts w:ascii="Calibri" w:hAnsi="Calibri" w:cs="Arial"/>
          <w:b/>
          <w:bCs/>
          <w:sz w:val="32"/>
          <w:szCs w:val="32"/>
        </w:rPr>
        <w:t xml:space="preserve">Matter and </w:t>
      </w:r>
      <w:r w:rsidR="00397122">
        <w:rPr>
          <w:rFonts w:ascii="Calibri" w:hAnsi="Calibri" w:cs="Arial"/>
          <w:b/>
          <w:bCs/>
          <w:sz w:val="32"/>
          <w:szCs w:val="32"/>
        </w:rPr>
        <w:t>Its Interactions</w:t>
      </w:r>
    </w:p>
    <w:p w14:paraId="514EFCA9" w14:textId="578D5163" w:rsidR="0031063E" w:rsidRPr="002F4F4C" w:rsidRDefault="00397122" w:rsidP="0031063E">
      <w:pPr>
        <w:spacing w:after="240"/>
        <w:jc w:val="center"/>
        <w:rPr>
          <w:rFonts w:ascii="Calibri" w:hAnsi="Calibri" w:cs="Arial"/>
          <w:b/>
          <w:bCs/>
          <w:sz w:val="32"/>
          <w:szCs w:val="32"/>
        </w:rPr>
      </w:pPr>
      <w:r>
        <w:rPr>
          <w:rFonts w:ascii="Calibri" w:hAnsi="Calibri" w:cs="Arial"/>
          <w:b/>
          <w:bCs/>
          <w:sz w:val="32"/>
          <w:szCs w:val="32"/>
        </w:rPr>
        <w:t>March 2023</w:t>
      </w:r>
    </w:p>
    <w:p w14:paraId="5E3FD209" w14:textId="77777777" w:rsidR="0031063E" w:rsidRPr="002F4F4C" w:rsidRDefault="0031063E" w:rsidP="0031063E">
      <w:pPr>
        <w:spacing w:after="240"/>
        <w:rPr>
          <w:rFonts w:ascii="Calibri" w:hAnsi="Calibri" w:cs="Arial"/>
          <w:sz w:val="22"/>
          <w:szCs w:val="22"/>
        </w:rPr>
      </w:pPr>
    </w:p>
    <w:p w14:paraId="516979A9" w14:textId="77777777" w:rsidR="0031063E" w:rsidRPr="002F4F4C" w:rsidRDefault="0031063E" w:rsidP="0031063E">
      <w:pPr>
        <w:spacing w:after="240"/>
        <w:rPr>
          <w:rFonts w:ascii="Calibri" w:hAnsi="Calibri" w:cs="Arial"/>
          <w:sz w:val="22"/>
          <w:szCs w:val="22"/>
        </w:rPr>
      </w:pPr>
    </w:p>
    <w:p w14:paraId="566D32CB" w14:textId="77777777" w:rsidR="0031063E" w:rsidRDefault="0031063E" w:rsidP="0031063E">
      <w:pPr>
        <w:spacing w:after="240"/>
        <w:rPr>
          <w:rFonts w:ascii="Calibri" w:hAnsi="Calibri" w:cs="Arial"/>
          <w:sz w:val="22"/>
          <w:szCs w:val="22"/>
        </w:rPr>
      </w:pPr>
    </w:p>
    <w:p w14:paraId="36426CE3" w14:textId="77777777" w:rsidR="0031063E" w:rsidRPr="002F4F4C" w:rsidRDefault="0031063E" w:rsidP="0031063E">
      <w:pPr>
        <w:tabs>
          <w:tab w:val="left" w:pos="4050"/>
        </w:tabs>
        <w:rPr>
          <w:rFonts w:ascii="Calibri" w:hAnsi="Calibri" w:cs="Arial"/>
          <w:i/>
          <w:iCs/>
          <w:sz w:val="22"/>
          <w:szCs w:val="22"/>
        </w:rPr>
      </w:pPr>
    </w:p>
    <w:p w14:paraId="5D4548D0" w14:textId="77777777" w:rsidR="00F429C1" w:rsidRDefault="00F429C1" w:rsidP="0031063E">
      <w:pPr>
        <w:tabs>
          <w:tab w:val="left" w:pos="4050"/>
        </w:tabs>
        <w:rPr>
          <w:rFonts w:ascii="Calibri" w:hAnsi="Calibri" w:cs="Arial"/>
          <w:i/>
          <w:iCs/>
          <w:sz w:val="22"/>
          <w:szCs w:val="22"/>
        </w:rPr>
      </w:pPr>
    </w:p>
    <w:p w14:paraId="2D5823D2" w14:textId="4D6D0A6C" w:rsidR="0031063E" w:rsidRPr="002F4F4C" w:rsidRDefault="0031063E" w:rsidP="0031063E">
      <w:pPr>
        <w:tabs>
          <w:tab w:val="left" w:pos="4050"/>
        </w:tabs>
        <w:rPr>
          <w:rFonts w:ascii="Calibri" w:hAnsi="Calibri" w:cs="Arial"/>
          <w:i/>
          <w:iCs/>
          <w:sz w:val="22"/>
          <w:szCs w:val="22"/>
        </w:rPr>
      </w:pPr>
      <w:r w:rsidRPr="002F4F4C">
        <w:rPr>
          <w:rFonts w:ascii="Calibri" w:hAnsi="Calibri" w:cs="Arial"/>
          <w:i/>
          <w:iCs/>
          <w:sz w:val="22"/>
          <w:szCs w:val="22"/>
        </w:rPr>
        <w:t xml:space="preserve">The SIPS Grade 5 Science Unit </w:t>
      </w:r>
      <w:r w:rsidR="00397122">
        <w:rPr>
          <w:rFonts w:ascii="Calibri" w:hAnsi="Calibri" w:cs="Arial"/>
          <w:i/>
          <w:iCs/>
          <w:sz w:val="22"/>
          <w:szCs w:val="22"/>
        </w:rPr>
        <w:t>1</w:t>
      </w:r>
      <w:r>
        <w:rPr>
          <w:rFonts w:ascii="Calibri" w:hAnsi="Calibri" w:cs="Arial"/>
          <w:i/>
          <w:iCs/>
          <w:sz w:val="22"/>
          <w:szCs w:val="22"/>
        </w:rPr>
        <w:t xml:space="preserve">: Differentiation Strategies and Resources, </w:t>
      </w:r>
      <w:r w:rsidRPr="002F4F4C">
        <w:rPr>
          <w:rFonts w:ascii="Calibri" w:hAnsi="Calibri" w:cs="Arial"/>
          <w:i/>
          <w:iCs/>
          <w:sz w:val="22"/>
          <w:szCs w:val="22"/>
        </w:rPr>
        <w:t xml:space="preserve">Matter and </w:t>
      </w:r>
      <w:r w:rsidR="00397122">
        <w:rPr>
          <w:rFonts w:ascii="Calibri" w:hAnsi="Calibri" w:cs="Arial"/>
          <w:i/>
          <w:iCs/>
          <w:sz w:val="22"/>
          <w:szCs w:val="22"/>
        </w:rPr>
        <w:t>Its Interactions</w:t>
      </w:r>
      <w:r w:rsidRPr="002F4F4C">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9630396" w14:textId="77777777" w:rsidR="0031063E" w:rsidRPr="002F4F4C" w:rsidRDefault="0031063E" w:rsidP="0031063E">
      <w:pPr>
        <w:tabs>
          <w:tab w:val="left" w:pos="4050"/>
        </w:tabs>
        <w:rPr>
          <w:rFonts w:ascii="Calibri" w:hAnsi="Calibri" w:cs="Arial"/>
          <w:i/>
          <w:iCs/>
          <w:sz w:val="22"/>
          <w:szCs w:val="22"/>
        </w:rPr>
      </w:pPr>
    </w:p>
    <w:p w14:paraId="2262023E" w14:textId="1054614A" w:rsidR="0031063E" w:rsidRDefault="0031063E" w:rsidP="0031063E">
      <w:pPr>
        <w:tabs>
          <w:tab w:val="left" w:pos="4050"/>
        </w:tabs>
        <w:rPr>
          <w:rFonts w:ascii="Calibri" w:hAnsi="Calibri" w:cs="Arial"/>
          <w:i/>
          <w:iCs/>
          <w:sz w:val="22"/>
          <w:szCs w:val="22"/>
        </w:rPr>
      </w:pPr>
      <w:r w:rsidRPr="002F4F4C">
        <w:rPr>
          <w:rFonts w:ascii="Calibri" w:hAnsi="Calibri" w:cs="Arial"/>
          <w:i/>
          <w:iCs/>
          <w:sz w:val="22"/>
          <w:szCs w:val="22"/>
        </w:rPr>
        <w:t>All rights reserved. Any or all portions of this document may be reproduced and distributed</w:t>
      </w:r>
      <w:r w:rsidR="00E07078">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sidR="00E07078">
        <w:rPr>
          <w:rFonts w:ascii="Calibri" w:hAnsi="Calibri" w:cs="Arial"/>
          <w:i/>
          <w:iCs/>
          <w:sz w:val="22"/>
          <w:szCs w:val="22"/>
        </w:rPr>
        <w:t xml:space="preserve"> </w:t>
      </w:r>
      <w:r w:rsidRPr="002F4F4C">
        <w:rPr>
          <w:rFonts w:ascii="Calibri" w:hAnsi="Calibri" w:cs="Arial"/>
          <w:i/>
          <w:iCs/>
          <w:sz w:val="22"/>
          <w:szCs w:val="22"/>
        </w:rPr>
        <w:t>Portable Science (SIPS) Assessments Project. (202</w:t>
      </w:r>
      <w:r w:rsidR="00397122">
        <w:rPr>
          <w:rFonts w:ascii="Calibri" w:hAnsi="Calibri" w:cs="Arial"/>
          <w:i/>
          <w:iCs/>
          <w:sz w:val="22"/>
          <w:szCs w:val="22"/>
        </w:rPr>
        <w:t>3</w:t>
      </w:r>
      <w:r w:rsidRPr="002F4F4C">
        <w:rPr>
          <w:rFonts w:ascii="Calibri" w:hAnsi="Calibri" w:cs="Arial"/>
          <w:i/>
          <w:iCs/>
          <w:sz w:val="22"/>
          <w:szCs w:val="22"/>
        </w:rPr>
        <w:t xml:space="preserve">). SIPS Grade 5 Science Unit </w:t>
      </w:r>
      <w:r w:rsidR="00397122">
        <w:rPr>
          <w:rFonts w:ascii="Calibri" w:hAnsi="Calibri" w:cs="Arial"/>
          <w:i/>
          <w:iCs/>
          <w:sz w:val="22"/>
          <w:szCs w:val="22"/>
        </w:rPr>
        <w:t>1</w:t>
      </w:r>
      <w:r w:rsidRPr="002F4F4C">
        <w:rPr>
          <w:rFonts w:ascii="Calibri" w:hAnsi="Calibri" w:cs="Arial"/>
          <w:i/>
          <w:iCs/>
          <w:sz w:val="22"/>
          <w:szCs w:val="22"/>
        </w:rPr>
        <w:t xml:space="preserve">: </w:t>
      </w:r>
      <w:r>
        <w:rPr>
          <w:rFonts w:ascii="Calibri" w:hAnsi="Calibri" w:cs="Arial"/>
          <w:i/>
          <w:iCs/>
          <w:sz w:val="22"/>
          <w:szCs w:val="22"/>
        </w:rPr>
        <w:t xml:space="preserve">Differentiation Strategies and Resources, </w:t>
      </w:r>
      <w:r w:rsidRPr="002F4F4C">
        <w:rPr>
          <w:rFonts w:ascii="Calibri" w:hAnsi="Calibri" w:cs="Arial"/>
          <w:i/>
          <w:iCs/>
          <w:sz w:val="22"/>
          <w:szCs w:val="22"/>
        </w:rPr>
        <w:t xml:space="preserve">Matter and </w:t>
      </w:r>
      <w:r w:rsidR="00397122">
        <w:rPr>
          <w:rFonts w:ascii="Calibri" w:hAnsi="Calibri" w:cs="Arial"/>
          <w:i/>
          <w:iCs/>
          <w:sz w:val="22"/>
          <w:szCs w:val="22"/>
        </w:rPr>
        <w:t>Its Interactions</w:t>
      </w:r>
      <w:r w:rsidRPr="002F4F4C">
        <w:rPr>
          <w:rFonts w:ascii="Calibri" w:hAnsi="Calibri" w:cs="Arial"/>
          <w:i/>
          <w:iCs/>
          <w:sz w:val="22"/>
          <w:szCs w:val="22"/>
        </w:rPr>
        <w:t>. Lincoln, NE: Nebraska Department of Education.</w:t>
      </w:r>
    </w:p>
    <w:p w14:paraId="4D42CC0F" w14:textId="77777777" w:rsidR="0031063E" w:rsidRDefault="0031063E" w:rsidP="0031063E">
      <w:pPr>
        <w:tabs>
          <w:tab w:val="left" w:pos="4050"/>
        </w:tabs>
        <w:rPr>
          <w:rFonts w:ascii="Calibri" w:hAnsi="Calibri" w:cs="Arial"/>
          <w:i/>
          <w:iCs/>
          <w:sz w:val="22"/>
          <w:szCs w:val="22"/>
        </w:rPr>
        <w:sectPr w:rsidR="0031063E">
          <w:footerReference w:type="default" r:id="rId9"/>
          <w:pgSz w:w="12240" w:h="15840"/>
          <w:pgMar w:top="1340" w:right="1340" w:bottom="280" w:left="1340" w:header="0" w:footer="858" w:gutter="0"/>
          <w:pgNumType w:start="9"/>
          <w:cols w:space="720"/>
        </w:sectPr>
      </w:pPr>
    </w:p>
    <w:p w14:paraId="4107F830" w14:textId="7B24D80C" w:rsidR="00FE2F8D" w:rsidRDefault="0032116E" w:rsidP="00F429C1">
      <w:pPr>
        <w:spacing w:before="360" w:after="120" w:line="320" w:lineRule="exact"/>
        <w:rPr>
          <w:rFonts w:ascii="Calibri" w:eastAsia="Calibri" w:hAnsi="Calibri" w:cs="Calibri"/>
          <w:sz w:val="28"/>
          <w:szCs w:val="28"/>
        </w:rPr>
      </w:pPr>
      <w:r>
        <w:rPr>
          <w:rFonts w:ascii="Calibri" w:eastAsia="Calibri" w:hAnsi="Calibri" w:cs="Calibri"/>
          <w:b/>
          <w:spacing w:val="-2"/>
          <w:sz w:val="28"/>
          <w:szCs w:val="28"/>
        </w:rPr>
        <w:lastRenderedPageBreak/>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5"/>
          <w:sz w:val="28"/>
          <w:szCs w:val="28"/>
        </w:rPr>
        <w:t xml:space="preserve"> </w:t>
      </w:r>
      <w:r>
        <w:rPr>
          <w:rFonts w:ascii="Calibri" w:eastAsia="Calibri" w:hAnsi="Calibri" w:cs="Calibri"/>
          <w:b/>
          <w:sz w:val="28"/>
          <w:szCs w:val="28"/>
        </w:rPr>
        <w:t>5</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2"/>
          <w:sz w:val="28"/>
          <w:szCs w:val="28"/>
        </w:rPr>
        <w:t xml:space="preserve"> </w:t>
      </w:r>
      <w:r w:rsidR="00ED3054">
        <w:rPr>
          <w:rFonts w:ascii="Calibri" w:eastAsia="Calibri" w:hAnsi="Calibri" w:cs="Calibri"/>
          <w:b/>
          <w:sz w:val="28"/>
          <w:szCs w:val="28"/>
        </w:rPr>
        <w:t>1</w:t>
      </w:r>
      <w:r>
        <w:rPr>
          <w:rFonts w:ascii="Calibri" w:eastAsia="Calibri" w:hAnsi="Calibri" w:cs="Calibri"/>
          <w:b/>
          <w:spacing w:val="-3"/>
          <w:sz w:val="28"/>
          <w:szCs w:val="28"/>
        </w:rPr>
        <w:t xml:space="preserve"> </w:t>
      </w:r>
      <w:r>
        <w:rPr>
          <w:rFonts w:ascii="Calibri" w:eastAsia="Calibri" w:hAnsi="Calibri" w:cs="Calibri"/>
          <w:b/>
          <w:spacing w:val="1"/>
          <w:sz w:val="28"/>
          <w:szCs w:val="28"/>
        </w:rPr>
        <w:t>D</w:t>
      </w:r>
      <w:r>
        <w:rPr>
          <w:rFonts w:ascii="Calibri" w:eastAsia="Calibri" w:hAnsi="Calibri" w:cs="Calibri"/>
          <w:b/>
          <w:spacing w:val="3"/>
          <w:sz w:val="28"/>
          <w:szCs w:val="28"/>
        </w:rPr>
        <w:t>i</w:t>
      </w:r>
      <w:r>
        <w:rPr>
          <w:rFonts w:ascii="Calibri" w:eastAsia="Calibri" w:hAnsi="Calibri" w:cs="Calibri"/>
          <w:b/>
          <w:spacing w:val="-2"/>
          <w:sz w:val="28"/>
          <w:szCs w:val="28"/>
        </w:rPr>
        <w:t>ff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4"/>
          <w:sz w:val="28"/>
          <w:szCs w:val="28"/>
        </w:rPr>
        <w:t>e</w:t>
      </w:r>
      <w:r>
        <w:rPr>
          <w:rFonts w:ascii="Calibri" w:eastAsia="Calibri" w:hAnsi="Calibri" w:cs="Calibri"/>
          <w:b/>
          <w:sz w:val="28"/>
          <w:szCs w:val="28"/>
        </w:rPr>
        <w:t>n</w:t>
      </w:r>
      <w:r>
        <w:rPr>
          <w:rFonts w:ascii="Calibri" w:eastAsia="Calibri" w:hAnsi="Calibri" w:cs="Calibri"/>
          <w:b/>
          <w:spacing w:val="-1"/>
          <w:sz w:val="28"/>
          <w:szCs w:val="28"/>
        </w:rPr>
        <w:t>ti</w:t>
      </w:r>
      <w:r>
        <w:rPr>
          <w:rFonts w:ascii="Calibri" w:eastAsia="Calibri" w:hAnsi="Calibri" w:cs="Calibri"/>
          <w:b/>
          <w:spacing w:val="1"/>
          <w:sz w:val="28"/>
          <w:szCs w:val="28"/>
        </w:rPr>
        <w:t>a</w:t>
      </w:r>
      <w:r>
        <w:rPr>
          <w:rFonts w:ascii="Calibri" w:eastAsia="Calibri" w:hAnsi="Calibri" w:cs="Calibri"/>
          <w:b/>
          <w:spacing w:val="4"/>
          <w:sz w:val="28"/>
          <w:szCs w:val="28"/>
        </w:rPr>
        <w:t>t</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13"/>
          <w:sz w:val="28"/>
          <w:szCs w:val="28"/>
        </w:rPr>
        <w:t xml:space="preserve"> </w:t>
      </w:r>
      <w:r>
        <w:rPr>
          <w:rFonts w:ascii="Calibri" w:eastAsia="Calibri" w:hAnsi="Calibri" w:cs="Calibri"/>
          <w:b/>
          <w:spacing w:val="-2"/>
          <w:sz w:val="28"/>
          <w:szCs w:val="28"/>
        </w:rPr>
        <w:t>S</w:t>
      </w:r>
      <w:r>
        <w:rPr>
          <w:rFonts w:ascii="Calibri" w:eastAsia="Calibri" w:hAnsi="Calibri" w:cs="Calibri"/>
          <w:b/>
          <w:sz w:val="28"/>
          <w:szCs w:val="28"/>
        </w:rPr>
        <w:t>t</w:t>
      </w:r>
      <w:r>
        <w:rPr>
          <w:rFonts w:ascii="Calibri" w:eastAsia="Calibri" w:hAnsi="Calibri" w:cs="Calibri"/>
          <w:b/>
          <w:spacing w:val="1"/>
          <w:sz w:val="28"/>
          <w:szCs w:val="28"/>
        </w:rPr>
        <w:t>ra</w:t>
      </w:r>
      <w:r>
        <w:rPr>
          <w:rFonts w:ascii="Calibri" w:eastAsia="Calibri" w:hAnsi="Calibri" w:cs="Calibri"/>
          <w:b/>
          <w:sz w:val="28"/>
          <w:szCs w:val="28"/>
        </w:rPr>
        <w:t>t</w:t>
      </w:r>
      <w:r>
        <w:rPr>
          <w:rFonts w:ascii="Calibri" w:eastAsia="Calibri" w:hAnsi="Calibri" w:cs="Calibri"/>
          <w:b/>
          <w:spacing w:val="3"/>
          <w:sz w:val="28"/>
          <w:szCs w:val="28"/>
        </w:rPr>
        <w:t>e</w:t>
      </w:r>
      <w:r>
        <w:rPr>
          <w:rFonts w:ascii="Calibri" w:eastAsia="Calibri" w:hAnsi="Calibri" w:cs="Calibri"/>
          <w:b/>
          <w:spacing w:val="2"/>
          <w:sz w:val="28"/>
          <w:szCs w:val="28"/>
        </w:rPr>
        <w:t>g</w:t>
      </w:r>
      <w:r>
        <w:rPr>
          <w:rFonts w:ascii="Calibri" w:eastAsia="Calibri" w:hAnsi="Calibri" w:cs="Calibri"/>
          <w:b/>
          <w:spacing w:val="-1"/>
          <w:sz w:val="28"/>
          <w:szCs w:val="28"/>
        </w:rPr>
        <w:t>ie</w:t>
      </w:r>
      <w:r>
        <w:rPr>
          <w:rFonts w:ascii="Calibri" w:eastAsia="Calibri" w:hAnsi="Calibri" w:cs="Calibri"/>
          <w:b/>
          <w:sz w:val="28"/>
          <w:szCs w:val="28"/>
        </w:rPr>
        <w:t>s</w:t>
      </w:r>
      <w:r>
        <w:rPr>
          <w:rFonts w:ascii="Calibri" w:eastAsia="Calibri" w:hAnsi="Calibri" w:cs="Calibri"/>
          <w:b/>
          <w:spacing w:val="-13"/>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w:t>
      </w:r>
      <w:r>
        <w:rPr>
          <w:rFonts w:ascii="Calibri" w:eastAsia="Calibri" w:hAnsi="Calibri" w:cs="Calibri"/>
          <w:b/>
          <w:spacing w:val="-6"/>
          <w:sz w:val="28"/>
          <w:szCs w:val="28"/>
        </w:rPr>
        <w:t xml:space="preserve"> </w:t>
      </w:r>
      <w:r>
        <w:rPr>
          <w:rFonts w:ascii="Calibri" w:eastAsia="Calibri" w:hAnsi="Calibri" w:cs="Calibri"/>
          <w:b/>
          <w:spacing w:val="6"/>
          <w:sz w:val="28"/>
          <w:szCs w:val="28"/>
        </w:rPr>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6"/>
          <w:sz w:val="28"/>
          <w:szCs w:val="28"/>
        </w:rPr>
        <w:t>r</w:t>
      </w:r>
      <w:r>
        <w:rPr>
          <w:rFonts w:ascii="Calibri" w:eastAsia="Calibri" w:hAnsi="Calibri" w:cs="Calibri"/>
          <w:b/>
          <w:spacing w:val="-1"/>
          <w:sz w:val="28"/>
          <w:szCs w:val="28"/>
        </w:rPr>
        <w:t>ce</w:t>
      </w:r>
      <w:r>
        <w:rPr>
          <w:rFonts w:ascii="Calibri" w:eastAsia="Calibri" w:hAnsi="Calibri" w:cs="Calibri"/>
          <w:b/>
          <w:sz w:val="28"/>
          <w:szCs w:val="28"/>
        </w:rPr>
        <w:t>s</w:t>
      </w:r>
    </w:p>
    <w:p w14:paraId="138BF9CC" w14:textId="77777777" w:rsidR="00A065FF" w:rsidRDefault="0032116E" w:rsidP="00F429C1">
      <w:pPr>
        <w:spacing w:after="240"/>
        <w:rPr>
          <w:rFonts w:ascii="Calibri" w:eastAsia="Calibri" w:hAnsi="Calibri" w:cs="Calibri"/>
          <w:color w:val="000000"/>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10">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xml:space="preserve">. </w:t>
      </w:r>
    </w:p>
    <w:tbl>
      <w:tblPr>
        <w:tblStyle w:val="PlainTable4"/>
        <w:tblW w:w="0" w:type="auto"/>
        <w:tblLook w:val="04A0" w:firstRow="1" w:lastRow="0" w:firstColumn="1" w:lastColumn="0" w:noHBand="0" w:noVBand="1"/>
      </w:tblPr>
      <w:tblGrid>
        <w:gridCol w:w="726"/>
        <w:gridCol w:w="7692"/>
      </w:tblGrid>
      <w:tr w:rsidR="00A065FF" w14:paraId="197DEA65" w14:textId="77777777" w:rsidTr="00A065FF">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2D8E0A34" w14:textId="77777777" w:rsidR="00A065FF" w:rsidRPr="000B6D70" w:rsidRDefault="00A065FF" w:rsidP="00886448">
            <w:pPr>
              <w:pStyle w:val="BodyText1"/>
              <w:spacing w:before="60" w:after="60"/>
              <w:jc w:val="center"/>
              <w:rPr>
                <w:b w:val="0"/>
                <w:bCs w:val="0"/>
                <w:shd w:val="clear" w:color="auto" w:fill="FFFFFF"/>
              </w:rPr>
            </w:pPr>
            <w:r w:rsidRPr="000E4D0A">
              <w:rPr>
                <w:noProof/>
                <w:shd w:val="clear" w:color="auto" w:fill="FFFFFF"/>
              </w:rPr>
              <w:drawing>
                <wp:inline distT="0" distB="0" distL="0" distR="0" wp14:anchorId="47E4D196" wp14:editId="30493844">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3D2A43F5" w14:textId="77777777" w:rsidR="00A065FF" w:rsidRPr="000B6D70" w:rsidRDefault="00A065FF" w:rsidP="00886448">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A065FF" w14:paraId="59EE29B6" w14:textId="77777777" w:rsidTr="00A065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0E95D6BF" w14:textId="77777777" w:rsidR="00A065FF" w:rsidRPr="000B6D70" w:rsidRDefault="00A065FF" w:rsidP="00886448">
            <w:pPr>
              <w:pStyle w:val="BodyText1"/>
              <w:spacing w:before="60" w:after="60"/>
              <w:jc w:val="center"/>
              <w:rPr>
                <w:b w:val="0"/>
                <w:bCs w:val="0"/>
                <w:shd w:val="clear" w:color="auto" w:fill="FFFFFF"/>
              </w:rPr>
            </w:pPr>
            <w:r w:rsidRPr="00C03F2B">
              <w:rPr>
                <w:noProof/>
                <w:shd w:val="clear" w:color="auto" w:fill="FFFFFF"/>
              </w:rPr>
              <w:drawing>
                <wp:inline distT="0" distB="0" distL="0" distR="0" wp14:anchorId="04005B34" wp14:editId="1CB78CD8">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255C1DC1" w14:textId="77777777" w:rsidR="00A065FF" w:rsidRPr="000B6D70" w:rsidRDefault="00A065FF" w:rsidP="00886448">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A065FF" w14:paraId="6177B197" w14:textId="77777777" w:rsidTr="00A065FF">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20C31897" w14:textId="77777777" w:rsidR="00A065FF" w:rsidRPr="000B6D70" w:rsidRDefault="00A065FF" w:rsidP="00886448">
            <w:pPr>
              <w:pStyle w:val="BodyText1"/>
              <w:spacing w:before="60" w:after="60"/>
              <w:jc w:val="center"/>
              <w:rPr>
                <w:b w:val="0"/>
                <w:bCs w:val="0"/>
                <w:shd w:val="clear" w:color="auto" w:fill="FFFFFF"/>
              </w:rPr>
            </w:pPr>
            <w:r w:rsidRPr="00F50FA7">
              <w:rPr>
                <w:noProof/>
                <w:shd w:val="clear" w:color="auto" w:fill="FFFFFF"/>
              </w:rPr>
              <w:drawing>
                <wp:inline distT="0" distB="0" distL="0" distR="0" wp14:anchorId="48A301BA" wp14:editId="30860C72">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7931ACA" w14:textId="77777777" w:rsidR="00A065FF" w:rsidRPr="000B6D70" w:rsidRDefault="00A065FF" w:rsidP="00886448">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72980A0F" w14:textId="77777777" w:rsidR="00A065FF" w:rsidRDefault="00A065FF" w:rsidP="00F429C1">
      <w:pPr>
        <w:rPr>
          <w:rFonts w:ascii="Calibri" w:eastAsia="Calibri" w:hAnsi="Calibri" w:cs="Calibri"/>
          <w:color w:val="000000"/>
          <w:sz w:val="22"/>
          <w:szCs w:val="22"/>
        </w:rPr>
      </w:pPr>
    </w:p>
    <w:p w14:paraId="151FAEF4" w14:textId="3E993367" w:rsidR="00CC26E1" w:rsidRDefault="0032116E" w:rsidP="00F429C1">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sidR="00620896">
        <w:rPr>
          <w:rFonts w:ascii="Calibri" w:eastAsia="Calibri" w:hAnsi="Calibri" w:cs="Calibri"/>
          <w:color w:val="000000"/>
          <w:spacing w:val="-4"/>
          <w:sz w:val="22"/>
          <w:szCs w:val="22"/>
        </w:rPr>
        <w:t xml:space="preserve"> </w:t>
      </w:r>
      <w:r w:rsidR="00867C23">
        <w:rPr>
          <w:rFonts w:ascii="Calibri" w:eastAsia="Calibri" w:hAnsi="Calibri" w:cs="Calibri"/>
          <w:color w:val="000000"/>
          <w:spacing w:val="-4"/>
          <w:sz w:val="22"/>
          <w:szCs w:val="22"/>
        </w:rPr>
        <w:t>to promote accessib</w:t>
      </w:r>
      <w:r w:rsidR="00C33100">
        <w:rPr>
          <w:rFonts w:ascii="Calibri" w:eastAsia="Calibri" w:hAnsi="Calibri" w:cs="Calibri"/>
          <w:color w:val="000000"/>
          <w:spacing w:val="-4"/>
          <w:sz w:val="22"/>
          <w:szCs w:val="22"/>
        </w:rPr>
        <w:t>le and equitable teaching and learning opportunities</w:t>
      </w:r>
      <w:r>
        <w:rPr>
          <w:rFonts w:ascii="Calibri" w:eastAsia="Calibri" w:hAnsi="Calibri" w:cs="Calibri"/>
          <w:color w:val="000000"/>
          <w:sz w:val="22"/>
          <w:szCs w:val="22"/>
        </w:rPr>
        <w:t>.</w:t>
      </w:r>
      <w:r w:rsidR="00CC26E1">
        <w:rPr>
          <w:rFonts w:ascii="Calibri" w:eastAsia="Calibri" w:hAnsi="Calibri" w:cs="Calibri"/>
          <w:color w:val="000000"/>
          <w:sz w:val="22"/>
          <w:szCs w:val="22"/>
        </w:rPr>
        <w:t xml:space="preserve"> </w:t>
      </w:r>
      <w:r w:rsidR="00A065FF" w:rsidRPr="00A065FF">
        <w:rPr>
          <w:rFonts w:ascii="Calibri" w:eastAsia="Calibri" w:hAnsi="Calibri" w:cs="Calibri"/>
          <w:color w:val="000000"/>
          <w:sz w:val="22"/>
          <w:szCs w:val="22"/>
        </w:rPr>
        <w:t>Application of UDL guidelines and principles allows all students to engage with and be provided with multiple means of representing instructional content and expressing what they know and can do which is similarly the purpose of the use of accommodations for students receiving special education, students who have a 504 plan, and emerging Bilinguals.</w:t>
      </w:r>
    </w:p>
    <w:p w14:paraId="4A562FBC" w14:textId="7B441BCD" w:rsidR="00CC26E1" w:rsidRDefault="00CC26E1" w:rsidP="00F429C1">
      <w:pPr>
        <w:rPr>
          <w:rFonts w:ascii="Calibri" w:eastAsia="Calibri" w:hAnsi="Calibri" w:cs="Calibri"/>
          <w:sz w:val="22"/>
          <w:szCs w:val="22"/>
        </w:rPr>
      </w:pPr>
      <w:r>
        <w:rPr>
          <w:rFonts w:ascii="Calibri" w:eastAsia="Calibri" w:hAnsi="Calibri" w:cs="Calibri"/>
          <w:sz w:val="22"/>
          <w:szCs w:val="22"/>
        </w:rPr>
        <w:t xml:space="preserve">This document provides strategies and examples </w:t>
      </w:r>
      <w:r w:rsidR="001052E2">
        <w:rPr>
          <w:rFonts w:ascii="Calibri" w:eastAsia="Calibri" w:hAnsi="Calibri" w:cs="Calibri"/>
          <w:sz w:val="22"/>
          <w:szCs w:val="22"/>
        </w:rPr>
        <w:t xml:space="preserve">for each UDL principle to support the design and delivery of accessible instruction and learning opportunities for all students aligned to the SIPS Grade 5 Unit </w:t>
      </w:r>
      <w:r w:rsidR="00397122">
        <w:rPr>
          <w:rFonts w:ascii="Calibri" w:eastAsia="Calibri" w:hAnsi="Calibri" w:cs="Calibri"/>
          <w:sz w:val="22"/>
          <w:szCs w:val="22"/>
        </w:rPr>
        <w:t>1</w:t>
      </w:r>
      <w:r w:rsidR="001052E2">
        <w:rPr>
          <w:rFonts w:ascii="Calibri" w:eastAsia="Calibri" w:hAnsi="Calibri" w:cs="Calibri"/>
          <w:sz w:val="22"/>
          <w:szCs w:val="22"/>
        </w:rPr>
        <w:t xml:space="preserve"> Instructional Framework. </w:t>
      </w:r>
    </w:p>
    <w:p w14:paraId="483F9737" w14:textId="6D27466A" w:rsidR="00CC26E1" w:rsidRPr="00F429C1" w:rsidRDefault="00CC26E1" w:rsidP="00F429C1">
      <w:pPr>
        <w:spacing w:before="240" w:after="60"/>
        <w:rPr>
          <w:rFonts w:ascii="Calibri" w:eastAsia="Calibri" w:hAnsi="Calibri" w:cs="Calibri"/>
          <w:b/>
          <w:bCs/>
          <w:spacing w:val="1"/>
          <w:sz w:val="24"/>
          <w:szCs w:val="24"/>
        </w:rPr>
      </w:pPr>
      <w:r w:rsidRPr="00F429C1">
        <w:rPr>
          <w:rFonts w:ascii="Calibri" w:eastAsia="Calibri" w:hAnsi="Calibri" w:cs="Calibri"/>
          <w:b/>
          <w:bCs/>
          <w:spacing w:val="1"/>
          <w:sz w:val="24"/>
          <w:szCs w:val="24"/>
        </w:rPr>
        <w:t>Multiple Means of Engagement</w:t>
      </w:r>
    </w:p>
    <w:p w14:paraId="4107F835" w14:textId="6C92EDD9" w:rsidR="00FE2F8D" w:rsidRDefault="0032116E" w:rsidP="00F429C1">
      <w:pPr>
        <w:spacing w:after="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6"/>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ena</w:t>
      </w:r>
      <w:r>
        <w:rPr>
          <w:rFonts w:ascii="Calibri" w:eastAsia="Calibri" w:hAnsi="Calibri" w:cs="Calibri"/>
          <w:spacing w:val="-1"/>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ary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5"/>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c</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sidR="00F429C1">
        <w:rPr>
          <w:rFonts w:ascii="Calibri" w:eastAsia="Calibri" w:hAnsi="Calibri" w:cs="Calibri"/>
          <w:spacing w:val="-1"/>
          <w:sz w:val="22"/>
          <w:szCs w:val="22"/>
        </w:rPr>
        <w:softHyphen/>
      </w:r>
      <w:r w:rsidR="00F429C1">
        <w:rPr>
          <w:rFonts w:ascii="Calibri" w:eastAsia="Calibri" w:hAnsi="Calibri" w:cs="Calibri"/>
          <w:spacing w:val="-1"/>
          <w:sz w:val="22"/>
          <w:szCs w:val="22"/>
        </w:rPr>
        <w:softHyphen/>
      </w:r>
      <w:r w:rsidR="00F429C1">
        <w:rPr>
          <w:rFonts w:ascii="Calibri" w:eastAsia="Calibri" w:hAnsi="Calibri" w:cs="Calibri"/>
          <w:spacing w:val="-1"/>
          <w:sz w:val="22"/>
          <w:szCs w:val="22"/>
        </w:rPr>
        <w:softHyphen/>
      </w:r>
      <w:r w:rsidR="00F429C1">
        <w:rPr>
          <w:rFonts w:ascii="Calibri" w:eastAsia="Calibri" w:hAnsi="Calibri" w:cs="Calibri"/>
          <w:spacing w:val="-1"/>
          <w:sz w:val="22"/>
          <w:szCs w:val="22"/>
        </w:rPr>
        <w:softHyphen/>
      </w:r>
      <w:r>
        <w:rPr>
          <w:rFonts w:ascii="Calibri" w:eastAsia="Calibri" w:hAnsi="Calibri" w:cs="Calibri"/>
          <w:sz w:val="22"/>
          <w:szCs w:val="22"/>
        </w:rPr>
        <w:t>ens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oppo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sus</w:t>
      </w:r>
      <w:r>
        <w:rPr>
          <w:rFonts w:ascii="Calibri" w:eastAsia="Calibri" w:hAnsi="Calibri" w:cs="Calibri"/>
          <w:spacing w:val="-3"/>
          <w:sz w:val="22"/>
          <w:szCs w:val="22"/>
        </w:rPr>
        <w:t>t</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4675"/>
        <w:gridCol w:w="4860"/>
      </w:tblGrid>
      <w:tr w:rsidR="00297271" w:rsidRPr="00297271" w14:paraId="055D9EDB" w14:textId="77777777" w:rsidTr="00297271">
        <w:trPr>
          <w:tblHeader/>
        </w:trPr>
        <w:tc>
          <w:tcPr>
            <w:tcW w:w="9535" w:type="dxa"/>
            <w:gridSpan w:val="2"/>
          </w:tcPr>
          <w:p w14:paraId="01BF11DA" w14:textId="73230C4A" w:rsidR="00297271" w:rsidRDefault="00A94495" w:rsidP="00297271">
            <w:pPr>
              <w:spacing w:before="60" w:after="60"/>
              <w:rPr>
                <w:rFonts w:ascii="Calibri" w:eastAsia="Calibri" w:hAnsi="Calibri" w:cs="Calibri"/>
                <w:sz w:val="22"/>
                <w:szCs w:val="22"/>
              </w:rPr>
            </w:pPr>
            <w:r w:rsidRPr="000E4D0A">
              <w:rPr>
                <w:noProof/>
                <w:shd w:val="clear" w:color="auto" w:fill="FFFFFF"/>
              </w:rPr>
              <w:drawing>
                <wp:anchor distT="0" distB="0" distL="114300" distR="114300" simplePos="0" relativeHeight="251672576" behindDoc="0" locked="0" layoutInCell="1" allowOverlap="1" wp14:anchorId="302C12F8" wp14:editId="69D317CF">
                  <wp:simplePos x="0" y="0"/>
                  <wp:positionH relativeFrom="column">
                    <wp:posOffset>26035</wp:posOffset>
                  </wp:positionH>
                  <wp:positionV relativeFrom="paragraph">
                    <wp:posOffset>76200</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10245" cy="510245"/>
                          </a:xfrm>
                          <a:prstGeom prst="rect">
                            <a:avLst/>
                          </a:prstGeom>
                        </pic:spPr>
                      </pic:pic>
                    </a:graphicData>
                  </a:graphic>
                </wp:anchor>
              </w:drawing>
            </w:r>
            <w:r w:rsidR="00297271">
              <w:rPr>
                <w:rFonts w:ascii="Calibri" w:eastAsia="Calibri" w:hAnsi="Calibri" w:cs="Calibri"/>
                <w:b/>
                <w:spacing w:val="-1"/>
                <w:sz w:val="22"/>
                <w:szCs w:val="22"/>
              </w:rPr>
              <w:t>M</w:t>
            </w:r>
            <w:r w:rsidR="00297271">
              <w:rPr>
                <w:rFonts w:ascii="Calibri" w:eastAsia="Calibri" w:hAnsi="Calibri" w:cs="Calibri"/>
                <w:b/>
                <w:spacing w:val="1"/>
                <w:sz w:val="22"/>
                <w:szCs w:val="22"/>
              </w:rPr>
              <w:t>u</w:t>
            </w:r>
            <w:r w:rsidR="00297271">
              <w:rPr>
                <w:rFonts w:ascii="Calibri" w:eastAsia="Calibri" w:hAnsi="Calibri" w:cs="Calibri"/>
                <w:b/>
                <w:spacing w:val="-1"/>
                <w:sz w:val="22"/>
                <w:szCs w:val="22"/>
              </w:rPr>
              <w:t>l</w:t>
            </w:r>
            <w:r w:rsidR="00297271">
              <w:rPr>
                <w:rFonts w:ascii="Calibri" w:eastAsia="Calibri" w:hAnsi="Calibri" w:cs="Calibri"/>
                <w:b/>
                <w:sz w:val="22"/>
                <w:szCs w:val="22"/>
              </w:rPr>
              <w:t>t</w:t>
            </w:r>
            <w:r w:rsidR="00297271">
              <w:rPr>
                <w:rFonts w:ascii="Calibri" w:eastAsia="Calibri" w:hAnsi="Calibri" w:cs="Calibri"/>
                <w:b/>
                <w:spacing w:val="-1"/>
                <w:sz w:val="22"/>
                <w:szCs w:val="22"/>
              </w:rPr>
              <w:t>i</w:t>
            </w:r>
            <w:r w:rsidR="00297271">
              <w:rPr>
                <w:rFonts w:ascii="Calibri" w:eastAsia="Calibri" w:hAnsi="Calibri" w:cs="Calibri"/>
                <w:b/>
                <w:spacing w:val="1"/>
                <w:sz w:val="22"/>
                <w:szCs w:val="22"/>
              </w:rPr>
              <w:t>p</w:t>
            </w:r>
            <w:r w:rsidR="00297271">
              <w:rPr>
                <w:rFonts w:ascii="Calibri" w:eastAsia="Calibri" w:hAnsi="Calibri" w:cs="Calibri"/>
                <w:b/>
                <w:spacing w:val="-1"/>
                <w:sz w:val="22"/>
                <w:szCs w:val="22"/>
              </w:rPr>
              <w:t>l</w:t>
            </w:r>
            <w:r w:rsidR="00297271">
              <w:rPr>
                <w:rFonts w:ascii="Calibri" w:eastAsia="Calibri" w:hAnsi="Calibri" w:cs="Calibri"/>
                <w:b/>
                <w:sz w:val="22"/>
                <w:szCs w:val="22"/>
              </w:rPr>
              <w:t>e</w:t>
            </w:r>
            <w:r w:rsidR="00297271">
              <w:rPr>
                <w:rFonts w:ascii="Calibri" w:eastAsia="Calibri" w:hAnsi="Calibri" w:cs="Calibri"/>
                <w:b/>
                <w:spacing w:val="-3"/>
                <w:sz w:val="22"/>
                <w:szCs w:val="22"/>
              </w:rPr>
              <w:t xml:space="preserve"> </w:t>
            </w:r>
            <w:r w:rsidR="00297271">
              <w:rPr>
                <w:rFonts w:ascii="Calibri" w:eastAsia="Calibri" w:hAnsi="Calibri" w:cs="Calibri"/>
                <w:b/>
                <w:spacing w:val="-1"/>
                <w:sz w:val="22"/>
                <w:szCs w:val="22"/>
              </w:rPr>
              <w:t>Me</w:t>
            </w:r>
            <w:r w:rsidR="00297271">
              <w:rPr>
                <w:rFonts w:ascii="Calibri" w:eastAsia="Calibri" w:hAnsi="Calibri" w:cs="Calibri"/>
                <w:b/>
                <w:spacing w:val="1"/>
                <w:sz w:val="22"/>
                <w:szCs w:val="22"/>
              </w:rPr>
              <w:t>an</w:t>
            </w:r>
            <w:r w:rsidR="00297271">
              <w:rPr>
                <w:rFonts w:ascii="Calibri" w:eastAsia="Calibri" w:hAnsi="Calibri" w:cs="Calibri"/>
                <w:b/>
                <w:sz w:val="22"/>
                <w:szCs w:val="22"/>
              </w:rPr>
              <w:t>s</w:t>
            </w:r>
            <w:r w:rsidR="00297271">
              <w:rPr>
                <w:rFonts w:ascii="Calibri" w:eastAsia="Calibri" w:hAnsi="Calibri" w:cs="Calibri"/>
                <w:b/>
                <w:spacing w:val="-4"/>
                <w:sz w:val="22"/>
                <w:szCs w:val="22"/>
              </w:rPr>
              <w:t xml:space="preserve"> </w:t>
            </w:r>
            <w:r w:rsidR="00297271">
              <w:rPr>
                <w:rFonts w:ascii="Calibri" w:eastAsia="Calibri" w:hAnsi="Calibri" w:cs="Calibri"/>
                <w:b/>
                <w:spacing w:val="1"/>
                <w:sz w:val="22"/>
                <w:szCs w:val="22"/>
              </w:rPr>
              <w:t>o</w:t>
            </w:r>
            <w:r w:rsidR="00297271">
              <w:rPr>
                <w:rFonts w:ascii="Calibri" w:eastAsia="Calibri" w:hAnsi="Calibri" w:cs="Calibri"/>
                <w:b/>
                <w:sz w:val="22"/>
                <w:szCs w:val="22"/>
              </w:rPr>
              <w:t xml:space="preserve">f </w:t>
            </w:r>
            <w:r w:rsidR="00297271">
              <w:rPr>
                <w:rFonts w:ascii="Calibri" w:eastAsia="Calibri" w:hAnsi="Calibri" w:cs="Calibri"/>
                <w:b/>
                <w:spacing w:val="-2"/>
                <w:sz w:val="22"/>
                <w:szCs w:val="22"/>
              </w:rPr>
              <w:t>E</w:t>
            </w:r>
            <w:r w:rsidR="00297271">
              <w:rPr>
                <w:rFonts w:ascii="Calibri" w:eastAsia="Calibri" w:hAnsi="Calibri" w:cs="Calibri"/>
                <w:b/>
                <w:spacing w:val="1"/>
                <w:sz w:val="22"/>
                <w:szCs w:val="22"/>
              </w:rPr>
              <w:t>ngag</w:t>
            </w:r>
            <w:r w:rsidR="00297271">
              <w:rPr>
                <w:rFonts w:ascii="Calibri" w:eastAsia="Calibri" w:hAnsi="Calibri" w:cs="Calibri"/>
                <w:b/>
                <w:spacing w:val="-1"/>
                <w:sz w:val="22"/>
                <w:szCs w:val="22"/>
              </w:rPr>
              <w:t>e</w:t>
            </w:r>
            <w:r w:rsidR="00297271">
              <w:rPr>
                <w:rFonts w:ascii="Calibri" w:eastAsia="Calibri" w:hAnsi="Calibri" w:cs="Calibri"/>
                <w:b/>
                <w:spacing w:val="-2"/>
                <w:sz w:val="22"/>
                <w:szCs w:val="22"/>
              </w:rPr>
              <w:t>m</w:t>
            </w:r>
            <w:r w:rsidR="00297271">
              <w:rPr>
                <w:rFonts w:ascii="Calibri" w:eastAsia="Calibri" w:hAnsi="Calibri" w:cs="Calibri"/>
                <w:b/>
                <w:spacing w:val="-1"/>
                <w:sz w:val="22"/>
                <w:szCs w:val="22"/>
              </w:rPr>
              <w:t>e</w:t>
            </w:r>
            <w:r w:rsidR="00297271">
              <w:rPr>
                <w:rFonts w:ascii="Calibri" w:eastAsia="Calibri" w:hAnsi="Calibri" w:cs="Calibri"/>
                <w:b/>
                <w:spacing w:val="1"/>
                <w:sz w:val="22"/>
                <w:szCs w:val="22"/>
              </w:rPr>
              <w:t>n</w:t>
            </w:r>
            <w:r w:rsidR="00297271">
              <w:rPr>
                <w:rFonts w:ascii="Calibri" w:eastAsia="Calibri" w:hAnsi="Calibri" w:cs="Calibri"/>
                <w:b/>
                <w:sz w:val="22"/>
                <w:szCs w:val="22"/>
              </w:rPr>
              <w:t>t</w:t>
            </w:r>
          </w:p>
          <w:p w14:paraId="54C42F76" w14:textId="55830360" w:rsidR="00297271" w:rsidRPr="00297271" w:rsidRDefault="00297271" w:rsidP="00297271">
            <w:pPr>
              <w:spacing w:before="60" w:after="120"/>
              <w:rPr>
                <w:rFonts w:ascii="Calibri" w:eastAsiaTheme="majorEastAsia" w:hAnsi="Calibri" w:cstheme="majorHAnsi"/>
                <w:noProof/>
                <w:sz w:val="22"/>
                <w:szCs w:val="22"/>
              </w:rPr>
            </w:pPr>
            <w:r>
              <w:rPr>
                <w:rFonts w:ascii="Calibri" w:eastAsia="Calibri" w:hAnsi="Calibri" w:cs="Calibri"/>
                <w:b/>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4"/>
                <w:sz w:val="22"/>
                <w:szCs w:val="22"/>
              </w:rPr>
              <w: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1"/>
                <w:sz w:val="22"/>
                <w:szCs w:val="22"/>
              </w:rPr>
              <w:t>.</w:t>
            </w:r>
            <w:r>
              <w:rPr>
                <w:rFonts w:ascii="Calibri" w:eastAsia="Calibri" w:hAnsi="Calibri" w:cs="Calibri"/>
                <w:sz w:val="22"/>
                <w:szCs w:val="22"/>
              </w:rPr>
              <w:t>” (</w:t>
            </w:r>
            <w:r>
              <w:rPr>
                <w:rFonts w:ascii="Calibri" w:eastAsia="Calibri" w:hAnsi="Calibri" w:cs="Calibri"/>
                <w:spacing w:val="2"/>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2020</w:t>
            </w:r>
            <w:r>
              <w:rPr>
                <w:rFonts w:ascii="Calibri" w:eastAsia="Calibri" w:hAnsi="Calibri" w:cs="Calibri"/>
                <w:sz w:val="22"/>
                <w:szCs w:val="22"/>
              </w:rPr>
              <w:t>)</w:t>
            </w:r>
          </w:p>
        </w:tc>
      </w:tr>
      <w:tr w:rsidR="00297271" w:rsidRPr="00297271" w14:paraId="35731F93" w14:textId="77777777" w:rsidTr="00297271">
        <w:trPr>
          <w:tblHeader/>
        </w:trPr>
        <w:tc>
          <w:tcPr>
            <w:tcW w:w="4675" w:type="dxa"/>
            <w:shd w:val="clear" w:color="auto" w:fill="00CC00"/>
            <w:vAlign w:val="center"/>
          </w:tcPr>
          <w:p w14:paraId="2A96C481" w14:textId="5E3C0D9B" w:rsidR="00297271" w:rsidRPr="00297271" w:rsidRDefault="00297271" w:rsidP="00297271">
            <w:pPr>
              <w:spacing w:before="60" w:after="60"/>
              <w:ind w:right="-109"/>
              <w:jc w:val="center"/>
              <w:rPr>
                <w:rFonts w:ascii="Calibri" w:eastAsia="Calibri" w:hAnsi="Calibri" w:cs="Calibri"/>
                <w:b/>
                <w:color w:val="FFFFFF" w:themeColor="background1"/>
                <w:spacing w:val="1"/>
                <w:sz w:val="22"/>
                <w:szCs w:val="22"/>
              </w:rPr>
            </w:pPr>
            <w:r w:rsidRPr="00FA45A8">
              <w:rPr>
                <w:rFonts w:ascii="Calibri" w:eastAsia="Calibri" w:hAnsi="Calibri" w:cs="Calibri"/>
                <w:b/>
                <w:color w:val="FFFFFF" w:themeColor="background1"/>
                <w:spacing w:val="1"/>
                <w:sz w:val="22"/>
                <w:szCs w:val="22"/>
              </w:rPr>
              <w:t>S</w:t>
            </w:r>
            <w:r w:rsidRPr="00297271">
              <w:rPr>
                <w:rFonts w:ascii="Calibri" w:eastAsia="Calibri" w:hAnsi="Calibri" w:cs="Calibri"/>
                <w:b/>
                <w:color w:val="FFFFFF" w:themeColor="background1"/>
                <w:spacing w:val="1"/>
                <w:sz w:val="22"/>
                <w:szCs w:val="22"/>
              </w:rPr>
              <w:t>tr</w:t>
            </w:r>
            <w:r w:rsidRPr="00FA45A8">
              <w:rPr>
                <w:rFonts w:ascii="Calibri" w:eastAsia="Calibri" w:hAnsi="Calibri" w:cs="Calibri"/>
                <w:b/>
                <w:color w:val="FFFFFF" w:themeColor="background1"/>
                <w:spacing w:val="1"/>
                <w:sz w:val="22"/>
                <w:szCs w:val="22"/>
              </w:rPr>
              <w:t>a</w:t>
            </w:r>
            <w:r w:rsidRPr="00297271">
              <w:rPr>
                <w:rFonts w:ascii="Calibri" w:eastAsia="Calibri" w:hAnsi="Calibri" w:cs="Calibri"/>
                <w:b/>
                <w:color w:val="FFFFFF" w:themeColor="background1"/>
                <w:spacing w:val="1"/>
                <w:sz w:val="22"/>
                <w:szCs w:val="22"/>
              </w:rPr>
              <w:t>tegi</w:t>
            </w:r>
            <w:r>
              <w:rPr>
                <w:rFonts w:ascii="Calibri" w:eastAsia="Calibri" w:hAnsi="Calibri" w:cs="Calibri"/>
                <w:b/>
                <w:color w:val="FFFFFF" w:themeColor="background1"/>
                <w:spacing w:val="1"/>
                <w:sz w:val="22"/>
                <w:szCs w:val="22"/>
              </w:rPr>
              <w:t>es</w:t>
            </w:r>
          </w:p>
        </w:tc>
        <w:tc>
          <w:tcPr>
            <w:tcW w:w="4860" w:type="dxa"/>
            <w:shd w:val="clear" w:color="auto" w:fill="00CC00"/>
          </w:tcPr>
          <w:p w14:paraId="74FD5357" w14:textId="17D8AFD5" w:rsidR="00297271" w:rsidRPr="00297271" w:rsidRDefault="00297271" w:rsidP="00297271">
            <w:pPr>
              <w:spacing w:before="60" w:after="120"/>
              <w:ind w:left="1840" w:right="1839"/>
              <w:jc w:val="center"/>
              <w:rPr>
                <w:rFonts w:ascii="Calibri" w:eastAsia="Calibri" w:hAnsi="Calibri" w:cs="Calibri"/>
                <w:b/>
                <w:color w:val="FFFFFF" w:themeColor="background1"/>
                <w:spacing w:val="1"/>
                <w:sz w:val="22"/>
                <w:szCs w:val="22"/>
              </w:rPr>
            </w:pPr>
            <w:r w:rsidRPr="00297271">
              <w:rPr>
                <w:rFonts w:ascii="Calibri" w:eastAsia="Calibri" w:hAnsi="Calibri" w:cs="Calibri"/>
                <w:b/>
                <w:color w:val="FFFFFF" w:themeColor="background1"/>
                <w:spacing w:val="1"/>
                <w:sz w:val="22"/>
                <w:szCs w:val="22"/>
              </w:rPr>
              <w:t>Ex</w:t>
            </w:r>
            <w:r w:rsidRPr="00FA45A8">
              <w:rPr>
                <w:rFonts w:ascii="Calibri" w:eastAsia="Calibri" w:hAnsi="Calibri" w:cs="Calibri"/>
                <w:b/>
                <w:color w:val="FFFFFF" w:themeColor="background1"/>
                <w:spacing w:val="1"/>
                <w:sz w:val="22"/>
                <w:szCs w:val="22"/>
              </w:rPr>
              <w:t>a</w:t>
            </w:r>
            <w:r w:rsidRPr="00297271">
              <w:rPr>
                <w:rFonts w:ascii="Calibri" w:eastAsia="Calibri" w:hAnsi="Calibri" w:cs="Calibri"/>
                <w:b/>
                <w:color w:val="FFFFFF" w:themeColor="background1"/>
                <w:spacing w:val="1"/>
                <w:sz w:val="22"/>
                <w:szCs w:val="22"/>
              </w:rPr>
              <w:t>m</w:t>
            </w:r>
            <w:r w:rsidRPr="00FA45A8">
              <w:rPr>
                <w:rFonts w:ascii="Calibri" w:eastAsia="Calibri" w:hAnsi="Calibri" w:cs="Calibri"/>
                <w:b/>
                <w:color w:val="FFFFFF" w:themeColor="background1"/>
                <w:spacing w:val="1"/>
                <w:sz w:val="22"/>
                <w:szCs w:val="22"/>
              </w:rPr>
              <w:t>p</w:t>
            </w:r>
            <w:r w:rsidRPr="00297271">
              <w:rPr>
                <w:rFonts w:ascii="Calibri" w:eastAsia="Calibri" w:hAnsi="Calibri" w:cs="Calibri"/>
                <w:b/>
                <w:color w:val="FFFFFF" w:themeColor="background1"/>
                <w:spacing w:val="1"/>
                <w:sz w:val="22"/>
                <w:szCs w:val="22"/>
              </w:rPr>
              <w:t>les</w:t>
            </w:r>
          </w:p>
        </w:tc>
      </w:tr>
      <w:tr w:rsidR="00297271" w:rsidRPr="00297271" w14:paraId="78828BC7" w14:textId="77777777" w:rsidTr="00297271">
        <w:tc>
          <w:tcPr>
            <w:tcW w:w="4675" w:type="dxa"/>
          </w:tcPr>
          <w:p w14:paraId="30547237" w14:textId="0544772C"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Provide choices</w:t>
            </w:r>
            <w:r w:rsidR="00DC07C3">
              <w:rPr>
                <w:rFonts w:ascii="Calibri" w:eastAsiaTheme="majorEastAsia" w:hAnsi="Calibri" w:cstheme="majorHAnsi"/>
                <w:noProof/>
                <w:sz w:val="22"/>
                <w:szCs w:val="22"/>
              </w:rPr>
              <w:t>.</w:t>
            </w:r>
          </w:p>
        </w:tc>
        <w:tc>
          <w:tcPr>
            <w:tcW w:w="4860" w:type="dxa"/>
          </w:tcPr>
          <w:p w14:paraId="32AE74C8"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Allow students to choose the way in which they model particles (e.g., drawing, cutting and pasting, using objects, etc.).</w:t>
            </w:r>
          </w:p>
          <w:p w14:paraId="69C2FD76"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Explore students’ experiences and interests in science through short inventories and interviews.</w:t>
            </w:r>
          </w:p>
        </w:tc>
      </w:tr>
      <w:tr w:rsidR="00297271" w:rsidRPr="00297271" w14:paraId="6941B96A" w14:textId="77777777" w:rsidTr="00297271">
        <w:tc>
          <w:tcPr>
            <w:tcW w:w="4675" w:type="dxa"/>
          </w:tcPr>
          <w:p w14:paraId="4339516C" w14:textId="6EA77087"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Allow ownership of parts of instructional tasks</w:t>
            </w:r>
            <w:r w:rsidR="00DC07C3">
              <w:rPr>
                <w:rFonts w:ascii="Calibri" w:eastAsiaTheme="majorEastAsia" w:hAnsi="Calibri" w:cstheme="majorHAnsi"/>
                <w:noProof/>
                <w:sz w:val="22"/>
                <w:szCs w:val="22"/>
              </w:rPr>
              <w:t>.</w:t>
            </w:r>
          </w:p>
        </w:tc>
        <w:tc>
          <w:tcPr>
            <w:tcW w:w="4860" w:type="dxa"/>
          </w:tcPr>
          <w:p w14:paraId="08F56717"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Have students set their own goals (academic or behavioral) that work towards the goals and objectives of the unit.</w:t>
            </w:r>
          </w:p>
          <w:p w14:paraId="4980A270"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lastRenderedPageBreak/>
              <w:t>Have students identify and choose sources to locate information on signs of chemical change.</w:t>
            </w:r>
          </w:p>
          <w:p w14:paraId="66E48EA8"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Provide several options for students to practice the science vocabulary terms (e.g., use terms in a story, create a song about each, pair with illustrations that describe the term) and how to present what they did (e.g., perform live, record and share, with photos, written format, orally share).</w:t>
            </w:r>
          </w:p>
        </w:tc>
      </w:tr>
      <w:tr w:rsidR="00297271" w:rsidRPr="00297271" w14:paraId="12B3EEC4" w14:textId="77777777" w:rsidTr="00297271">
        <w:tc>
          <w:tcPr>
            <w:tcW w:w="4675" w:type="dxa"/>
          </w:tcPr>
          <w:p w14:paraId="1973176A" w14:textId="62455AEE"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lastRenderedPageBreak/>
              <w:t>Make the work authentic and relevant</w:t>
            </w:r>
            <w:r w:rsidR="00A94495">
              <w:rPr>
                <w:rFonts w:ascii="Calibri" w:eastAsiaTheme="majorEastAsia" w:hAnsi="Calibri" w:cstheme="majorHAnsi"/>
                <w:noProof/>
                <w:sz w:val="22"/>
                <w:szCs w:val="22"/>
              </w:rPr>
              <w:t>.</w:t>
            </w:r>
          </w:p>
        </w:tc>
        <w:tc>
          <w:tcPr>
            <w:tcW w:w="4860" w:type="dxa"/>
          </w:tcPr>
          <w:p w14:paraId="6F55F34E"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Explain the goal in clear and simple terms (e.g.,  </w:t>
            </w:r>
            <w:hyperlink r:id="rId19" w:history="1">
              <w:r w:rsidRPr="00297271">
                <w:rPr>
                  <w:rFonts w:ascii="Calibri" w:eastAsiaTheme="majorEastAsia" w:hAnsi="Calibri" w:cstheme="majorHAnsi"/>
                  <w:noProof/>
                  <w:color w:val="0000FF" w:themeColor="hyperlink"/>
                  <w:sz w:val="22"/>
                  <w:szCs w:val="22"/>
                  <w:u w:val="single"/>
                </w:rPr>
                <w:t>Example of mixing two substances to make a new substance to solve a problem</w:t>
              </w:r>
            </w:hyperlink>
            <w:r w:rsidRPr="00297271">
              <w:rPr>
                <w:rFonts w:ascii="Calibri" w:eastAsiaTheme="majorEastAsia" w:hAnsi="Calibri" w:cstheme="majorHAnsi"/>
                <w:noProof/>
                <w:sz w:val="22"/>
                <w:szCs w:val="22"/>
              </w:rPr>
              <w:t xml:space="preserve">. </w:t>
            </w:r>
            <w:hyperlink r:id="rId20" w:history="1">
              <w:r w:rsidRPr="00297271">
                <w:rPr>
                  <w:rFonts w:ascii="Calibri" w:eastAsiaTheme="majorEastAsia" w:hAnsi="Calibri" w:cstheme="majorHAnsi"/>
                  <w:noProof/>
                  <w:color w:val="0000FF" w:themeColor="hyperlink"/>
                  <w:sz w:val="22"/>
                  <w:szCs w:val="22"/>
                  <w:u w:val="single"/>
                </w:rPr>
                <w:t>Soap example</w:t>
              </w:r>
            </w:hyperlink>
            <w:r w:rsidRPr="00297271">
              <w:rPr>
                <w:rFonts w:ascii="Calibri" w:eastAsiaTheme="majorEastAsia" w:hAnsi="Calibri" w:cstheme="majorHAnsi"/>
                <w:noProof/>
                <w:sz w:val="22"/>
                <w:szCs w:val="22"/>
              </w:rPr>
              <w:t>).</w:t>
            </w:r>
          </w:p>
          <w:p w14:paraId="4F63E136" w14:textId="5696D05E"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Present the goal and objectives in multiple ways (e.g., write on </w:t>
            </w:r>
            <w:r w:rsidR="008476FF">
              <w:rPr>
                <w:rFonts w:ascii="Calibri" w:eastAsiaTheme="majorEastAsia" w:hAnsi="Calibri" w:cstheme="majorHAnsi"/>
                <w:noProof/>
                <w:sz w:val="22"/>
                <w:szCs w:val="22"/>
              </w:rPr>
              <w:t>whiteboard</w:t>
            </w:r>
            <w:r w:rsidRPr="00297271">
              <w:rPr>
                <w:rFonts w:ascii="Calibri" w:eastAsiaTheme="majorEastAsia" w:hAnsi="Calibri" w:cstheme="majorHAnsi"/>
                <w:noProof/>
                <w:sz w:val="22"/>
                <w:szCs w:val="22"/>
              </w:rPr>
              <w:t>, read aloud, include on handouts).</w:t>
            </w:r>
          </w:p>
          <w:p w14:paraId="45C3A16B"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Highlight a diverse group of scientists and their roles (e.g., incorporate in presentation, show videos, wall posters, etc.).</w:t>
            </w:r>
          </w:p>
          <w:p w14:paraId="7D1466AD"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Resources: </w:t>
            </w:r>
            <w:hyperlink r:id="rId21" w:history="1">
              <w:r w:rsidRPr="00297271">
                <w:rPr>
                  <w:rFonts w:ascii="Calibri" w:eastAsiaTheme="majorEastAsia" w:hAnsi="Calibri" w:cstheme="majorHAnsi"/>
                  <w:noProof/>
                  <w:color w:val="0000FF" w:themeColor="hyperlink"/>
                  <w:sz w:val="22"/>
                  <w:szCs w:val="22"/>
                  <w:u w:val="single"/>
                </w:rPr>
                <w:t>Ten Black Scientists that Science Teachers Should Know About</w:t>
              </w:r>
            </w:hyperlink>
            <w:r w:rsidRPr="00297271">
              <w:rPr>
                <w:rFonts w:ascii="Calibri" w:eastAsiaTheme="majorEastAsia" w:hAnsi="Calibri" w:cstheme="majorHAnsi"/>
                <w:noProof/>
                <w:sz w:val="22"/>
                <w:szCs w:val="22"/>
              </w:rPr>
              <w:t xml:space="preserve">, </w:t>
            </w:r>
            <w:hyperlink r:id="rId22" w:history="1">
              <w:r w:rsidRPr="00297271">
                <w:rPr>
                  <w:rFonts w:ascii="Calibri" w:eastAsiaTheme="majorEastAsia" w:hAnsi="Calibri" w:cstheme="majorHAnsi"/>
                  <w:noProof/>
                  <w:color w:val="0000FF" w:themeColor="hyperlink"/>
                  <w:sz w:val="22"/>
                  <w:szCs w:val="22"/>
                  <w:u w:val="single"/>
                </w:rPr>
                <w:t>Disabilities Don’t Stop These Experts in Science and Tech</w:t>
              </w:r>
            </w:hyperlink>
            <w:r w:rsidRPr="00297271">
              <w:rPr>
                <w:rFonts w:ascii="Calibri" w:eastAsiaTheme="majorEastAsia" w:hAnsi="Calibri" w:cstheme="majorHAnsi"/>
                <w:noProof/>
                <w:sz w:val="22"/>
                <w:szCs w:val="22"/>
              </w:rPr>
              <w:t xml:space="preserve">, </w:t>
            </w:r>
            <w:hyperlink r:id="rId23" w:history="1">
              <w:r w:rsidRPr="00297271">
                <w:rPr>
                  <w:rFonts w:ascii="Calibri" w:eastAsiaTheme="majorEastAsia" w:hAnsi="Calibri" w:cstheme="majorHAnsi"/>
                  <w:noProof/>
                  <w:color w:val="0000FF" w:themeColor="hyperlink"/>
                  <w:sz w:val="22"/>
                  <w:szCs w:val="22"/>
                  <w:u w:val="single"/>
                </w:rPr>
                <w:t>20 Immigrants &amp; Refugee Scientists Who Made America Greater (Part 1)</w:t>
              </w:r>
            </w:hyperlink>
            <w:r w:rsidRPr="00297271">
              <w:rPr>
                <w:rFonts w:ascii="Calibri" w:eastAsiaTheme="majorEastAsia" w:hAnsi="Calibri" w:cstheme="majorHAnsi"/>
                <w:noProof/>
                <w:sz w:val="22"/>
                <w:szCs w:val="22"/>
              </w:rPr>
              <w:t xml:space="preserve"> </w:t>
            </w:r>
          </w:p>
        </w:tc>
      </w:tr>
      <w:tr w:rsidR="00297271" w:rsidRPr="00297271" w14:paraId="743D4616" w14:textId="77777777" w:rsidTr="00297271">
        <w:tc>
          <w:tcPr>
            <w:tcW w:w="4675" w:type="dxa"/>
          </w:tcPr>
          <w:p w14:paraId="1BDB88AE" w14:textId="72C47DE3"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Provide safety and reduce distractions</w:t>
            </w:r>
            <w:r w:rsidR="008476FF">
              <w:rPr>
                <w:rFonts w:ascii="Calibri" w:eastAsiaTheme="majorEastAsia" w:hAnsi="Calibri" w:cstheme="majorHAnsi"/>
                <w:noProof/>
                <w:sz w:val="22"/>
                <w:szCs w:val="22"/>
              </w:rPr>
              <w:t>.</w:t>
            </w:r>
          </w:p>
        </w:tc>
        <w:tc>
          <w:tcPr>
            <w:tcW w:w="4860" w:type="dxa"/>
          </w:tcPr>
          <w:p w14:paraId="50174CE2"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Provide a variety of ways in which students can ask questions or seek help (e.g., individually, small group, asking a peer, etc.).</w:t>
            </w:r>
          </w:p>
          <w:p w14:paraId="28ED537E"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Offer opportunities for students to share and in a way that is comfortable given their culture and family dynamics (e.g., Some cultures find talking over each other as normal while others wait for complete silence before contributing; some are comfortable with directness or do not have the language level to be polite. Eye contact varies by culture.)</w:t>
            </w:r>
          </w:p>
          <w:p w14:paraId="33A8D700" w14:textId="2744708B"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Allow students to wear </w:t>
            </w:r>
            <w:r w:rsidR="00B35BA3">
              <w:rPr>
                <w:rFonts w:ascii="Calibri" w:eastAsiaTheme="majorEastAsia" w:hAnsi="Calibri" w:cstheme="majorHAnsi"/>
                <w:noProof/>
                <w:sz w:val="22"/>
                <w:szCs w:val="22"/>
              </w:rPr>
              <w:t>noise-cancelling</w:t>
            </w:r>
            <w:r w:rsidRPr="00297271">
              <w:rPr>
                <w:rFonts w:ascii="Calibri" w:eastAsiaTheme="majorEastAsia" w:hAnsi="Calibri" w:cstheme="majorHAnsi"/>
                <w:noProof/>
                <w:sz w:val="22"/>
                <w:szCs w:val="22"/>
              </w:rPr>
              <w:t xml:space="preserve"> headphones during individual work.</w:t>
            </w:r>
          </w:p>
          <w:p w14:paraId="6F4CE6C0"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Resource: </w:t>
            </w:r>
            <w:hyperlink r:id="rId24" w:history="1">
              <w:r w:rsidRPr="00297271">
                <w:rPr>
                  <w:rFonts w:ascii="Calibri" w:eastAsiaTheme="majorEastAsia" w:hAnsi="Calibri" w:cstheme="majorHAnsi"/>
                  <w:noProof/>
                  <w:color w:val="0000FF" w:themeColor="hyperlink"/>
                  <w:sz w:val="22"/>
                  <w:szCs w:val="22"/>
                  <w:u w:val="single"/>
                </w:rPr>
                <w:t>Cultural Differences in the Classroom</w:t>
              </w:r>
            </w:hyperlink>
            <w:r w:rsidRPr="00297271">
              <w:rPr>
                <w:rFonts w:ascii="Calibri" w:eastAsiaTheme="majorEastAsia" w:hAnsi="Calibri" w:cstheme="majorHAnsi"/>
                <w:noProof/>
                <w:sz w:val="22"/>
                <w:szCs w:val="22"/>
              </w:rPr>
              <w:t xml:space="preserve">, </w:t>
            </w:r>
            <w:hyperlink r:id="rId25" w:history="1">
              <w:r w:rsidRPr="00297271">
                <w:rPr>
                  <w:rFonts w:ascii="Calibri" w:eastAsiaTheme="majorEastAsia" w:hAnsi="Calibri" w:cstheme="majorHAnsi"/>
                  <w:noProof/>
                  <w:color w:val="0000FF" w:themeColor="hyperlink"/>
                  <w:sz w:val="22"/>
                  <w:szCs w:val="22"/>
                  <w:u w:val="single"/>
                </w:rPr>
                <w:t>10 Sites for Creating a Backchannel</w:t>
              </w:r>
            </w:hyperlink>
            <w:r w:rsidRPr="00297271">
              <w:rPr>
                <w:rFonts w:ascii="Calibri" w:eastAsiaTheme="majorEastAsia" w:hAnsi="Calibri" w:cstheme="majorHAnsi"/>
                <w:noProof/>
                <w:sz w:val="22"/>
                <w:szCs w:val="22"/>
              </w:rPr>
              <w:t xml:space="preserve"> </w:t>
            </w:r>
          </w:p>
        </w:tc>
      </w:tr>
      <w:tr w:rsidR="00297271" w:rsidRPr="00297271" w14:paraId="36534BCE" w14:textId="77777777" w:rsidTr="00297271">
        <w:tc>
          <w:tcPr>
            <w:tcW w:w="4675" w:type="dxa"/>
          </w:tcPr>
          <w:p w14:paraId="6DB6C163" w14:textId="47F1DA53"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Present clear and important goals and objectives</w:t>
            </w:r>
            <w:r w:rsidR="00B35BA3">
              <w:rPr>
                <w:rFonts w:ascii="Calibri" w:eastAsiaTheme="majorEastAsia" w:hAnsi="Calibri" w:cstheme="majorHAnsi"/>
                <w:noProof/>
                <w:sz w:val="22"/>
                <w:szCs w:val="22"/>
              </w:rPr>
              <w:t>.</w:t>
            </w:r>
          </w:p>
        </w:tc>
        <w:tc>
          <w:tcPr>
            <w:tcW w:w="4860" w:type="dxa"/>
          </w:tcPr>
          <w:p w14:paraId="1725D580"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Have students write goals into simple I can statements (e.g., I can describe how properties </w:t>
            </w:r>
            <w:r w:rsidRPr="00297271">
              <w:rPr>
                <w:rFonts w:ascii="Calibri" w:eastAsiaTheme="majorEastAsia" w:hAnsi="Calibri" w:cstheme="majorHAnsi"/>
                <w:noProof/>
                <w:sz w:val="22"/>
                <w:szCs w:val="22"/>
              </w:rPr>
              <w:lastRenderedPageBreak/>
              <w:t>of matter can be used to compare and contrast materials.).</w:t>
            </w:r>
          </w:p>
          <w:p w14:paraId="217C3D95"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Explain scientific terms along with the goals so that students understand what they are working towards.</w:t>
            </w:r>
          </w:p>
        </w:tc>
      </w:tr>
      <w:tr w:rsidR="00297271" w:rsidRPr="00297271" w14:paraId="64BD003B" w14:textId="77777777" w:rsidTr="00297271">
        <w:tc>
          <w:tcPr>
            <w:tcW w:w="4675" w:type="dxa"/>
          </w:tcPr>
          <w:p w14:paraId="348FED09" w14:textId="2DF57A80"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lastRenderedPageBreak/>
              <w:t xml:space="preserve">Provide different </w:t>
            </w:r>
            <w:r w:rsidR="00B35BA3">
              <w:rPr>
                <w:rFonts w:ascii="Calibri" w:eastAsiaTheme="majorEastAsia" w:hAnsi="Calibri" w:cstheme="majorHAnsi"/>
                <w:noProof/>
                <w:sz w:val="22"/>
                <w:szCs w:val="22"/>
              </w:rPr>
              <w:t>levels</w:t>
            </w:r>
            <w:r w:rsidRPr="00297271">
              <w:rPr>
                <w:rFonts w:ascii="Calibri" w:eastAsiaTheme="majorEastAsia" w:hAnsi="Calibri" w:cstheme="majorHAnsi"/>
                <w:noProof/>
                <w:sz w:val="22"/>
                <w:szCs w:val="22"/>
              </w:rPr>
              <w:t xml:space="preserve"> of support and scaffolds</w:t>
            </w:r>
            <w:r w:rsidR="00B35BA3">
              <w:rPr>
                <w:rFonts w:ascii="Calibri" w:eastAsiaTheme="majorEastAsia" w:hAnsi="Calibri" w:cstheme="majorHAnsi"/>
                <w:noProof/>
                <w:sz w:val="22"/>
                <w:szCs w:val="22"/>
              </w:rPr>
              <w:t>.</w:t>
            </w:r>
          </w:p>
        </w:tc>
        <w:tc>
          <w:tcPr>
            <w:tcW w:w="4860" w:type="dxa"/>
          </w:tcPr>
          <w:p w14:paraId="10854BE3"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Incorporate accommodations and supports into tasks for everyone. Some students may be able to complete a multiple-step task with no support, while other students may need verbal or visual cues to complete each step.</w:t>
            </w:r>
          </w:p>
        </w:tc>
      </w:tr>
      <w:tr w:rsidR="00297271" w:rsidRPr="00297271" w14:paraId="7FFBF683" w14:textId="77777777" w:rsidTr="00297271">
        <w:tc>
          <w:tcPr>
            <w:tcW w:w="4675" w:type="dxa"/>
          </w:tcPr>
          <w:p w14:paraId="41BEBD30" w14:textId="602583F2"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Encourage collaboration with partners and in groups</w:t>
            </w:r>
            <w:r w:rsidR="00B35BA3">
              <w:rPr>
                <w:rFonts w:ascii="Calibri" w:eastAsiaTheme="majorEastAsia" w:hAnsi="Calibri" w:cstheme="majorHAnsi"/>
                <w:noProof/>
                <w:sz w:val="22"/>
                <w:szCs w:val="22"/>
              </w:rPr>
              <w:t>.</w:t>
            </w:r>
          </w:p>
        </w:tc>
        <w:tc>
          <w:tcPr>
            <w:tcW w:w="4860" w:type="dxa"/>
          </w:tcPr>
          <w:p w14:paraId="4D6CA78A" w14:textId="22CAFBAB"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Be intentional </w:t>
            </w:r>
            <w:r w:rsidR="00B35BA3">
              <w:rPr>
                <w:rFonts w:ascii="Calibri" w:eastAsiaTheme="majorEastAsia" w:hAnsi="Calibri" w:cstheme="majorHAnsi"/>
                <w:noProof/>
                <w:sz w:val="22"/>
                <w:szCs w:val="22"/>
              </w:rPr>
              <w:t>about</w:t>
            </w:r>
            <w:r w:rsidRPr="00297271">
              <w:rPr>
                <w:rFonts w:ascii="Calibri" w:eastAsiaTheme="majorEastAsia" w:hAnsi="Calibri" w:cstheme="majorHAnsi"/>
                <w:noProof/>
                <w:sz w:val="22"/>
                <w:szCs w:val="22"/>
              </w:rPr>
              <w:t xml:space="preserve"> how groups are formed so that they include a variety of students (e.g., race, national origin, socioeconomic status, disability, etc.)</w:t>
            </w:r>
          </w:p>
          <w:p w14:paraId="5C642F73" w14:textId="202CECF8"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Ensure everyone has </w:t>
            </w:r>
            <w:r w:rsidR="00B35BA3">
              <w:rPr>
                <w:rFonts w:ascii="Calibri" w:eastAsiaTheme="majorEastAsia" w:hAnsi="Calibri" w:cstheme="majorHAnsi"/>
                <w:noProof/>
                <w:sz w:val="22"/>
                <w:szCs w:val="22"/>
              </w:rPr>
              <w:t>the</w:t>
            </w:r>
            <w:r w:rsidRPr="00297271">
              <w:rPr>
                <w:rFonts w:ascii="Calibri" w:eastAsiaTheme="majorEastAsia" w:hAnsi="Calibri" w:cstheme="majorHAnsi"/>
                <w:noProof/>
                <w:sz w:val="22"/>
                <w:szCs w:val="22"/>
              </w:rPr>
              <w:t xml:space="preserve"> means to contribute. For some this might be to assign a role that matches their strengths, for some</w:t>
            </w:r>
            <w:r w:rsidR="00B35BA3">
              <w:rPr>
                <w:rFonts w:ascii="Calibri" w:eastAsiaTheme="majorEastAsia" w:hAnsi="Calibri" w:cstheme="majorHAnsi"/>
                <w:noProof/>
                <w:sz w:val="22"/>
                <w:szCs w:val="22"/>
              </w:rPr>
              <w:t>,</w:t>
            </w:r>
            <w:r w:rsidRPr="00297271">
              <w:rPr>
                <w:rFonts w:ascii="Calibri" w:eastAsiaTheme="majorEastAsia" w:hAnsi="Calibri" w:cstheme="majorHAnsi"/>
                <w:noProof/>
                <w:sz w:val="22"/>
                <w:szCs w:val="22"/>
              </w:rPr>
              <w:t xml:space="preserve"> it might be to provide needed vocabulary on their </w:t>
            </w:r>
            <w:hyperlink r:id="rId26" w:history="1">
              <w:r w:rsidRPr="00297271">
                <w:rPr>
                  <w:rFonts w:ascii="Calibri" w:eastAsiaTheme="majorEastAsia" w:hAnsi="Calibri" w:cstheme="majorHAnsi"/>
                  <w:noProof/>
                  <w:color w:val="0000FF" w:themeColor="hyperlink"/>
                  <w:sz w:val="22"/>
                  <w:szCs w:val="22"/>
                  <w:u w:val="single"/>
                </w:rPr>
                <w:t>AAC</w:t>
              </w:r>
            </w:hyperlink>
            <w:r w:rsidRPr="00297271">
              <w:rPr>
                <w:rFonts w:ascii="Calibri" w:eastAsiaTheme="majorEastAsia" w:hAnsi="Calibri" w:cstheme="majorHAnsi"/>
                <w:noProof/>
                <w:sz w:val="22"/>
                <w:szCs w:val="22"/>
              </w:rPr>
              <w:t xml:space="preserve"> system, and for some, it might be to reduce the size of the group and allow options for seating (e.g., exercise ball).</w:t>
            </w:r>
          </w:p>
          <w:p w14:paraId="0A7D3236"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Have a collaborative group work on a fun activity with the teacher modeling how to provide support to a student with a disability. </w:t>
            </w:r>
          </w:p>
        </w:tc>
      </w:tr>
      <w:tr w:rsidR="00297271" w:rsidRPr="00297271" w14:paraId="3603FCE7" w14:textId="77777777" w:rsidTr="00297271">
        <w:tc>
          <w:tcPr>
            <w:tcW w:w="4675" w:type="dxa"/>
          </w:tcPr>
          <w:p w14:paraId="002D08F0" w14:textId="768B9BF7"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Support self-reflection and evaluation</w:t>
            </w:r>
            <w:r w:rsidR="00B35BA3">
              <w:rPr>
                <w:rFonts w:ascii="Calibri" w:eastAsiaTheme="majorEastAsia" w:hAnsi="Calibri" w:cstheme="majorHAnsi"/>
                <w:noProof/>
                <w:sz w:val="22"/>
                <w:szCs w:val="22"/>
              </w:rPr>
              <w:t>.</w:t>
            </w:r>
          </w:p>
        </w:tc>
        <w:tc>
          <w:tcPr>
            <w:tcW w:w="4860" w:type="dxa"/>
          </w:tcPr>
          <w:p w14:paraId="5ABC90B7"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Provide a variety of ways to reflect and evaluate.</w:t>
            </w:r>
          </w:p>
          <w:p w14:paraId="0F0898CC" w14:textId="6EFE2C7B"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Have students use a self-reflection chart on which individual students can monitor his/her progress. Include ancillary behaviors such as asking questions, contributing to the group, </w:t>
            </w:r>
            <w:r w:rsidR="00B35BA3">
              <w:rPr>
                <w:rFonts w:ascii="Calibri" w:eastAsiaTheme="majorEastAsia" w:hAnsi="Calibri" w:cstheme="majorHAnsi"/>
                <w:noProof/>
                <w:sz w:val="22"/>
                <w:szCs w:val="22"/>
              </w:rPr>
              <w:t xml:space="preserve">and </w:t>
            </w:r>
            <w:r w:rsidRPr="00297271">
              <w:rPr>
                <w:rFonts w:ascii="Calibri" w:eastAsiaTheme="majorEastAsia" w:hAnsi="Calibri" w:cstheme="majorHAnsi"/>
                <w:noProof/>
                <w:sz w:val="22"/>
                <w:szCs w:val="22"/>
              </w:rPr>
              <w:t>asking for help. Remind students to use the chart routinely.</w:t>
            </w:r>
          </w:p>
          <w:p w14:paraId="57DA8394"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Provide visual tools to foster independence, prepare students for the next activity, break tasks into smaller steps, and aid transition.</w:t>
            </w:r>
          </w:p>
          <w:p w14:paraId="74F6AAD1" w14:textId="77777777"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Resources: </w:t>
            </w:r>
            <w:hyperlink r:id="rId27" w:history="1">
              <w:r w:rsidRPr="00297271">
                <w:rPr>
                  <w:rFonts w:ascii="Calibri" w:eastAsiaTheme="majorEastAsia" w:hAnsi="Calibri" w:cstheme="majorHAnsi"/>
                  <w:noProof/>
                  <w:color w:val="0000FF" w:themeColor="hyperlink"/>
                  <w:sz w:val="22"/>
                  <w:szCs w:val="22"/>
                  <w:u w:val="single"/>
                </w:rPr>
                <w:t>Visual tools to Support Behavior, Self-regulation &amp; Independence</w:t>
              </w:r>
            </w:hyperlink>
            <w:r w:rsidRPr="00297271">
              <w:rPr>
                <w:rFonts w:ascii="Calibri" w:eastAsiaTheme="majorEastAsia" w:hAnsi="Calibri" w:cstheme="majorHAnsi"/>
                <w:noProof/>
                <w:sz w:val="22"/>
                <w:szCs w:val="22"/>
              </w:rPr>
              <w:t xml:space="preserve">; </w:t>
            </w:r>
            <w:hyperlink r:id="rId28" w:history="1">
              <w:r w:rsidRPr="00297271">
                <w:rPr>
                  <w:rFonts w:ascii="Calibri" w:eastAsiaTheme="majorEastAsia" w:hAnsi="Calibri" w:cstheme="majorHAnsi"/>
                  <w:noProof/>
                  <w:color w:val="0000FF" w:themeColor="hyperlink"/>
                  <w:sz w:val="22"/>
                  <w:szCs w:val="22"/>
                  <w:u w:val="single"/>
                </w:rPr>
                <w:t>The Autism Helper: Self-Monitoring</w:t>
              </w:r>
            </w:hyperlink>
          </w:p>
        </w:tc>
      </w:tr>
      <w:tr w:rsidR="00297271" w:rsidRPr="00297271" w14:paraId="270BB348" w14:textId="77777777" w:rsidTr="00297271">
        <w:tc>
          <w:tcPr>
            <w:tcW w:w="4675" w:type="dxa"/>
          </w:tcPr>
          <w:p w14:paraId="5209EFD3" w14:textId="079E501A" w:rsidR="00297271" w:rsidRPr="00297271" w:rsidRDefault="00297271" w:rsidP="00297271">
            <w:pPr>
              <w:spacing w:before="60" w:after="6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Encourage communication about frustrations and guide self-management of the frustrations</w:t>
            </w:r>
            <w:r w:rsidR="00B35BA3">
              <w:rPr>
                <w:rFonts w:ascii="Calibri" w:eastAsiaTheme="majorEastAsia" w:hAnsi="Calibri" w:cstheme="majorHAnsi"/>
                <w:noProof/>
                <w:sz w:val="22"/>
                <w:szCs w:val="22"/>
              </w:rPr>
              <w:t>.</w:t>
            </w:r>
          </w:p>
        </w:tc>
        <w:tc>
          <w:tcPr>
            <w:tcW w:w="4860" w:type="dxa"/>
          </w:tcPr>
          <w:p w14:paraId="62425D8C" w14:textId="416E19B2" w:rsidR="00297271" w:rsidRPr="00297271" w:rsidRDefault="00297271"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297271">
              <w:rPr>
                <w:rFonts w:ascii="Calibri" w:eastAsiaTheme="majorEastAsia" w:hAnsi="Calibri" w:cstheme="majorHAnsi"/>
                <w:noProof/>
                <w:sz w:val="22"/>
                <w:szCs w:val="22"/>
              </w:rPr>
              <w:t xml:space="preserve">When students show signs of frustration such as withdrawing or </w:t>
            </w:r>
            <w:r w:rsidR="00B35BA3">
              <w:rPr>
                <w:rFonts w:ascii="Calibri" w:eastAsiaTheme="majorEastAsia" w:hAnsi="Calibri" w:cstheme="majorHAnsi"/>
                <w:noProof/>
                <w:sz w:val="22"/>
                <w:szCs w:val="22"/>
              </w:rPr>
              <w:t>exhibiting</w:t>
            </w:r>
            <w:r w:rsidRPr="00297271">
              <w:rPr>
                <w:rFonts w:ascii="Calibri" w:eastAsiaTheme="majorEastAsia" w:hAnsi="Calibri" w:cstheme="majorHAnsi"/>
                <w:noProof/>
                <w:sz w:val="22"/>
                <w:szCs w:val="22"/>
              </w:rPr>
              <w:t xml:space="preserve"> distracting behaviors, encourage them to communicate what is frustrating them and what they think might help. </w:t>
            </w:r>
            <w:r w:rsidRPr="00297271">
              <w:rPr>
                <w:rFonts w:ascii="Calibri" w:eastAsiaTheme="majorEastAsia" w:hAnsi="Calibri" w:cstheme="majorHAnsi"/>
                <w:noProof/>
                <w:sz w:val="22"/>
                <w:szCs w:val="22"/>
              </w:rPr>
              <w:lastRenderedPageBreak/>
              <w:t>For some students</w:t>
            </w:r>
            <w:r w:rsidR="00B35BA3">
              <w:rPr>
                <w:rFonts w:ascii="Calibri" w:eastAsiaTheme="majorEastAsia" w:hAnsi="Calibri" w:cstheme="majorHAnsi"/>
                <w:noProof/>
                <w:sz w:val="22"/>
                <w:szCs w:val="22"/>
              </w:rPr>
              <w:t>,</w:t>
            </w:r>
            <w:r w:rsidRPr="00297271">
              <w:rPr>
                <w:rFonts w:ascii="Calibri" w:eastAsiaTheme="majorEastAsia" w:hAnsi="Calibri" w:cstheme="majorHAnsi"/>
                <w:noProof/>
                <w:sz w:val="22"/>
                <w:szCs w:val="22"/>
              </w:rPr>
              <w:t xml:space="preserve"> this might require a simple chart that includes symbols to indicate how they feel and options for dealing with the frustrations (e.g., I need a break. I need help. I need to work alone. etc.).</w:t>
            </w:r>
          </w:p>
        </w:tc>
      </w:tr>
    </w:tbl>
    <w:p w14:paraId="2DAAA6C7" w14:textId="682362E0" w:rsidR="00CC26E1" w:rsidRPr="00F429C1" w:rsidRDefault="00CC26E1" w:rsidP="00F429C1">
      <w:pPr>
        <w:spacing w:before="240" w:after="60"/>
        <w:rPr>
          <w:rFonts w:ascii="Calibri" w:eastAsia="Calibri" w:hAnsi="Calibri" w:cs="Calibri"/>
          <w:b/>
          <w:bCs/>
          <w:spacing w:val="1"/>
          <w:sz w:val="24"/>
          <w:szCs w:val="24"/>
        </w:rPr>
      </w:pPr>
      <w:r w:rsidRPr="00F429C1">
        <w:rPr>
          <w:rFonts w:ascii="Calibri" w:eastAsia="Calibri" w:hAnsi="Calibri" w:cs="Calibri"/>
          <w:b/>
          <w:bCs/>
          <w:spacing w:val="1"/>
          <w:sz w:val="24"/>
          <w:szCs w:val="24"/>
        </w:rPr>
        <w:lastRenderedPageBreak/>
        <w:t>Multiple Means of Representation</w:t>
      </w:r>
    </w:p>
    <w:p w14:paraId="4107F910" w14:textId="5A64A3AD" w:rsidR="00FE2F8D" w:rsidRPr="00DA1528" w:rsidRDefault="00CC26E1" w:rsidP="00DA1528">
      <w:pPr>
        <w:spacing w:after="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4"/>
          <w:sz w:val="22"/>
          <w:szCs w:val="22"/>
        </w:rPr>
        <w:t>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g</w:t>
      </w:r>
      <w:r>
        <w:rPr>
          <w:rFonts w:ascii="Calibri" w:eastAsia="Calibri" w:hAnsi="Calibri" w:cs="Calibri"/>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 a</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 re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ent. </w:t>
      </w:r>
    </w:p>
    <w:tbl>
      <w:tblPr>
        <w:tblStyle w:val="TableGrid"/>
        <w:tblpPr w:leftFromText="180" w:rightFromText="180" w:vertAnchor="text" w:tblpX="-5" w:tblpY="1"/>
        <w:tblOverlap w:val="never"/>
        <w:tblW w:w="0" w:type="auto"/>
        <w:tblLayout w:type="fixed"/>
        <w:tblLook w:val="04A0" w:firstRow="1" w:lastRow="0" w:firstColumn="1" w:lastColumn="0" w:noHBand="0" w:noVBand="1"/>
      </w:tblPr>
      <w:tblGrid>
        <w:gridCol w:w="4410"/>
        <w:gridCol w:w="5130"/>
      </w:tblGrid>
      <w:tr w:rsidR="00DA1528" w:rsidRPr="00154E67" w14:paraId="3F2ACEEF" w14:textId="77777777" w:rsidTr="00DA1528">
        <w:trPr>
          <w:tblHeader/>
        </w:trPr>
        <w:tc>
          <w:tcPr>
            <w:tcW w:w="9540" w:type="dxa"/>
            <w:gridSpan w:val="2"/>
          </w:tcPr>
          <w:p w14:paraId="7D60B2B6" w14:textId="76347C82" w:rsidR="00DA1528" w:rsidRDefault="00C64E98" w:rsidP="00DA1528">
            <w:pPr>
              <w:spacing w:before="60" w:after="60"/>
              <w:rPr>
                <w:rFonts w:ascii="Calibri" w:eastAsia="Calibri" w:hAnsi="Calibri" w:cs="Calibri"/>
                <w:sz w:val="22"/>
                <w:szCs w:val="22"/>
              </w:rPr>
            </w:pPr>
            <w:r w:rsidRPr="00C03F2B">
              <w:rPr>
                <w:noProof/>
                <w:shd w:val="clear" w:color="auto" w:fill="FFFFFF"/>
              </w:rPr>
              <w:drawing>
                <wp:anchor distT="0" distB="0" distL="114300" distR="114300" simplePos="0" relativeHeight="251674624" behindDoc="0" locked="0" layoutInCell="1" allowOverlap="1" wp14:anchorId="5699846E" wp14:editId="68522E53">
                  <wp:simplePos x="0" y="0"/>
                  <wp:positionH relativeFrom="column">
                    <wp:posOffset>-6350</wp:posOffset>
                  </wp:positionH>
                  <wp:positionV relativeFrom="paragraph">
                    <wp:posOffset>45720</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83894" cy="583894"/>
                          </a:xfrm>
                          <a:prstGeom prst="rect">
                            <a:avLst/>
                          </a:prstGeom>
                        </pic:spPr>
                      </pic:pic>
                    </a:graphicData>
                  </a:graphic>
                  <wp14:sizeRelH relativeFrom="margin">
                    <wp14:pctWidth>0</wp14:pctWidth>
                  </wp14:sizeRelH>
                  <wp14:sizeRelV relativeFrom="margin">
                    <wp14:pctHeight>0</wp14:pctHeight>
                  </wp14:sizeRelV>
                </wp:anchor>
              </w:drawing>
            </w:r>
            <w:r w:rsidR="00DA1528">
              <w:rPr>
                <w:rFonts w:ascii="Calibri" w:eastAsia="Calibri" w:hAnsi="Calibri" w:cs="Calibri"/>
                <w:b/>
                <w:spacing w:val="-1"/>
                <w:sz w:val="22"/>
                <w:szCs w:val="22"/>
              </w:rPr>
              <w:t>M</w:t>
            </w:r>
            <w:r w:rsidR="00DA1528">
              <w:rPr>
                <w:rFonts w:ascii="Calibri" w:eastAsia="Calibri" w:hAnsi="Calibri" w:cs="Calibri"/>
                <w:b/>
                <w:spacing w:val="1"/>
                <w:sz w:val="22"/>
                <w:szCs w:val="22"/>
              </w:rPr>
              <w:t>u</w:t>
            </w:r>
            <w:r w:rsidR="00DA1528">
              <w:rPr>
                <w:rFonts w:ascii="Calibri" w:eastAsia="Calibri" w:hAnsi="Calibri" w:cs="Calibri"/>
                <w:b/>
                <w:spacing w:val="-1"/>
                <w:sz w:val="22"/>
                <w:szCs w:val="22"/>
              </w:rPr>
              <w:t>l</w:t>
            </w:r>
            <w:r w:rsidR="00DA1528">
              <w:rPr>
                <w:rFonts w:ascii="Calibri" w:eastAsia="Calibri" w:hAnsi="Calibri" w:cs="Calibri"/>
                <w:b/>
                <w:sz w:val="22"/>
                <w:szCs w:val="22"/>
              </w:rPr>
              <w:t>t</w:t>
            </w:r>
            <w:r w:rsidR="00DA1528">
              <w:rPr>
                <w:rFonts w:ascii="Calibri" w:eastAsia="Calibri" w:hAnsi="Calibri" w:cs="Calibri"/>
                <w:b/>
                <w:spacing w:val="-1"/>
                <w:sz w:val="22"/>
                <w:szCs w:val="22"/>
              </w:rPr>
              <w:t>i</w:t>
            </w:r>
            <w:r w:rsidR="00DA1528">
              <w:rPr>
                <w:rFonts w:ascii="Calibri" w:eastAsia="Calibri" w:hAnsi="Calibri" w:cs="Calibri"/>
                <w:b/>
                <w:spacing w:val="1"/>
                <w:sz w:val="22"/>
                <w:szCs w:val="22"/>
              </w:rPr>
              <w:t>p</w:t>
            </w:r>
            <w:r w:rsidR="00DA1528">
              <w:rPr>
                <w:rFonts w:ascii="Calibri" w:eastAsia="Calibri" w:hAnsi="Calibri" w:cs="Calibri"/>
                <w:b/>
                <w:spacing w:val="-1"/>
                <w:sz w:val="22"/>
                <w:szCs w:val="22"/>
              </w:rPr>
              <w:t>l</w:t>
            </w:r>
            <w:r w:rsidR="00DA1528">
              <w:rPr>
                <w:rFonts w:ascii="Calibri" w:eastAsia="Calibri" w:hAnsi="Calibri" w:cs="Calibri"/>
                <w:b/>
                <w:sz w:val="22"/>
                <w:szCs w:val="22"/>
              </w:rPr>
              <w:t>e</w:t>
            </w:r>
            <w:r w:rsidR="00DA1528">
              <w:rPr>
                <w:rFonts w:ascii="Calibri" w:eastAsia="Calibri" w:hAnsi="Calibri" w:cs="Calibri"/>
                <w:b/>
                <w:spacing w:val="-3"/>
                <w:sz w:val="22"/>
                <w:szCs w:val="22"/>
              </w:rPr>
              <w:t xml:space="preserve"> </w:t>
            </w:r>
            <w:r w:rsidR="00DA1528">
              <w:rPr>
                <w:rFonts w:ascii="Calibri" w:eastAsia="Calibri" w:hAnsi="Calibri" w:cs="Calibri"/>
                <w:b/>
                <w:spacing w:val="-1"/>
                <w:sz w:val="22"/>
                <w:szCs w:val="22"/>
              </w:rPr>
              <w:t>Me</w:t>
            </w:r>
            <w:r w:rsidR="00DA1528">
              <w:rPr>
                <w:rFonts w:ascii="Calibri" w:eastAsia="Calibri" w:hAnsi="Calibri" w:cs="Calibri"/>
                <w:b/>
                <w:spacing w:val="1"/>
                <w:sz w:val="22"/>
                <w:szCs w:val="22"/>
              </w:rPr>
              <w:t>an</w:t>
            </w:r>
            <w:r w:rsidR="00DA1528">
              <w:rPr>
                <w:rFonts w:ascii="Calibri" w:eastAsia="Calibri" w:hAnsi="Calibri" w:cs="Calibri"/>
                <w:b/>
                <w:sz w:val="22"/>
                <w:szCs w:val="22"/>
              </w:rPr>
              <w:t>s</w:t>
            </w:r>
            <w:r w:rsidR="00DA1528">
              <w:rPr>
                <w:rFonts w:ascii="Calibri" w:eastAsia="Calibri" w:hAnsi="Calibri" w:cs="Calibri"/>
                <w:b/>
                <w:spacing w:val="-4"/>
                <w:sz w:val="22"/>
                <w:szCs w:val="22"/>
              </w:rPr>
              <w:t xml:space="preserve"> </w:t>
            </w:r>
            <w:r w:rsidR="00DA1528">
              <w:rPr>
                <w:rFonts w:ascii="Calibri" w:eastAsia="Calibri" w:hAnsi="Calibri" w:cs="Calibri"/>
                <w:b/>
                <w:spacing w:val="1"/>
                <w:sz w:val="22"/>
                <w:szCs w:val="22"/>
              </w:rPr>
              <w:t>o</w:t>
            </w:r>
            <w:r w:rsidR="00DA1528">
              <w:rPr>
                <w:rFonts w:ascii="Calibri" w:eastAsia="Calibri" w:hAnsi="Calibri" w:cs="Calibri"/>
                <w:b/>
                <w:sz w:val="22"/>
                <w:szCs w:val="22"/>
              </w:rPr>
              <w:t>f Re</w:t>
            </w:r>
            <w:r w:rsidR="00DA1528">
              <w:rPr>
                <w:rFonts w:ascii="Calibri" w:eastAsia="Calibri" w:hAnsi="Calibri" w:cs="Calibri"/>
                <w:b/>
                <w:spacing w:val="1"/>
                <w:sz w:val="22"/>
                <w:szCs w:val="22"/>
              </w:rPr>
              <w:t>p</w:t>
            </w:r>
            <w:r w:rsidR="00DA1528">
              <w:rPr>
                <w:rFonts w:ascii="Calibri" w:eastAsia="Calibri" w:hAnsi="Calibri" w:cs="Calibri"/>
                <w:b/>
                <w:spacing w:val="-2"/>
                <w:sz w:val="22"/>
                <w:szCs w:val="22"/>
              </w:rPr>
              <w:t>r</w:t>
            </w:r>
            <w:r w:rsidR="00DA1528">
              <w:rPr>
                <w:rFonts w:ascii="Calibri" w:eastAsia="Calibri" w:hAnsi="Calibri" w:cs="Calibri"/>
                <w:b/>
                <w:spacing w:val="-1"/>
                <w:sz w:val="22"/>
                <w:szCs w:val="22"/>
              </w:rPr>
              <w:t>e</w:t>
            </w:r>
            <w:r w:rsidR="00DA1528">
              <w:rPr>
                <w:rFonts w:ascii="Calibri" w:eastAsia="Calibri" w:hAnsi="Calibri" w:cs="Calibri"/>
                <w:b/>
                <w:spacing w:val="-2"/>
                <w:sz w:val="22"/>
                <w:szCs w:val="22"/>
              </w:rPr>
              <w:t>s</w:t>
            </w:r>
            <w:r w:rsidR="00DA1528">
              <w:rPr>
                <w:rFonts w:ascii="Calibri" w:eastAsia="Calibri" w:hAnsi="Calibri" w:cs="Calibri"/>
                <w:b/>
                <w:spacing w:val="-1"/>
                <w:sz w:val="22"/>
                <w:szCs w:val="22"/>
              </w:rPr>
              <w:t>e</w:t>
            </w:r>
            <w:r w:rsidR="00DA1528">
              <w:rPr>
                <w:rFonts w:ascii="Calibri" w:eastAsia="Calibri" w:hAnsi="Calibri" w:cs="Calibri"/>
                <w:b/>
                <w:spacing w:val="1"/>
                <w:sz w:val="22"/>
                <w:szCs w:val="22"/>
              </w:rPr>
              <w:t>n</w:t>
            </w:r>
            <w:r w:rsidR="00DA1528">
              <w:rPr>
                <w:rFonts w:ascii="Calibri" w:eastAsia="Calibri" w:hAnsi="Calibri" w:cs="Calibri"/>
                <w:b/>
                <w:sz w:val="22"/>
                <w:szCs w:val="22"/>
              </w:rPr>
              <w:t>t</w:t>
            </w:r>
            <w:r w:rsidR="00DA1528">
              <w:rPr>
                <w:rFonts w:ascii="Calibri" w:eastAsia="Calibri" w:hAnsi="Calibri" w:cs="Calibri"/>
                <w:b/>
                <w:spacing w:val="1"/>
                <w:sz w:val="22"/>
                <w:szCs w:val="22"/>
              </w:rPr>
              <w:t>a</w:t>
            </w:r>
            <w:r w:rsidR="00DA1528">
              <w:rPr>
                <w:rFonts w:ascii="Calibri" w:eastAsia="Calibri" w:hAnsi="Calibri" w:cs="Calibri"/>
                <w:b/>
                <w:sz w:val="22"/>
                <w:szCs w:val="22"/>
              </w:rPr>
              <w:t>t</w:t>
            </w:r>
            <w:r w:rsidR="00DA1528">
              <w:rPr>
                <w:rFonts w:ascii="Calibri" w:eastAsia="Calibri" w:hAnsi="Calibri" w:cs="Calibri"/>
                <w:b/>
                <w:spacing w:val="-1"/>
                <w:sz w:val="22"/>
                <w:szCs w:val="22"/>
              </w:rPr>
              <w:t>i</w:t>
            </w:r>
            <w:r w:rsidR="00DA1528">
              <w:rPr>
                <w:rFonts w:ascii="Calibri" w:eastAsia="Calibri" w:hAnsi="Calibri" w:cs="Calibri"/>
                <w:b/>
                <w:spacing w:val="-3"/>
                <w:sz w:val="22"/>
                <w:szCs w:val="22"/>
              </w:rPr>
              <w:t>o</w:t>
            </w:r>
            <w:r w:rsidR="00DA1528">
              <w:rPr>
                <w:rFonts w:ascii="Calibri" w:eastAsia="Calibri" w:hAnsi="Calibri" w:cs="Calibri"/>
                <w:b/>
                <w:sz w:val="22"/>
                <w:szCs w:val="22"/>
              </w:rPr>
              <w:t>n</w:t>
            </w:r>
          </w:p>
          <w:p w14:paraId="5D2DBFFA" w14:textId="01B4E83B" w:rsidR="00DA1528" w:rsidRPr="00154E67" w:rsidRDefault="00DA1528" w:rsidP="00DA1528">
            <w:pPr>
              <w:spacing w:before="60" w:after="60"/>
              <w:rPr>
                <w:rFonts w:ascii="Calibri" w:eastAsiaTheme="majorEastAsia" w:hAnsi="Calibri" w:cstheme="majorHAnsi"/>
                <w:noProof/>
                <w:sz w:val="22"/>
                <w:szCs w:val="22"/>
              </w:rPr>
            </w:pPr>
            <w:r>
              <w:rPr>
                <w:rFonts w:ascii="Calibri" w:eastAsia="Calibri" w:hAnsi="Calibri" w:cs="Calibri"/>
                <w:b/>
                <w:sz w:val="22"/>
                <w:szCs w:val="22"/>
              </w:rPr>
              <w:t>“</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earn</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2"/>
                <w:sz w:val="22"/>
                <w:szCs w:val="22"/>
              </w:rPr>
              <w:t>2021</w:t>
            </w:r>
            <w:r>
              <w:rPr>
                <w:rFonts w:ascii="Calibri" w:eastAsia="Calibri" w:hAnsi="Calibri" w:cs="Calibri"/>
                <w:sz w:val="22"/>
                <w:szCs w:val="22"/>
              </w:rPr>
              <w:t>)</w:t>
            </w:r>
          </w:p>
        </w:tc>
      </w:tr>
      <w:tr w:rsidR="00DA1528" w:rsidRPr="00154E67" w14:paraId="3CE13426" w14:textId="77777777" w:rsidTr="00DA1528">
        <w:trPr>
          <w:tblHeader/>
        </w:trPr>
        <w:tc>
          <w:tcPr>
            <w:tcW w:w="4410" w:type="dxa"/>
            <w:shd w:val="clear" w:color="auto" w:fill="CC66FF"/>
          </w:tcPr>
          <w:p w14:paraId="0FF61092" w14:textId="7BC6C3A6" w:rsidR="00DA1528" w:rsidRPr="00154E67" w:rsidRDefault="00DA1528" w:rsidP="00DA1528">
            <w:pPr>
              <w:spacing w:before="60" w:after="60"/>
              <w:jc w:val="center"/>
              <w:rPr>
                <w:rFonts w:ascii="Calibri" w:eastAsiaTheme="majorEastAsia" w:hAnsi="Calibri" w:cstheme="majorHAnsi"/>
                <w:noProof/>
                <w:sz w:val="22"/>
                <w:szCs w:val="22"/>
              </w:rPr>
            </w:pPr>
            <w:r w:rsidRPr="00FA45A8">
              <w:rPr>
                <w:rFonts w:ascii="Calibri" w:eastAsia="Calibri" w:hAnsi="Calibri" w:cs="Calibri"/>
                <w:b/>
                <w:color w:val="FFFFFF" w:themeColor="background1"/>
                <w:spacing w:val="1"/>
                <w:sz w:val="22"/>
                <w:szCs w:val="22"/>
              </w:rPr>
              <w:t>S</w:t>
            </w:r>
            <w:r w:rsidRPr="00FA45A8">
              <w:rPr>
                <w:rFonts w:ascii="Calibri" w:eastAsia="Calibri" w:hAnsi="Calibri" w:cs="Calibri"/>
                <w:b/>
                <w:color w:val="FFFFFF" w:themeColor="background1"/>
                <w:sz w:val="22"/>
                <w:szCs w:val="22"/>
              </w:rPr>
              <w:t>t</w:t>
            </w:r>
            <w:r w:rsidRPr="00FA45A8">
              <w:rPr>
                <w:rFonts w:ascii="Calibri" w:eastAsia="Calibri" w:hAnsi="Calibri" w:cs="Calibri"/>
                <w:b/>
                <w:color w:val="FFFFFF" w:themeColor="background1"/>
                <w:spacing w:val="-1"/>
                <w:sz w:val="22"/>
                <w:szCs w:val="22"/>
              </w:rPr>
              <w:t>r</w:t>
            </w:r>
            <w:r w:rsidRPr="00FA45A8">
              <w:rPr>
                <w:rFonts w:ascii="Calibri" w:eastAsia="Calibri" w:hAnsi="Calibri" w:cs="Calibri"/>
                <w:b/>
                <w:color w:val="FFFFFF" w:themeColor="background1"/>
                <w:spacing w:val="1"/>
                <w:sz w:val="22"/>
                <w:szCs w:val="22"/>
              </w:rPr>
              <w:t>a</w:t>
            </w:r>
            <w:r w:rsidRPr="00FA45A8">
              <w:rPr>
                <w:rFonts w:ascii="Calibri" w:eastAsia="Calibri" w:hAnsi="Calibri" w:cs="Calibri"/>
                <w:b/>
                <w:color w:val="FFFFFF" w:themeColor="background1"/>
                <w:sz w:val="22"/>
                <w:szCs w:val="22"/>
              </w:rPr>
              <w:t>teg</w:t>
            </w:r>
            <w:r w:rsidRPr="00FA45A8">
              <w:rPr>
                <w:rFonts w:ascii="Calibri" w:eastAsia="Calibri" w:hAnsi="Calibri" w:cs="Calibri"/>
                <w:b/>
                <w:color w:val="FFFFFF" w:themeColor="background1"/>
                <w:spacing w:val="-1"/>
                <w:sz w:val="22"/>
                <w:szCs w:val="22"/>
              </w:rPr>
              <w:t>ie</w:t>
            </w:r>
            <w:r w:rsidRPr="00FA45A8">
              <w:rPr>
                <w:rFonts w:ascii="Calibri" w:eastAsia="Calibri" w:hAnsi="Calibri" w:cs="Calibri"/>
                <w:b/>
                <w:color w:val="FFFFFF" w:themeColor="background1"/>
                <w:sz w:val="22"/>
                <w:szCs w:val="22"/>
              </w:rPr>
              <w:t>s</w:t>
            </w:r>
          </w:p>
        </w:tc>
        <w:tc>
          <w:tcPr>
            <w:tcW w:w="5130" w:type="dxa"/>
            <w:shd w:val="clear" w:color="auto" w:fill="CC66FF"/>
          </w:tcPr>
          <w:p w14:paraId="6DE67346" w14:textId="134CA321" w:rsidR="00DA1528" w:rsidRPr="00154E67" w:rsidRDefault="00DA1528" w:rsidP="00DA1528">
            <w:pPr>
              <w:spacing w:before="60" w:after="60"/>
              <w:jc w:val="center"/>
              <w:rPr>
                <w:rFonts w:ascii="Calibri" w:eastAsiaTheme="majorEastAsia" w:hAnsi="Calibri" w:cstheme="majorHAnsi"/>
                <w:noProof/>
                <w:sz w:val="22"/>
                <w:szCs w:val="22"/>
              </w:rPr>
            </w:pPr>
            <w:r w:rsidRPr="00FA45A8">
              <w:rPr>
                <w:rFonts w:ascii="Calibri" w:eastAsia="Calibri" w:hAnsi="Calibri" w:cs="Calibri"/>
                <w:b/>
                <w:color w:val="FFFFFF" w:themeColor="background1"/>
                <w:spacing w:val="-2"/>
                <w:sz w:val="22"/>
                <w:szCs w:val="22"/>
              </w:rPr>
              <w:t>E</w:t>
            </w:r>
            <w:r w:rsidRPr="00FA45A8">
              <w:rPr>
                <w:rFonts w:ascii="Calibri" w:eastAsia="Calibri" w:hAnsi="Calibri" w:cs="Calibri"/>
                <w:b/>
                <w:color w:val="FFFFFF" w:themeColor="background1"/>
                <w:sz w:val="22"/>
                <w:szCs w:val="22"/>
              </w:rPr>
              <w:t>x</w:t>
            </w:r>
            <w:r w:rsidRPr="00FA45A8">
              <w:rPr>
                <w:rFonts w:ascii="Calibri" w:eastAsia="Calibri" w:hAnsi="Calibri" w:cs="Calibri"/>
                <w:b/>
                <w:color w:val="FFFFFF" w:themeColor="background1"/>
                <w:spacing w:val="1"/>
                <w:sz w:val="22"/>
                <w:szCs w:val="22"/>
              </w:rPr>
              <w:t>a</w:t>
            </w:r>
            <w:r w:rsidRPr="00FA45A8">
              <w:rPr>
                <w:rFonts w:ascii="Calibri" w:eastAsia="Calibri" w:hAnsi="Calibri" w:cs="Calibri"/>
                <w:b/>
                <w:color w:val="FFFFFF" w:themeColor="background1"/>
                <w:spacing w:val="-2"/>
                <w:sz w:val="22"/>
                <w:szCs w:val="22"/>
              </w:rPr>
              <w:t>m</w:t>
            </w:r>
            <w:r w:rsidRPr="00FA45A8">
              <w:rPr>
                <w:rFonts w:ascii="Calibri" w:eastAsia="Calibri" w:hAnsi="Calibri" w:cs="Calibri"/>
                <w:b/>
                <w:color w:val="FFFFFF" w:themeColor="background1"/>
                <w:spacing w:val="1"/>
                <w:sz w:val="22"/>
                <w:szCs w:val="22"/>
              </w:rPr>
              <w:t>p</w:t>
            </w:r>
            <w:r w:rsidRPr="00FA45A8">
              <w:rPr>
                <w:rFonts w:ascii="Calibri" w:eastAsia="Calibri" w:hAnsi="Calibri" w:cs="Calibri"/>
                <w:b/>
                <w:color w:val="FFFFFF" w:themeColor="background1"/>
                <w:spacing w:val="-1"/>
                <w:sz w:val="22"/>
                <w:szCs w:val="22"/>
              </w:rPr>
              <w:t>le</w:t>
            </w:r>
            <w:r w:rsidRPr="00FA45A8">
              <w:rPr>
                <w:rFonts w:ascii="Calibri" w:eastAsia="Calibri" w:hAnsi="Calibri" w:cs="Calibri"/>
                <w:b/>
                <w:color w:val="FFFFFF" w:themeColor="background1"/>
                <w:sz w:val="22"/>
                <w:szCs w:val="22"/>
              </w:rPr>
              <w:t>s</w:t>
            </w:r>
          </w:p>
        </w:tc>
      </w:tr>
      <w:tr w:rsidR="00DA1528" w:rsidRPr="00154E67" w14:paraId="151F1394" w14:textId="77777777" w:rsidTr="00154E67">
        <w:tc>
          <w:tcPr>
            <w:tcW w:w="4410" w:type="dxa"/>
          </w:tcPr>
          <w:p w14:paraId="4E6BAFC1" w14:textId="33C81306"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Use a flexible way to present information</w:t>
            </w:r>
            <w:r w:rsidR="00C64E98">
              <w:rPr>
                <w:rFonts w:ascii="Calibri" w:eastAsiaTheme="majorEastAsia" w:hAnsi="Calibri" w:cstheme="majorHAnsi"/>
                <w:noProof/>
                <w:sz w:val="22"/>
                <w:szCs w:val="22"/>
              </w:rPr>
              <w:t>.</w:t>
            </w:r>
          </w:p>
        </w:tc>
        <w:tc>
          <w:tcPr>
            <w:tcW w:w="5130" w:type="dxa"/>
          </w:tcPr>
          <w:p w14:paraId="14426ED6"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Present example models of particles using multimedia so it can easily be enlarged; increase contrast between text and the background; describe using alternative text, etc.</w:t>
            </w:r>
          </w:p>
          <w:p w14:paraId="53A2B48C"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Display a chart showing the physical and chemical properties of matter that include graphic examples.</w:t>
            </w:r>
          </w:p>
          <w:p w14:paraId="23F55087" w14:textId="571A6DFA"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Resource: </w:t>
            </w:r>
            <w:hyperlink r:id="rId31" w:history="1">
              <w:r w:rsidRPr="00DA1528">
                <w:rPr>
                  <w:rFonts w:ascii="Calibri" w:eastAsiaTheme="majorEastAsia" w:hAnsi="Calibri" w:cstheme="majorHAnsi"/>
                  <w:noProof/>
                  <w:color w:val="0000FF" w:themeColor="hyperlink"/>
                  <w:sz w:val="22"/>
                  <w:szCs w:val="22"/>
                  <w:u w:val="single"/>
                </w:rPr>
                <w:t>Particle Nature of Matter</w:t>
              </w:r>
            </w:hyperlink>
            <w:r w:rsidRPr="00DA1528">
              <w:rPr>
                <w:rFonts w:ascii="Calibri" w:eastAsiaTheme="majorEastAsia" w:hAnsi="Calibri" w:cstheme="majorHAnsi"/>
                <w:noProof/>
                <w:color w:val="0000FF" w:themeColor="hyperlink"/>
                <w:sz w:val="22"/>
                <w:szCs w:val="22"/>
                <w:u w:val="single"/>
              </w:rPr>
              <w:t>,</w:t>
            </w:r>
            <w:r w:rsidRPr="00DA1528">
              <w:rPr>
                <w:rFonts w:ascii="Calibri" w:eastAsiaTheme="majorEastAsia" w:hAnsi="Calibri" w:cstheme="majorHAnsi"/>
                <w:noProof/>
                <w:sz w:val="22"/>
                <w:szCs w:val="22"/>
              </w:rPr>
              <w:t xml:space="preserve"> </w:t>
            </w:r>
            <w:hyperlink r:id="rId32" w:history="1">
              <w:r w:rsidRPr="00DA1528">
                <w:rPr>
                  <w:rFonts w:ascii="Calibri" w:eastAsiaTheme="majorEastAsia" w:hAnsi="Calibri" w:cstheme="majorHAnsi"/>
                  <w:noProof/>
                  <w:color w:val="0000FF" w:themeColor="hyperlink"/>
                  <w:sz w:val="22"/>
                  <w:szCs w:val="22"/>
                  <w:u w:val="single"/>
                </w:rPr>
                <w:t>3 States of Matter Song</w:t>
              </w:r>
            </w:hyperlink>
            <w:r w:rsidRPr="00DA1528">
              <w:rPr>
                <w:rFonts w:ascii="Calibri" w:eastAsiaTheme="majorEastAsia" w:hAnsi="Calibri" w:cstheme="majorHAnsi"/>
                <w:noProof/>
                <w:color w:val="0000FF" w:themeColor="hyperlink"/>
                <w:sz w:val="22"/>
                <w:szCs w:val="22"/>
                <w:u w:val="single"/>
              </w:rPr>
              <w:t xml:space="preserve">, </w:t>
            </w:r>
            <w:hyperlink r:id="rId33" w:history="1">
              <w:r w:rsidRPr="00DA1528">
                <w:rPr>
                  <w:rFonts w:ascii="Calibri" w:eastAsiaTheme="majorEastAsia" w:hAnsi="Calibri" w:cstheme="majorHAnsi"/>
                  <w:noProof/>
                  <w:color w:val="0000FF" w:themeColor="hyperlink"/>
                  <w:sz w:val="22"/>
                  <w:szCs w:val="22"/>
                  <w:u w:val="single"/>
                </w:rPr>
                <w:t>Examples of Chemical and Physical Properties</w:t>
              </w:r>
            </w:hyperlink>
            <w:r w:rsidRPr="00DA1528">
              <w:rPr>
                <w:rFonts w:ascii="Calibri" w:eastAsiaTheme="majorEastAsia" w:hAnsi="Calibri" w:cstheme="majorHAnsi"/>
                <w:noProof/>
                <w:color w:val="0000FF" w:themeColor="hyperlink"/>
                <w:sz w:val="22"/>
                <w:szCs w:val="22"/>
                <w:u w:val="single"/>
              </w:rPr>
              <w:t xml:space="preserve">, </w:t>
            </w:r>
          </w:p>
        </w:tc>
      </w:tr>
      <w:tr w:rsidR="00DA1528" w:rsidRPr="00154E67" w14:paraId="28B602F8" w14:textId="77777777" w:rsidTr="00154E67">
        <w:tc>
          <w:tcPr>
            <w:tcW w:w="4410" w:type="dxa"/>
          </w:tcPr>
          <w:p w14:paraId="643EC1A5" w14:textId="1D8EA419"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Provide information in a variety of ways</w:t>
            </w:r>
            <w:r w:rsidR="00C64E98">
              <w:rPr>
                <w:rFonts w:ascii="Calibri" w:eastAsiaTheme="majorEastAsia" w:hAnsi="Calibri" w:cstheme="majorHAnsi"/>
                <w:noProof/>
                <w:sz w:val="22"/>
                <w:szCs w:val="22"/>
              </w:rPr>
              <w:t>.</w:t>
            </w:r>
          </w:p>
        </w:tc>
        <w:tc>
          <w:tcPr>
            <w:tcW w:w="5130" w:type="dxa"/>
          </w:tcPr>
          <w:p w14:paraId="5697CF93" w14:textId="11E346A9"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Have students collect information on different particles making a substance in multiple ways such as grade-level science </w:t>
            </w:r>
            <w:r w:rsidR="00FB3809">
              <w:rPr>
                <w:rFonts w:ascii="Calibri" w:eastAsiaTheme="majorEastAsia" w:hAnsi="Calibri" w:cstheme="majorHAnsi"/>
                <w:noProof/>
                <w:sz w:val="22"/>
                <w:szCs w:val="22"/>
              </w:rPr>
              <w:t>magazines</w:t>
            </w:r>
            <w:r w:rsidRPr="00DA1528">
              <w:rPr>
                <w:rFonts w:ascii="Calibri" w:eastAsiaTheme="majorEastAsia" w:hAnsi="Calibri" w:cstheme="majorHAnsi"/>
                <w:noProof/>
                <w:sz w:val="22"/>
                <w:szCs w:val="22"/>
              </w:rPr>
              <w:t xml:space="preserve">, lower grade-level science </w:t>
            </w:r>
            <w:r w:rsidR="00FB3809">
              <w:rPr>
                <w:rFonts w:ascii="Calibri" w:eastAsiaTheme="majorEastAsia" w:hAnsi="Calibri" w:cstheme="majorHAnsi"/>
                <w:noProof/>
                <w:sz w:val="22"/>
                <w:szCs w:val="22"/>
              </w:rPr>
              <w:t>magazines</w:t>
            </w:r>
            <w:r w:rsidRPr="00DA1528">
              <w:rPr>
                <w:rFonts w:ascii="Calibri" w:eastAsiaTheme="majorEastAsia" w:hAnsi="Calibri" w:cstheme="majorHAnsi"/>
                <w:noProof/>
                <w:sz w:val="22"/>
                <w:szCs w:val="22"/>
              </w:rPr>
              <w:t xml:space="preserve">, </w:t>
            </w:r>
            <w:r w:rsidR="00FB3809">
              <w:rPr>
                <w:rFonts w:ascii="Calibri" w:eastAsiaTheme="majorEastAsia" w:hAnsi="Calibri" w:cstheme="majorHAnsi"/>
                <w:noProof/>
                <w:sz w:val="22"/>
                <w:szCs w:val="22"/>
              </w:rPr>
              <w:t>books</w:t>
            </w:r>
            <w:r w:rsidRPr="00DA1528">
              <w:rPr>
                <w:rFonts w:ascii="Calibri" w:eastAsiaTheme="majorEastAsia" w:hAnsi="Calibri" w:cstheme="majorHAnsi"/>
                <w:noProof/>
                <w:sz w:val="22"/>
                <w:szCs w:val="22"/>
              </w:rPr>
              <w:t xml:space="preserve">, </w:t>
            </w:r>
            <w:r w:rsidR="00FB3809">
              <w:rPr>
                <w:rFonts w:ascii="Calibri" w:eastAsiaTheme="majorEastAsia" w:hAnsi="Calibri" w:cstheme="majorHAnsi"/>
                <w:noProof/>
                <w:sz w:val="22"/>
                <w:szCs w:val="22"/>
              </w:rPr>
              <w:t xml:space="preserve">the </w:t>
            </w:r>
            <w:r w:rsidRPr="00DA1528">
              <w:rPr>
                <w:rFonts w:ascii="Calibri" w:eastAsiaTheme="majorEastAsia" w:hAnsi="Calibri" w:cstheme="majorHAnsi"/>
                <w:noProof/>
                <w:sz w:val="22"/>
                <w:szCs w:val="22"/>
              </w:rPr>
              <w:t>internet, wall chart, video, etc.</w:t>
            </w:r>
          </w:p>
          <w:p w14:paraId="1903252E"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Resource: </w:t>
            </w:r>
            <w:hyperlink r:id="rId34" w:anchor=":~:text=Matter%20is%20anything%20that%20has,%2C%20conductivity%2C%20magnetism%2C%20etc." w:history="1">
              <w:r w:rsidRPr="00DA1528">
                <w:rPr>
                  <w:rFonts w:ascii="Calibri" w:eastAsiaTheme="majorEastAsia" w:hAnsi="Calibri" w:cstheme="majorHAnsi"/>
                  <w:noProof/>
                  <w:color w:val="0000FF" w:themeColor="hyperlink"/>
                  <w:sz w:val="22"/>
                  <w:szCs w:val="22"/>
                  <w:u w:val="single"/>
                </w:rPr>
                <w:t>Properties of Matter Made Easy!</w:t>
              </w:r>
            </w:hyperlink>
            <w:r w:rsidRPr="00DA1528">
              <w:rPr>
                <w:rFonts w:ascii="Calibri" w:eastAsiaTheme="majorEastAsia" w:hAnsi="Calibri" w:cstheme="majorHAnsi"/>
                <w:noProof/>
                <w:color w:val="0000FF" w:themeColor="hyperlink"/>
                <w:sz w:val="22"/>
                <w:szCs w:val="22"/>
                <w:u w:val="single"/>
              </w:rPr>
              <w:t xml:space="preserve">, </w:t>
            </w:r>
            <w:hyperlink r:id="rId35" w:history="1">
              <w:r w:rsidRPr="00DA1528">
                <w:rPr>
                  <w:rFonts w:ascii="Calibri" w:eastAsiaTheme="majorEastAsia" w:hAnsi="Calibri" w:cstheme="majorHAnsi"/>
                  <w:noProof/>
                  <w:color w:val="0000FF" w:themeColor="hyperlink"/>
                  <w:sz w:val="22"/>
                  <w:szCs w:val="22"/>
                  <w:u w:val="single"/>
                </w:rPr>
                <w:t>The Particle Model of Matter</w:t>
              </w:r>
            </w:hyperlink>
            <w:r w:rsidRPr="00DA1528">
              <w:rPr>
                <w:rFonts w:ascii="Calibri" w:eastAsiaTheme="majorEastAsia" w:hAnsi="Calibri" w:cstheme="majorHAnsi"/>
                <w:noProof/>
                <w:color w:val="0000FF" w:themeColor="hyperlink"/>
                <w:sz w:val="22"/>
                <w:szCs w:val="22"/>
                <w:u w:val="single"/>
              </w:rPr>
              <w:t xml:space="preserve">, </w:t>
            </w:r>
            <w:hyperlink r:id="rId36" w:history="1">
              <w:r w:rsidRPr="00DA1528">
                <w:rPr>
                  <w:rFonts w:ascii="Calibri" w:eastAsiaTheme="majorEastAsia" w:hAnsi="Calibri" w:cstheme="majorHAnsi"/>
                  <w:noProof/>
                  <w:color w:val="0000FF" w:themeColor="hyperlink"/>
                  <w:sz w:val="22"/>
                  <w:szCs w:val="22"/>
                  <w:u w:val="single"/>
                </w:rPr>
                <w:t>Chemical Change Facts For Kids</w:t>
              </w:r>
            </w:hyperlink>
            <w:r w:rsidRPr="00DA1528">
              <w:rPr>
                <w:rFonts w:ascii="Calibri" w:eastAsiaTheme="majorEastAsia" w:hAnsi="Calibri" w:cstheme="majorHAnsi"/>
                <w:noProof/>
                <w:color w:val="0000FF" w:themeColor="hyperlink"/>
                <w:sz w:val="22"/>
                <w:szCs w:val="22"/>
                <w:u w:val="single"/>
              </w:rPr>
              <w:t xml:space="preserve">, </w:t>
            </w:r>
            <w:hyperlink r:id="rId37" w:history="1">
              <w:r w:rsidRPr="00DA1528">
                <w:rPr>
                  <w:rFonts w:ascii="Calibri" w:eastAsiaTheme="majorEastAsia" w:hAnsi="Calibri" w:cstheme="majorHAnsi"/>
                  <w:noProof/>
                  <w:color w:val="0000FF" w:themeColor="hyperlink"/>
                  <w:sz w:val="22"/>
                  <w:szCs w:val="22"/>
                  <w:u w:val="single"/>
                </w:rPr>
                <w:t>Chemical Kinetics</w:t>
              </w:r>
            </w:hyperlink>
            <w:r w:rsidRPr="00DA1528">
              <w:rPr>
                <w:rFonts w:ascii="Calibri" w:eastAsiaTheme="majorEastAsia" w:hAnsi="Calibri" w:cstheme="majorHAnsi"/>
                <w:noProof/>
                <w:color w:val="0000FF" w:themeColor="hyperlink"/>
                <w:sz w:val="22"/>
                <w:szCs w:val="22"/>
                <w:u w:val="single"/>
              </w:rPr>
              <w:t xml:space="preserve">, </w:t>
            </w:r>
            <w:hyperlink r:id="rId38" w:history="1">
              <w:r w:rsidRPr="00DA1528">
                <w:rPr>
                  <w:rFonts w:ascii="Calibri" w:eastAsiaTheme="majorEastAsia" w:hAnsi="Calibri" w:cstheme="majorHAnsi"/>
                  <w:noProof/>
                  <w:color w:val="0000FF" w:themeColor="hyperlink"/>
                  <w:sz w:val="22"/>
                  <w:szCs w:val="22"/>
                  <w:u w:val="single"/>
                </w:rPr>
                <w:t>The Particle Model of Matter</w:t>
              </w:r>
            </w:hyperlink>
          </w:p>
        </w:tc>
      </w:tr>
      <w:tr w:rsidR="00DA1528" w:rsidRPr="00154E67" w14:paraId="2B46A11D" w14:textId="77777777" w:rsidTr="00154E67">
        <w:tc>
          <w:tcPr>
            <w:tcW w:w="4410" w:type="dxa"/>
          </w:tcPr>
          <w:p w14:paraId="699CB2D7" w14:textId="043A2189"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Describe the meaning of vocabulary and symbols</w:t>
            </w:r>
            <w:r w:rsidR="00C64E98">
              <w:rPr>
                <w:rFonts w:ascii="Calibri" w:eastAsiaTheme="majorEastAsia" w:hAnsi="Calibri" w:cstheme="majorHAnsi"/>
                <w:noProof/>
                <w:sz w:val="22"/>
                <w:szCs w:val="22"/>
              </w:rPr>
              <w:t>.</w:t>
            </w:r>
          </w:p>
        </w:tc>
        <w:tc>
          <w:tcPr>
            <w:tcW w:w="5130" w:type="dxa"/>
          </w:tcPr>
          <w:p w14:paraId="3B85DEA3"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Create a word wall or a glossary for science and academic terms such as particles, substance, chemical change, variable, control, etc.</w:t>
            </w:r>
          </w:p>
          <w:p w14:paraId="19BAE8B6"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Describe meaning vs. a formal definition. </w:t>
            </w:r>
            <w:r w:rsidRPr="00DA1528">
              <w:rPr>
                <w:rFonts w:asciiTheme="minorHAnsi" w:eastAsiaTheme="majorEastAsia" w:hAnsiTheme="minorHAnsi" w:cstheme="minorHAnsi"/>
                <w:noProof/>
                <w:sz w:val="22"/>
                <w:szCs w:val="22"/>
              </w:rPr>
              <w:t>For example, “</w:t>
            </w:r>
            <w:r w:rsidRPr="00DA1528">
              <w:rPr>
                <w:rFonts w:asciiTheme="minorHAnsi" w:eastAsiaTheme="majorEastAsia" w:hAnsiTheme="minorHAnsi" w:cstheme="minorHAnsi"/>
                <w:noProof/>
                <w:color w:val="333333"/>
                <w:sz w:val="22"/>
                <w:szCs w:val="22"/>
                <w:shd w:val="clear" w:color="auto" w:fill="FFFFFF"/>
              </w:rPr>
              <w:t>The control in an experiment is the group that gets left alone so scientists can compare ‘before and after’ changes in other groups.”</w:t>
            </w:r>
            <w:r w:rsidRPr="00DA1528">
              <w:rPr>
                <w:rFonts w:asciiTheme="minorHAnsi" w:eastAsiaTheme="majorEastAsia" w:hAnsiTheme="minorHAnsi" w:cstheme="minorHAnsi"/>
                <w:noProof/>
                <w:sz w:val="22"/>
                <w:szCs w:val="22"/>
              </w:rPr>
              <w:t xml:space="preserve"> </w:t>
            </w:r>
            <w:hyperlink r:id="rId39" w:history="1">
              <w:r w:rsidRPr="00DA1528">
                <w:rPr>
                  <w:rFonts w:ascii="Calibri" w:eastAsiaTheme="majorEastAsia" w:hAnsi="Calibri" w:cstheme="majorHAnsi"/>
                  <w:noProof/>
                  <w:color w:val="0000FF" w:themeColor="hyperlink"/>
                  <w:sz w:val="22"/>
                  <w:szCs w:val="22"/>
                  <w:u w:val="single"/>
                </w:rPr>
                <w:t>Vocabulary.com</w:t>
              </w:r>
            </w:hyperlink>
            <w:r w:rsidRPr="00DA1528">
              <w:rPr>
                <w:rFonts w:ascii="Calibri" w:eastAsiaTheme="majorEastAsia" w:hAnsi="Calibri" w:cstheme="majorHAnsi"/>
                <w:noProof/>
                <w:sz w:val="22"/>
                <w:szCs w:val="22"/>
              </w:rPr>
              <w:t>.</w:t>
            </w:r>
          </w:p>
          <w:p w14:paraId="327E4B43"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Pair vocabulary words with pictures.</w:t>
            </w:r>
          </w:p>
          <w:p w14:paraId="321A0535"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lastRenderedPageBreak/>
              <w:t xml:space="preserve">Resources: </w:t>
            </w:r>
            <w:hyperlink r:id="rId40" w:history="1">
              <w:r w:rsidRPr="00DA1528">
                <w:rPr>
                  <w:rFonts w:ascii="Calibri" w:eastAsiaTheme="majorEastAsia" w:hAnsi="Calibri" w:cstheme="majorHAnsi"/>
                  <w:noProof/>
                  <w:color w:val="0000FF" w:themeColor="hyperlink"/>
                  <w:sz w:val="22"/>
                  <w:szCs w:val="22"/>
                  <w:u w:val="single"/>
                </w:rPr>
                <w:t>TextProject Word Pictures</w:t>
              </w:r>
            </w:hyperlink>
            <w:r w:rsidRPr="00DA1528">
              <w:rPr>
                <w:rFonts w:ascii="Calibri" w:eastAsiaTheme="majorEastAsia" w:hAnsi="Calibri" w:cstheme="majorHAnsi"/>
                <w:noProof/>
                <w:sz w:val="22"/>
                <w:szCs w:val="22"/>
              </w:rPr>
              <w:t xml:space="preserve">; </w:t>
            </w:r>
            <w:hyperlink r:id="rId41" w:history="1">
              <w:r w:rsidRPr="00DA1528">
                <w:rPr>
                  <w:rFonts w:ascii="Calibri" w:eastAsiaTheme="majorEastAsia" w:hAnsi="Calibri" w:cstheme="majorHAnsi"/>
                  <w:noProof/>
                  <w:color w:val="0000FF" w:themeColor="hyperlink"/>
                  <w:sz w:val="22"/>
                  <w:szCs w:val="22"/>
                  <w:u w:val="single"/>
                </w:rPr>
                <w:t>The Science Penguin, 10 Ideas To Teach Science Vocabulary</w:t>
              </w:r>
            </w:hyperlink>
          </w:p>
        </w:tc>
      </w:tr>
      <w:tr w:rsidR="00DA1528" w:rsidRPr="00154E67" w14:paraId="6B6F9A1A" w14:textId="77777777" w:rsidTr="00154E67">
        <w:tc>
          <w:tcPr>
            <w:tcW w:w="4410" w:type="dxa"/>
          </w:tcPr>
          <w:p w14:paraId="4F9FADBA" w14:textId="77777777"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lastRenderedPageBreak/>
              <w:t xml:space="preserve">Explain structure of graphs, charts, diagrams, models, etc. </w:t>
            </w:r>
          </w:p>
        </w:tc>
        <w:tc>
          <w:tcPr>
            <w:tcW w:w="5130" w:type="dxa"/>
          </w:tcPr>
          <w:p w14:paraId="3BD88A65"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Before having students graph the weight of water when frozen and when melted, describe and make an anchor chart describing the parts of a graph.</w:t>
            </w:r>
          </w:p>
          <w:p w14:paraId="7D4205A7"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Demonstrate how to graph.</w:t>
            </w:r>
          </w:p>
          <w:p w14:paraId="68DFC403" w14:textId="77777777" w:rsidR="00DA1528" w:rsidRPr="00DA1528" w:rsidRDefault="00DA1528" w:rsidP="00DA1528">
            <w:pPr>
              <w:pStyle w:val="ListParagraph"/>
              <w:numPr>
                <w:ilvl w:val="0"/>
                <w:numId w:val="5"/>
              </w:numPr>
              <w:spacing w:before="60" w:after="6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Resources: </w:t>
            </w:r>
            <w:hyperlink r:id="rId42" w:history="1">
              <w:r w:rsidRPr="00DA1528">
                <w:rPr>
                  <w:rFonts w:ascii="Calibri" w:eastAsiaTheme="majorEastAsia" w:hAnsi="Calibri" w:cstheme="majorHAnsi"/>
                  <w:noProof/>
                  <w:color w:val="0000FF" w:themeColor="hyperlink"/>
                  <w:sz w:val="22"/>
                  <w:szCs w:val="22"/>
                  <w:u w:val="single"/>
                </w:rPr>
                <w:t>We Are Teachers – 20 Graphing Activities for Kids That Really Raise the Bar</w:t>
              </w:r>
            </w:hyperlink>
            <w:r w:rsidRPr="00DA1528">
              <w:rPr>
                <w:rFonts w:ascii="Calibri" w:eastAsiaTheme="majorEastAsia" w:hAnsi="Calibri" w:cstheme="majorHAnsi"/>
                <w:noProof/>
                <w:sz w:val="22"/>
                <w:szCs w:val="22"/>
              </w:rPr>
              <w:t xml:space="preserve"> (focus on the different mediums to create graphs); </w:t>
            </w:r>
            <w:hyperlink r:id="rId43" w:history="1">
              <w:r w:rsidRPr="00DA1528">
                <w:rPr>
                  <w:rFonts w:ascii="Calibri" w:eastAsiaTheme="majorEastAsia" w:hAnsi="Calibri" w:cstheme="majorHAnsi"/>
                  <w:noProof/>
                  <w:color w:val="0000FF" w:themeColor="hyperlink"/>
                  <w:sz w:val="22"/>
                  <w:szCs w:val="22"/>
                  <w:u w:val="single"/>
                </w:rPr>
                <w:t>Beakers and Ink – 5 Easy Tips to Make a Graph in Science</w:t>
              </w:r>
            </w:hyperlink>
          </w:p>
        </w:tc>
      </w:tr>
      <w:tr w:rsidR="00DA1528" w:rsidRPr="00154E67" w14:paraId="27A3D2C5" w14:textId="77777777" w:rsidTr="00154E67">
        <w:tc>
          <w:tcPr>
            <w:tcW w:w="4410" w:type="dxa"/>
          </w:tcPr>
          <w:p w14:paraId="3377D0AE" w14:textId="2BF9EC95"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Provide support for decoding written text and symbols</w:t>
            </w:r>
            <w:r w:rsidR="00C64E98">
              <w:rPr>
                <w:rFonts w:ascii="Calibri" w:eastAsiaTheme="majorEastAsia" w:hAnsi="Calibri" w:cstheme="majorHAnsi"/>
                <w:noProof/>
                <w:sz w:val="22"/>
                <w:szCs w:val="22"/>
              </w:rPr>
              <w:t>.</w:t>
            </w:r>
          </w:p>
        </w:tc>
        <w:tc>
          <w:tcPr>
            <w:tcW w:w="5130" w:type="dxa"/>
          </w:tcPr>
          <w:p w14:paraId="168D7928"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Have peers read to each other, read aloud to the class, provide an audio version, provide a summarized version, etc.</w:t>
            </w:r>
          </w:p>
          <w:p w14:paraId="4C6DB41E" w14:textId="2A8EEDAB"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Digitize text and have </w:t>
            </w:r>
            <w:r w:rsidR="002023C1">
              <w:rPr>
                <w:rFonts w:ascii="Calibri" w:eastAsiaTheme="majorEastAsia" w:hAnsi="Calibri" w:cstheme="majorHAnsi"/>
                <w:noProof/>
                <w:sz w:val="22"/>
                <w:szCs w:val="22"/>
              </w:rPr>
              <w:t>students</w:t>
            </w:r>
            <w:r w:rsidRPr="00DA1528">
              <w:rPr>
                <w:rFonts w:ascii="Calibri" w:eastAsiaTheme="majorEastAsia" w:hAnsi="Calibri" w:cstheme="majorHAnsi"/>
                <w:noProof/>
                <w:sz w:val="22"/>
                <w:szCs w:val="22"/>
              </w:rPr>
              <w:t xml:space="preserve"> use a screen reader.</w:t>
            </w:r>
          </w:p>
        </w:tc>
      </w:tr>
      <w:tr w:rsidR="00DA1528" w:rsidRPr="00154E67" w14:paraId="28C8C6A3" w14:textId="77777777" w:rsidTr="00154E67">
        <w:tc>
          <w:tcPr>
            <w:tcW w:w="4410" w:type="dxa"/>
          </w:tcPr>
          <w:p w14:paraId="52D98A4F" w14:textId="40F12ECA"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Connect dominant language (e.g., English) with first languages (e.g., Spanish)</w:t>
            </w:r>
            <w:r w:rsidR="00C64E98">
              <w:rPr>
                <w:rFonts w:ascii="Calibri" w:eastAsiaTheme="majorEastAsia" w:hAnsi="Calibri" w:cstheme="majorHAnsi"/>
                <w:noProof/>
                <w:sz w:val="22"/>
                <w:szCs w:val="22"/>
              </w:rPr>
              <w:t>.</w:t>
            </w:r>
          </w:p>
        </w:tc>
        <w:tc>
          <w:tcPr>
            <w:tcW w:w="5130" w:type="dxa"/>
          </w:tcPr>
          <w:p w14:paraId="7E9BE21F" w14:textId="2DF483E3"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Have a student respond using </w:t>
            </w:r>
            <w:r w:rsidR="002023C1">
              <w:rPr>
                <w:rFonts w:ascii="Calibri" w:eastAsiaTheme="majorEastAsia" w:hAnsi="Calibri" w:cstheme="majorHAnsi"/>
                <w:noProof/>
                <w:sz w:val="22"/>
                <w:szCs w:val="22"/>
              </w:rPr>
              <w:t>the</w:t>
            </w:r>
            <w:r w:rsidR="00070174">
              <w:rPr>
                <w:rFonts w:ascii="Calibri" w:eastAsiaTheme="majorEastAsia" w:hAnsi="Calibri" w:cstheme="majorHAnsi"/>
                <w:noProof/>
                <w:sz w:val="22"/>
                <w:szCs w:val="22"/>
              </w:rPr>
              <w:t>ir</w:t>
            </w:r>
            <w:r w:rsidR="002023C1">
              <w:rPr>
                <w:rFonts w:ascii="Calibri" w:eastAsiaTheme="majorEastAsia" w:hAnsi="Calibri" w:cstheme="majorHAnsi"/>
                <w:noProof/>
                <w:sz w:val="22"/>
                <w:szCs w:val="22"/>
              </w:rPr>
              <w:t xml:space="preserve"> </w:t>
            </w:r>
            <w:r w:rsidRPr="00DA1528">
              <w:rPr>
                <w:rFonts w:ascii="Calibri" w:eastAsiaTheme="majorEastAsia" w:hAnsi="Calibri" w:cstheme="majorHAnsi"/>
                <w:noProof/>
                <w:sz w:val="22"/>
                <w:szCs w:val="22"/>
              </w:rPr>
              <w:t xml:space="preserve">first language and then translate </w:t>
            </w:r>
            <w:r w:rsidR="00070174">
              <w:rPr>
                <w:rFonts w:ascii="Calibri" w:eastAsiaTheme="majorEastAsia" w:hAnsi="Calibri" w:cstheme="majorHAnsi"/>
                <w:noProof/>
                <w:sz w:val="22"/>
                <w:szCs w:val="22"/>
              </w:rPr>
              <w:t xml:space="preserve">it </w:t>
            </w:r>
            <w:r w:rsidRPr="00DA1528">
              <w:rPr>
                <w:rFonts w:ascii="Calibri" w:eastAsiaTheme="majorEastAsia" w:hAnsi="Calibri" w:cstheme="majorHAnsi"/>
                <w:noProof/>
                <w:sz w:val="22"/>
                <w:szCs w:val="22"/>
              </w:rPr>
              <w:t xml:space="preserve">into English. Check understanding </w:t>
            </w:r>
            <w:r w:rsidR="00070174">
              <w:rPr>
                <w:rFonts w:ascii="Calibri" w:eastAsiaTheme="majorEastAsia" w:hAnsi="Calibri" w:cstheme="majorHAnsi"/>
                <w:noProof/>
                <w:sz w:val="22"/>
                <w:szCs w:val="22"/>
              </w:rPr>
              <w:t>of</w:t>
            </w:r>
            <w:r w:rsidRPr="00DA1528">
              <w:rPr>
                <w:rFonts w:ascii="Calibri" w:eastAsiaTheme="majorEastAsia" w:hAnsi="Calibri" w:cstheme="majorHAnsi"/>
                <w:noProof/>
                <w:sz w:val="22"/>
                <w:szCs w:val="22"/>
              </w:rPr>
              <w:t xml:space="preserve"> content and not on sentence structure and grammar.</w:t>
            </w:r>
          </w:p>
          <w:p w14:paraId="3D3EAEE8"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Resource: </w:t>
            </w:r>
            <w:hyperlink r:id="rId44" w:history="1">
              <w:r w:rsidRPr="00DA1528">
                <w:rPr>
                  <w:rFonts w:ascii="Calibri" w:eastAsiaTheme="majorEastAsia" w:hAnsi="Calibri" w:cstheme="majorHAnsi"/>
                  <w:noProof/>
                  <w:color w:val="0000FF" w:themeColor="hyperlink"/>
                  <w:sz w:val="22"/>
                  <w:szCs w:val="22"/>
                  <w:u w:val="single"/>
                </w:rPr>
                <w:t>Supporting ELL Success with STEAM and Hands-On Learning (Part 2)</w:t>
              </w:r>
            </w:hyperlink>
            <w:r w:rsidRPr="00DA1528">
              <w:rPr>
                <w:rFonts w:ascii="Calibri" w:eastAsiaTheme="majorEastAsia" w:hAnsi="Calibri" w:cstheme="majorHAnsi"/>
                <w:noProof/>
                <w:sz w:val="22"/>
                <w:szCs w:val="22"/>
              </w:rPr>
              <w:t xml:space="preserve">, </w:t>
            </w:r>
            <w:hyperlink r:id="rId45" w:history="1">
              <w:r w:rsidRPr="00DA1528">
                <w:rPr>
                  <w:rFonts w:ascii="Calibri" w:eastAsiaTheme="majorEastAsia" w:hAnsi="Calibri" w:cstheme="majorHAnsi"/>
                  <w:noProof/>
                  <w:color w:val="0000FF" w:themeColor="hyperlink"/>
                  <w:sz w:val="22"/>
                  <w:szCs w:val="22"/>
                  <w:u w:val="single"/>
                </w:rPr>
                <w:t>Getting to Know your ELLs: Six Steps for Success</w:t>
              </w:r>
            </w:hyperlink>
          </w:p>
        </w:tc>
      </w:tr>
      <w:tr w:rsidR="00DA1528" w:rsidRPr="00154E67" w14:paraId="3F3A0E9F" w14:textId="77777777" w:rsidTr="00154E67">
        <w:tc>
          <w:tcPr>
            <w:tcW w:w="4410" w:type="dxa"/>
          </w:tcPr>
          <w:p w14:paraId="39791237" w14:textId="7F9CDD63"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Supply or activate background knowledge</w:t>
            </w:r>
            <w:r w:rsidR="00C64E98">
              <w:rPr>
                <w:rFonts w:ascii="Calibri" w:eastAsiaTheme="majorEastAsia" w:hAnsi="Calibri" w:cstheme="majorHAnsi"/>
                <w:noProof/>
                <w:sz w:val="22"/>
                <w:szCs w:val="22"/>
              </w:rPr>
              <w:t>.</w:t>
            </w:r>
          </w:p>
        </w:tc>
        <w:tc>
          <w:tcPr>
            <w:tcW w:w="5130" w:type="dxa"/>
          </w:tcPr>
          <w:p w14:paraId="74BC87E4"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Show a short video on states of matter to support students to make links between what they already know about matter to the new goals.</w:t>
            </w:r>
          </w:p>
          <w:p w14:paraId="7FB633B4"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To allow students to share and make connections with their personal and cultural experiences with mixing substances, ask students to share their experiences such as cooking, crafts, construction, etc.</w:t>
            </w:r>
          </w:p>
          <w:p w14:paraId="0BEA8697"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Resources: </w:t>
            </w:r>
            <w:hyperlink r:id="rId46" w:history="1">
              <w:r w:rsidRPr="00DA1528">
                <w:rPr>
                  <w:rFonts w:ascii="Calibri" w:eastAsiaTheme="majorEastAsia" w:hAnsi="Calibri" w:cstheme="majorHAnsi"/>
                  <w:noProof/>
                  <w:color w:val="0000FF" w:themeColor="hyperlink"/>
                  <w:sz w:val="22"/>
                  <w:szCs w:val="22"/>
                  <w:u w:val="single"/>
                </w:rPr>
                <w:t>States of matter for kids</w:t>
              </w:r>
            </w:hyperlink>
            <w:r w:rsidRPr="00DA1528">
              <w:rPr>
                <w:rFonts w:ascii="Calibri" w:eastAsiaTheme="majorEastAsia" w:hAnsi="Calibri" w:cstheme="majorHAnsi"/>
                <w:noProof/>
                <w:sz w:val="22"/>
                <w:szCs w:val="22"/>
              </w:rPr>
              <w:t xml:space="preserve">; </w:t>
            </w:r>
            <w:hyperlink r:id="rId47" w:history="1">
              <w:r w:rsidRPr="00DA1528">
                <w:rPr>
                  <w:rFonts w:ascii="Calibri" w:eastAsiaTheme="majorEastAsia" w:hAnsi="Calibri" w:cstheme="majorHAnsi"/>
                  <w:noProof/>
                  <w:color w:val="0000FF" w:themeColor="hyperlink"/>
                  <w:sz w:val="22"/>
                  <w:szCs w:val="22"/>
                  <w:u w:val="single"/>
                </w:rPr>
                <w:t>States of Matter</w:t>
              </w:r>
            </w:hyperlink>
            <w:r w:rsidRPr="00DA1528">
              <w:rPr>
                <w:rFonts w:ascii="Calibri" w:eastAsiaTheme="majorEastAsia" w:hAnsi="Calibri" w:cstheme="majorHAnsi"/>
                <w:noProof/>
                <w:color w:val="0000FF" w:themeColor="hyperlink"/>
                <w:sz w:val="22"/>
                <w:szCs w:val="22"/>
                <w:u w:val="single"/>
              </w:rPr>
              <w:t xml:space="preserve">, </w:t>
            </w:r>
            <w:hyperlink r:id="rId48" w:history="1">
              <w:r w:rsidRPr="00DA1528">
                <w:rPr>
                  <w:rFonts w:ascii="Calibri" w:eastAsiaTheme="majorEastAsia" w:hAnsi="Calibri" w:cstheme="majorHAnsi"/>
                  <w:noProof/>
                  <w:color w:val="0000FF" w:themeColor="hyperlink"/>
                  <w:sz w:val="22"/>
                  <w:szCs w:val="22"/>
                  <w:u w:val="single"/>
                </w:rPr>
                <w:t>CAST UDL Book Builder – Changes in States of Matter</w:t>
              </w:r>
            </w:hyperlink>
          </w:p>
        </w:tc>
      </w:tr>
      <w:tr w:rsidR="00DA1528" w:rsidRPr="00154E67" w14:paraId="0C0F665B" w14:textId="77777777" w:rsidTr="00154E67">
        <w:tc>
          <w:tcPr>
            <w:tcW w:w="4410" w:type="dxa"/>
          </w:tcPr>
          <w:p w14:paraId="314FB358" w14:textId="3FE60F48"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Emphasize key information</w:t>
            </w:r>
            <w:r w:rsidR="00C64E98">
              <w:rPr>
                <w:rFonts w:ascii="Calibri" w:eastAsiaTheme="majorEastAsia" w:hAnsi="Calibri" w:cstheme="majorHAnsi"/>
                <w:noProof/>
                <w:sz w:val="22"/>
                <w:szCs w:val="22"/>
              </w:rPr>
              <w:t>.</w:t>
            </w:r>
          </w:p>
        </w:tc>
        <w:tc>
          <w:tcPr>
            <w:tcW w:w="5130" w:type="dxa"/>
          </w:tcPr>
          <w:p w14:paraId="599FF8AE"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Use graphic organizers, outlines, underline or highlight key information in print materials, etc.</w:t>
            </w:r>
          </w:p>
          <w:p w14:paraId="69141083" w14:textId="2CBAB630"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t xml:space="preserve">Create a QR code and place on science poster, worksheet, study </w:t>
            </w:r>
            <w:r w:rsidR="00070174">
              <w:rPr>
                <w:rFonts w:ascii="Calibri" w:eastAsiaTheme="majorEastAsia" w:hAnsi="Calibri" w:cstheme="majorHAnsi"/>
                <w:noProof/>
                <w:sz w:val="22"/>
                <w:szCs w:val="22"/>
              </w:rPr>
              <w:t>cards</w:t>
            </w:r>
            <w:r w:rsidRPr="00DA1528">
              <w:rPr>
                <w:rFonts w:ascii="Calibri" w:eastAsiaTheme="majorEastAsia" w:hAnsi="Calibri" w:cstheme="majorHAnsi"/>
                <w:noProof/>
                <w:sz w:val="22"/>
                <w:szCs w:val="22"/>
              </w:rPr>
              <w:t>, etc. that will link to a specific online resource.</w:t>
            </w:r>
          </w:p>
          <w:p w14:paraId="41CA619C" w14:textId="77777777" w:rsidR="00DA1528" w:rsidRPr="00DA1528"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DA1528">
              <w:rPr>
                <w:rFonts w:ascii="Calibri" w:eastAsiaTheme="majorEastAsia" w:hAnsi="Calibri" w:cstheme="majorHAnsi"/>
                <w:noProof/>
                <w:sz w:val="22"/>
                <w:szCs w:val="22"/>
              </w:rPr>
              <w:lastRenderedPageBreak/>
              <w:t xml:space="preserve">Resource: </w:t>
            </w:r>
            <w:hyperlink r:id="rId49" w:history="1">
              <w:r w:rsidRPr="00DA1528">
                <w:rPr>
                  <w:rFonts w:ascii="Calibri" w:eastAsiaTheme="majorEastAsia" w:hAnsi="Calibri" w:cstheme="majorHAnsi"/>
                  <w:noProof/>
                  <w:color w:val="0000FF" w:themeColor="hyperlink"/>
                  <w:sz w:val="22"/>
                  <w:szCs w:val="22"/>
                  <w:u w:val="single"/>
                </w:rPr>
                <w:t>Best Free QR Code Site for Teachers</w:t>
              </w:r>
            </w:hyperlink>
            <w:r w:rsidRPr="00DA1528">
              <w:rPr>
                <w:rFonts w:ascii="Calibri" w:eastAsiaTheme="majorEastAsia" w:hAnsi="Calibri" w:cstheme="majorHAnsi"/>
                <w:noProof/>
                <w:sz w:val="22"/>
                <w:szCs w:val="22"/>
              </w:rPr>
              <w:t xml:space="preserve">, </w:t>
            </w:r>
            <w:hyperlink r:id="rId50" w:history="1">
              <w:r w:rsidRPr="00DA1528">
                <w:rPr>
                  <w:rFonts w:ascii="Calibri" w:eastAsiaTheme="majorEastAsia" w:hAnsi="Calibri" w:cstheme="majorHAnsi"/>
                  <w:noProof/>
                  <w:color w:val="0000FF" w:themeColor="hyperlink"/>
                  <w:sz w:val="22"/>
                  <w:szCs w:val="22"/>
                  <w:u w:val="single"/>
                </w:rPr>
                <w:t>Corgi – Digital Graphic Organizers for Building Higher-order Thinking Skills</w:t>
              </w:r>
            </w:hyperlink>
          </w:p>
        </w:tc>
      </w:tr>
      <w:tr w:rsidR="00DA1528" w:rsidRPr="00154E67" w14:paraId="3E09EE26" w14:textId="77777777" w:rsidTr="00154E67">
        <w:tc>
          <w:tcPr>
            <w:tcW w:w="4410" w:type="dxa"/>
          </w:tcPr>
          <w:p w14:paraId="45D66BE1" w14:textId="77E521C8"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lastRenderedPageBreak/>
              <w:t>Provide models and scaffolds to aid in comprehension</w:t>
            </w:r>
            <w:r w:rsidR="00C64E98">
              <w:rPr>
                <w:rFonts w:ascii="Calibri" w:eastAsiaTheme="majorEastAsia" w:hAnsi="Calibri" w:cstheme="majorHAnsi"/>
                <w:noProof/>
                <w:sz w:val="22"/>
                <w:szCs w:val="22"/>
              </w:rPr>
              <w:t>.</w:t>
            </w:r>
          </w:p>
        </w:tc>
        <w:tc>
          <w:tcPr>
            <w:tcW w:w="5130" w:type="dxa"/>
          </w:tcPr>
          <w:p w14:paraId="4DF560C4" w14:textId="213C78AC" w:rsidR="00DA1528" w:rsidRPr="00154E67"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Pro</w:t>
            </w:r>
            <w:r>
              <w:rPr>
                <w:rFonts w:ascii="Calibri" w:eastAsiaTheme="majorEastAsia" w:hAnsi="Calibri" w:cstheme="majorHAnsi"/>
                <w:noProof/>
                <w:sz w:val="22"/>
                <w:szCs w:val="22"/>
              </w:rPr>
              <w:t>v</w:t>
            </w:r>
            <w:r w:rsidRPr="00154E67">
              <w:rPr>
                <w:rFonts w:ascii="Calibri" w:eastAsiaTheme="majorEastAsia" w:hAnsi="Calibri" w:cstheme="majorHAnsi"/>
                <w:noProof/>
                <w:sz w:val="22"/>
                <w:szCs w:val="22"/>
              </w:rPr>
              <w:t xml:space="preserve">ide a variety of explicit prompts for each step or chunk of an acitivity (e.g., verbal, visual steps, checklist, checklist paired with graphics, tactile </w:t>
            </w:r>
            <w:r>
              <w:rPr>
                <w:rFonts w:ascii="Calibri" w:eastAsiaTheme="majorEastAsia" w:hAnsi="Calibri" w:cstheme="majorHAnsi"/>
                <w:noProof/>
                <w:sz w:val="22"/>
                <w:szCs w:val="22"/>
              </w:rPr>
              <w:t>s</w:t>
            </w:r>
            <w:r w:rsidRPr="00154E67">
              <w:rPr>
                <w:rFonts w:ascii="Calibri" w:eastAsiaTheme="majorEastAsia" w:hAnsi="Calibri" w:cstheme="majorHAnsi"/>
                <w:noProof/>
                <w:sz w:val="22"/>
                <w:szCs w:val="22"/>
              </w:rPr>
              <w:t>teps).</w:t>
            </w:r>
          </w:p>
          <w:p w14:paraId="598E2AB9" w14:textId="77777777" w:rsidR="00DA1528" w:rsidRPr="00154E67"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 xml:space="preserve">Resources: </w:t>
            </w:r>
            <w:hyperlink r:id="rId51" w:anchor=":~:text=about%20it%20here.%C2%A0-,Mini%20Schedules,-Once%20the%20child" w:history="1">
              <w:r w:rsidRPr="00154E67">
                <w:rPr>
                  <w:rFonts w:ascii="Calibri" w:eastAsiaTheme="majorEastAsia" w:hAnsi="Calibri" w:cstheme="majorHAnsi"/>
                  <w:noProof/>
                  <w:color w:val="0000FF" w:themeColor="hyperlink"/>
                  <w:sz w:val="22"/>
                  <w:szCs w:val="22"/>
                  <w:u w:val="single"/>
                </w:rPr>
                <w:t>Mini Schedules</w:t>
              </w:r>
            </w:hyperlink>
            <w:r w:rsidRPr="00154E67">
              <w:rPr>
                <w:rFonts w:ascii="Calibri" w:eastAsiaTheme="majorEastAsia" w:hAnsi="Calibri" w:cstheme="majorHAnsi"/>
                <w:noProof/>
                <w:sz w:val="22"/>
                <w:szCs w:val="22"/>
              </w:rPr>
              <w:t xml:space="preserve">, </w:t>
            </w:r>
            <w:hyperlink r:id="rId52" w:history="1">
              <w:r w:rsidRPr="00154E67">
                <w:rPr>
                  <w:rFonts w:ascii="Calibri" w:eastAsiaTheme="majorEastAsia" w:hAnsi="Calibri" w:cstheme="majorHAnsi"/>
                  <w:noProof/>
                  <w:color w:val="0000FF" w:themeColor="hyperlink"/>
                  <w:sz w:val="22"/>
                  <w:szCs w:val="22"/>
                  <w:u w:val="single"/>
                </w:rPr>
                <w:t>Using Mini Schedules and Task Orgainzers to Help Students with ASD in Classroom Settings</w:t>
              </w:r>
            </w:hyperlink>
          </w:p>
        </w:tc>
      </w:tr>
      <w:tr w:rsidR="00DA1528" w:rsidRPr="00154E67" w14:paraId="07460A2A" w14:textId="77777777" w:rsidTr="00154E67">
        <w:tc>
          <w:tcPr>
            <w:tcW w:w="4410" w:type="dxa"/>
          </w:tcPr>
          <w:p w14:paraId="1E01F3B6" w14:textId="6ABDC385" w:rsidR="00DA1528" w:rsidRPr="00154E67" w:rsidRDefault="00DA1528" w:rsidP="00DA1528">
            <w:pPr>
              <w:spacing w:before="60" w:after="6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 xml:space="preserve">Support transfer and generalization of skills and </w:t>
            </w:r>
            <w:r w:rsidR="00C64E98">
              <w:rPr>
                <w:rFonts w:ascii="Calibri" w:eastAsiaTheme="majorEastAsia" w:hAnsi="Calibri" w:cstheme="majorHAnsi"/>
                <w:noProof/>
                <w:sz w:val="22"/>
                <w:szCs w:val="22"/>
              </w:rPr>
              <w:t>knowledge.</w:t>
            </w:r>
          </w:p>
        </w:tc>
        <w:tc>
          <w:tcPr>
            <w:tcW w:w="5130" w:type="dxa"/>
          </w:tcPr>
          <w:p w14:paraId="4BEF40AB" w14:textId="77777777" w:rsidR="00DA1528" w:rsidRPr="00154E67"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Include opportunities to review and practice prior knowledge and skills along with new knowledge and skills.</w:t>
            </w:r>
          </w:p>
          <w:p w14:paraId="3490B8C3" w14:textId="54AD3A15" w:rsidR="00DA1528" w:rsidRPr="00154E67"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Use a variety of materials to investigate mixtures</w:t>
            </w:r>
            <w:r>
              <w:rPr>
                <w:rFonts w:ascii="Calibri" w:eastAsiaTheme="majorEastAsia" w:hAnsi="Calibri" w:cstheme="majorHAnsi"/>
                <w:noProof/>
                <w:sz w:val="22"/>
                <w:szCs w:val="22"/>
              </w:rPr>
              <w:t xml:space="preserve"> </w:t>
            </w:r>
            <w:r w:rsidRPr="00154E67">
              <w:rPr>
                <w:rFonts w:ascii="Calibri" w:eastAsiaTheme="majorEastAsia" w:hAnsi="Calibri" w:cstheme="majorHAnsi"/>
                <w:noProof/>
                <w:sz w:val="22"/>
                <w:szCs w:val="22"/>
              </w:rPr>
              <w:t>and describe physical properties.</w:t>
            </w:r>
          </w:p>
          <w:p w14:paraId="2F0CE61C" w14:textId="7EEA8F41" w:rsidR="00DA1528" w:rsidRPr="00154E67"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Make explicit connections between concepts of matter, particles, physical properties, and</w:t>
            </w:r>
            <w:r>
              <w:rPr>
                <w:rFonts w:ascii="Calibri" w:eastAsiaTheme="majorEastAsia" w:hAnsi="Calibri" w:cstheme="majorHAnsi"/>
                <w:noProof/>
                <w:sz w:val="22"/>
                <w:szCs w:val="22"/>
              </w:rPr>
              <w:t xml:space="preserve"> </w:t>
            </w:r>
            <w:r w:rsidRPr="00154E67">
              <w:rPr>
                <w:rFonts w:ascii="Calibri" w:eastAsiaTheme="majorEastAsia" w:hAnsi="Calibri" w:cstheme="majorHAnsi"/>
                <w:noProof/>
                <w:sz w:val="22"/>
                <w:szCs w:val="22"/>
              </w:rPr>
              <w:t>substances (e.g., concept map).</w:t>
            </w:r>
          </w:p>
          <w:p w14:paraId="1CE48EC6" w14:textId="77777777" w:rsidR="00DA1528" w:rsidRPr="00154E67" w:rsidRDefault="00DA1528" w:rsidP="00DA1528">
            <w:pPr>
              <w:pStyle w:val="ListParagraph"/>
              <w:numPr>
                <w:ilvl w:val="0"/>
                <w:numId w:val="5"/>
              </w:numPr>
              <w:spacing w:before="60" w:after="120"/>
              <w:ind w:left="250" w:hanging="270"/>
              <w:rPr>
                <w:rFonts w:ascii="Calibri" w:eastAsiaTheme="majorEastAsia" w:hAnsi="Calibri" w:cstheme="majorHAnsi"/>
                <w:noProof/>
                <w:sz w:val="22"/>
                <w:szCs w:val="22"/>
              </w:rPr>
            </w:pPr>
            <w:r w:rsidRPr="00154E67">
              <w:rPr>
                <w:rFonts w:ascii="Calibri" w:eastAsiaTheme="majorEastAsia" w:hAnsi="Calibri" w:cstheme="majorHAnsi"/>
                <w:noProof/>
                <w:sz w:val="22"/>
                <w:szCs w:val="22"/>
              </w:rPr>
              <w:t xml:space="preserve">Resource: </w:t>
            </w:r>
            <w:hyperlink r:id="rId53" w:history="1">
              <w:r w:rsidRPr="00154E67">
                <w:rPr>
                  <w:rFonts w:ascii="Calibri" w:eastAsiaTheme="majorEastAsia" w:hAnsi="Calibri" w:cstheme="majorHAnsi"/>
                  <w:noProof/>
                  <w:color w:val="0000FF" w:themeColor="hyperlink"/>
                  <w:sz w:val="22"/>
                  <w:szCs w:val="22"/>
                  <w:u w:val="single"/>
                </w:rPr>
                <w:t>Matter In Our Surroundings</w:t>
              </w:r>
            </w:hyperlink>
            <w:r w:rsidRPr="00154E67">
              <w:rPr>
                <w:rFonts w:ascii="Calibri" w:eastAsiaTheme="majorEastAsia" w:hAnsi="Calibri" w:cstheme="majorHAnsi"/>
                <w:noProof/>
                <w:sz w:val="22"/>
                <w:szCs w:val="22"/>
              </w:rPr>
              <w:t xml:space="preserve">; </w:t>
            </w:r>
            <w:hyperlink r:id="rId54" w:history="1">
              <w:r w:rsidRPr="00154E67">
                <w:rPr>
                  <w:rFonts w:ascii="Calibri" w:eastAsiaTheme="majorEastAsia" w:hAnsi="Calibri" w:cstheme="majorHAnsi"/>
                  <w:noProof/>
                  <w:color w:val="0000FF" w:themeColor="hyperlink"/>
                  <w:sz w:val="22"/>
                  <w:szCs w:val="22"/>
                  <w:u w:val="single"/>
                </w:rPr>
                <w:t>Concept Maps</w:t>
              </w:r>
            </w:hyperlink>
          </w:p>
        </w:tc>
      </w:tr>
    </w:tbl>
    <w:p w14:paraId="4107F911" w14:textId="099F4E64" w:rsidR="00FE2F8D" w:rsidRPr="00F429C1" w:rsidRDefault="00CC26E1" w:rsidP="00F429C1">
      <w:pPr>
        <w:spacing w:before="240" w:after="60" w:line="240" w:lineRule="exact"/>
        <w:rPr>
          <w:rFonts w:ascii="Calibri" w:eastAsia="Calibri" w:hAnsi="Calibri" w:cs="Calibri"/>
          <w:b/>
          <w:bCs/>
          <w:spacing w:val="2"/>
          <w:sz w:val="24"/>
          <w:szCs w:val="24"/>
        </w:rPr>
      </w:pPr>
      <w:r w:rsidRPr="00F429C1">
        <w:rPr>
          <w:rFonts w:ascii="Calibri" w:eastAsia="Calibri" w:hAnsi="Calibri" w:cs="Calibri"/>
          <w:b/>
          <w:bCs/>
          <w:spacing w:val="2"/>
          <w:sz w:val="24"/>
          <w:szCs w:val="24"/>
        </w:rPr>
        <w:t>Multiple Means of Action &amp; Expression</w:t>
      </w:r>
    </w:p>
    <w:p w14:paraId="6958694E" w14:textId="7FCCB40B" w:rsidR="007A2ED2" w:rsidRDefault="00CC26E1" w:rsidP="00F429C1">
      <w:pPr>
        <w:spacing w:after="240" w:line="240" w:lineRule="exact"/>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thod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ren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9"/>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p>
    <w:tbl>
      <w:tblPr>
        <w:tblStyle w:val="TableGrid"/>
        <w:tblW w:w="0" w:type="auto"/>
        <w:tblLayout w:type="fixed"/>
        <w:tblLook w:val="04A0" w:firstRow="1" w:lastRow="0" w:firstColumn="1" w:lastColumn="0" w:noHBand="0" w:noVBand="1"/>
      </w:tblPr>
      <w:tblGrid>
        <w:gridCol w:w="4405"/>
        <w:gridCol w:w="5130"/>
      </w:tblGrid>
      <w:tr w:rsidR="0075199F" w:rsidRPr="0075199F" w14:paraId="161DE3E7" w14:textId="77777777" w:rsidTr="0075199F">
        <w:trPr>
          <w:tblHeader/>
        </w:trPr>
        <w:tc>
          <w:tcPr>
            <w:tcW w:w="9535" w:type="dxa"/>
            <w:gridSpan w:val="2"/>
          </w:tcPr>
          <w:p w14:paraId="42897CB8" w14:textId="77777777" w:rsidR="0075199F" w:rsidRDefault="0075199F" w:rsidP="0075199F">
            <w:pPr>
              <w:spacing w:before="60" w:after="60"/>
              <w:rPr>
                <w:rFonts w:ascii="Calibri" w:eastAsia="Calibri" w:hAnsi="Calibri" w:cs="Calibri"/>
                <w:sz w:val="22"/>
                <w:szCs w:val="22"/>
              </w:rPr>
            </w:pPr>
            <w:r w:rsidRPr="00F50FA7">
              <w:rPr>
                <w:noProof/>
                <w:shd w:val="clear" w:color="auto" w:fill="FFFFFF"/>
              </w:rPr>
              <w:drawing>
                <wp:anchor distT="0" distB="0" distL="114300" distR="114300" simplePos="0" relativeHeight="251668480" behindDoc="0" locked="0" layoutInCell="1" allowOverlap="1" wp14:anchorId="39F2738B" wp14:editId="2547630E">
                  <wp:simplePos x="0" y="0"/>
                  <wp:positionH relativeFrom="column">
                    <wp:posOffset>797</wp:posOffset>
                  </wp:positionH>
                  <wp:positionV relativeFrom="paragraph">
                    <wp:posOffset>4928</wp:posOffset>
                  </wp:positionV>
                  <wp:extent cx="661012" cy="661012"/>
                  <wp:effectExtent l="0" t="0" r="0" b="6350"/>
                  <wp:wrapSquare wrapText="bothSides"/>
                  <wp:docPr id="7" name="Graphic 7"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Act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053D276B" w14:textId="2F826F3E" w:rsidR="0075199F" w:rsidRPr="0075199F" w:rsidRDefault="0075199F" w:rsidP="0075199F">
            <w:pPr>
              <w:spacing w:before="60" w:after="120"/>
              <w:rPr>
                <w:rFonts w:ascii="Calibri" w:eastAsiaTheme="majorEastAsia" w:hAnsi="Calibri" w:cstheme="majorHAnsi"/>
                <w:noProof/>
                <w:sz w:val="22"/>
                <w:szCs w:val="22"/>
              </w:rPr>
            </w:pPr>
            <w:r>
              <w:rPr>
                <w:rFonts w:ascii="Calibri" w:eastAsia="Calibri" w:hAnsi="Calibri" w:cs="Calibri"/>
                <w:spacing w:val="-1"/>
                <w:sz w:val="22"/>
                <w:szCs w:val="22"/>
              </w:rPr>
              <w:t>“</w:t>
            </w:r>
            <w:r>
              <w:rPr>
                <w:rFonts w:ascii="Calibri" w:eastAsia="Calibri" w:hAnsi="Calibri" w:cs="Calibri"/>
                <w:sz w:val="22"/>
                <w:szCs w:val="22"/>
              </w:rPr>
              <w:t>By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6"/>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6"/>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2018</w:t>
            </w:r>
            <w:r>
              <w:rPr>
                <w:rFonts w:ascii="Calibri" w:eastAsia="Calibri" w:hAnsi="Calibri" w:cs="Calibri"/>
                <w:sz w:val="22"/>
                <w:szCs w:val="22"/>
              </w:rPr>
              <w:t>)</w:t>
            </w:r>
          </w:p>
        </w:tc>
      </w:tr>
      <w:tr w:rsidR="0075199F" w:rsidRPr="0075199F" w14:paraId="280EC892" w14:textId="77777777" w:rsidTr="0075199F">
        <w:trPr>
          <w:tblHeader/>
        </w:trPr>
        <w:tc>
          <w:tcPr>
            <w:tcW w:w="4405" w:type="dxa"/>
            <w:shd w:val="clear" w:color="auto" w:fill="5B9BD5"/>
          </w:tcPr>
          <w:p w14:paraId="3D3EEABB" w14:textId="1E4D5D42" w:rsidR="0075199F" w:rsidRPr="0075199F" w:rsidRDefault="0075199F" w:rsidP="0075199F">
            <w:pPr>
              <w:spacing w:before="60" w:after="60"/>
              <w:jc w:val="center"/>
              <w:rPr>
                <w:rFonts w:ascii="Calibri" w:eastAsiaTheme="majorEastAsia" w:hAnsi="Calibri" w:cstheme="majorHAnsi"/>
                <w:noProof/>
                <w:sz w:val="22"/>
                <w:szCs w:val="22"/>
              </w:rPr>
            </w:pPr>
            <w:r w:rsidRPr="00671DCC">
              <w:rPr>
                <w:rFonts w:ascii="Calibri" w:eastAsia="Calibri" w:hAnsi="Calibri" w:cs="Calibri"/>
                <w:b/>
                <w:color w:val="FFFFFF" w:themeColor="background1"/>
                <w:spacing w:val="1"/>
                <w:sz w:val="22"/>
                <w:szCs w:val="22"/>
              </w:rPr>
              <w:t>S</w:t>
            </w:r>
            <w:r w:rsidRPr="00671DCC">
              <w:rPr>
                <w:rFonts w:ascii="Calibri" w:eastAsia="Calibri" w:hAnsi="Calibri" w:cs="Calibri"/>
                <w:b/>
                <w:color w:val="FFFFFF" w:themeColor="background1"/>
                <w:sz w:val="22"/>
                <w:szCs w:val="22"/>
              </w:rPr>
              <w:t>t</w:t>
            </w:r>
            <w:r w:rsidRPr="00671DCC">
              <w:rPr>
                <w:rFonts w:ascii="Calibri" w:eastAsia="Calibri" w:hAnsi="Calibri" w:cs="Calibri"/>
                <w:b/>
                <w:color w:val="FFFFFF" w:themeColor="background1"/>
                <w:spacing w:val="-1"/>
                <w:sz w:val="22"/>
                <w:szCs w:val="22"/>
              </w:rPr>
              <w:t>r</w:t>
            </w:r>
            <w:r w:rsidRPr="00671DCC">
              <w:rPr>
                <w:rFonts w:ascii="Calibri" w:eastAsia="Calibri" w:hAnsi="Calibri" w:cs="Calibri"/>
                <w:b/>
                <w:color w:val="FFFFFF" w:themeColor="background1"/>
                <w:spacing w:val="1"/>
                <w:sz w:val="22"/>
                <w:szCs w:val="22"/>
              </w:rPr>
              <w:t>a</w:t>
            </w:r>
            <w:r w:rsidRPr="00671DCC">
              <w:rPr>
                <w:rFonts w:ascii="Calibri" w:eastAsia="Calibri" w:hAnsi="Calibri" w:cs="Calibri"/>
                <w:b/>
                <w:color w:val="FFFFFF" w:themeColor="background1"/>
                <w:sz w:val="22"/>
                <w:szCs w:val="22"/>
              </w:rPr>
              <w:t>teg</w:t>
            </w:r>
            <w:r w:rsidRPr="00671DCC">
              <w:rPr>
                <w:rFonts w:ascii="Calibri" w:eastAsia="Calibri" w:hAnsi="Calibri" w:cs="Calibri"/>
                <w:b/>
                <w:color w:val="FFFFFF" w:themeColor="background1"/>
                <w:spacing w:val="-1"/>
                <w:sz w:val="22"/>
                <w:szCs w:val="22"/>
              </w:rPr>
              <w:t>ie</w:t>
            </w:r>
            <w:r w:rsidRPr="00671DCC">
              <w:rPr>
                <w:rFonts w:ascii="Calibri" w:eastAsia="Calibri" w:hAnsi="Calibri" w:cs="Calibri"/>
                <w:b/>
                <w:color w:val="FFFFFF" w:themeColor="background1"/>
                <w:sz w:val="22"/>
                <w:szCs w:val="22"/>
              </w:rPr>
              <w:t>s</w:t>
            </w:r>
          </w:p>
        </w:tc>
        <w:tc>
          <w:tcPr>
            <w:tcW w:w="5130" w:type="dxa"/>
            <w:shd w:val="clear" w:color="auto" w:fill="5B9BD5"/>
          </w:tcPr>
          <w:p w14:paraId="31BFD9AE" w14:textId="18FF634D" w:rsidR="0075199F" w:rsidRPr="0075199F" w:rsidRDefault="0075199F" w:rsidP="0075199F">
            <w:pPr>
              <w:spacing w:before="60" w:after="120"/>
              <w:jc w:val="center"/>
              <w:rPr>
                <w:rFonts w:ascii="Calibri" w:eastAsiaTheme="majorEastAsia" w:hAnsi="Calibri" w:cstheme="majorHAnsi"/>
                <w:noProof/>
                <w:sz w:val="22"/>
                <w:szCs w:val="22"/>
              </w:rPr>
            </w:pPr>
            <w:r w:rsidRPr="00671DCC">
              <w:rPr>
                <w:rFonts w:ascii="Calibri" w:eastAsia="Calibri" w:hAnsi="Calibri" w:cs="Calibri"/>
                <w:b/>
                <w:color w:val="FFFFFF" w:themeColor="background1"/>
                <w:spacing w:val="-2"/>
                <w:sz w:val="22"/>
                <w:szCs w:val="22"/>
              </w:rPr>
              <w:t>E</w:t>
            </w:r>
            <w:r w:rsidRPr="00671DCC">
              <w:rPr>
                <w:rFonts w:ascii="Calibri" w:eastAsia="Calibri" w:hAnsi="Calibri" w:cs="Calibri"/>
                <w:b/>
                <w:color w:val="FFFFFF" w:themeColor="background1"/>
                <w:sz w:val="22"/>
                <w:szCs w:val="22"/>
              </w:rPr>
              <w:t>x</w:t>
            </w:r>
            <w:r w:rsidRPr="00671DCC">
              <w:rPr>
                <w:rFonts w:ascii="Calibri" w:eastAsia="Calibri" w:hAnsi="Calibri" w:cs="Calibri"/>
                <w:b/>
                <w:color w:val="FFFFFF" w:themeColor="background1"/>
                <w:spacing w:val="1"/>
                <w:sz w:val="22"/>
                <w:szCs w:val="22"/>
              </w:rPr>
              <w:t>a</w:t>
            </w:r>
            <w:r w:rsidRPr="00671DCC">
              <w:rPr>
                <w:rFonts w:ascii="Calibri" w:eastAsia="Calibri" w:hAnsi="Calibri" w:cs="Calibri"/>
                <w:b/>
                <w:color w:val="FFFFFF" w:themeColor="background1"/>
                <w:spacing w:val="-2"/>
                <w:sz w:val="22"/>
                <w:szCs w:val="22"/>
              </w:rPr>
              <w:t>m</w:t>
            </w:r>
            <w:r w:rsidRPr="00671DCC">
              <w:rPr>
                <w:rFonts w:ascii="Calibri" w:eastAsia="Calibri" w:hAnsi="Calibri" w:cs="Calibri"/>
                <w:b/>
                <w:color w:val="FFFFFF" w:themeColor="background1"/>
                <w:spacing w:val="1"/>
                <w:sz w:val="22"/>
                <w:szCs w:val="22"/>
              </w:rPr>
              <w:t>p</w:t>
            </w:r>
            <w:r w:rsidRPr="00671DCC">
              <w:rPr>
                <w:rFonts w:ascii="Calibri" w:eastAsia="Calibri" w:hAnsi="Calibri" w:cs="Calibri"/>
                <w:b/>
                <w:color w:val="FFFFFF" w:themeColor="background1"/>
                <w:spacing w:val="-1"/>
                <w:sz w:val="22"/>
                <w:szCs w:val="22"/>
              </w:rPr>
              <w:t>le</w:t>
            </w:r>
            <w:r w:rsidRPr="00671DCC">
              <w:rPr>
                <w:rFonts w:ascii="Calibri" w:eastAsia="Calibri" w:hAnsi="Calibri" w:cs="Calibri"/>
                <w:b/>
                <w:color w:val="FFFFFF" w:themeColor="background1"/>
                <w:sz w:val="22"/>
                <w:szCs w:val="22"/>
              </w:rPr>
              <w:t>s</w:t>
            </w:r>
          </w:p>
        </w:tc>
      </w:tr>
      <w:tr w:rsidR="0075199F" w:rsidRPr="0075199F" w14:paraId="37E28B8D" w14:textId="77777777" w:rsidTr="0075199F">
        <w:tc>
          <w:tcPr>
            <w:tcW w:w="4405" w:type="dxa"/>
          </w:tcPr>
          <w:p w14:paraId="76E95B4C" w14:textId="700E0697" w:rsidR="0075199F" w:rsidRPr="0075199F" w:rsidRDefault="0075199F" w:rsidP="0075199F">
            <w:pPr>
              <w:spacing w:before="60" w:after="6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options for accessing instructional activities and materials</w:t>
            </w:r>
            <w:r w:rsidR="00E57BE6">
              <w:rPr>
                <w:rFonts w:ascii="Calibri" w:eastAsiaTheme="majorEastAsia" w:hAnsi="Calibri" w:cstheme="majorHAnsi"/>
                <w:noProof/>
                <w:sz w:val="22"/>
                <w:szCs w:val="22"/>
              </w:rPr>
              <w:t>.</w:t>
            </w:r>
          </w:p>
        </w:tc>
        <w:tc>
          <w:tcPr>
            <w:tcW w:w="5130" w:type="dxa"/>
          </w:tcPr>
          <w:p w14:paraId="71605763"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Ensure that all students can physically access and interact with all activities and materials (e.g., table high enough to allow wheelchair access, adaptation that allows access to print material, space to move to all areas in a classroom or lab, book holder, adapted keyboard, single switch, etc.).</w:t>
            </w:r>
          </w:p>
          <w:p w14:paraId="180556A5"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Ensure access is available for students who have a hearing impairment or visual impairment, who are blind, deaf, or deaf/blind (e.g., include audio description for video content, closed captions for </w:t>
            </w:r>
            <w:r w:rsidRPr="0075199F">
              <w:rPr>
                <w:rFonts w:ascii="Calibri" w:eastAsiaTheme="majorEastAsia" w:hAnsi="Calibri" w:cstheme="majorHAnsi"/>
                <w:noProof/>
                <w:sz w:val="22"/>
                <w:szCs w:val="22"/>
              </w:rPr>
              <w:lastRenderedPageBreak/>
              <w:t>video content, alternative text for graphics, preferential seating, an American Sign Language (ASL) interpreter, screen reader, enlarged text, etc.).</w:t>
            </w:r>
          </w:p>
          <w:p w14:paraId="1FD9BE27"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Allow for differences in rate, timing, speed, and range of motion (e.g., allow enough time for all students to process the question and formulate their responses; allow enough time for all students to move from one activity to the next, or to perform a task.).</w:t>
            </w:r>
          </w:p>
          <w:p w14:paraId="7F609935"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Resources: </w:t>
            </w:r>
            <w:hyperlink r:id="rId57" w:history="1">
              <w:r w:rsidRPr="0075199F">
                <w:rPr>
                  <w:rFonts w:ascii="Calibri" w:eastAsiaTheme="majorEastAsia" w:hAnsi="Calibri" w:cstheme="majorHAnsi"/>
                  <w:noProof/>
                  <w:color w:val="0000FF" w:themeColor="hyperlink"/>
                  <w:sz w:val="22"/>
                  <w:szCs w:val="22"/>
                  <w:u w:val="single"/>
                </w:rPr>
                <w:t>Best Practices for Creating Accessible Video for Blind and Low-Vision Viewers</w:t>
              </w:r>
            </w:hyperlink>
            <w:r w:rsidRPr="0075199F">
              <w:rPr>
                <w:rFonts w:ascii="Calibri" w:eastAsiaTheme="majorEastAsia" w:hAnsi="Calibri" w:cstheme="majorHAnsi"/>
                <w:noProof/>
                <w:sz w:val="22"/>
                <w:szCs w:val="22"/>
              </w:rPr>
              <w:t xml:space="preserve">, </w:t>
            </w:r>
            <w:hyperlink r:id="rId58" w:history="1">
              <w:r w:rsidRPr="0075199F">
                <w:rPr>
                  <w:rFonts w:ascii="Calibri" w:eastAsiaTheme="majorEastAsia" w:hAnsi="Calibri" w:cstheme="majorHAnsi"/>
                  <w:noProof/>
                  <w:color w:val="0000FF" w:themeColor="hyperlink"/>
                  <w:sz w:val="22"/>
                  <w:szCs w:val="22"/>
                  <w:u w:val="single"/>
                </w:rPr>
                <w:t>Diagram Center – General Guidelines (alternative text),</w:t>
              </w:r>
            </w:hyperlink>
            <w:r w:rsidRPr="0075199F">
              <w:rPr>
                <w:rFonts w:ascii="Calibri" w:eastAsiaTheme="majorEastAsia" w:hAnsi="Calibri" w:cstheme="majorHAnsi"/>
                <w:noProof/>
                <w:sz w:val="22"/>
                <w:szCs w:val="22"/>
              </w:rPr>
              <w:t xml:space="preserve"> </w:t>
            </w:r>
          </w:p>
        </w:tc>
      </w:tr>
      <w:tr w:rsidR="0075199F" w:rsidRPr="0075199F" w14:paraId="39C1FEEE" w14:textId="77777777" w:rsidTr="0075199F">
        <w:tc>
          <w:tcPr>
            <w:tcW w:w="4405" w:type="dxa"/>
          </w:tcPr>
          <w:p w14:paraId="09107F76" w14:textId="651FC22B" w:rsidR="0075199F" w:rsidRPr="0075199F" w:rsidRDefault="0075199F" w:rsidP="0075199F">
            <w:pPr>
              <w:spacing w:before="60" w:after="6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lastRenderedPageBreak/>
              <w:t>Vary the ways for students to respond to questions or a task</w:t>
            </w:r>
            <w:r w:rsidR="00E57BE6">
              <w:rPr>
                <w:rFonts w:ascii="Calibri" w:eastAsiaTheme="majorEastAsia" w:hAnsi="Calibri" w:cstheme="majorHAnsi"/>
                <w:noProof/>
                <w:sz w:val="22"/>
                <w:szCs w:val="22"/>
              </w:rPr>
              <w:t>.</w:t>
            </w:r>
          </w:p>
        </w:tc>
        <w:tc>
          <w:tcPr>
            <w:tcW w:w="5130" w:type="dxa"/>
          </w:tcPr>
          <w:p w14:paraId="58F6802C"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Allow students to use a variety of ways to create a model (e.g., drawing, pictures, objects).</w:t>
            </w:r>
          </w:p>
          <w:p w14:paraId="039FFB91"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Have students enter data online to create graphs using standard or adapted keyboards. </w:t>
            </w:r>
          </w:p>
          <w:p w14:paraId="2B82AC83"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sentence starters.</w:t>
            </w:r>
          </w:p>
          <w:p w14:paraId="4F20F854"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a variety of ways in which students can “write” to respond to questions (e.g., traditional form of writing, with sentence starters, using pictures, etc.)</w:t>
            </w:r>
          </w:p>
          <w:p w14:paraId="3EE38715"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Resources: </w:t>
            </w:r>
            <w:hyperlink r:id="rId59" w:history="1">
              <w:r w:rsidRPr="0075199F">
                <w:rPr>
                  <w:rFonts w:ascii="Calibri" w:eastAsiaTheme="majorEastAsia" w:hAnsi="Calibri" w:cstheme="majorHAnsi"/>
                  <w:noProof/>
                  <w:color w:val="0000FF" w:themeColor="hyperlink"/>
                  <w:sz w:val="22"/>
                  <w:szCs w:val="22"/>
                  <w:u w:val="single"/>
                </w:rPr>
                <w:t>Playdough to Plato – States of Matter</w:t>
              </w:r>
            </w:hyperlink>
            <w:r w:rsidRPr="0075199F">
              <w:rPr>
                <w:rFonts w:ascii="Calibri" w:eastAsiaTheme="majorEastAsia" w:hAnsi="Calibri" w:cstheme="majorHAnsi"/>
                <w:noProof/>
                <w:sz w:val="22"/>
                <w:szCs w:val="22"/>
              </w:rPr>
              <w:t xml:space="preserve">; </w:t>
            </w:r>
            <w:hyperlink r:id="rId60" w:history="1">
              <w:r w:rsidRPr="0075199F">
                <w:rPr>
                  <w:rFonts w:ascii="Calibri" w:eastAsiaTheme="majorEastAsia" w:hAnsi="Calibri" w:cstheme="majorHAnsi"/>
                  <w:noProof/>
                  <w:color w:val="0000FF" w:themeColor="hyperlink"/>
                  <w:sz w:val="22"/>
                  <w:szCs w:val="22"/>
                  <w:u w:val="single"/>
                </w:rPr>
                <w:t>Better Living Through Technology – Keyboards for People with Disabilities</w:t>
              </w:r>
            </w:hyperlink>
            <w:r w:rsidRPr="0075199F">
              <w:rPr>
                <w:rFonts w:ascii="Calibri" w:eastAsiaTheme="majorEastAsia" w:hAnsi="Calibri" w:cstheme="majorHAnsi"/>
                <w:noProof/>
                <w:color w:val="0000FF" w:themeColor="hyperlink"/>
                <w:sz w:val="22"/>
                <w:szCs w:val="22"/>
                <w:u w:val="single"/>
              </w:rPr>
              <w:t xml:space="preserve">, </w:t>
            </w:r>
            <w:hyperlink r:id="rId61" w:history="1">
              <w:r w:rsidRPr="0075199F">
                <w:rPr>
                  <w:rFonts w:ascii="Calibri" w:eastAsiaTheme="majorEastAsia" w:hAnsi="Calibri" w:cstheme="majorHAnsi"/>
                  <w:noProof/>
                  <w:color w:val="0000FF" w:themeColor="hyperlink"/>
                  <w:sz w:val="22"/>
                  <w:szCs w:val="22"/>
                  <w:u w:val="single"/>
                </w:rPr>
                <w:t>Pathways to Reading to Learning for Students with Cognitive Challenges.</w:t>
              </w:r>
            </w:hyperlink>
          </w:p>
        </w:tc>
      </w:tr>
      <w:tr w:rsidR="0075199F" w:rsidRPr="0075199F" w14:paraId="7DBE5D2D" w14:textId="77777777" w:rsidTr="0075199F">
        <w:tc>
          <w:tcPr>
            <w:tcW w:w="4405" w:type="dxa"/>
          </w:tcPr>
          <w:p w14:paraId="625DC32E" w14:textId="0E68DA72" w:rsidR="0075199F" w:rsidRPr="0075199F" w:rsidRDefault="0075199F" w:rsidP="0075199F">
            <w:pPr>
              <w:spacing w:before="60" w:after="6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Use technology or assistive technology (AT) to broaden access to instructional materials</w:t>
            </w:r>
            <w:r w:rsidR="00E57BE6">
              <w:rPr>
                <w:rFonts w:ascii="Calibri" w:eastAsiaTheme="majorEastAsia" w:hAnsi="Calibri" w:cstheme="majorHAnsi"/>
                <w:noProof/>
                <w:sz w:val="22"/>
                <w:szCs w:val="22"/>
              </w:rPr>
              <w:t>.</w:t>
            </w:r>
          </w:p>
        </w:tc>
        <w:tc>
          <w:tcPr>
            <w:tcW w:w="5130" w:type="dxa"/>
          </w:tcPr>
          <w:p w14:paraId="4215A9EE"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Make use of technology such as spellcheckers, word predition software, text-to-speech software.</w:t>
            </w:r>
          </w:p>
          <w:p w14:paraId="5424F0B8"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different graphing options (e.g., enlarged, raised line, objects, digital).</w:t>
            </w:r>
          </w:p>
          <w:p w14:paraId="283393D8"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adaptive science tools (e.g., talking scale, large key calculator, talking thermometer, adapted grips, etc.)</w:t>
            </w:r>
          </w:p>
          <w:p w14:paraId="5DBB8681"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a screen reader and web-based reader.</w:t>
            </w:r>
          </w:p>
          <w:p w14:paraId="7E23F62D" w14:textId="77701BB2"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Provide low tech tools such as pencil grips, page turners, reading guide/strips, slant board, tactile </w:t>
            </w:r>
            <w:r w:rsidR="00D13B00">
              <w:rPr>
                <w:rFonts w:ascii="Calibri" w:eastAsiaTheme="majorEastAsia" w:hAnsi="Calibri" w:cstheme="majorHAnsi"/>
                <w:noProof/>
                <w:sz w:val="22"/>
                <w:szCs w:val="22"/>
              </w:rPr>
              <w:t>rulers</w:t>
            </w:r>
            <w:r w:rsidRPr="0075199F">
              <w:rPr>
                <w:rFonts w:ascii="Calibri" w:eastAsiaTheme="majorEastAsia" w:hAnsi="Calibri" w:cstheme="majorHAnsi"/>
                <w:noProof/>
                <w:sz w:val="22"/>
                <w:szCs w:val="22"/>
              </w:rPr>
              <w:t xml:space="preserve">, manipulatives, etc. </w:t>
            </w:r>
          </w:p>
          <w:p w14:paraId="44A80B17"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Resources:  </w:t>
            </w:r>
            <w:hyperlink r:id="rId62" w:history="1">
              <w:r w:rsidRPr="0075199F">
                <w:rPr>
                  <w:rFonts w:ascii="Calibri" w:eastAsiaTheme="majorEastAsia" w:hAnsi="Calibri" w:cstheme="majorHAnsi"/>
                  <w:noProof/>
                  <w:color w:val="0000FF" w:themeColor="hyperlink"/>
                  <w:sz w:val="22"/>
                  <w:szCs w:val="22"/>
                  <w:u w:val="single"/>
                </w:rPr>
                <w:t>Creating Large Print and Tactile Graphs</w:t>
              </w:r>
            </w:hyperlink>
            <w:r w:rsidRPr="0075199F">
              <w:rPr>
                <w:rFonts w:ascii="Calibri" w:eastAsiaTheme="majorEastAsia" w:hAnsi="Calibri" w:cstheme="majorHAnsi"/>
                <w:noProof/>
                <w:sz w:val="22"/>
                <w:szCs w:val="22"/>
              </w:rPr>
              <w:t xml:space="preserve">; </w:t>
            </w:r>
            <w:hyperlink r:id="rId63" w:history="1">
              <w:r w:rsidRPr="0075199F">
                <w:rPr>
                  <w:rFonts w:ascii="Calibri" w:eastAsiaTheme="majorEastAsia" w:hAnsi="Calibri" w:cstheme="majorHAnsi"/>
                  <w:noProof/>
                  <w:color w:val="0000FF" w:themeColor="hyperlink"/>
                  <w:sz w:val="22"/>
                  <w:szCs w:val="22"/>
                  <w:u w:val="single"/>
                </w:rPr>
                <w:t>DIY Reading Strips</w:t>
              </w:r>
            </w:hyperlink>
            <w:r w:rsidRPr="0075199F">
              <w:rPr>
                <w:rFonts w:ascii="Calibri" w:eastAsiaTheme="majorEastAsia" w:hAnsi="Calibri" w:cstheme="majorHAnsi"/>
                <w:noProof/>
                <w:sz w:val="22"/>
                <w:szCs w:val="22"/>
              </w:rPr>
              <w:t xml:space="preserve">, </w:t>
            </w:r>
            <w:hyperlink r:id="rId64" w:history="1">
              <w:r w:rsidRPr="0075199F">
                <w:rPr>
                  <w:rFonts w:ascii="Calibri" w:eastAsiaTheme="majorEastAsia" w:hAnsi="Calibri" w:cstheme="majorHAnsi"/>
                  <w:noProof/>
                  <w:color w:val="0000FF" w:themeColor="hyperlink"/>
                  <w:sz w:val="22"/>
                  <w:szCs w:val="22"/>
                  <w:u w:val="single"/>
                </w:rPr>
                <w:t>Perkins elearning – Talking Scale</w:t>
              </w:r>
            </w:hyperlink>
            <w:r w:rsidRPr="0075199F">
              <w:rPr>
                <w:rFonts w:ascii="Calibri" w:eastAsiaTheme="majorEastAsia" w:hAnsi="Calibri" w:cstheme="majorHAnsi"/>
                <w:noProof/>
                <w:color w:val="0000FF" w:themeColor="hyperlink"/>
                <w:sz w:val="22"/>
                <w:szCs w:val="22"/>
                <w:u w:val="single"/>
              </w:rPr>
              <w:t xml:space="preserve">, </w:t>
            </w:r>
            <w:hyperlink r:id="rId65" w:history="1">
              <w:r w:rsidRPr="0075199F">
                <w:rPr>
                  <w:rFonts w:ascii="Calibri" w:eastAsiaTheme="majorEastAsia" w:hAnsi="Calibri" w:cstheme="majorHAnsi"/>
                  <w:noProof/>
                  <w:color w:val="0000FF" w:themeColor="hyperlink"/>
                  <w:sz w:val="22"/>
                  <w:szCs w:val="22"/>
                  <w:u w:val="single"/>
                </w:rPr>
                <w:t>5 Benefits of a Slant Board for Writing</w:t>
              </w:r>
            </w:hyperlink>
            <w:r w:rsidRPr="0075199F">
              <w:rPr>
                <w:rFonts w:ascii="Calibri" w:eastAsiaTheme="majorEastAsia" w:hAnsi="Calibri" w:cstheme="majorHAnsi"/>
                <w:noProof/>
                <w:color w:val="0000FF" w:themeColor="hyperlink"/>
                <w:sz w:val="22"/>
                <w:szCs w:val="22"/>
                <w:u w:val="single"/>
              </w:rPr>
              <w:t xml:space="preserve">, Clusive™: An Accessible, Digital Reading Platform, </w:t>
            </w:r>
            <w:hyperlink r:id="rId66" w:history="1">
              <w:r w:rsidRPr="0075199F">
                <w:rPr>
                  <w:rFonts w:ascii="Calibri" w:eastAsiaTheme="majorEastAsia" w:hAnsi="Calibri" w:cstheme="majorHAnsi"/>
                  <w:noProof/>
                  <w:color w:val="0000FF" w:themeColor="hyperlink"/>
                  <w:sz w:val="22"/>
                  <w:szCs w:val="22"/>
                  <w:u w:val="single"/>
                </w:rPr>
                <w:t xml:space="preserve">8 </w:t>
              </w:r>
              <w:r w:rsidRPr="0075199F">
                <w:rPr>
                  <w:rFonts w:ascii="Calibri" w:eastAsiaTheme="majorEastAsia" w:hAnsi="Calibri" w:cstheme="majorHAnsi"/>
                  <w:noProof/>
                  <w:color w:val="0000FF" w:themeColor="hyperlink"/>
                  <w:sz w:val="22"/>
                  <w:szCs w:val="22"/>
                  <w:u w:val="single"/>
                </w:rPr>
                <w:lastRenderedPageBreak/>
                <w:t>Examples of Assistive Technology and Adaptive Tools</w:t>
              </w:r>
            </w:hyperlink>
          </w:p>
        </w:tc>
      </w:tr>
      <w:tr w:rsidR="0075199F" w:rsidRPr="0075199F" w14:paraId="3A33A43F" w14:textId="77777777" w:rsidTr="0075199F">
        <w:tc>
          <w:tcPr>
            <w:tcW w:w="4405" w:type="dxa"/>
          </w:tcPr>
          <w:p w14:paraId="0B096FCD" w14:textId="6790ED53" w:rsidR="0075199F" w:rsidRPr="0075199F" w:rsidRDefault="0075199F" w:rsidP="0075199F">
            <w:pPr>
              <w:spacing w:before="60" w:after="6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lastRenderedPageBreak/>
              <w:t>Provide varied levels of support and practice</w:t>
            </w:r>
            <w:r w:rsidR="00E57BE6">
              <w:rPr>
                <w:rFonts w:ascii="Calibri" w:eastAsiaTheme="majorEastAsia" w:hAnsi="Calibri" w:cstheme="majorHAnsi"/>
                <w:noProof/>
                <w:sz w:val="22"/>
                <w:szCs w:val="22"/>
              </w:rPr>
              <w:t>.</w:t>
            </w:r>
            <w:r w:rsidRPr="0075199F">
              <w:rPr>
                <w:rFonts w:ascii="Calibri" w:eastAsiaTheme="majorEastAsia" w:hAnsi="Calibri" w:cstheme="majorHAnsi"/>
                <w:noProof/>
                <w:sz w:val="22"/>
                <w:szCs w:val="22"/>
              </w:rPr>
              <w:t xml:space="preserve"> </w:t>
            </w:r>
          </w:p>
        </w:tc>
        <w:tc>
          <w:tcPr>
            <w:tcW w:w="5130" w:type="dxa"/>
          </w:tcPr>
          <w:p w14:paraId="0412C70B"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captions for videos.</w:t>
            </w:r>
          </w:p>
          <w:p w14:paraId="5F6AB3FB"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Set bookmarks to specific pages for students to find information.</w:t>
            </w:r>
          </w:p>
          <w:p w14:paraId="1B878CDC"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Resource: </w:t>
            </w:r>
            <w:hyperlink r:id="rId67" w:history="1">
              <w:r w:rsidRPr="0075199F">
                <w:rPr>
                  <w:rFonts w:ascii="Calibri" w:eastAsiaTheme="majorEastAsia" w:hAnsi="Calibri" w:cstheme="majorHAnsi"/>
                  <w:noProof/>
                  <w:color w:val="0000FF" w:themeColor="hyperlink"/>
                  <w:sz w:val="22"/>
                  <w:szCs w:val="22"/>
                  <w:u w:val="single"/>
                </w:rPr>
                <w:t>7 Clever, Teacher-Tested Tech Hacks</w:t>
              </w:r>
            </w:hyperlink>
          </w:p>
        </w:tc>
      </w:tr>
      <w:tr w:rsidR="0075199F" w:rsidRPr="0075199F" w14:paraId="0783C81D" w14:textId="77777777" w:rsidTr="0075199F">
        <w:tc>
          <w:tcPr>
            <w:tcW w:w="4405" w:type="dxa"/>
          </w:tcPr>
          <w:p w14:paraId="6A30D3EF" w14:textId="3DED85E9" w:rsidR="0075199F" w:rsidRPr="0075199F" w:rsidRDefault="0075199F" w:rsidP="0075199F">
            <w:pPr>
              <w:spacing w:before="60" w:after="6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Support planning and strategy skills</w:t>
            </w:r>
            <w:r w:rsidR="00E57BE6">
              <w:rPr>
                <w:rFonts w:ascii="Calibri" w:eastAsiaTheme="majorEastAsia" w:hAnsi="Calibri" w:cstheme="majorHAnsi"/>
                <w:noProof/>
                <w:sz w:val="22"/>
                <w:szCs w:val="22"/>
              </w:rPr>
              <w:t>.</w:t>
            </w:r>
            <w:r w:rsidRPr="0075199F">
              <w:rPr>
                <w:rFonts w:ascii="Calibri" w:eastAsiaTheme="majorEastAsia" w:hAnsi="Calibri" w:cstheme="majorHAnsi"/>
                <w:noProof/>
                <w:sz w:val="22"/>
                <w:szCs w:val="22"/>
              </w:rPr>
              <w:t xml:space="preserve"> </w:t>
            </w:r>
          </w:p>
        </w:tc>
        <w:tc>
          <w:tcPr>
            <w:tcW w:w="5130" w:type="dxa"/>
          </w:tcPr>
          <w:p w14:paraId="6E3F69DD" w14:textId="7E80255D"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Include prompts to check their thinking and strategy </w:t>
            </w:r>
            <w:r w:rsidR="00E479E7">
              <w:rPr>
                <w:rFonts w:ascii="Calibri" w:eastAsiaTheme="majorEastAsia" w:hAnsi="Calibri" w:cstheme="majorHAnsi"/>
                <w:noProof/>
                <w:sz w:val="22"/>
                <w:szCs w:val="22"/>
              </w:rPr>
              <w:t>for</w:t>
            </w:r>
            <w:r w:rsidRPr="0075199F">
              <w:rPr>
                <w:rFonts w:ascii="Calibri" w:eastAsiaTheme="majorEastAsia" w:hAnsi="Calibri" w:cstheme="majorHAnsi"/>
                <w:noProof/>
                <w:sz w:val="22"/>
                <w:szCs w:val="22"/>
              </w:rPr>
              <w:t xml:space="preserve"> solving a task.</w:t>
            </w:r>
          </w:p>
          <w:p w14:paraId="11CD2EA9"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Model think-alouds to solve a problem or think through a task.</w:t>
            </w:r>
          </w:p>
        </w:tc>
      </w:tr>
      <w:tr w:rsidR="0075199F" w:rsidRPr="0075199F" w14:paraId="2EFD390E" w14:textId="77777777" w:rsidTr="0075199F">
        <w:tc>
          <w:tcPr>
            <w:tcW w:w="4405" w:type="dxa"/>
          </w:tcPr>
          <w:p w14:paraId="65A0B548" w14:textId="5C36FFAE" w:rsidR="0075199F" w:rsidRPr="0075199F" w:rsidRDefault="0075199F" w:rsidP="0075199F">
            <w:pPr>
              <w:spacing w:before="60" w:after="6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Provide supports to help with managing information and resources</w:t>
            </w:r>
            <w:r w:rsidR="00E57BE6">
              <w:rPr>
                <w:rFonts w:ascii="Calibri" w:eastAsiaTheme="majorEastAsia" w:hAnsi="Calibri" w:cstheme="majorHAnsi"/>
                <w:noProof/>
                <w:sz w:val="22"/>
                <w:szCs w:val="22"/>
              </w:rPr>
              <w:t>.</w:t>
            </w:r>
          </w:p>
        </w:tc>
        <w:tc>
          <w:tcPr>
            <w:tcW w:w="5130" w:type="dxa"/>
          </w:tcPr>
          <w:p w14:paraId="61578690"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Bookmark key online resources. </w:t>
            </w:r>
          </w:p>
          <w:p w14:paraId="75D2225E" w14:textId="7D0A542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Create a digital resource document that includes </w:t>
            </w:r>
            <w:r w:rsidR="00E479E7">
              <w:rPr>
                <w:rFonts w:ascii="Calibri" w:eastAsiaTheme="majorEastAsia" w:hAnsi="Calibri" w:cstheme="majorHAnsi"/>
                <w:noProof/>
                <w:sz w:val="22"/>
                <w:szCs w:val="22"/>
              </w:rPr>
              <w:t xml:space="preserve">a </w:t>
            </w:r>
            <w:r w:rsidRPr="0075199F">
              <w:rPr>
                <w:rFonts w:ascii="Calibri" w:eastAsiaTheme="majorEastAsia" w:hAnsi="Calibri" w:cstheme="majorHAnsi"/>
                <w:noProof/>
                <w:sz w:val="22"/>
                <w:szCs w:val="22"/>
              </w:rPr>
              <w:t>topic paired with graphics.</w:t>
            </w:r>
          </w:p>
          <w:p w14:paraId="197D6B1C" w14:textId="77777777"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Link to specific part of a web page.</w:t>
            </w:r>
          </w:p>
          <w:p w14:paraId="1EC359C8" w14:textId="104B5A0D" w:rsid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Slip a page from a book, magazine, or worksheet into a plastic page protector and circle or highlight</w:t>
            </w:r>
          </w:p>
          <w:p w14:paraId="7B82C77E" w14:textId="41316382" w:rsidR="0075199F" w:rsidRPr="0075199F" w:rsidRDefault="0075199F" w:rsidP="0075199F">
            <w:pPr>
              <w:pStyle w:val="ListParagraph"/>
              <w:spacing w:before="60" w:after="60"/>
              <w:ind w:left="25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the key section.</w:t>
            </w:r>
          </w:p>
          <w:p w14:paraId="632C210F" w14:textId="4758022E" w:rsidR="0075199F" w:rsidRPr="0075199F" w:rsidRDefault="0075199F" w:rsidP="0075199F">
            <w:pPr>
              <w:pStyle w:val="ListParagraph"/>
              <w:numPr>
                <w:ilvl w:val="0"/>
                <w:numId w:val="5"/>
              </w:numPr>
              <w:spacing w:before="60" w:after="60"/>
              <w:ind w:left="250" w:hanging="270"/>
              <w:rPr>
                <w:rFonts w:ascii="Calibri" w:eastAsiaTheme="majorEastAsia" w:hAnsi="Calibri" w:cstheme="majorHAnsi"/>
                <w:noProof/>
                <w:sz w:val="22"/>
                <w:szCs w:val="22"/>
              </w:rPr>
            </w:pPr>
            <w:r w:rsidRPr="0075199F">
              <w:rPr>
                <w:rFonts w:ascii="Calibri" w:eastAsiaTheme="majorEastAsia" w:hAnsi="Calibri" w:cstheme="majorHAnsi"/>
                <w:noProof/>
                <w:sz w:val="22"/>
                <w:szCs w:val="22"/>
              </w:rPr>
              <w:t xml:space="preserve">Resource: </w:t>
            </w:r>
            <w:hyperlink r:id="rId68" w:anchor=":~:text=Chrome%20Extension&amp;text=Select%20a%20portion%20of%20the,copy%20it%20on%20the%20clipboard." w:history="1">
              <w:r w:rsidRPr="0075199F">
                <w:rPr>
                  <w:rFonts w:ascii="Calibri" w:eastAsiaTheme="majorEastAsia" w:hAnsi="Calibri" w:cstheme="majorHAnsi"/>
                  <w:noProof/>
                  <w:color w:val="0000FF" w:themeColor="hyperlink"/>
                  <w:sz w:val="22"/>
                  <w:szCs w:val="22"/>
                  <w:u w:val="single"/>
                </w:rPr>
                <w:t>How to Link to a Specific Part of a Webpage &amp; Share It</w:t>
              </w:r>
            </w:hyperlink>
            <w:r w:rsidRPr="0075199F">
              <w:rPr>
                <w:rFonts w:ascii="Calibri" w:eastAsiaTheme="majorEastAsia" w:hAnsi="Calibri" w:cstheme="majorHAnsi"/>
                <w:noProof/>
                <w:sz w:val="22"/>
                <w:szCs w:val="22"/>
              </w:rPr>
              <w:t xml:space="preserve"> </w:t>
            </w:r>
          </w:p>
        </w:tc>
      </w:tr>
    </w:tbl>
    <w:p w14:paraId="41BF522B" w14:textId="77777777" w:rsidR="0075199F" w:rsidRDefault="0075199F">
      <w:pPr>
        <w:spacing w:before="4" w:line="140" w:lineRule="exact"/>
        <w:rPr>
          <w:sz w:val="15"/>
          <w:szCs w:val="15"/>
        </w:rPr>
      </w:pPr>
    </w:p>
    <w:p w14:paraId="5CFB5509" w14:textId="77777777" w:rsidR="0075199F" w:rsidRDefault="0075199F">
      <w:pPr>
        <w:rPr>
          <w:rFonts w:ascii="Calibri" w:eastAsia="Calibri" w:hAnsi="Calibri" w:cs="Calibri"/>
          <w:b/>
          <w:spacing w:val="1"/>
          <w:sz w:val="28"/>
          <w:szCs w:val="28"/>
        </w:rPr>
      </w:pPr>
      <w:r>
        <w:rPr>
          <w:rFonts w:ascii="Calibri" w:eastAsia="Calibri" w:hAnsi="Calibri" w:cs="Calibri"/>
          <w:b/>
          <w:spacing w:val="1"/>
          <w:sz w:val="28"/>
          <w:szCs w:val="28"/>
        </w:rPr>
        <w:br w:type="page"/>
      </w:r>
    </w:p>
    <w:p w14:paraId="4107F962" w14:textId="16588537" w:rsidR="00FE2F8D" w:rsidRDefault="0032116E" w:rsidP="00F429C1">
      <w:pPr>
        <w:spacing w:before="360" w:after="120" w:line="320" w:lineRule="exact"/>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1"/>
          <w:sz w:val="28"/>
          <w:szCs w:val="28"/>
        </w:rPr>
        <w:t>r</w:t>
      </w:r>
      <w:r>
        <w:rPr>
          <w:rFonts w:ascii="Calibri" w:eastAsia="Calibri" w:hAnsi="Calibri" w:cs="Calibri"/>
          <w:b/>
          <w:spacing w:val="3"/>
          <w:sz w:val="28"/>
          <w:szCs w:val="28"/>
        </w:rPr>
        <w:t>c</w:t>
      </w:r>
      <w:r>
        <w:rPr>
          <w:rFonts w:ascii="Calibri" w:eastAsia="Calibri" w:hAnsi="Calibri" w:cs="Calibri"/>
          <w:b/>
          <w:spacing w:val="-1"/>
          <w:sz w:val="28"/>
          <w:szCs w:val="28"/>
        </w:rPr>
        <w:t>e</w:t>
      </w:r>
      <w:r>
        <w:rPr>
          <w:rFonts w:ascii="Calibri" w:eastAsia="Calibri" w:hAnsi="Calibri" w:cs="Calibri"/>
          <w:b/>
          <w:sz w:val="28"/>
          <w:szCs w:val="28"/>
        </w:rPr>
        <w:t>s</w:t>
      </w:r>
    </w:p>
    <w:p w14:paraId="205B70A3" w14:textId="4B8BE54D" w:rsidR="009E7B7C" w:rsidRPr="00F429C1" w:rsidRDefault="00000000" w:rsidP="00F429C1">
      <w:pPr>
        <w:pStyle w:val="ListParagraph"/>
        <w:numPr>
          <w:ilvl w:val="0"/>
          <w:numId w:val="2"/>
        </w:numPr>
        <w:spacing w:after="120"/>
        <w:contextualSpacing w:val="0"/>
        <w:rPr>
          <w:rFonts w:asciiTheme="minorHAnsi" w:eastAsia="Calibri" w:hAnsiTheme="minorHAnsi" w:cstheme="minorHAnsi"/>
          <w:spacing w:val="2"/>
          <w:sz w:val="22"/>
          <w:szCs w:val="22"/>
        </w:rPr>
      </w:pPr>
      <w:hyperlink r:id="rId69" w:history="1">
        <w:r w:rsidR="009E7B7C" w:rsidRPr="00F429C1">
          <w:rPr>
            <w:rStyle w:val="Hyperlink"/>
            <w:rFonts w:asciiTheme="minorHAnsi" w:eastAsiaTheme="majorEastAsia" w:hAnsiTheme="minorHAnsi" w:cstheme="minorHAnsi"/>
            <w:sz w:val="22"/>
            <w:szCs w:val="22"/>
          </w:rPr>
          <w:t>UDL: Action &amp; Expression (cast.org)</w:t>
        </w:r>
      </w:hyperlink>
      <w:r w:rsidR="009E7B7C" w:rsidRPr="00F429C1">
        <w:rPr>
          <w:rFonts w:asciiTheme="minorHAnsi" w:hAnsiTheme="minorHAnsi" w:cstheme="minorHAnsi"/>
          <w:sz w:val="22"/>
          <w:szCs w:val="22"/>
        </w:rPr>
        <w:t xml:space="preserve"> </w:t>
      </w:r>
    </w:p>
    <w:p w14:paraId="50E89808" w14:textId="160837B1" w:rsidR="009E7B7C" w:rsidRPr="00F429C1" w:rsidRDefault="009E7B7C" w:rsidP="00F429C1">
      <w:pPr>
        <w:pStyle w:val="ListParagraph"/>
        <w:spacing w:after="120"/>
        <w:ind w:left="360"/>
        <w:contextualSpacing w:val="0"/>
        <w:rPr>
          <w:rFonts w:asciiTheme="minorHAnsi" w:eastAsia="Calibri" w:hAnsiTheme="minorHAnsi" w:cstheme="minorHAnsi"/>
          <w:spacing w:val="2"/>
          <w:sz w:val="22"/>
          <w:szCs w:val="22"/>
        </w:rPr>
      </w:pPr>
      <w:r w:rsidRPr="00F429C1">
        <w:rPr>
          <w:rFonts w:asciiTheme="minorHAnsi" w:eastAsia="Calibri" w:hAnsiTheme="minorHAnsi" w:cstheme="minorHAnsi"/>
          <w:spacing w:val="2"/>
          <w:sz w:val="22"/>
          <w:szCs w:val="22"/>
        </w:rPr>
        <w:t>[https://udlguidelines.cast.org/action-expression]</w:t>
      </w:r>
    </w:p>
    <w:p w14:paraId="544D3CB8" w14:textId="0F8F191D" w:rsidR="009E7B7C" w:rsidRPr="00F429C1" w:rsidRDefault="00000000" w:rsidP="00F429C1">
      <w:pPr>
        <w:pStyle w:val="ListParagraph"/>
        <w:numPr>
          <w:ilvl w:val="0"/>
          <w:numId w:val="2"/>
        </w:numPr>
        <w:spacing w:after="120"/>
        <w:contextualSpacing w:val="0"/>
        <w:rPr>
          <w:rFonts w:asciiTheme="minorHAnsi" w:eastAsia="Calibri" w:hAnsiTheme="minorHAnsi" w:cstheme="minorHAnsi"/>
          <w:spacing w:val="2"/>
          <w:sz w:val="22"/>
          <w:szCs w:val="22"/>
        </w:rPr>
      </w:pPr>
      <w:hyperlink r:id="rId70" w:history="1">
        <w:r w:rsidR="009E7B7C" w:rsidRPr="00F429C1">
          <w:rPr>
            <w:rStyle w:val="Hyperlink"/>
            <w:rFonts w:asciiTheme="minorHAnsi" w:eastAsiaTheme="majorEastAsia" w:hAnsiTheme="minorHAnsi" w:cstheme="minorHAnsi"/>
            <w:sz w:val="22"/>
            <w:szCs w:val="22"/>
          </w:rPr>
          <w:t>Design for Each and Every Learner: Universal Design for Learning Modules | Design for Each and Every Learner: Universal Design for Learning Modules | Institute on Community Integration Publications (umn.edu)</w:t>
        </w:r>
      </w:hyperlink>
      <w:r w:rsidR="009E7B7C" w:rsidRPr="00F429C1">
        <w:rPr>
          <w:rFonts w:asciiTheme="minorHAnsi" w:hAnsiTheme="minorHAnsi" w:cstheme="minorHAnsi"/>
          <w:sz w:val="22"/>
          <w:szCs w:val="22"/>
        </w:rPr>
        <w:t xml:space="preserve"> </w:t>
      </w:r>
    </w:p>
    <w:p w14:paraId="7FC329D9" w14:textId="2376B259" w:rsidR="009E7B7C" w:rsidRPr="00F429C1" w:rsidRDefault="009E7B7C"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[https://publications.ici.umn.edu/ties/universal-design-for-learning-modules/design-for-each-and-every-learner]</w:t>
      </w:r>
    </w:p>
    <w:p w14:paraId="1BA4D6CD" w14:textId="5D17924C" w:rsidR="00EE11E7" w:rsidRPr="00F429C1" w:rsidRDefault="00000000" w:rsidP="00F429C1">
      <w:pPr>
        <w:pStyle w:val="ListParagraph"/>
        <w:numPr>
          <w:ilvl w:val="0"/>
          <w:numId w:val="2"/>
        </w:numPr>
        <w:spacing w:after="120"/>
        <w:contextualSpacing w:val="0"/>
        <w:rPr>
          <w:rFonts w:asciiTheme="minorHAnsi" w:hAnsiTheme="minorHAnsi" w:cstheme="minorHAnsi"/>
          <w:sz w:val="22"/>
          <w:szCs w:val="22"/>
        </w:rPr>
      </w:pPr>
      <w:hyperlink r:id="rId71" w:history="1">
        <w:r w:rsidR="00EE11E7" w:rsidRPr="00F429C1">
          <w:rPr>
            <w:rStyle w:val="Hyperlink"/>
            <w:rFonts w:asciiTheme="minorHAnsi" w:eastAsiaTheme="majorEastAsia" w:hAnsiTheme="minorHAnsi" w:cstheme="minorHAnsi"/>
            <w:sz w:val="22"/>
            <w:szCs w:val="22"/>
          </w:rPr>
          <w:t>Promoting Self-Determination Among Students With Disabilities: A Guide for Tennessee Educators (vumc.org)</w:t>
        </w:r>
      </w:hyperlink>
      <w:r w:rsidR="00EE11E7" w:rsidRPr="00F429C1">
        <w:rPr>
          <w:rFonts w:asciiTheme="minorHAnsi" w:hAnsiTheme="minorHAnsi" w:cstheme="minorHAnsi"/>
          <w:sz w:val="22"/>
          <w:szCs w:val="22"/>
        </w:rPr>
        <w:t xml:space="preserve"> </w:t>
      </w:r>
    </w:p>
    <w:p w14:paraId="6C545F7F" w14:textId="29B48FA2"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[https://vkc.vumc.org/assets/files/resources/psiSelfdetermination.pdf]</w:t>
      </w:r>
    </w:p>
    <w:p w14:paraId="0EF706CE" w14:textId="18A4CAD2" w:rsidR="00EE11E7" w:rsidRPr="00F429C1" w:rsidRDefault="00000000" w:rsidP="00F429C1">
      <w:pPr>
        <w:pStyle w:val="ListParagraph"/>
        <w:numPr>
          <w:ilvl w:val="0"/>
          <w:numId w:val="2"/>
        </w:numPr>
        <w:spacing w:after="120"/>
        <w:contextualSpacing w:val="0"/>
        <w:rPr>
          <w:rFonts w:asciiTheme="minorHAnsi" w:hAnsiTheme="minorHAnsi" w:cstheme="minorHAnsi"/>
          <w:sz w:val="22"/>
          <w:szCs w:val="22"/>
        </w:rPr>
      </w:pPr>
      <w:hyperlink r:id="rId72" w:history="1">
        <w:r w:rsidR="00EE11E7" w:rsidRPr="00F429C1">
          <w:rPr>
            <w:rStyle w:val="Hyperlink"/>
            <w:rFonts w:asciiTheme="minorHAnsi" w:eastAsiaTheme="majorEastAsia" w:hAnsiTheme="minorHAnsi" w:cstheme="minorHAnsi"/>
            <w:sz w:val="22"/>
            <w:szCs w:val="22"/>
          </w:rPr>
          <w:t>The Difference Between UDL and Traditional Education | Understood</w:t>
        </w:r>
      </w:hyperlink>
    </w:p>
    <w:p w14:paraId="05059DCE" w14:textId="47D29128"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[https://www.understood.org/en/articles/the-difference-between-universal-design-for-learning-udl-and-traditional-education?_sp=4699b34b-0329-45fe-aaa9-03be1195cf0a.1643652688576]</w:t>
      </w:r>
    </w:p>
    <w:p w14:paraId="741780B9" w14:textId="12577D3D" w:rsidR="00EE11E7" w:rsidRPr="00F429C1" w:rsidRDefault="00000000" w:rsidP="00F429C1">
      <w:pPr>
        <w:pStyle w:val="ListParagraph"/>
        <w:numPr>
          <w:ilvl w:val="0"/>
          <w:numId w:val="2"/>
        </w:numPr>
        <w:spacing w:after="120"/>
        <w:contextualSpacing w:val="0"/>
        <w:rPr>
          <w:rFonts w:asciiTheme="minorHAnsi" w:hAnsiTheme="minorHAnsi" w:cstheme="minorHAnsi"/>
          <w:sz w:val="22"/>
          <w:szCs w:val="22"/>
        </w:rPr>
      </w:pPr>
      <w:hyperlink r:id="rId73" w:history="1">
        <w:r w:rsidR="00EE11E7" w:rsidRPr="00F429C1">
          <w:rPr>
            <w:rStyle w:val="Hyperlink"/>
            <w:rFonts w:asciiTheme="minorHAnsi" w:eastAsiaTheme="majorEastAsia" w:hAnsiTheme="minorHAnsi" w:cstheme="minorHAnsi"/>
            <w:sz w:val="22"/>
            <w:szCs w:val="22"/>
          </w:rPr>
          <w:t>Collaborative Group Techniques | Scientific Reasoning Research Institute (umass.edu)</w:t>
        </w:r>
      </w:hyperlink>
    </w:p>
    <w:p w14:paraId="6D551E80" w14:textId="497E5B94"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 xml:space="preserve">[https://www.srri.umass.edu/topics/collaborative-group-techniques/]              </w:t>
      </w:r>
    </w:p>
    <w:p w14:paraId="4D5F4F79" w14:textId="11CAA615" w:rsidR="00EE11E7" w:rsidRPr="00F429C1" w:rsidRDefault="00000000" w:rsidP="00F429C1">
      <w:pPr>
        <w:pStyle w:val="ListParagraph"/>
        <w:numPr>
          <w:ilvl w:val="0"/>
          <w:numId w:val="2"/>
        </w:numPr>
        <w:spacing w:after="120"/>
        <w:contextualSpacing w:val="0"/>
        <w:rPr>
          <w:rFonts w:asciiTheme="minorHAnsi" w:eastAsia="Calibri" w:hAnsiTheme="minorHAnsi" w:cstheme="minorHAnsi"/>
          <w:sz w:val="22"/>
          <w:szCs w:val="22"/>
        </w:rPr>
      </w:pPr>
      <w:hyperlink r:id="rId74" w:history="1">
        <w:r w:rsidR="00EE11E7" w:rsidRPr="00F429C1">
          <w:rPr>
            <w:rStyle w:val="Hyperlink"/>
            <w:rFonts w:asciiTheme="minorHAnsi" w:eastAsiaTheme="majorEastAsia" w:hAnsiTheme="minorHAnsi" w:cstheme="minorHAnsi"/>
            <w:sz w:val="22"/>
            <w:szCs w:val="22"/>
          </w:rPr>
          <w:t>Impact of UDL on Academic and Cultural Diversity - A Study on Universal Design Learning (google.com)</w:t>
        </w:r>
      </w:hyperlink>
    </w:p>
    <w:p w14:paraId="2652260F" w14:textId="7869F11F"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[https://sites.google.com/site/astudyonudl/impact-of-udl-on-academic-and-cultural-diversity]</w:t>
      </w:r>
    </w:p>
    <w:p w14:paraId="1354353D" w14:textId="11C1D39E" w:rsidR="00EE11E7" w:rsidRPr="00F429C1" w:rsidRDefault="00000000" w:rsidP="00F429C1">
      <w:pPr>
        <w:pStyle w:val="ListParagraph"/>
        <w:numPr>
          <w:ilvl w:val="0"/>
          <w:numId w:val="2"/>
        </w:numPr>
        <w:spacing w:after="120"/>
        <w:contextualSpacing w:val="0"/>
        <w:rPr>
          <w:rFonts w:asciiTheme="minorHAnsi" w:eastAsia="Calibri" w:hAnsiTheme="minorHAnsi" w:cstheme="minorHAnsi"/>
          <w:sz w:val="22"/>
          <w:szCs w:val="22"/>
        </w:rPr>
      </w:pPr>
      <w:hyperlink r:id="rId75" w:history="1">
        <w:r w:rsidR="00EE11E7" w:rsidRPr="00F429C1">
          <w:rPr>
            <w:rStyle w:val="Hyperlink"/>
            <w:rFonts w:asciiTheme="minorHAnsi" w:eastAsiaTheme="majorEastAsia" w:hAnsiTheme="minorHAnsi" w:cstheme="minorHAnsi"/>
            <w:sz w:val="22"/>
            <w:szCs w:val="22"/>
          </w:rPr>
          <w:t>Universal Design for Learning Instructional Strategies (storyboardthat.com)</w:t>
        </w:r>
      </w:hyperlink>
    </w:p>
    <w:p w14:paraId="53E00CAB" w14:textId="75BD994B" w:rsidR="00EE11E7" w:rsidRPr="00F429C1" w:rsidRDefault="00EE11E7" w:rsidP="00F429C1">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[https://www.storyboardthat.com/articles/e/udl-universal-design-for-learning]</w:t>
      </w:r>
    </w:p>
    <w:p w14:paraId="05AEB9CD" w14:textId="45F22D98" w:rsidR="00EE11E7" w:rsidRPr="00F429C1" w:rsidRDefault="00000000" w:rsidP="00F429C1">
      <w:pPr>
        <w:pStyle w:val="ListParagraph"/>
        <w:numPr>
          <w:ilvl w:val="0"/>
          <w:numId w:val="2"/>
        </w:numPr>
        <w:contextualSpacing w:val="0"/>
        <w:rPr>
          <w:rFonts w:asciiTheme="minorHAnsi" w:eastAsia="Calibri" w:hAnsiTheme="minorHAnsi" w:cstheme="minorHAnsi"/>
          <w:sz w:val="22"/>
          <w:szCs w:val="22"/>
        </w:rPr>
      </w:pPr>
      <w:hyperlink r:id="rId76" w:history="1">
        <w:r w:rsidR="00EE11E7" w:rsidRPr="00F429C1">
          <w:rPr>
            <w:rStyle w:val="Hyperlink"/>
            <w:rFonts w:asciiTheme="minorHAnsi" w:eastAsiaTheme="majorEastAsia" w:hAnsiTheme="minorHAnsi" w:cstheme="minorHAnsi"/>
            <w:sz w:val="22"/>
            <w:szCs w:val="22"/>
          </w:rPr>
          <w:t>Cultural Differences in the Classroom | Lifespan Development (lumenlearning.com)</w:t>
        </w:r>
      </w:hyperlink>
    </w:p>
    <w:p w14:paraId="76CBFFE6" w14:textId="0760CCC6" w:rsidR="00EE11E7" w:rsidRPr="00F429C1" w:rsidRDefault="00EE11E7" w:rsidP="00F429C1">
      <w:pPr>
        <w:pStyle w:val="ListParagraph"/>
        <w:ind w:left="360"/>
        <w:contextualSpacing w:val="0"/>
        <w:rPr>
          <w:rFonts w:asciiTheme="minorHAnsi" w:eastAsia="Calibri" w:hAnsiTheme="minorHAnsi" w:cstheme="minorHAnsi"/>
          <w:sz w:val="22"/>
          <w:szCs w:val="22"/>
        </w:rPr>
      </w:pPr>
      <w:r w:rsidRPr="00F429C1">
        <w:rPr>
          <w:rFonts w:asciiTheme="minorHAnsi" w:hAnsiTheme="minorHAnsi" w:cstheme="minorHAnsi"/>
          <w:sz w:val="22"/>
          <w:szCs w:val="22"/>
        </w:rPr>
        <w:t>[https://courses.lumenlearning.com/suny-lifespandevelopment/chapter/cultural-differences-in-the-classroom/]</w:t>
      </w:r>
    </w:p>
    <w:p w14:paraId="7F7B8484" w14:textId="77777777" w:rsidR="001052E2" w:rsidRDefault="001052E2" w:rsidP="00F429C1">
      <w:pPr>
        <w:rPr>
          <w:rFonts w:eastAsia="Calibri"/>
          <w:color w:val="0000FF"/>
          <w:u w:val="single" w:color="0000FF"/>
        </w:rPr>
      </w:pPr>
    </w:p>
    <w:p w14:paraId="4107F967" w14:textId="1C804248" w:rsidR="001052E2" w:rsidRDefault="001052E2">
      <w:pPr>
        <w:spacing w:before="57"/>
        <w:ind w:left="100" w:right="3201"/>
        <w:rPr>
          <w:rFonts w:ascii="Calibri" w:eastAsia="Calibri" w:hAnsi="Calibri" w:cs="Calibri"/>
          <w:sz w:val="22"/>
          <w:szCs w:val="22"/>
        </w:rPr>
        <w:sectPr w:rsidR="001052E2" w:rsidSect="0031063E">
          <w:footerReference w:type="default" r:id="rId77"/>
          <w:pgSz w:w="12240" w:h="15840"/>
          <w:pgMar w:top="1340" w:right="1340" w:bottom="280" w:left="1340" w:header="0" w:footer="858" w:gutter="0"/>
          <w:pgNumType w:start="1"/>
          <w:cols w:space="720"/>
        </w:sectPr>
      </w:pPr>
    </w:p>
    <w:p w14:paraId="4107F96F" w14:textId="77777777" w:rsidR="00FE2F8D" w:rsidRDefault="0032116E" w:rsidP="00F429C1">
      <w:pPr>
        <w:spacing w:before="360" w:after="120" w:line="320" w:lineRule="exact"/>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pacing w:val="-2"/>
          <w:sz w:val="28"/>
          <w:szCs w:val="28"/>
        </w:rPr>
        <w:t>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1"/>
          <w:sz w:val="28"/>
          <w:szCs w:val="28"/>
        </w:rPr>
        <w:t>e</w:t>
      </w:r>
      <w:r>
        <w:rPr>
          <w:rFonts w:ascii="Calibri" w:eastAsia="Calibri" w:hAnsi="Calibri" w:cs="Calibri"/>
          <w:b/>
          <w:spacing w:val="4"/>
          <w:sz w:val="28"/>
          <w:szCs w:val="28"/>
        </w:rPr>
        <w:t>n</w:t>
      </w:r>
      <w:r>
        <w:rPr>
          <w:rFonts w:ascii="Calibri" w:eastAsia="Calibri" w:hAnsi="Calibri" w:cs="Calibri"/>
          <w:b/>
          <w:spacing w:val="-1"/>
          <w:sz w:val="28"/>
          <w:szCs w:val="28"/>
        </w:rPr>
        <w:t>ce</w:t>
      </w:r>
      <w:r>
        <w:rPr>
          <w:rFonts w:ascii="Calibri" w:eastAsia="Calibri" w:hAnsi="Calibri" w:cs="Calibri"/>
          <w:b/>
          <w:sz w:val="28"/>
          <w:szCs w:val="28"/>
        </w:rPr>
        <w:t>s</w:t>
      </w:r>
    </w:p>
    <w:p w14:paraId="4107F972" w14:textId="3AEE97A0" w:rsidR="00FE2F8D" w:rsidRPr="00FA45A8" w:rsidRDefault="0032116E" w:rsidP="00FA45A8">
      <w:pPr>
        <w:spacing w:before="1" w:after="120"/>
        <w:ind w:left="360" w:hanging="360"/>
        <w:rPr>
          <w:rFonts w:asciiTheme="minorHAnsi" w:eastAsia="Calibri" w:hAnsiTheme="minorHAnsi" w:cstheme="minorHAnsi"/>
          <w:sz w:val="22"/>
          <w:szCs w:val="22"/>
        </w:rPr>
      </w:pPr>
      <w:r w:rsidRPr="00FA45A8">
        <w:rPr>
          <w:rFonts w:asciiTheme="minorHAnsi" w:eastAsia="Calibri" w:hAnsiTheme="minorHAnsi" w:cstheme="minorHAnsi"/>
          <w:spacing w:val="2"/>
          <w:sz w:val="22"/>
          <w:szCs w:val="22"/>
        </w:rPr>
        <w:t>CA</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3"/>
          <w:sz w:val="22"/>
          <w:szCs w:val="22"/>
        </w:rPr>
        <w:t>T</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022</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z w:val="22"/>
          <w:szCs w:val="22"/>
        </w:rPr>
        <w:t>Fe</w:t>
      </w:r>
      <w:r w:rsidRPr="00FA45A8">
        <w:rPr>
          <w:rFonts w:asciiTheme="minorHAnsi" w:eastAsia="Calibri" w:hAnsiTheme="minorHAnsi" w:cstheme="minorHAnsi"/>
          <w:spacing w:val="-1"/>
          <w:sz w:val="22"/>
          <w:szCs w:val="22"/>
        </w:rPr>
        <w:t>b</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z w:val="22"/>
          <w:szCs w:val="22"/>
        </w:rPr>
        <w:t>ary</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1</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i/>
          <w:spacing w:val="2"/>
          <w:sz w:val="22"/>
          <w:szCs w:val="22"/>
        </w:rPr>
        <w:t>Ab</w:t>
      </w:r>
      <w:r w:rsidRPr="00FA45A8">
        <w:rPr>
          <w:rFonts w:asciiTheme="minorHAnsi" w:eastAsia="Calibri" w:hAnsiTheme="minorHAnsi" w:cstheme="minorHAnsi"/>
          <w:i/>
          <w:spacing w:val="-3"/>
          <w:sz w:val="22"/>
          <w:szCs w:val="22"/>
        </w:rPr>
        <w:t>o</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z w:val="22"/>
          <w:szCs w:val="22"/>
        </w:rPr>
        <w:t>t</w:t>
      </w:r>
      <w:r w:rsidRPr="00FA45A8">
        <w:rPr>
          <w:rFonts w:asciiTheme="minorHAnsi" w:eastAsia="Calibri" w:hAnsiTheme="minorHAnsi" w:cstheme="minorHAnsi"/>
          <w:i/>
          <w:spacing w:val="-4"/>
          <w:sz w:val="22"/>
          <w:szCs w:val="22"/>
        </w:rPr>
        <w:t xml:space="preserve"> </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2"/>
          <w:sz w:val="22"/>
          <w:szCs w:val="22"/>
        </w:rPr>
        <w:t>iv</w:t>
      </w:r>
      <w:r w:rsidRPr="00FA45A8">
        <w:rPr>
          <w:rFonts w:asciiTheme="minorHAnsi" w:eastAsia="Calibri" w:hAnsiTheme="minorHAnsi" w:cstheme="minorHAnsi"/>
          <w:i/>
          <w:spacing w:val="-5"/>
          <w:sz w:val="22"/>
          <w:szCs w:val="22"/>
        </w:rPr>
        <w:t>e</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3"/>
          <w:sz w:val="22"/>
          <w:szCs w:val="22"/>
        </w:rPr>
        <w:t>a</w:t>
      </w:r>
      <w:r w:rsidRPr="00FA45A8">
        <w:rPr>
          <w:rFonts w:asciiTheme="minorHAnsi" w:eastAsia="Calibri" w:hAnsiTheme="minorHAnsi" w:cstheme="minorHAnsi"/>
          <w:i/>
          <w:sz w:val="22"/>
          <w:szCs w:val="22"/>
        </w:rPr>
        <w:t xml:space="preserve">l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es</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3"/>
          <w:sz w:val="22"/>
          <w:szCs w:val="22"/>
        </w:rPr>
        <w:t>g</w:t>
      </w:r>
      <w:r w:rsidRPr="00FA45A8">
        <w:rPr>
          <w:rFonts w:asciiTheme="minorHAnsi" w:eastAsia="Calibri" w:hAnsiTheme="minorHAnsi" w:cstheme="minorHAnsi"/>
          <w:i/>
          <w:sz w:val="22"/>
          <w:szCs w:val="22"/>
        </w:rPr>
        <w:t>n f</w:t>
      </w:r>
      <w:r w:rsidRPr="00FA45A8">
        <w:rPr>
          <w:rFonts w:asciiTheme="minorHAnsi" w:eastAsia="Calibri" w:hAnsiTheme="minorHAnsi" w:cstheme="minorHAnsi"/>
          <w:i/>
          <w:spacing w:val="1"/>
          <w:sz w:val="22"/>
          <w:szCs w:val="22"/>
        </w:rPr>
        <w:t>o</w:t>
      </w:r>
      <w:r w:rsidRPr="00FA45A8">
        <w:rPr>
          <w:rFonts w:asciiTheme="minorHAnsi" w:eastAsia="Calibri" w:hAnsiTheme="minorHAnsi" w:cstheme="minorHAnsi"/>
          <w:i/>
          <w:sz w:val="22"/>
          <w:szCs w:val="22"/>
        </w:rPr>
        <w:t>r</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6"/>
          <w:sz w:val="22"/>
          <w:szCs w:val="22"/>
        </w:rPr>
        <w:t>L</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6"/>
          <w:sz w:val="22"/>
          <w:szCs w:val="22"/>
        </w:rPr>
        <w:t>g</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m</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CA</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3"/>
          <w:sz w:val="22"/>
          <w:szCs w:val="22"/>
        </w:rPr>
        <w:t>T</w:t>
      </w:r>
      <w:r w:rsidRPr="00FA45A8">
        <w:rPr>
          <w:rFonts w:asciiTheme="minorHAnsi" w:eastAsia="Calibri" w:hAnsiTheme="minorHAnsi" w:cstheme="minorHAnsi"/>
          <w:sz w:val="22"/>
          <w:szCs w:val="22"/>
        </w:rPr>
        <w:t>:</w:t>
      </w:r>
      <w:r w:rsidR="00FA45A8" w:rsidRPr="00FA45A8">
        <w:rPr>
          <w:rFonts w:asciiTheme="minorHAnsi" w:eastAsia="Calibri" w:hAnsiTheme="minorHAnsi" w:cstheme="minorHAnsi"/>
          <w:sz w:val="22"/>
          <w:szCs w:val="22"/>
        </w:rPr>
        <w:t xml:space="preserve"> </w:t>
      </w:r>
      <w:r w:rsidRPr="00FA45A8">
        <w:rPr>
          <w:rFonts w:asciiTheme="minorHAnsi" w:hAnsiTheme="minorHAnsi" w:cstheme="minorHAnsi"/>
          <w:sz w:val="22"/>
          <w:szCs w:val="22"/>
        </w:rPr>
        <w:t>h</w:t>
      </w:r>
      <w:r w:rsidRPr="00FA45A8">
        <w:rPr>
          <w:rFonts w:asciiTheme="minorHAnsi" w:hAnsiTheme="minorHAnsi" w:cstheme="minorHAnsi"/>
          <w:spacing w:val="1"/>
          <w:sz w:val="22"/>
          <w:szCs w:val="22"/>
        </w:rPr>
        <w:t>tt</w:t>
      </w:r>
      <w:r w:rsidRPr="00FA45A8">
        <w:rPr>
          <w:rFonts w:asciiTheme="minorHAnsi" w:hAnsiTheme="minorHAnsi" w:cstheme="minorHAnsi"/>
          <w:sz w:val="22"/>
          <w:szCs w:val="22"/>
        </w:rPr>
        <w:t>p</w:t>
      </w:r>
      <w:r w:rsidRPr="00FA45A8">
        <w:rPr>
          <w:rFonts w:asciiTheme="minorHAnsi" w:hAnsiTheme="minorHAnsi" w:cstheme="minorHAnsi"/>
          <w:spacing w:val="-1"/>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hyperlink r:id="rId78">
        <w:r w:rsidRPr="00FA45A8">
          <w:rPr>
            <w:rFonts w:asciiTheme="minorHAnsi" w:eastAsia="Calibri" w:hAnsiTheme="minorHAnsi" w:cstheme="minorHAnsi"/>
            <w:spacing w:val="-4"/>
            <w:sz w:val="22"/>
            <w:szCs w:val="22"/>
          </w:rPr>
          <w:t>/</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1"/>
            <w:sz w:val="22"/>
            <w:szCs w:val="22"/>
          </w:rPr>
          <w:t>w</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5"/>
            <w:sz w:val="22"/>
            <w:szCs w:val="22"/>
          </w:rPr>
          <w:t>r</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ct</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un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ers</w:t>
        </w:r>
        <w:r w:rsidRPr="00FA45A8">
          <w:rPr>
            <w:rFonts w:asciiTheme="minorHAnsi" w:eastAsia="Calibri" w:hAnsiTheme="minorHAnsi" w:cstheme="minorHAnsi"/>
            <w:spacing w:val="-4"/>
            <w:sz w:val="22"/>
            <w:szCs w:val="22"/>
          </w:rPr>
          <w:t>a</w:t>
        </w:r>
        <w:r w:rsidRPr="00FA45A8">
          <w:rPr>
            <w:rFonts w:asciiTheme="minorHAnsi" w:eastAsia="Calibri" w:hAnsiTheme="minorHAnsi" w:cstheme="minorHAnsi"/>
            <w:spacing w:val="6"/>
            <w:sz w:val="22"/>
            <w:szCs w:val="22"/>
          </w:rPr>
          <w:t>l</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-f</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w:t>
        </w:r>
        <w:r w:rsidRPr="00FA45A8">
          <w:rPr>
            <w:rFonts w:asciiTheme="minorHAnsi" w:eastAsia="Calibri" w:hAnsiTheme="minorHAnsi" w:cstheme="minorHAnsi"/>
            <w:spacing w:val="-5"/>
            <w:sz w:val="22"/>
            <w:szCs w:val="22"/>
          </w:rPr>
          <w:t>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g</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udl</w:t>
        </w:r>
      </w:hyperlink>
    </w:p>
    <w:p w14:paraId="4107F973" w14:textId="40D97B65" w:rsidR="00FE2F8D" w:rsidRPr="00FA45A8" w:rsidRDefault="0032116E" w:rsidP="00FA45A8">
      <w:pPr>
        <w:spacing w:before="1" w:after="120"/>
        <w:ind w:left="360" w:right="325" w:hanging="360"/>
        <w:rPr>
          <w:rFonts w:asciiTheme="minorHAnsi" w:eastAsia="Calibri" w:hAnsiTheme="minorHAnsi" w:cstheme="minorHAnsi"/>
          <w:sz w:val="22"/>
          <w:szCs w:val="22"/>
        </w:rPr>
      </w:pP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z w:val="22"/>
          <w:szCs w:val="22"/>
        </w:rPr>
        <w:t>ar</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nn</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z w:val="22"/>
          <w:szCs w:val="22"/>
        </w:rPr>
        <w:t>&amp;</w:t>
      </w:r>
      <w:r w:rsidRPr="00FA45A8">
        <w:rPr>
          <w:rFonts w:asciiTheme="minorHAnsi" w:eastAsia="Calibri" w:hAnsiTheme="minorHAnsi" w:cstheme="minorHAnsi"/>
          <w:spacing w:val="-4"/>
          <w:sz w:val="22"/>
          <w:szCs w:val="22"/>
        </w:rPr>
        <w:t xml:space="preserve"> </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se</w:t>
      </w:r>
      <w:r w:rsidRPr="00FA45A8">
        <w:rPr>
          <w:rFonts w:asciiTheme="minorHAnsi" w:eastAsia="Calibri" w:hAnsiTheme="minorHAnsi" w:cstheme="minorHAnsi"/>
          <w:spacing w:val="-3"/>
          <w:sz w:val="22"/>
          <w:szCs w:val="22"/>
        </w:rPr>
        <w:t>y</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A</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020</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4"/>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z w:val="22"/>
          <w:szCs w:val="22"/>
        </w:rPr>
        <w:t>c</w:t>
      </w:r>
      <w:r w:rsidRPr="00FA45A8">
        <w:rPr>
          <w:rFonts w:asciiTheme="minorHAnsi" w:eastAsia="Calibri" w:hAnsiTheme="minorHAnsi" w:cstheme="minorHAnsi"/>
          <w:i/>
          <w:spacing w:val="1"/>
          <w:sz w:val="22"/>
          <w:szCs w:val="22"/>
        </w:rPr>
        <w:t>h</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3"/>
          <w:sz w:val="22"/>
          <w:szCs w:val="22"/>
        </w:rPr>
        <w:t xml:space="preserve"> U</w:t>
      </w:r>
      <w:r w:rsidRPr="00FA45A8">
        <w:rPr>
          <w:rFonts w:asciiTheme="minorHAnsi" w:eastAsia="Calibri" w:hAnsiTheme="minorHAnsi" w:cstheme="minorHAnsi"/>
          <w:i/>
          <w:spacing w:val="2"/>
          <w:sz w:val="22"/>
          <w:szCs w:val="22"/>
        </w:rPr>
        <w:t>nd</w:t>
      </w:r>
      <w:r w:rsidRPr="00FA45A8">
        <w:rPr>
          <w:rFonts w:asciiTheme="minorHAnsi" w:eastAsia="Calibri" w:hAnsiTheme="minorHAnsi" w:cstheme="minorHAnsi"/>
          <w:i/>
          <w:spacing w:val="-5"/>
          <w:sz w:val="22"/>
          <w:szCs w:val="22"/>
        </w:rPr>
        <w:t>e</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z w:val="22"/>
          <w:szCs w:val="22"/>
        </w:rPr>
        <w:t xml:space="preserve">d </w:t>
      </w:r>
      <w:r w:rsidRPr="00FA45A8">
        <w:rPr>
          <w:rFonts w:asciiTheme="minorHAnsi" w:eastAsia="Calibri" w:hAnsiTheme="minorHAnsi" w:cstheme="minorHAnsi"/>
          <w:i/>
          <w:spacing w:val="2"/>
          <w:sz w:val="22"/>
          <w:szCs w:val="22"/>
        </w:rPr>
        <w:t>an</w:t>
      </w:r>
      <w:r w:rsidRPr="00FA45A8">
        <w:rPr>
          <w:rFonts w:asciiTheme="minorHAnsi" w:eastAsia="Calibri" w:hAnsiTheme="minorHAnsi" w:cstheme="minorHAnsi"/>
          <w:i/>
          <w:sz w:val="22"/>
          <w:szCs w:val="22"/>
        </w:rPr>
        <w:t xml:space="preserve">d </w:t>
      </w:r>
      <w:r w:rsidRPr="00FA45A8">
        <w:rPr>
          <w:rFonts w:asciiTheme="minorHAnsi" w:eastAsia="Calibri" w:hAnsiTheme="minorHAnsi" w:cstheme="minorHAnsi"/>
          <w:i/>
          <w:spacing w:val="-5"/>
          <w:sz w:val="22"/>
          <w:szCs w:val="22"/>
        </w:rPr>
        <w:t>C</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2"/>
          <w:sz w:val="22"/>
          <w:szCs w:val="22"/>
        </w:rPr>
        <w:t>mm</w:t>
      </w:r>
      <w:r w:rsidRPr="00FA45A8">
        <w:rPr>
          <w:rFonts w:asciiTheme="minorHAnsi" w:eastAsia="Calibri" w:hAnsiTheme="minorHAnsi" w:cstheme="minorHAnsi"/>
          <w:i/>
          <w:spacing w:val="2"/>
          <w:sz w:val="22"/>
          <w:szCs w:val="22"/>
        </w:rPr>
        <w:t>uni</w:t>
      </w:r>
      <w:r w:rsidRPr="00FA45A8">
        <w:rPr>
          <w:rFonts w:asciiTheme="minorHAnsi" w:eastAsia="Calibri" w:hAnsiTheme="minorHAnsi" w:cstheme="minorHAnsi"/>
          <w:i/>
          <w:spacing w:val="-6"/>
          <w:sz w:val="22"/>
          <w:szCs w:val="22"/>
        </w:rPr>
        <w:t>c</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3"/>
          <w:sz w:val="22"/>
          <w:szCs w:val="22"/>
        </w:rPr>
        <w:t>b</w:t>
      </w:r>
      <w:r w:rsidRPr="00FA45A8">
        <w:rPr>
          <w:rFonts w:asciiTheme="minorHAnsi" w:eastAsia="Calibri" w:hAnsiTheme="minorHAnsi" w:cstheme="minorHAnsi"/>
          <w:i/>
          <w:spacing w:val="2"/>
          <w:sz w:val="22"/>
          <w:szCs w:val="22"/>
        </w:rPr>
        <w:t>ou</w:t>
      </w:r>
      <w:r w:rsidRPr="00FA45A8">
        <w:rPr>
          <w:rFonts w:asciiTheme="minorHAnsi" w:eastAsia="Calibri" w:hAnsiTheme="minorHAnsi" w:cstheme="minorHAnsi"/>
          <w:i/>
          <w:sz w:val="22"/>
          <w:szCs w:val="22"/>
        </w:rPr>
        <w:t>t</w:t>
      </w:r>
      <w:r w:rsidRPr="00FA45A8">
        <w:rPr>
          <w:rFonts w:asciiTheme="minorHAnsi" w:eastAsia="Calibri" w:hAnsiTheme="minorHAnsi" w:cstheme="minorHAnsi"/>
          <w:i/>
          <w:spacing w:val="-4"/>
          <w:sz w:val="22"/>
          <w:szCs w:val="22"/>
        </w:rPr>
        <w:t xml:space="preserve"> </w:t>
      </w:r>
      <w:r w:rsidRPr="00FA45A8">
        <w:rPr>
          <w:rFonts w:asciiTheme="minorHAnsi" w:eastAsia="Calibri" w:hAnsiTheme="minorHAnsi" w:cstheme="minorHAnsi"/>
          <w:i/>
          <w:spacing w:val="2"/>
          <w:sz w:val="22"/>
          <w:szCs w:val="22"/>
        </w:rPr>
        <w:t>E</w:t>
      </w:r>
      <w:r w:rsidRPr="00FA45A8">
        <w:rPr>
          <w:rFonts w:asciiTheme="minorHAnsi" w:eastAsia="Calibri" w:hAnsiTheme="minorHAnsi" w:cstheme="minorHAnsi"/>
          <w:i/>
          <w:spacing w:val="-2"/>
          <w:sz w:val="22"/>
          <w:szCs w:val="22"/>
        </w:rPr>
        <w:t>m</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on</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 xml:space="preserve">o </w:t>
      </w:r>
      <w:r w:rsidRPr="00FA45A8">
        <w:rPr>
          <w:rFonts w:asciiTheme="minorHAnsi" w:eastAsia="Calibri" w:hAnsiTheme="minorHAnsi" w:cstheme="minorHAnsi"/>
          <w:i/>
          <w:spacing w:val="-4"/>
          <w:sz w:val="22"/>
          <w:szCs w:val="22"/>
        </w:rPr>
        <w:t>S</w:t>
      </w:r>
      <w:r w:rsidRPr="00FA45A8">
        <w:rPr>
          <w:rFonts w:asciiTheme="minorHAnsi" w:eastAsia="Calibri" w:hAnsiTheme="minorHAnsi" w:cstheme="minorHAnsi"/>
          <w:i/>
          <w:spacing w:val="2"/>
          <w:sz w:val="22"/>
          <w:szCs w:val="22"/>
        </w:rPr>
        <w:t>up</w:t>
      </w:r>
      <w:r w:rsidRPr="00FA45A8">
        <w:rPr>
          <w:rFonts w:asciiTheme="minorHAnsi" w:eastAsia="Calibri" w:hAnsiTheme="minorHAnsi" w:cstheme="minorHAnsi"/>
          <w:i/>
          <w:spacing w:val="-3"/>
          <w:sz w:val="22"/>
          <w:szCs w:val="22"/>
        </w:rPr>
        <w:t>p</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 xml:space="preserve">t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 xml:space="preserve">eep </w:t>
      </w:r>
      <w:r w:rsidRPr="00FA45A8">
        <w:rPr>
          <w:rFonts w:asciiTheme="minorHAnsi" w:eastAsia="Calibri" w:hAnsiTheme="minorHAnsi" w:cstheme="minorHAnsi"/>
          <w:i/>
          <w:spacing w:val="-2"/>
          <w:sz w:val="22"/>
          <w:szCs w:val="22"/>
        </w:rPr>
        <w:t>L</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pacing w:val="2"/>
          <w:sz w:val="22"/>
          <w:szCs w:val="22"/>
        </w:rPr>
        <w:t>in</w:t>
      </w:r>
      <w:r w:rsidRPr="00FA45A8">
        <w:rPr>
          <w:rFonts w:asciiTheme="minorHAnsi" w:eastAsia="Calibri" w:hAnsiTheme="minorHAnsi" w:cstheme="minorHAnsi"/>
          <w:i/>
          <w:sz w:val="22"/>
          <w:szCs w:val="22"/>
        </w:rPr>
        <w:t>g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L</w:t>
      </w:r>
      <w:r w:rsidRPr="00FA45A8">
        <w:rPr>
          <w:rFonts w:asciiTheme="minorHAnsi" w:eastAsia="Calibri" w:hAnsiTheme="minorHAnsi" w:cstheme="minorHAnsi"/>
          <w:i/>
          <w:spacing w:val="-3"/>
          <w:sz w:val="22"/>
          <w:szCs w:val="22"/>
        </w:rPr>
        <w:t xml:space="preserve"> </w:t>
      </w:r>
      <w:r w:rsidRPr="00FA45A8">
        <w:rPr>
          <w:rFonts w:asciiTheme="minorHAnsi" w:eastAsia="Calibri" w:hAnsiTheme="minorHAnsi" w:cstheme="minorHAnsi"/>
          <w:i/>
          <w:sz w:val="22"/>
          <w:szCs w:val="22"/>
        </w:rPr>
        <w:t>#</w:t>
      </w:r>
      <w:r w:rsidRPr="00FA45A8">
        <w:rPr>
          <w:rFonts w:asciiTheme="minorHAnsi" w:eastAsia="Calibri" w:hAnsiTheme="minorHAnsi" w:cstheme="minorHAnsi"/>
          <w:i/>
          <w:spacing w:val="-1"/>
          <w:sz w:val="22"/>
          <w:szCs w:val="22"/>
        </w:rPr>
        <w:t>1</w:t>
      </w:r>
      <w:r w:rsidRPr="00FA45A8">
        <w:rPr>
          <w:rFonts w:asciiTheme="minorHAnsi" w:eastAsia="Calibri" w:hAnsiTheme="minorHAnsi" w:cstheme="minorHAnsi"/>
          <w:i/>
          <w:spacing w:val="-2"/>
          <w:sz w:val="22"/>
          <w:szCs w:val="22"/>
        </w:rPr>
        <w:t>4</w:t>
      </w:r>
      <w:r w:rsidRPr="00FA45A8">
        <w:rPr>
          <w:rFonts w:asciiTheme="minorHAnsi" w:eastAsia="Calibri" w:hAnsiTheme="minorHAnsi" w:cstheme="minorHAnsi"/>
          <w:i/>
          <w:spacing w:val="2"/>
          <w:sz w:val="22"/>
          <w:szCs w:val="22"/>
        </w:rPr>
        <w:t>)</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m</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en</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 xml:space="preserve">er: </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2"/>
          <w:sz w:val="22"/>
          <w:szCs w:val="22"/>
        </w:rPr>
        <w:t>tt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pub</w:t>
      </w:r>
      <w:r w:rsidRPr="00FA45A8">
        <w:rPr>
          <w:rFonts w:asciiTheme="minorHAnsi" w:eastAsia="Calibri" w:hAnsiTheme="minorHAnsi" w:cstheme="minorHAnsi"/>
          <w:spacing w:val="2"/>
          <w:sz w:val="22"/>
          <w:szCs w:val="22"/>
        </w:rPr>
        <w:t>li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u</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7"/>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bu</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n</w:t>
      </w:r>
      <w:r w:rsidRPr="00FA45A8">
        <w:rPr>
          <w:rFonts w:asciiTheme="minorHAnsi" w:eastAsia="Calibri" w:hAnsiTheme="minorHAnsi" w:cstheme="minorHAnsi"/>
          <w:spacing w:val="7"/>
          <w:sz w:val="22"/>
          <w:szCs w:val="22"/>
        </w:rPr>
        <w:t>g</w:t>
      </w:r>
      <w:r w:rsidRPr="00FA45A8">
        <w:rPr>
          <w:rFonts w:asciiTheme="minorHAnsi" w:eastAsia="Calibri" w:hAnsiTheme="minorHAnsi" w:cstheme="minorHAnsi"/>
          <w:sz w:val="22"/>
          <w:szCs w:val="22"/>
        </w:rPr>
        <w:t>-en</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5"/>
          <w:sz w:val="22"/>
          <w:szCs w:val="22"/>
        </w:rPr>
        <w:t>a</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en</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3"/>
          <w:sz w:val="22"/>
          <w:szCs w:val="22"/>
        </w:rPr>
        <w:t>i</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h-</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n</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ea</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z w:val="22"/>
          <w:szCs w:val="22"/>
        </w:rPr>
        <w:t>er</w:t>
      </w:r>
      <w:r w:rsidRPr="00FA45A8">
        <w:rPr>
          <w:rFonts w:asciiTheme="minorHAnsi" w:eastAsia="Calibri" w:hAnsiTheme="minorHAnsi" w:cstheme="minorHAnsi"/>
          <w:spacing w:val="2"/>
          <w:sz w:val="22"/>
          <w:szCs w:val="22"/>
        </w:rPr>
        <w:t>s</w:t>
      </w:r>
      <w:r w:rsidRPr="00FA45A8">
        <w:rPr>
          <w:rFonts w:asciiTheme="minorHAnsi" w:eastAsia="Calibri" w:hAnsiTheme="minorHAnsi" w:cstheme="minorHAnsi"/>
          <w:sz w:val="22"/>
          <w:szCs w:val="22"/>
        </w:rPr>
        <w:t xml:space="preserve">- </w:t>
      </w:r>
      <w:r w:rsidRPr="00FA45A8">
        <w:rPr>
          <w:rFonts w:asciiTheme="minorHAnsi" w:eastAsia="Calibri" w:hAnsiTheme="minorHAnsi" w:cstheme="minorHAnsi"/>
          <w:spacing w:val="-1"/>
          <w:sz w:val="22"/>
          <w:szCs w:val="22"/>
        </w:rPr>
        <w:t>und</w:t>
      </w:r>
      <w:r w:rsidRPr="00FA45A8">
        <w:rPr>
          <w:rFonts w:asciiTheme="minorHAnsi" w:eastAsia="Calibri" w:hAnsiTheme="minorHAnsi" w:cstheme="minorHAnsi"/>
          <w:sz w:val="22"/>
          <w:szCs w:val="22"/>
        </w:rPr>
        <w:t>ers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nd</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nd</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mm</w:t>
      </w:r>
      <w:r w:rsidRPr="00FA45A8">
        <w:rPr>
          <w:rFonts w:asciiTheme="minorHAnsi" w:eastAsia="Calibri" w:hAnsiTheme="minorHAnsi" w:cstheme="minorHAnsi"/>
          <w:spacing w:val="-1"/>
          <w:sz w:val="22"/>
          <w:szCs w:val="22"/>
        </w:rPr>
        <w:t>un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1"/>
          <w:sz w:val="22"/>
          <w:szCs w:val="22"/>
        </w:rPr>
        <w:t>bou</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-su</w:t>
      </w:r>
      <w:r w:rsidRPr="00FA45A8">
        <w:rPr>
          <w:rFonts w:asciiTheme="minorHAnsi" w:eastAsia="Calibri" w:hAnsiTheme="minorHAnsi" w:cstheme="minorHAnsi"/>
          <w:spacing w:val="3"/>
          <w:sz w:val="22"/>
          <w:szCs w:val="22"/>
        </w:rPr>
        <w:t>p</w:t>
      </w:r>
      <w:r w:rsidRPr="00FA45A8">
        <w:rPr>
          <w:rFonts w:asciiTheme="minorHAnsi" w:eastAsia="Calibri" w:hAnsiTheme="minorHAnsi" w:cstheme="minorHAnsi"/>
          <w:spacing w:val="-1"/>
          <w:sz w:val="22"/>
          <w:szCs w:val="22"/>
        </w:rPr>
        <w:t>po</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z w:val="22"/>
          <w:szCs w:val="22"/>
        </w:rPr>
        <w:t>p-</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g</w:t>
      </w:r>
    </w:p>
    <w:p w14:paraId="4107F974" w14:textId="6E9B3AB6" w:rsidR="00FE2F8D" w:rsidRPr="00FA45A8" w:rsidRDefault="0032116E" w:rsidP="00FA45A8">
      <w:pPr>
        <w:spacing w:after="120"/>
        <w:ind w:left="360" w:right="72" w:hanging="360"/>
        <w:rPr>
          <w:rFonts w:asciiTheme="minorHAnsi" w:eastAsia="Calibri" w:hAnsiTheme="minorHAnsi" w:cstheme="minorHAnsi"/>
          <w:sz w:val="22"/>
          <w:szCs w:val="22"/>
        </w:rPr>
      </w:pP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P</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018</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N</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4"/>
          <w:sz w:val="22"/>
          <w:szCs w:val="22"/>
        </w:rPr>
        <w:t>e</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b</w:t>
      </w:r>
      <w:r w:rsidRPr="00FA45A8">
        <w:rPr>
          <w:rFonts w:asciiTheme="minorHAnsi" w:eastAsia="Calibri" w:hAnsiTheme="minorHAnsi" w:cstheme="minorHAnsi"/>
          <w:sz w:val="22"/>
          <w:szCs w:val="22"/>
        </w:rPr>
        <w:t>er</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29</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4"/>
          <w:sz w:val="22"/>
          <w:szCs w:val="22"/>
        </w:rPr>
        <w:t xml:space="preserve"> </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L</w:t>
      </w:r>
      <w:r w:rsidRPr="00FA45A8">
        <w:rPr>
          <w:rFonts w:asciiTheme="minorHAnsi" w:eastAsia="Calibri" w:hAnsiTheme="minorHAnsi" w:cstheme="minorHAnsi"/>
          <w:i/>
          <w:spacing w:val="-3"/>
          <w:sz w:val="22"/>
          <w:szCs w:val="22"/>
        </w:rPr>
        <w:t xml:space="preserve"> </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2"/>
          <w:sz w:val="22"/>
          <w:szCs w:val="22"/>
        </w:rPr>
        <w:t>h</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z w:val="22"/>
          <w:szCs w:val="22"/>
        </w:rPr>
        <w:t>Key</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z w:val="22"/>
          <w:szCs w:val="22"/>
        </w:rPr>
        <w:t>o C</w:t>
      </w:r>
      <w:r w:rsidRPr="00FA45A8">
        <w:rPr>
          <w:rFonts w:asciiTheme="minorHAnsi" w:eastAsia="Calibri" w:hAnsiTheme="minorHAnsi" w:cstheme="minorHAnsi"/>
          <w:i/>
          <w:spacing w:val="1"/>
          <w:sz w:val="22"/>
          <w:szCs w:val="22"/>
        </w:rPr>
        <w:t>u</w:t>
      </w:r>
      <w:r w:rsidRPr="00FA45A8">
        <w:rPr>
          <w:rFonts w:asciiTheme="minorHAnsi" w:eastAsia="Calibri" w:hAnsiTheme="minorHAnsi" w:cstheme="minorHAnsi"/>
          <w:i/>
          <w:spacing w:val="4"/>
          <w:sz w:val="22"/>
          <w:szCs w:val="22"/>
        </w:rPr>
        <w:t>l</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u</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3"/>
          <w:sz w:val="22"/>
          <w:szCs w:val="22"/>
        </w:rPr>
        <w:t>l</w:t>
      </w:r>
      <w:r w:rsidRPr="00FA45A8">
        <w:rPr>
          <w:rFonts w:asciiTheme="minorHAnsi" w:eastAsia="Calibri" w:hAnsiTheme="minorHAnsi" w:cstheme="minorHAnsi"/>
          <w:i/>
          <w:spacing w:val="2"/>
          <w:sz w:val="22"/>
          <w:szCs w:val="22"/>
        </w:rPr>
        <w:t>l</w:t>
      </w:r>
      <w:r w:rsidRPr="00FA45A8">
        <w:rPr>
          <w:rFonts w:asciiTheme="minorHAnsi" w:eastAsia="Calibri" w:hAnsiTheme="minorHAnsi" w:cstheme="minorHAnsi"/>
          <w:i/>
          <w:sz w:val="22"/>
          <w:szCs w:val="22"/>
        </w:rPr>
        <w:t xml:space="preserve">y </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n</w:t>
      </w:r>
      <w:r w:rsidRPr="00FA45A8">
        <w:rPr>
          <w:rFonts w:asciiTheme="minorHAnsi" w:eastAsia="Calibri" w:hAnsiTheme="minorHAnsi" w:cstheme="minorHAnsi"/>
          <w:i/>
          <w:sz w:val="22"/>
          <w:szCs w:val="22"/>
        </w:rPr>
        <w:t>c</w:t>
      </w:r>
      <w:r w:rsidRPr="00FA45A8">
        <w:rPr>
          <w:rFonts w:asciiTheme="minorHAnsi" w:eastAsia="Calibri" w:hAnsiTheme="minorHAnsi" w:cstheme="minorHAnsi"/>
          <w:i/>
          <w:spacing w:val="-3"/>
          <w:sz w:val="22"/>
          <w:szCs w:val="22"/>
        </w:rPr>
        <w:t>l</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2"/>
          <w:sz w:val="22"/>
          <w:szCs w:val="22"/>
        </w:rPr>
        <w:t>v</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z w:val="22"/>
          <w:szCs w:val="22"/>
        </w:rPr>
        <w:t>c</w:t>
      </w:r>
      <w:r w:rsidRPr="00FA45A8">
        <w:rPr>
          <w:rFonts w:asciiTheme="minorHAnsi" w:eastAsia="Calibri" w:hAnsiTheme="minorHAnsi" w:cstheme="minorHAnsi"/>
          <w:i/>
          <w:spacing w:val="-3"/>
          <w:sz w:val="22"/>
          <w:szCs w:val="22"/>
        </w:rPr>
        <w:t>ti</w:t>
      </w:r>
      <w:r w:rsidRPr="00FA45A8">
        <w:rPr>
          <w:rFonts w:asciiTheme="minorHAnsi" w:eastAsia="Calibri" w:hAnsiTheme="minorHAnsi" w:cstheme="minorHAnsi"/>
          <w:i/>
          <w:spacing w:val="2"/>
          <w:sz w:val="22"/>
          <w:szCs w:val="22"/>
        </w:rPr>
        <w:t>on</w:t>
      </w:r>
      <w:r w:rsidRPr="00FA45A8">
        <w:rPr>
          <w:rFonts w:asciiTheme="minorHAnsi" w:eastAsia="Calibri" w:hAnsiTheme="minorHAnsi" w:cstheme="minorHAnsi"/>
          <w:i/>
          <w:spacing w:val="-3"/>
          <w:sz w:val="22"/>
          <w:szCs w:val="22"/>
        </w:rPr>
        <w:t>a</w:t>
      </w:r>
      <w:r w:rsidRPr="00FA45A8">
        <w:rPr>
          <w:rFonts w:asciiTheme="minorHAnsi" w:eastAsia="Calibri" w:hAnsiTheme="minorHAnsi" w:cstheme="minorHAnsi"/>
          <w:i/>
          <w:sz w:val="22"/>
          <w:szCs w:val="22"/>
        </w:rPr>
        <w:t xml:space="preserve">l </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z w:val="22"/>
          <w:szCs w:val="22"/>
        </w:rPr>
        <w:t>es</w:t>
      </w:r>
      <w:r w:rsidRPr="00FA45A8">
        <w:rPr>
          <w:rFonts w:asciiTheme="minorHAnsi" w:eastAsia="Calibri" w:hAnsiTheme="minorHAnsi" w:cstheme="minorHAnsi"/>
          <w:i/>
          <w:spacing w:val="-2"/>
          <w:sz w:val="22"/>
          <w:szCs w:val="22"/>
        </w:rPr>
        <w:t>i</w:t>
      </w:r>
      <w:r w:rsidRPr="00FA45A8">
        <w:rPr>
          <w:rFonts w:asciiTheme="minorHAnsi" w:eastAsia="Calibri" w:hAnsiTheme="minorHAnsi" w:cstheme="minorHAnsi"/>
          <w:i/>
          <w:spacing w:val="2"/>
          <w:sz w:val="22"/>
          <w:szCs w:val="22"/>
        </w:rPr>
        <w:t>g</w:t>
      </w:r>
      <w:r w:rsidRPr="00FA45A8">
        <w:rPr>
          <w:rFonts w:asciiTheme="minorHAnsi" w:eastAsia="Calibri" w:hAnsiTheme="minorHAnsi" w:cstheme="minorHAnsi"/>
          <w:i/>
          <w:spacing w:val="6"/>
          <w:sz w:val="22"/>
          <w:szCs w:val="22"/>
        </w:rPr>
        <w:t>n</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pacing w:val="-5"/>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 xml:space="preserve">m </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g S</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3"/>
          <w:sz w:val="22"/>
          <w:szCs w:val="22"/>
        </w:rPr>
        <w:t xml:space="preserve"> </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2"/>
          <w:sz w:val="22"/>
          <w:szCs w:val="22"/>
        </w:rPr>
        <w:t>tt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ear</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pacing w:val="-5"/>
          <w:sz w:val="22"/>
          <w:szCs w:val="22"/>
        </w:rPr>
        <w:t>s</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3"/>
          <w:sz w:val="22"/>
          <w:szCs w:val="22"/>
        </w:rPr>
        <w:t>g</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4"/>
          <w:sz w:val="22"/>
          <w:szCs w:val="22"/>
        </w:rPr>
        <w:t>/</w:t>
      </w:r>
      <w:r w:rsidRPr="00FA45A8">
        <w:rPr>
          <w:rFonts w:asciiTheme="minorHAnsi" w:eastAsia="Calibri" w:hAnsiTheme="minorHAnsi" w:cstheme="minorHAnsi"/>
          <w:sz w:val="22"/>
          <w:szCs w:val="22"/>
        </w:rPr>
        <w:t>ar</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ud</w:t>
      </w:r>
      <w:r w:rsidRPr="00FA45A8">
        <w:rPr>
          <w:rFonts w:asciiTheme="minorHAnsi" w:eastAsia="Calibri" w:hAnsiTheme="minorHAnsi" w:cstheme="minorHAnsi"/>
          <w:spacing w:val="8"/>
          <w:sz w:val="22"/>
          <w:szCs w:val="22"/>
        </w:rPr>
        <w:t>l</w:t>
      </w:r>
      <w:r w:rsidRPr="00FA45A8">
        <w:rPr>
          <w:rFonts w:asciiTheme="minorHAnsi" w:eastAsia="Calibri" w:hAnsiTheme="minorHAnsi" w:cstheme="minorHAnsi"/>
          <w:spacing w:val="-5"/>
          <w:sz w:val="22"/>
          <w:szCs w:val="22"/>
        </w:rPr>
        <w: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z w:val="22"/>
          <w:szCs w:val="22"/>
        </w:rPr>
        <w:t>-ke</w:t>
      </w:r>
      <w:r w:rsidRPr="00FA45A8">
        <w:rPr>
          <w:rFonts w:asciiTheme="minorHAnsi" w:eastAsia="Calibri" w:hAnsiTheme="minorHAnsi" w:cstheme="minorHAnsi"/>
          <w:spacing w:val="2"/>
          <w:sz w:val="22"/>
          <w:szCs w:val="22"/>
        </w:rPr>
        <w:t>y</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z w:val="22"/>
          <w:szCs w:val="22"/>
        </w:rPr>
        <w:t>ra</w:t>
      </w:r>
      <w:r w:rsidRPr="00FA45A8">
        <w:rPr>
          <w:rFonts w:asciiTheme="minorHAnsi" w:eastAsia="Calibri" w:hAnsiTheme="minorHAnsi" w:cstheme="minorHAnsi"/>
          <w:spacing w:val="2"/>
          <w:sz w:val="22"/>
          <w:szCs w:val="22"/>
        </w:rPr>
        <w:t>lly</w:t>
      </w:r>
      <w:r w:rsidRPr="00FA45A8">
        <w:rPr>
          <w:rFonts w:asciiTheme="minorHAnsi" w:eastAsia="Calibri" w:hAnsiTheme="minorHAnsi" w:cstheme="minorHAnsi"/>
          <w:sz w:val="22"/>
          <w:szCs w:val="22"/>
        </w:rPr>
        <w:t xml:space="preserve">- </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pacing w:val="-5"/>
          <w:sz w:val="22"/>
          <w:szCs w:val="22"/>
        </w:rPr>
        <w: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z w:val="22"/>
          <w:szCs w:val="22"/>
        </w:rPr>
        <w:t>s</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ct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3"/>
          <w:sz w:val="22"/>
          <w:szCs w:val="22"/>
        </w:rPr>
        <w:t>l</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g</w:t>
      </w:r>
      <w:r w:rsidRPr="00FA45A8">
        <w:rPr>
          <w:rFonts w:asciiTheme="minorHAnsi" w:eastAsia="Calibri" w:hAnsiTheme="minorHAnsi" w:cstheme="minorHAnsi"/>
          <w:sz w:val="22"/>
          <w:szCs w:val="22"/>
        </w:rPr>
        <w:t>n</w:t>
      </w:r>
    </w:p>
    <w:p w14:paraId="4107F975" w14:textId="26CC1612" w:rsidR="00FE2F8D" w:rsidRPr="00FA45A8" w:rsidRDefault="0032116E" w:rsidP="00FA45A8">
      <w:pPr>
        <w:spacing w:after="120"/>
        <w:ind w:left="360" w:right="341" w:hanging="360"/>
        <w:rPr>
          <w:rFonts w:asciiTheme="minorHAnsi" w:eastAsia="Calibri" w:hAnsiTheme="minorHAnsi" w:cstheme="minorHAnsi"/>
          <w:sz w:val="22"/>
          <w:szCs w:val="22"/>
        </w:rPr>
      </w:pP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ak,</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4"/>
          <w:sz w:val="22"/>
          <w:szCs w:val="22"/>
        </w:rPr>
        <w:t>K</w:t>
      </w:r>
      <w:r w:rsidRPr="00FA45A8">
        <w:rPr>
          <w:rFonts w:asciiTheme="minorHAnsi" w:eastAsia="Calibri" w:hAnsiTheme="minorHAnsi" w:cstheme="minorHAnsi"/>
          <w:sz w:val="22"/>
          <w:szCs w:val="22"/>
        </w:rPr>
        <w:t>. (</w:t>
      </w:r>
      <w:r w:rsidRPr="00FA45A8">
        <w:rPr>
          <w:rFonts w:asciiTheme="minorHAnsi" w:eastAsia="Calibri" w:hAnsiTheme="minorHAnsi" w:cstheme="minorHAnsi"/>
          <w:spacing w:val="-1"/>
          <w:sz w:val="22"/>
          <w:szCs w:val="22"/>
        </w:rPr>
        <w:t>2</w:t>
      </w:r>
      <w:r w:rsidRPr="00FA45A8">
        <w:rPr>
          <w:rFonts w:asciiTheme="minorHAnsi" w:eastAsia="Calibri" w:hAnsiTheme="minorHAnsi" w:cstheme="minorHAnsi"/>
          <w:spacing w:val="-2"/>
          <w:sz w:val="22"/>
          <w:szCs w:val="22"/>
        </w:rPr>
        <w:t>021</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2"/>
          <w:sz w:val="22"/>
          <w:szCs w:val="22"/>
        </w:rPr>
        <w:t>M</w:t>
      </w:r>
      <w:r w:rsidRPr="00FA45A8">
        <w:rPr>
          <w:rFonts w:asciiTheme="minorHAnsi" w:eastAsia="Calibri" w:hAnsiTheme="minorHAnsi" w:cstheme="minorHAnsi"/>
          <w:sz w:val="22"/>
          <w:szCs w:val="22"/>
        </w:rPr>
        <w:t>ar</w:t>
      </w:r>
      <w:r w:rsidRPr="00FA45A8">
        <w:rPr>
          <w:rFonts w:asciiTheme="minorHAnsi" w:eastAsia="Calibri" w:hAnsiTheme="minorHAnsi" w:cstheme="minorHAnsi"/>
          <w:spacing w:val="-3"/>
          <w:sz w:val="22"/>
          <w:szCs w:val="22"/>
        </w:rPr>
        <w:t>c</w:t>
      </w:r>
      <w:r w:rsidRPr="00FA45A8">
        <w:rPr>
          <w:rFonts w:asciiTheme="minorHAnsi" w:eastAsia="Calibri" w:hAnsiTheme="minorHAnsi" w:cstheme="minorHAnsi"/>
          <w:sz w:val="22"/>
          <w:szCs w:val="22"/>
        </w:rPr>
        <w:t>h</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pacing w:val="-2"/>
          <w:sz w:val="22"/>
          <w:szCs w:val="22"/>
        </w:rPr>
        <w:t>28</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3"/>
          <w:sz w:val="22"/>
          <w:szCs w:val="22"/>
        </w:rPr>
        <w:t xml:space="preserve"> </w:t>
      </w:r>
      <w:r w:rsidRPr="00FA45A8">
        <w:rPr>
          <w:rFonts w:asciiTheme="minorHAnsi" w:eastAsia="Calibri" w:hAnsiTheme="minorHAnsi" w:cstheme="minorHAnsi"/>
          <w:i/>
          <w:spacing w:val="2"/>
          <w:sz w:val="22"/>
          <w:szCs w:val="22"/>
        </w:rPr>
        <w:t>U</w:t>
      </w:r>
      <w:r w:rsidRPr="00FA45A8">
        <w:rPr>
          <w:rFonts w:asciiTheme="minorHAnsi" w:eastAsia="Calibri" w:hAnsiTheme="minorHAnsi" w:cstheme="minorHAnsi"/>
          <w:i/>
          <w:spacing w:val="-1"/>
          <w:sz w:val="22"/>
          <w:szCs w:val="22"/>
        </w:rPr>
        <w:t>D</w:t>
      </w:r>
      <w:r w:rsidRPr="00FA45A8">
        <w:rPr>
          <w:rFonts w:asciiTheme="minorHAnsi" w:eastAsia="Calibri" w:hAnsiTheme="minorHAnsi" w:cstheme="minorHAnsi"/>
          <w:i/>
          <w:spacing w:val="-2"/>
          <w:sz w:val="22"/>
          <w:szCs w:val="22"/>
        </w:rPr>
        <w:t>L</w:t>
      </w:r>
      <w:r w:rsidRPr="00FA45A8">
        <w:rPr>
          <w:rFonts w:asciiTheme="minorHAnsi" w:eastAsia="Calibri" w:hAnsiTheme="minorHAnsi" w:cstheme="minorHAnsi"/>
          <w:i/>
          <w:sz w:val="22"/>
          <w:szCs w:val="22"/>
        </w:rPr>
        <w:t>:</w:t>
      </w:r>
      <w:r w:rsidRPr="00FA45A8">
        <w:rPr>
          <w:rFonts w:asciiTheme="minorHAnsi" w:eastAsia="Calibri" w:hAnsiTheme="minorHAnsi" w:cstheme="minorHAnsi"/>
          <w:i/>
          <w:spacing w:val="-3"/>
          <w:sz w:val="22"/>
          <w:szCs w:val="22"/>
        </w:rPr>
        <w:t xml:space="preserve"> </w:t>
      </w:r>
      <w:r w:rsidRPr="00FA45A8">
        <w:rPr>
          <w:rFonts w:asciiTheme="minorHAnsi" w:eastAsia="Calibri" w:hAnsiTheme="minorHAnsi" w:cstheme="minorHAnsi"/>
          <w:i/>
          <w:spacing w:val="1"/>
          <w:sz w:val="22"/>
          <w:szCs w:val="22"/>
        </w:rPr>
        <w:t>Pr</w:t>
      </w:r>
      <w:r w:rsidRPr="00FA45A8">
        <w:rPr>
          <w:rFonts w:asciiTheme="minorHAnsi" w:eastAsia="Calibri" w:hAnsiTheme="minorHAnsi" w:cstheme="minorHAnsi"/>
          <w:i/>
          <w:spacing w:val="2"/>
          <w:sz w:val="22"/>
          <w:szCs w:val="22"/>
        </w:rPr>
        <w:t>ov</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di</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i/>
          <w:sz w:val="22"/>
          <w:szCs w:val="22"/>
        </w:rPr>
        <w:t xml:space="preserve">g </w:t>
      </w:r>
      <w:r w:rsidRPr="00FA45A8">
        <w:rPr>
          <w:rFonts w:asciiTheme="minorHAnsi" w:eastAsia="Calibri" w:hAnsiTheme="minorHAnsi" w:cstheme="minorHAnsi"/>
          <w:i/>
          <w:spacing w:val="-2"/>
          <w:sz w:val="22"/>
          <w:szCs w:val="22"/>
        </w:rPr>
        <w:t>M</w:t>
      </w:r>
      <w:r w:rsidRPr="00FA45A8">
        <w:rPr>
          <w:rFonts w:asciiTheme="minorHAnsi" w:eastAsia="Calibri" w:hAnsiTheme="minorHAnsi" w:cstheme="minorHAnsi"/>
          <w:i/>
          <w:spacing w:val="2"/>
          <w:sz w:val="22"/>
          <w:szCs w:val="22"/>
        </w:rPr>
        <w:t>ul</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pl</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pacing w:val="-6"/>
          <w:sz w:val="22"/>
          <w:szCs w:val="22"/>
        </w:rPr>
        <w:t>M</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an</w:t>
      </w:r>
      <w:r w:rsidRPr="00FA45A8">
        <w:rPr>
          <w:rFonts w:asciiTheme="minorHAnsi" w:eastAsia="Calibri" w:hAnsiTheme="minorHAnsi" w:cstheme="minorHAnsi"/>
          <w:i/>
          <w:sz w:val="22"/>
          <w:szCs w:val="22"/>
        </w:rPr>
        <w:t>s</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z w:val="22"/>
          <w:szCs w:val="22"/>
        </w:rPr>
        <w:t>f</w:t>
      </w:r>
      <w:r w:rsidRPr="00FA45A8">
        <w:rPr>
          <w:rFonts w:asciiTheme="minorHAnsi" w:eastAsia="Calibri" w:hAnsiTheme="minorHAnsi" w:cstheme="minorHAnsi"/>
          <w:i/>
          <w:spacing w:val="-3"/>
          <w:sz w:val="22"/>
          <w:szCs w:val="22"/>
        </w:rPr>
        <w:t>o</w:t>
      </w:r>
      <w:r w:rsidRPr="00FA45A8">
        <w:rPr>
          <w:rFonts w:asciiTheme="minorHAnsi" w:eastAsia="Calibri" w:hAnsiTheme="minorHAnsi" w:cstheme="minorHAnsi"/>
          <w:i/>
          <w:sz w:val="22"/>
          <w:szCs w:val="22"/>
        </w:rPr>
        <w:t>r</w:t>
      </w:r>
      <w:r w:rsidRPr="00FA45A8">
        <w:rPr>
          <w:rFonts w:asciiTheme="minorHAnsi" w:eastAsia="Calibri" w:hAnsiTheme="minorHAnsi" w:cstheme="minorHAnsi"/>
          <w:i/>
          <w:spacing w:val="-1"/>
          <w:sz w:val="22"/>
          <w:szCs w:val="22"/>
        </w:rPr>
        <w:t xml:space="preserve"> </w:t>
      </w:r>
      <w:r w:rsidRPr="00FA45A8">
        <w:rPr>
          <w:rFonts w:asciiTheme="minorHAnsi" w:eastAsia="Calibri" w:hAnsiTheme="minorHAnsi" w:cstheme="minorHAnsi"/>
          <w:i/>
          <w:sz w:val="22"/>
          <w:szCs w:val="22"/>
        </w:rPr>
        <w:t>Re</w:t>
      </w:r>
      <w:r w:rsidRPr="00FA45A8">
        <w:rPr>
          <w:rFonts w:asciiTheme="minorHAnsi" w:eastAsia="Calibri" w:hAnsiTheme="minorHAnsi" w:cstheme="minorHAnsi"/>
          <w:i/>
          <w:spacing w:val="2"/>
          <w:sz w:val="22"/>
          <w:szCs w:val="22"/>
        </w:rPr>
        <w:t>p</w:t>
      </w:r>
      <w:r w:rsidRPr="00FA45A8">
        <w:rPr>
          <w:rFonts w:asciiTheme="minorHAnsi" w:eastAsia="Calibri" w:hAnsiTheme="minorHAnsi" w:cstheme="minorHAnsi"/>
          <w:i/>
          <w:spacing w:val="1"/>
          <w:sz w:val="22"/>
          <w:szCs w:val="22"/>
        </w:rPr>
        <w:t>r</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4"/>
          <w:sz w:val="22"/>
          <w:szCs w:val="22"/>
        </w:rPr>
        <w:t>s</w:t>
      </w:r>
      <w:r w:rsidRPr="00FA45A8">
        <w:rPr>
          <w:rFonts w:asciiTheme="minorHAnsi" w:eastAsia="Calibri" w:hAnsiTheme="minorHAnsi" w:cstheme="minorHAnsi"/>
          <w:i/>
          <w:sz w:val="22"/>
          <w:szCs w:val="22"/>
        </w:rPr>
        <w:t>e</w:t>
      </w:r>
      <w:r w:rsidRPr="00FA45A8">
        <w:rPr>
          <w:rFonts w:asciiTheme="minorHAnsi" w:eastAsia="Calibri" w:hAnsiTheme="minorHAnsi" w:cstheme="minorHAnsi"/>
          <w:i/>
          <w:spacing w:val="2"/>
          <w:sz w:val="22"/>
          <w:szCs w:val="22"/>
        </w:rPr>
        <w:t>n</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2"/>
          <w:sz w:val="22"/>
          <w:szCs w:val="22"/>
        </w:rPr>
        <w:t>a</w:t>
      </w:r>
      <w:r w:rsidRPr="00FA45A8">
        <w:rPr>
          <w:rFonts w:asciiTheme="minorHAnsi" w:eastAsia="Calibri" w:hAnsiTheme="minorHAnsi" w:cstheme="minorHAnsi"/>
          <w:i/>
          <w:spacing w:val="-2"/>
          <w:sz w:val="22"/>
          <w:szCs w:val="22"/>
        </w:rPr>
        <w:t>t</w:t>
      </w:r>
      <w:r w:rsidRPr="00FA45A8">
        <w:rPr>
          <w:rFonts w:asciiTheme="minorHAnsi" w:eastAsia="Calibri" w:hAnsiTheme="minorHAnsi" w:cstheme="minorHAnsi"/>
          <w:i/>
          <w:spacing w:val="-3"/>
          <w:sz w:val="22"/>
          <w:szCs w:val="22"/>
        </w:rPr>
        <w:t>i</w:t>
      </w:r>
      <w:r w:rsidRPr="00FA45A8">
        <w:rPr>
          <w:rFonts w:asciiTheme="minorHAnsi" w:eastAsia="Calibri" w:hAnsiTheme="minorHAnsi" w:cstheme="minorHAnsi"/>
          <w:i/>
          <w:spacing w:val="2"/>
          <w:sz w:val="22"/>
          <w:szCs w:val="22"/>
        </w:rPr>
        <w:t>o</w:t>
      </w:r>
      <w:r w:rsidRPr="00FA45A8">
        <w:rPr>
          <w:rFonts w:asciiTheme="minorHAnsi" w:eastAsia="Calibri" w:hAnsiTheme="minorHAnsi" w:cstheme="minorHAnsi"/>
          <w:i/>
          <w:spacing w:val="3"/>
          <w:sz w:val="22"/>
          <w:szCs w:val="22"/>
        </w:rPr>
        <w:t>n</w:t>
      </w:r>
      <w:r w:rsidRPr="00FA45A8">
        <w:rPr>
          <w:rFonts w:asciiTheme="minorHAnsi" w:eastAsia="Calibri" w:hAnsiTheme="minorHAnsi" w:cstheme="minorHAnsi"/>
          <w:sz w:val="22"/>
          <w:szCs w:val="22"/>
        </w:rPr>
        <w:t>. Re</w:t>
      </w:r>
      <w:r w:rsidRPr="00FA45A8">
        <w:rPr>
          <w:rFonts w:asciiTheme="minorHAnsi" w:eastAsia="Calibri" w:hAnsiTheme="minorHAnsi" w:cstheme="minorHAnsi"/>
          <w:spacing w:val="-1"/>
          <w:sz w:val="22"/>
          <w:szCs w:val="22"/>
        </w:rPr>
        <w:t>t</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z w:val="22"/>
          <w:szCs w:val="22"/>
        </w:rPr>
        <w:t>e</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2"/>
          <w:sz w:val="22"/>
          <w:szCs w:val="22"/>
        </w:rPr>
        <w:t xml:space="preserve"> </w:t>
      </w:r>
      <w:r w:rsidRPr="00FA45A8">
        <w:rPr>
          <w:rFonts w:asciiTheme="minorHAnsi" w:eastAsia="Calibri" w:hAnsiTheme="minorHAnsi" w:cstheme="minorHAnsi"/>
          <w:sz w:val="22"/>
          <w:szCs w:val="22"/>
        </w:rPr>
        <w:t>fr</w:t>
      </w:r>
      <w:r w:rsidRPr="00FA45A8">
        <w:rPr>
          <w:rFonts w:asciiTheme="minorHAnsi" w:eastAsia="Calibri" w:hAnsiTheme="minorHAnsi" w:cstheme="minorHAnsi"/>
          <w:spacing w:val="-2"/>
          <w:sz w:val="22"/>
          <w:szCs w:val="22"/>
        </w:rPr>
        <w:t>o</w:t>
      </w:r>
      <w:r w:rsidRPr="00FA45A8">
        <w:rPr>
          <w:rFonts w:asciiTheme="minorHAnsi" w:eastAsia="Calibri" w:hAnsiTheme="minorHAnsi" w:cstheme="minorHAnsi"/>
          <w:sz w:val="22"/>
          <w:szCs w:val="22"/>
        </w:rPr>
        <w:t>m</w:t>
      </w:r>
      <w:r w:rsidRPr="00FA45A8">
        <w:rPr>
          <w:rFonts w:asciiTheme="minorHAnsi" w:eastAsia="Calibri" w:hAnsiTheme="minorHAnsi" w:cstheme="minorHAnsi"/>
          <w:spacing w:val="-1"/>
          <w:sz w:val="22"/>
          <w:szCs w:val="22"/>
        </w:rPr>
        <w:t xml:space="preserve"> </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5"/>
          <w:sz w:val="22"/>
          <w:szCs w:val="22"/>
        </w:rPr>
        <w:t>a</w:t>
      </w:r>
      <w:r w:rsidRPr="00FA45A8">
        <w:rPr>
          <w:rFonts w:asciiTheme="minorHAnsi" w:eastAsia="Calibri" w:hAnsiTheme="minorHAnsi" w:cstheme="minorHAnsi"/>
          <w:sz w:val="22"/>
          <w:szCs w:val="22"/>
        </w:rPr>
        <w:t xml:space="preserve">k </w:t>
      </w:r>
      <w:r w:rsidRPr="00FA45A8">
        <w:rPr>
          <w:rFonts w:asciiTheme="minorHAnsi" w:eastAsia="Calibri" w:hAnsiTheme="minorHAnsi" w:cstheme="minorHAnsi"/>
          <w:spacing w:val="2"/>
          <w:sz w:val="22"/>
          <w:szCs w:val="22"/>
        </w:rPr>
        <w:t>E</w:t>
      </w:r>
      <w:r w:rsidRPr="00FA45A8">
        <w:rPr>
          <w:rFonts w:asciiTheme="minorHAnsi" w:eastAsia="Calibri" w:hAnsiTheme="minorHAnsi" w:cstheme="minorHAnsi"/>
          <w:spacing w:val="-1"/>
          <w:sz w:val="22"/>
          <w:szCs w:val="22"/>
        </w:rPr>
        <w:t>du</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3"/>
          <w:sz w:val="22"/>
          <w:szCs w:val="22"/>
        </w:rPr>
        <w:t xml:space="preserve"> </w:t>
      </w:r>
      <w:r w:rsidRPr="00FA45A8">
        <w:rPr>
          <w:rFonts w:asciiTheme="minorHAnsi" w:eastAsia="Calibri" w:hAnsiTheme="minorHAnsi" w:cstheme="minorHAnsi"/>
          <w:spacing w:val="-1"/>
          <w:sz w:val="22"/>
          <w:szCs w:val="22"/>
        </w:rPr>
        <w:t>h</w:t>
      </w:r>
      <w:r w:rsidRPr="00FA45A8">
        <w:rPr>
          <w:rFonts w:asciiTheme="minorHAnsi" w:eastAsia="Calibri" w:hAnsiTheme="minorHAnsi" w:cstheme="minorHAnsi"/>
          <w:spacing w:val="-2"/>
          <w:sz w:val="22"/>
          <w:szCs w:val="22"/>
        </w:rPr>
        <w:t>tt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pacing w:val="5"/>
          <w:sz w:val="22"/>
          <w:szCs w:val="22"/>
        </w:rPr>
        <w:t>s</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w:t>
      </w:r>
      <w:hyperlink r:id="rId79">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1"/>
            <w:sz w:val="22"/>
            <w:szCs w:val="22"/>
          </w:rPr>
          <w:t>w</w:t>
        </w:r>
        <w:r w:rsidRPr="00FA45A8">
          <w:rPr>
            <w:rFonts w:asciiTheme="minorHAnsi" w:eastAsia="Calibri" w:hAnsiTheme="minorHAnsi" w:cstheme="minorHAnsi"/>
            <w:sz w:val="22"/>
            <w:szCs w:val="22"/>
          </w:rPr>
          <w:t>w</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1"/>
            <w:sz w:val="22"/>
            <w:szCs w:val="22"/>
          </w:rPr>
          <w:t>no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5"/>
            <w:sz w:val="22"/>
            <w:szCs w:val="22"/>
          </w:rPr>
          <w:t>k</w:t>
        </w:r>
        <w:r w:rsidRPr="00FA45A8">
          <w:rPr>
            <w:rFonts w:asciiTheme="minorHAnsi" w:eastAsia="Calibri" w:hAnsiTheme="minorHAnsi" w:cstheme="minorHAnsi"/>
            <w:sz w:val="22"/>
            <w:szCs w:val="22"/>
          </w:rPr>
          <w:t>ed</w:t>
        </w:r>
        <w:r w:rsidRPr="00FA45A8">
          <w:rPr>
            <w:rFonts w:asciiTheme="minorHAnsi" w:eastAsia="Calibri" w:hAnsiTheme="minorHAnsi" w:cstheme="minorHAnsi"/>
            <w:spacing w:val="-1"/>
            <w:sz w:val="22"/>
            <w:szCs w:val="22"/>
          </w:rPr>
          <w:t>u</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on</w:t>
        </w:r>
        <w:r w:rsidRPr="00FA45A8">
          <w:rPr>
            <w:rFonts w:asciiTheme="minorHAnsi" w:eastAsia="Calibri" w:hAnsiTheme="minorHAnsi" w:cstheme="minorHAnsi"/>
            <w:spacing w:val="2"/>
            <w:sz w:val="22"/>
            <w:szCs w:val="22"/>
          </w:rPr>
          <w:t>.</w:t>
        </w:r>
        <w:r w:rsidRPr="00FA45A8">
          <w:rPr>
            <w:rFonts w:asciiTheme="minorHAnsi" w:eastAsia="Calibri" w:hAnsiTheme="minorHAnsi" w:cstheme="minorHAnsi"/>
            <w:spacing w:val="-2"/>
            <w:sz w:val="22"/>
            <w:szCs w:val="22"/>
          </w:rPr>
          <w:t>c</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1"/>
            <w:sz w:val="22"/>
            <w:szCs w:val="22"/>
          </w:rPr>
          <w:t>b</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3"/>
            <w:sz w:val="22"/>
            <w:szCs w:val="22"/>
          </w:rPr>
          <w:t>g</w:t>
        </w:r>
        <w:r w:rsidRPr="00FA45A8">
          <w:rPr>
            <w:rFonts w:asciiTheme="minorHAnsi" w:eastAsia="Calibri" w:hAnsiTheme="minorHAnsi" w:cstheme="minorHAnsi"/>
            <w:spacing w:val="1"/>
            <w:sz w:val="22"/>
            <w:szCs w:val="22"/>
          </w:rPr>
          <w:t>/</w:t>
        </w:r>
        <w:r w:rsidRPr="00FA45A8">
          <w:rPr>
            <w:rFonts w:asciiTheme="minorHAnsi" w:eastAsia="Calibri" w:hAnsiTheme="minorHAnsi" w:cstheme="minorHAnsi"/>
            <w:spacing w:val="-1"/>
            <w:sz w:val="22"/>
            <w:szCs w:val="22"/>
          </w:rPr>
          <w:t>ud</w:t>
        </w:r>
        <w:r w:rsidRPr="00FA45A8">
          <w:rPr>
            <w:rFonts w:asciiTheme="minorHAnsi" w:eastAsia="Calibri" w:hAnsiTheme="minorHAnsi" w:cstheme="minorHAnsi"/>
            <w:spacing w:val="7"/>
            <w:sz w:val="22"/>
            <w:szCs w:val="22"/>
          </w:rPr>
          <w:t>l</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z w:val="22"/>
            <w:szCs w:val="22"/>
          </w:rPr>
          <w:t>r</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pacing w:val="1"/>
            <w:sz w:val="22"/>
            <w:szCs w:val="22"/>
          </w:rPr>
          <w:t>v</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d</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6"/>
            <w:sz w:val="22"/>
            <w:szCs w:val="22"/>
          </w:rPr>
          <w:t>n</w:t>
        </w:r>
        <w:r w:rsidRPr="00FA45A8">
          <w:rPr>
            <w:rFonts w:asciiTheme="minorHAnsi" w:eastAsia="Calibri" w:hAnsiTheme="minorHAnsi" w:cstheme="minorHAnsi"/>
            <w:spacing w:val="3"/>
            <w:sz w:val="22"/>
            <w:szCs w:val="22"/>
          </w:rPr>
          <w:t>g</w:t>
        </w:r>
        <w:r w:rsidRPr="00FA45A8">
          <w:rPr>
            <w:rFonts w:asciiTheme="minorHAnsi" w:eastAsia="Calibri" w:hAnsiTheme="minorHAnsi" w:cstheme="minorHAnsi"/>
            <w:sz w:val="22"/>
            <w:szCs w:val="22"/>
          </w:rPr>
          <w:t>-</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pacing w:val="-6"/>
            <w:sz w:val="22"/>
            <w:szCs w:val="22"/>
          </w:rPr>
          <w:t>u</w:t>
        </w:r>
        <w:r w:rsidRPr="00FA45A8">
          <w:rPr>
            <w:rFonts w:asciiTheme="minorHAnsi" w:eastAsia="Calibri" w:hAnsiTheme="minorHAnsi" w:cstheme="minorHAnsi"/>
            <w:spacing w:val="2"/>
            <w:sz w:val="22"/>
            <w:szCs w:val="22"/>
          </w:rPr>
          <w:t>l</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p</w:t>
        </w:r>
        <w:r w:rsidRPr="00FA45A8">
          <w:rPr>
            <w:rFonts w:asciiTheme="minorHAnsi" w:eastAsia="Calibri" w:hAnsiTheme="minorHAnsi" w:cstheme="minorHAnsi"/>
            <w:spacing w:val="2"/>
            <w:sz w:val="22"/>
            <w:szCs w:val="22"/>
          </w:rPr>
          <w:t>le</w:t>
        </w:r>
        <w:r w:rsidRPr="00FA45A8">
          <w:rPr>
            <w:rFonts w:asciiTheme="minorHAnsi" w:eastAsia="Calibri" w:hAnsiTheme="minorHAnsi" w:cstheme="minorHAnsi"/>
            <w:spacing w:val="-5"/>
            <w:sz w:val="22"/>
            <w:szCs w:val="22"/>
          </w:rPr>
          <w:t>-</w:t>
        </w:r>
        <w:r w:rsidRPr="00FA45A8">
          <w:rPr>
            <w:rFonts w:asciiTheme="minorHAnsi" w:eastAsia="Calibri" w:hAnsiTheme="minorHAnsi" w:cstheme="minorHAnsi"/>
            <w:spacing w:val="1"/>
            <w:sz w:val="22"/>
            <w:szCs w:val="22"/>
          </w:rPr>
          <w:t>m</w:t>
        </w:r>
        <w:r w:rsidRPr="00FA45A8">
          <w:rPr>
            <w:rFonts w:asciiTheme="minorHAnsi" w:eastAsia="Calibri" w:hAnsiTheme="minorHAnsi" w:cstheme="minorHAnsi"/>
            <w:sz w:val="22"/>
            <w:szCs w:val="22"/>
          </w:rPr>
          <w:t>eans-f</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r-</w:t>
        </w:r>
      </w:hyperlink>
      <w:r w:rsidRPr="00FA45A8">
        <w:rPr>
          <w:rFonts w:asciiTheme="minorHAnsi" w:eastAsia="Calibri" w:hAnsiTheme="minorHAnsi" w:cstheme="minorHAnsi"/>
          <w:sz w:val="22"/>
          <w:szCs w:val="22"/>
        </w:rPr>
        <w:t xml:space="preserve"> rep</w:t>
      </w:r>
      <w:r w:rsidRPr="00FA45A8">
        <w:rPr>
          <w:rFonts w:asciiTheme="minorHAnsi" w:eastAsia="Calibri" w:hAnsiTheme="minorHAnsi" w:cstheme="minorHAnsi"/>
          <w:spacing w:val="-1"/>
          <w:sz w:val="22"/>
          <w:szCs w:val="22"/>
        </w:rPr>
        <w:t>r</w:t>
      </w:r>
      <w:r w:rsidRPr="00FA45A8">
        <w:rPr>
          <w:rFonts w:asciiTheme="minorHAnsi" w:eastAsia="Calibri" w:hAnsiTheme="minorHAnsi" w:cstheme="minorHAnsi"/>
          <w:sz w:val="22"/>
          <w:szCs w:val="22"/>
        </w:rPr>
        <w:t>es</w:t>
      </w:r>
      <w:r w:rsidRPr="00FA45A8">
        <w:rPr>
          <w:rFonts w:asciiTheme="minorHAnsi" w:eastAsia="Calibri" w:hAnsiTheme="minorHAnsi" w:cstheme="minorHAnsi"/>
          <w:spacing w:val="1"/>
          <w:sz w:val="22"/>
          <w:szCs w:val="22"/>
        </w:rPr>
        <w:t>e</w:t>
      </w:r>
      <w:r w:rsidRPr="00FA45A8">
        <w:rPr>
          <w:rFonts w:asciiTheme="minorHAnsi" w:eastAsia="Calibri" w:hAnsiTheme="minorHAnsi" w:cstheme="minorHAnsi"/>
          <w:spacing w:val="-1"/>
          <w:sz w:val="22"/>
          <w:szCs w:val="22"/>
        </w:rPr>
        <w:t>n</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z w:val="22"/>
          <w:szCs w:val="22"/>
        </w:rPr>
        <w:t>a</w:t>
      </w:r>
      <w:r w:rsidRPr="00FA45A8">
        <w:rPr>
          <w:rFonts w:asciiTheme="minorHAnsi" w:eastAsia="Calibri" w:hAnsiTheme="minorHAnsi" w:cstheme="minorHAnsi"/>
          <w:spacing w:val="-2"/>
          <w:sz w:val="22"/>
          <w:szCs w:val="22"/>
        </w:rPr>
        <w:t>t</w:t>
      </w:r>
      <w:r w:rsidRPr="00FA45A8">
        <w:rPr>
          <w:rFonts w:asciiTheme="minorHAnsi" w:eastAsia="Calibri" w:hAnsiTheme="minorHAnsi" w:cstheme="minorHAnsi"/>
          <w:spacing w:val="2"/>
          <w:sz w:val="22"/>
          <w:szCs w:val="22"/>
        </w:rPr>
        <w:t>i</w:t>
      </w:r>
      <w:r w:rsidRPr="00FA45A8">
        <w:rPr>
          <w:rFonts w:asciiTheme="minorHAnsi" w:eastAsia="Calibri" w:hAnsiTheme="minorHAnsi" w:cstheme="minorHAnsi"/>
          <w:spacing w:val="-1"/>
          <w:sz w:val="22"/>
          <w:szCs w:val="22"/>
        </w:rPr>
        <w:t>o</w:t>
      </w:r>
      <w:r w:rsidRPr="00FA45A8">
        <w:rPr>
          <w:rFonts w:asciiTheme="minorHAnsi" w:eastAsia="Calibri" w:hAnsiTheme="minorHAnsi" w:cstheme="minorHAnsi"/>
          <w:sz w:val="22"/>
          <w:szCs w:val="22"/>
        </w:rPr>
        <w:t>n</w:t>
      </w:r>
    </w:p>
    <w:sectPr w:rsidR="00FE2F8D" w:rsidRPr="00FA45A8">
      <w:pgSz w:w="12240" w:h="15840"/>
      <w:pgMar w:top="1380" w:right="1340" w:bottom="28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8FE9" w14:textId="77777777" w:rsidR="00EB6F36" w:rsidRDefault="00EB6F36">
      <w:r>
        <w:separator/>
      </w:r>
    </w:p>
  </w:endnote>
  <w:endnote w:type="continuationSeparator" w:id="0">
    <w:p w14:paraId="111B57E5" w14:textId="77777777" w:rsidR="00EB6F36" w:rsidRDefault="00E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976" w14:textId="3CF23678" w:rsidR="00FE2F8D" w:rsidRDefault="00FE2F8D">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EEF9" w14:textId="2F155F32" w:rsidR="0031063E" w:rsidRPr="00F429C1" w:rsidRDefault="0031063E" w:rsidP="00A3242B">
    <w:pPr>
      <w:spacing w:line="200" w:lineRule="exact"/>
      <w:rPr>
        <w:rFonts w:asciiTheme="minorHAnsi" w:hAnsiTheme="minorHAnsi" w:cstheme="minorHAnsi"/>
        <w:sz w:val="22"/>
        <w:szCs w:val="22"/>
      </w:rPr>
    </w:pPr>
    <w:r w:rsidRPr="00F429C1">
      <w:rPr>
        <w:rFonts w:asciiTheme="minorHAnsi" w:hAnsiTheme="minorHAnsi" w:cstheme="minorHAnsi"/>
        <w:sz w:val="22"/>
        <w:szCs w:val="22"/>
      </w:rPr>
      <w:t xml:space="preserve">SIPS Grade 5 Unit </w:t>
    </w:r>
    <w:r w:rsidR="00397122">
      <w:rPr>
        <w:rFonts w:asciiTheme="minorHAnsi" w:hAnsiTheme="minorHAnsi" w:cstheme="minorHAnsi"/>
        <w:sz w:val="22"/>
        <w:szCs w:val="22"/>
      </w:rPr>
      <w:t>1</w:t>
    </w:r>
    <w:r w:rsidRPr="00F429C1">
      <w:rPr>
        <w:rFonts w:asciiTheme="minorHAnsi" w:hAnsiTheme="minorHAnsi" w:cstheme="minorHAnsi"/>
        <w:sz w:val="22"/>
        <w:szCs w:val="22"/>
      </w:rPr>
      <w:t>: Differentiation Strategies and Resourc</w:t>
    </w:r>
    <w:r w:rsidR="00A3242B">
      <w:rPr>
        <w:rFonts w:asciiTheme="minorHAnsi" w:hAnsiTheme="minorHAnsi" w:cstheme="minorHAnsi"/>
        <w:sz w:val="22"/>
        <w:szCs w:val="22"/>
      </w:rPr>
      <w:t>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3242B">
      <w:rPr>
        <w:rFonts w:asciiTheme="minorHAnsi" w:hAnsiTheme="minorHAnsi" w:cstheme="minorHAnsi"/>
        <w:sz w:val="22"/>
        <w:szCs w:val="22"/>
      </w:rPr>
      <w:t xml:space="preserve">              </w:t>
    </w:r>
    <w:r w:rsidRPr="0031063E">
      <w:rPr>
        <w:rFonts w:asciiTheme="minorHAnsi" w:hAnsiTheme="minorHAnsi" w:cstheme="minorHAnsi"/>
        <w:sz w:val="22"/>
        <w:szCs w:val="22"/>
      </w:rPr>
      <w:fldChar w:fldCharType="begin"/>
    </w:r>
    <w:r w:rsidRPr="0031063E">
      <w:rPr>
        <w:rFonts w:asciiTheme="minorHAnsi" w:hAnsiTheme="minorHAnsi" w:cstheme="minorHAnsi"/>
        <w:sz w:val="22"/>
        <w:szCs w:val="22"/>
      </w:rPr>
      <w:instrText xml:space="preserve"> PAGE   \* MERGEFORMAT </w:instrText>
    </w:r>
    <w:r w:rsidRPr="0031063E">
      <w:rPr>
        <w:rFonts w:asciiTheme="minorHAnsi" w:hAnsiTheme="minorHAnsi" w:cstheme="minorHAnsi"/>
        <w:sz w:val="22"/>
        <w:szCs w:val="22"/>
      </w:rPr>
      <w:fldChar w:fldCharType="separate"/>
    </w:r>
    <w:r w:rsidRPr="0031063E">
      <w:rPr>
        <w:rFonts w:asciiTheme="minorHAnsi" w:hAnsiTheme="minorHAnsi" w:cstheme="minorHAnsi"/>
        <w:noProof/>
        <w:sz w:val="22"/>
        <w:szCs w:val="22"/>
      </w:rPr>
      <w:t>1</w:t>
    </w:r>
    <w:r w:rsidRPr="0031063E">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C239" w14:textId="77777777" w:rsidR="00EB6F36" w:rsidRDefault="00EB6F36">
      <w:r>
        <w:separator/>
      </w:r>
    </w:p>
  </w:footnote>
  <w:footnote w:type="continuationSeparator" w:id="0">
    <w:p w14:paraId="204460F2" w14:textId="77777777" w:rsidR="00EB6F36" w:rsidRDefault="00EB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2F9"/>
    <w:multiLevelType w:val="hybridMultilevel"/>
    <w:tmpl w:val="848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7E5F"/>
    <w:multiLevelType w:val="hybridMultilevel"/>
    <w:tmpl w:val="130C043E"/>
    <w:lvl w:ilvl="0" w:tplc="41084D82">
      <w:start w:val="1"/>
      <w:numFmt w:val="bullet"/>
      <w:lvlText w:val=""/>
      <w:lvlJc w:val="left"/>
      <w:pPr>
        <w:ind w:left="755" w:hanging="360"/>
      </w:pPr>
      <w:rPr>
        <w:rFonts w:ascii="Symbol" w:hAnsi="Symbol" w:hint="default"/>
        <w:color w:val="auto"/>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C75813"/>
    <w:multiLevelType w:val="hybridMultilevel"/>
    <w:tmpl w:val="960E441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9C85931"/>
    <w:multiLevelType w:val="multilevel"/>
    <w:tmpl w:val="D6BA47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54023856">
    <w:abstractNumId w:val="4"/>
  </w:num>
  <w:num w:numId="2" w16cid:durableId="1145125888">
    <w:abstractNumId w:val="2"/>
  </w:num>
  <w:num w:numId="3" w16cid:durableId="262106337">
    <w:abstractNumId w:val="3"/>
  </w:num>
  <w:num w:numId="4" w16cid:durableId="31196883">
    <w:abstractNumId w:val="1"/>
  </w:num>
  <w:num w:numId="5" w16cid:durableId="187905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D"/>
    <w:rsid w:val="00070174"/>
    <w:rsid w:val="001052E2"/>
    <w:rsid w:val="00154E67"/>
    <w:rsid w:val="002023C1"/>
    <w:rsid w:val="00221193"/>
    <w:rsid w:val="00246EAE"/>
    <w:rsid w:val="0026657C"/>
    <w:rsid w:val="00283585"/>
    <w:rsid w:val="00285DDC"/>
    <w:rsid w:val="00297271"/>
    <w:rsid w:val="00297B2B"/>
    <w:rsid w:val="002E5D79"/>
    <w:rsid w:val="0031063E"/>
    <w:rsid w:val="0032116E"/>
    <w:rsid w:val="00372770"/>
    <w:rsid w:val="00377BC4"/>
    <w:rsid w:val="00397122"/>
    <w:rsid w:val="00406641"/>
    <w:rsid w:val="004370EF"/>
    <w:rsid w:val="004D1009"/>
    <w:rsid w:val="004D1467"/>
    <w:rsid w:val="005820A5"/>
    <w:rsid w:val="005E455E"/>
    <w:rsid w:val="00620896"/>
    <w:rsid w:val="0062157A"/>
    <w:rsid w:val="00671DCC"/>
    <w:rsid w:val="006B75D9"/>
    <w:rsid w:val="0075199F"/>
    <w:rsid w:val="007A2ED2"/>
    <w:rsid w:val="007A37AA"/>
    <w:rsid w:val="007B1F1A"/>
    <w:rsid w:val="008476FF"/>
    <w:rsid w:val="00867C23"/>
    <w:rsid w:val="008829A9"/>
    <w:rsid w:val="00886448"/>
    <w:rsid w:val="008E348C"/>
    <w:rsid w:val="008F24AB"/>
    <w:rsid w:val="009040B5"/>
    <w:rsid w:val="009077CE"/>
    <w:rsid w:val="009105AC"/>
    <w:rsid w:val="0093745F"/>
    <w:rsid w:val="00957624"/>
    <w:rsid w:val="009E7B7C"/>
    <w:rsid w:val="00A030F6"/>
    <w:rsid w:val="00A065FF"/>
    <w:rsid w:val="00A06E56"/>
    <w:rsid w:val="00A3242B"/>
    <w:rsid w:val="00A94495"/>
    <w:rsid w:val="00B35BA3"/>
    <w:rsid w:val="00C33100"/>
    <w:rsid w:val="00C64E98"/>
    <w:rsid w:val="00CC26E1"/>
    <w:rsid w:val="00CF1C69"/>
    <w:rsid w:val="00D13B00"/>
    <w:rsid w:val="00DA1528"/>
    <w:rsid w:val="00DB1B37"/>
    <w:rsid w:val="00DC07C3"/>
    <w:rsid w:val="00DD5E01"/>
    <w:rsid w:val="00E07078"/>
    <w:rsid w:val="00E479E7"/>
    <w:rsid w:val="00E57BE6"/>
    <w:rsid w:val="00EA42AD"/>
    <w:rsid w:val="00EB6F36"/>
    <w:rsid w:val="00ED3054"/>
    <w:rsid w:val="00EE11E7"/>
    <w:rsid w:val="00EF3E1B"/>
    <w:rsid w:val="00F257B2"/>
    <w:rsid w:val="00F429C1"/>
    <w:rsid w:val="00F90936"/>
    <w:rsid w:val="00FA45A8"/>
    <w:rsid w:val="00FB3809"/>
    <w:rsid w:val="00FE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F82E"/>
  <w15:docId w15:val="{3A8A86D6-69BB-4D1C-8A5F-C539E22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9F"/>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C26E1"/>
    <w:rPr>
      <w:sz w:val="16"/>
      <w:szCs w:val="16"/>
    </w:rPr>
  </w:style>
  <w:style w:type="paragraph" w:styleId="CommentText">
    <w:name w:val="annotation text"/>
    <w:basedOn w:val="Normal"/>
    <w:link w:val="CommentTextChar"/>
    <w:uiPriority w:val="99"/>
    <w:unhideWhenUsed/>
    <w:rsid w:val="00CC26E1"/>
  </w:style>
  <w:style w:type="character" w:customStyle="1" w:styleId="CommentTextChar">
    <w:name w:val="Comment Text Char"/>
    <w:basedOn w:val="DefaultParagraphFont"/>
    <w:link w:val="CommentText"/>
    <w:uiPriority w:val="99"/>
    <w:rsid w:val="00CC26E1"/>
  </w:style>
  <w:style w:type="paragraph" w:styleId="CommentSubject">
    <w:name w:val="annotation subject"/>
    <w:basedOn w:val="CommentText"/>
    <w:next w:val="CommentText"/>
    <w:link w:val="CommentSubjectChar"/>
    <w:uiPriority w:val="99"/>
    <w:semiHidden/>
    <w:unhideWhenUsed/>
    <w:rsid w:val="00CC26E1"/>
    <w:rPr>
      <w:b/>
      <w:bCs/>
    </w:rPr>
  </w:style>
  <w:style w:type="character" w:customStyle="1" w:styleId="CommentSubjectChar">
    <w:name w:val="Comment Subject Char"/>
    <w:basedOn w:val="CommentTextChar"/>
    <w:link w:val="CommentSubject"/>
    <w:uiPriority w:val="99"/>
    <w:semiHidden/>
    <w:rsid w:val="00CC26E1"/>
    <w:rPr>
      <w:b/>
      <w:bCs/>
    </w:rPr>
  </w:style>
  <w:style w:type="paragraph" w:styleId="Revision">
    <w:name w:val="Revision"/>
    <w:hidden/>
    <w:uiPriority w:val="99"/>
    <w:semiHidden/>
    <w:rsid w:val="00620896"/>
  </w:style>
  <w:style w:type="paragraph" w:customStyle="1" w:styleId="BodyText1">
    <w:name w:val="Body Text1"/>
    <w:basedOn w:val="Normal"/>
    <w:link w:val="BodytextChar"/>
    <w:qFormat/>
    <w:rsid w:val="00A065FF"/>
    <w:rPr>
      <w:rFonts w:ascii="Calibri" w:eastAsiaTheme="minorHAnsi" w:hAnsi="Calibri"/>
      <w:sz w:val="22"/>
      <w:szCs w:val="22"/>
    </w:rPr>
  </w:style>
  <w:style w:type="character" w:customStyle="1" w:styleId="BodytextChar">
    <w:name w:val="Body text Char"/>
    <w:basedOn w:val="DefaultParagraphFont"/>
    <w:link w:val="BodyText1"/>
    <w:rsid w:val="00A065FF"/>
    <w:rPr>
      <w:rFonts w:ascii="Calibri" w:eastAsiaTheme="minorHAnsi" w:hAnsi="Calibri"/>
      <w:sz w:val="22"/>
      <w:szCs w:val="22"/>
    </w:rPr>
  </w:style>
  <w:style w:type="table" w:styleId="PlainTable4">
    <w:name w:val="Plain Table 4"/>
    <w:basedOn w:val="TableNormal"/>
    <w:uiPriority w:val="44"/>
    <w:rsid w:val="00A065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063E"/>
    <w:pPr>
      <w:tabs>
        <w:tab w:val="center" w:pos="4680"/>
        <w:tab w:val="right" w:pos="9360"/>
      </w:tabs>
    </w:pPr>
  </w:style>
  <w:style w:type="character" w:customStyle="1" w:styleId="HeaderChar">
    <w:name w:val="Header Char"/>
    <w:basedOn w:val="DefaultParagraphFont"/>
    <w:link w:val="Header"/>
    <w:uiPriority w:val="99"/>
    <w:rsid w:val="0031063E"/>
  </w:style>
  <w:style w:type="paragraph" w:styleId="Footer">
    <w:name w:val="footer"/>
    <w:basedOn w:val="Normal"/>
    <w:link w:val="FooterChar"/>
    <w:uiPriority w:val="99"/>
    <w:unhideWhenUsed/>
    <w:rsid w:val="0031063E"/>
    <w:pPr>
      <w:tabs>
        <w:tab w:val="center" w:pos="4680"/>
        <w:tab w:val="right" w:pos="9360"/>
      </w:tabs>
    </w:pPr>
  </w:style>
  <w:style w:type="character" w:customStyle="1" w:styleId="FooterChar">
    <w:name w:val="Footer Char"/>
    <w:basedOn w:val="DefaultParagraphFont"/>
    <w:link w:val="Footer"/>
    <w:uiPriority w:val="99"/>
    <w:rsid w:val="0031063E"/>
  </w:style>
  <w:style w:type="paragraph" w:styleId="ListParagraph">
    <w:name w:val="List Paragraph"/>
    <w:basedOn w:val="Normal"/>
    <w:uiPriority w:val="34"/>
    <w:qFormat/>
    <w:rsid w:val="009E7B7C"/>
    <w:pPr>
      <w:ind w:left="720"/>
      <w:contextualSpacing/>
    </w:pPr>
  </w:style>
  <w:style w:type="character" w:styleId="Hyperlink">
    <w:name w:val="Hyperlink"/>
    <w:basedOn w:val="DefaultParagraphFont"/>
    <w:uiPriority w:val="99"/>
    <w:unhideWhenUsed/>
    <w:rsid w:val="009E7B7C"/>
    <w:rPr>
      <w:color w:val="0000FF"/>
      <w:u w:val="single"/>
    </w:rPr>
  </w:style>
  <w:style w:type="table" w:styleId="TableGrid">
    <w:name w:val="Table Grid"/>
    <w:basedOn w:val="TableNormal"/>
    <w:uiPriority w:val="39"/>
    <w:rsid w:val="00297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hyperlink" Target="https://www.asha.org/public/speech/disorders/aac/" TargetMode="External"/><Relationship Id="rId39" Type="http://schemas.openxmlformats.org/officeDocument/2006/relationships/hyperlink" Target="https://www.vocabulary.com/" TargetMode="External"/><Relationship Id="rId21" Type="http://schemas.openxmlformats.org/officeDocument/2006/relationships/hyperlink" Target="https://www.pbs.org/education/blog/ten-black-scientists-that-science-teachers-should-know-about-and-free-resources" TargetMode="External"/><Relationship Id="rId34" Type="http://schemas.openxmlformats.org/officeDocument/2006/relationships/hyperlink" Target="https://www.generationgenius.com/properties-of-matter-for-kids/" TargetMode="External"/><Relationship Id="rId42" Type="http://schemas.openxmlformats.org/officeDocument/2006/relationships/hyperlink" Target="https://www.weareteachers.com/graphing-activities/" TargetMode="External"/><Relationship Id="rId47" Type="http://schemas.openxmlformats.org/officeDocument/2006/relationships/hyperlink" Target="https://www.youtube.com/watch?v=4QoEKbU5Tyk" TargetMode="External"/><Relationship Id="rId50" Type="http://schemas.openxmlformats.org/officeDocument/2006/relationships/hyperlink" Target="https://corgi2.cast.org/login" TargetMode="External"/><Relationship Id="rId55" Type="http://schemas.openxmlformats.org/officeDocument/2006/relationships/image" Target="media/image12.png"/><Relationship Id="rId63" Type="http://schemas.openxmlformats.org/officeDocument/2006/relationships/hyperlink" Target="https://www.ldiheals.org/2019/03/15/diy-reading-strips/" TargetMode="External"/><Relationship Id="rId68" Type="http://schemas.openxmlformats.org/officeDocument/2006/relationships/hyperlink" Target="https://techwiser.com/specific-part-of-a-webpage" TargetMode="External"/><Relationship Id="rId76" Type="http://schemas.openxmlformats.org/officeDocument/2006/relationships/hyperlink" Target="https://courses.lumenlearning.com/suny-lifespandevelopment/chapter/cultural-differences-in-the-classroom/" TargetMode="External"/><Relationship Id="rId7" Type="http://schemas.openxmlformats.org/officeDocument/2006/relationships/endnotes" Target="endnotes.xml"/><Relationship Id="rId71" Type="http://schemas.openxmlformats.org/officeDocument/2006/relationships/hyperlink" Target="https://vkc.vumc.org/assets/files/resources/psiSelfdetermination.pdf" TargetMode="External"/><Relationship Id="rId2" Type="http://schemas.openxmlformats.org/officeDocument/2006/relationships/numbering" Target="numbering.xml"/><Relationship Id="rId16" Type="http://schemas.openxmlformats.org/officeDocument/2006/relationships/image" Target="media/image7.svg"/><Relationship Id="rId29" Type="http://schemas.openxmlformats.org/officeDocument/2006/relationships/image" Target="media/image10.png"/><Relationship Id="rId11" Type="http://schemas.openxmlformats.org/officeDocument/2006/relationships/image" Target="media/image2.png"/><Relationship Id="rId24" Type="http://schemas.openxmlformats.org/officeDocument/2006/relationships/hyperlink" Target="https://courses.lumenlearning.com/suny-lifespandevelopment/chapter/cultural-differences-in-the-classroom/" TargetMode="External"/><Relationship Id="rId32" Type="http://schemas.openxmlformats.org/officeDocument/2006/relationships/hyperlink" Target="https://www.scoe.org/files/ngss-particle-model.pdf" TargetMode="External"/><Relationship Id="rId37" Type="http://schemas.openxmlformats.org/officeDocument/2006/relationships/hyperlink" Target="https://s3-ap-southeast-1.amazonaws.com/tv-prod/documents/3008-12.4%20Chemical%20kinetics.pdf" TargetMode="External"/><Relationship Id="rId40" Type="http://schemas.openxmlformats.org/officeDocument/2006/relationships/hyperlink" Target="https://textproject.org/teachers/vocabulary-instruction/textproject-word-pictures/content-area-word-pictures/" TargetMode="External"/><Relationship Id="rId45" Type="http://schemas.openxmlformats.org/officeDocument/2006/relationships/hyperlink" Target="https://www.colorincolorado.org/article/getting-know-your-ells-six-steps-success" TargetMode="External"/><Relationship Id="rId53" Type="http://schemas.openxmlformats.org/officeDocument/2006/relationships/hyperlink" Target="https://www.youtube.com/watch?v=F3MKwci0cN8" TargetMode="External"/><Relationship Id="rId58" Type="http://schemas.openxmlformats.org/officeDocument/2006/relationships/hyperlink" Target="http://diagramcenter.org/general-guidelines-final-draft.html" TargetMode="External"/><Relationship Id="rId66" Type="http://schemas.openxmlformats.org/officeDocument/2006/relationships/hyperlink" Target="https://www.understood.org/articles/en/8-examples-of-assistive-technology-adaptive-tools" TargetMode="External"/><Relationship Id="rId74" Type="http://schemas.openxmlformats.org/officeDocument/2006/relationships/hyperlink" Target="https://sites.google.com/site/astudyonudl/impact-of-udl-on-academic-and-cultural-diversity" TargetMode="External"/><Relationship Id="rId79" Type="http://schemas.openxmlformats.org/officeDocument/2006/relationships/hyperlink" Target="http://www.novakeducation.com/blog/udl-providing-multiple-means-for-" TargetMode="External"/><Relationship Id="rId5" Type="http://schemas.openxmlformats.org/officeDocument/2006/relationships/webSettings" Target="webSettings.xml"/><Relationship Id="rId61" Type="http://schemas.openxmlformats.org/officeDocument/2006/relationships/hyperlink" Target="http://www.naacpartners.org/publications/resourceDocuments/17040.pdf" TargetMode="External"/><Relationship Id="rId10" Type="http://schemas.openxmlformats.org/officeDocument/2006/relationships/hyperlink" Target="https://udlguidelines.cast.org/" TargetMode="External"/><Relationship Id="rId19" Type="http://schemas.openxmlformats.org/officeDocument/2006/relationships/hyperlink" Target="https://edu.rsc.org/cpd/mixtures-and-solutions/3008735.article" TargetMode="External"/><Relationship Id="rId31" Type="http://schemas.openxmlformats.org/officeDocument/2006/relationships/hyperlink" Target="https://www.generationgenius.com/videolessons/particle-nature-of-matter-video-for-kids/" TargetMode="External"/><Relationship Id="rId44" Type="http://schemas.openxmlformats.org/officeDocument/2006/relationships/hyperlink" Target="https://www.colorincolorado.org/article/supporting-ell-success-steam-and-hands-learning-part-2" TargetMode="External"/><Relationship Id="rId52" Type="http://schemas.openxmlformats.org/officeDocument/2006/relationships/hyperlink" Target="https://leafwingcenter.org/using-mini-schedules-and-task-organizers-to-help-students-with-asd-in-classroom-settings/" TargetMode="External"/><Relationship Id="rId60" Type="http://schemas.openxmlformats.org/officeDocument/2006/relationships/hyperlink" Target="https://bltt.org/keyboards-for-disabled-people/" TargetMode="External"/><Relationship Id="rId65" Type="http://schemas.openxmlformats.org/officeDocument/2006/relationships/hyperlink" Target="https://www.growinghandsonkids.com/5-benefits-slant-board-for-writing.html" TargetMode="External"/><Relationship Id="rId73" Type="http://schemas.openxmlformats.org/officeDocument/2006/relationships/hyperlink" Target="https://www.srri.umass.edu/topics/collaborative-group-techniques/" TargetMode="External"/><Relationship Id="rId78" Type="http://schemas.openxmlformats.org/officeDocument/2006/relationships/hyperlink" Target="http://www.cast.org/impact/universal-design-for-learning-ud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svg"/><Relationship Id="rId22" Type="http://schemas.openxmlformats.org/officeDocument/2006/relationships/hyperlink" Target="https://www.sciencenewsforstudents.org/article/disabilities-dont-stop-these-experts-science-and-tech" TargetMode="External"/><Relationship Id="rId27" Type="http://schemas.openxmlformats.org/officeDocument/2006/relationships/hyperlink" Target="https://education.fcps.org/specialeducation/sites/specialeducation/files/visual_schedules_and_task_analysis_seia_symposium_participants.pdf" TargetMode="External"/><Relationship Id="rId30" Type="http://schemas.openxmlformats.org/officeDocument/2006/relationships/image" Target="media/image11.svg"/><Relationship Id="rId35" Type="http://schemas.openxmlformats.org/officeDocument/2006/relationships/hyperlink" Target="https://www.scoe.org/files/ngss-particle-model.pdf" TargetMode="External"/><Relationship Id="rId43" Type="http://schemas.openxmlformats.org/officeDocument/2006/relationships/hyperlink" Target="https://beakersandink.com/graph-in-science/" TargetMode="External"/><Relationship Id="rId48" Type="http://schemas.openxmlformats.org/officeDocument/2006/relationships/hyperlink" Target="http://bookbuilder.cast.org/view.php?op=view&amp;book=115784&amp;page=9" TargetMode="External"/><Relationship Id="rId56" Type="http://schemas.openxmlformats.org/officeDocument/2006/relationships/image" Target="media/image13.svg"/><Relationship Id="rId64" Type="http://schemas.openxmlformats.org/officeDocument/2006/relationships/hyperlink" Target="https://www.perkinselearning.org/accessible-science/products/talking-scale" TargetMode="External"/><Relationship Id="rId69" Type="http://schemas.openxmlformats.org/officeDocument/2006/relationships/hyperlink" Target="https://udlguidelines.cast.org/action-expression"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simplyspecialed.com/making-a-choice-about-schedules/" TargetMode="External"/><Relationship Id="rId72" Type="http://schemas.openxmlformats.org/officeDocument/2006/relationships/hyperlink" Target="https://www.understood.org/en/articles/the-difference-between-universal-design-for-learning-udl-and-traditional-education?_sp=4699b34b-0329-45fe-aaa9-03be1195cf0a.164365268857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s://www.techlearning.com/news/10-sites-for-creating-a-backchannel" TargetMode="External"/><Relationship Id="rId33" Type="http://schemas.openxmlformats.org/officeDocument/2006/relationships/hyperlink" Target="https://sciencenotes.org/chemical-and-physical-properties/" TargetMode="External"/><Relationship Id="rId38" Type="http://schemas.openxmlformats.org/officeDocument/2006/relationships/hyperlink" Target="https://www.scoe.org/files/ngss-particle-model.pdf" TargetMode="External"/><Relationship Id="rId46" Type="http://schemas.openxmlformats.org/officeDocument/2006/relationships/hyperlink" Target="https://www.youtube.com/watch?v=JQ4WduVp9k4" TargetMode="External"/><Relationship Id="rId59" Type="http://schemas.openxmlformats.org/officeDocument/2006/relationships/hyperlink" Target="https://cdn.playdoughtoplato.com/wp-content/uploads/2016/04/Awesome-states-of-matter-flap-book.jpg" TargetMode="External"/><Relationship Id="rId67" Type="http://schemas.openxmlformats.org/officeDocument/2006/relationships/hyperlink" Target="https://www.edutopia.org/article/7-clever-teacher-tested-tech-hacks" TargetMode="External"/><Relationship Id="rId20" Type="http://schemas.openxmlformats.org/officeDocument/2006/relationships/hyperlink" Target="http://www.scienceclarified.com/everyday/Real-Life-Chemistry-Vol-2/Mixtures-Real-life-applications.html" TargetMode="External"/><Relationship Id="rId41" Type="http://schemas.openxmlformats.org/officeDocument/2006/relationships/hyperlink" Target="http://thesciencepenguin.com/2013/12/science-solutions-vocabulary.html" TargetMode="External"/><Relationship Id="rId54" Type="http://schemas.openxmlformats.org/officeDocument/2006/relationships/hyperlink" Target="https://learningcenter.unc.edu/tips-and-tools/using-concept-maps/" TargetMode="External"/><Relationship Id="rId62" Type="http://schemas.openxmlformats.org/officeDocument/2006/relationships/hyperlink" Target="https://www.pathstoliteracy.org/blog/creating-large-print-and-tactile-graphs" TargetMode="External"/><Relationship Id="rId70" Type="http://schemas.openxmlformats.org/officeDocument/2006/relationships/hyperlink" Target="https://publications.ici.umn.edu/ties/universal-design-for-learning-modules/design-for-each-and-every-learner" TargetMode="External"/><Relationship Id="rId75" Type="http://schemas.openxmlformats.org/officeDocument/2006/relationships/hyperlink" Target="https://www.storyboardthat.com/articles/e/udl-universal-design-for-lear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startalkradio.net/20-immigrants-refugee-scientists-who-made-america-greater-part-1/" TargetMode="External"/><Relationship Id="rId28" Type="http://schemas.openxmlformats.org/officeDocument/2006/relationships/hyperlink" Target="https://theautismhelper.com/self-monitoring/" TargetMode="External"/><Relationship Id="rId36" Type="http://schemas.openxmlformats.org/officeDocument/2006/relationships/hyperlink" Target="https://kids.kiddle.co/Chemical_change" TargetMode="External"/><Relationship Id="rId49" Type="http://schemas.openxmlformats.org/officeDocument/2006/relationships/hyperlink" Target="https://www.techlearning.com/how-to/best-free-qr-code-sites-for-teachers" TargetMode="External"/><Relationship Id="rId57" Type="http://schemas.openxmlformats.org/officeDocument/2006/relationships/hyperlink" Target="https://www.3playmedia.com/blog/best-practices-for-creating-accesible-video-for-blind-and-low-vision-vie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9DC7-60EA-438F-BA8E-97E61190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Kaczmarski</dc:creator>
  <cp:lastModifiedBy>Erin Buchanan</cp:lastModifiedBy>
  <cp:revision>37</cp:revision>
  <dcterms:created xsi:type="dcterms:W3CDTF">2022-12-19T20:51:00Z</dcterms:created>
  <dcterms:modified xsi:type="dcterms:W3CDTF">2023-07-07T22:12:00Z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b05a1b1710a6203e86824abfed319b0560d272a94d1a1fe3644fe1f45fa54ceb</vt:lpwstr>
  </property>
</Properties>
</file>