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168F" w14:textId="27761FEF" w:rsidR="000E1043" w:rsidRDefault="000E1043" w:rsidP="000E1043">
      <w:pPr>
        <w:pStyle w:val="Stage1heading"/>
        <w:keepNext/>
        <w:framePr w:hSpace="0" w:wrap="auto" w:vAnchor="margin" w:hAnchor="text" w:yAlign="inline"/>
        <w:rPr>
          <w:i w:val="0"/>
          <w:iCs/>
          <w:color w:val="FFFFFF" w:themeColor="background1"/>
          <w:sz w:val="28"/>
          <w:szCs w:val="28"/>
        </w:rPr>
      </w:pPr>
    </w:p>
    <w:p w14:paraId="79B3D1F0" w14:textId="77777777" w:rsidR="00826478" w:rsidRDefault="00826478" w:rsidP="000E1043">
      <w:pPr>
        <w:pStyle w:val="Stage1heading"/>
        <w:keepNext/>
        <w:framePr w:hSpace="0" w:wrap="auto" w:vAnchor="margin" w:hAnchor="text" w:yAlign="inline"/>
        <w:rPr>
          <w:i w:val="0"/>
          <w:iCs/>
          <w:color w:val="FFFFFF" w:themeColor="background1"/>
          <w:sz w:val="28"/>
          <w:szCs w:val="28"/>
        </w:rPr>
      </w:pPr>
    </w:p>
    <w:p w14:paraId="4B982953" w14:textId="0DF63130" w:rsidR="00826478" w:rsidRDefault="00826478" w:rsidP="000E1043">
      <w:pPr>
        <w:pStyle w:val="Stage1heading"/>
        <w:keepNext/>
        <w:framePr w:hSpace="0" w:wrap="auto" w:vAnchor="margin" w:hAnchor="text" w:yAlign="inline"/>
        <w:rPr>
          <w:i w:val="0"/>
          <w:iCs/>
          <w:color w:val="FFFFFF" w:themeColor="background1"/>
          <w:sz w:val="28"/>
          <w:szCs w:val="28"/>
        </w:rPr>
      </w:pPr>
    </w:p>
    <w:p w14:paraId="20914A23" w14:textId="38C9C7A5" w:rsidR="000E1043" w:rsidRDefault="00671A7E" w:rsidP="000E1043">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3872" behindDoc="0" locked="0" layoutInCell="1" allowOverlap="1" wp14:anchorId="3B8BCD7E" wp14:editId="296AE196">
            <wp:simplePos x="0" y="0"/>
            <wp:positionH relativeFrom="column">
              <wp:posOffset>85725</wp:posOffset>
            </wp:positionH>
            <wp:positionV relativeFrom="paragraph">
              <wp:posOffset>47625</wp:posOffset>
            </wp:positionV>
            <wp:extent cx="1562100" cy="15320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5E08F" w14:textId="0E7A219F" w:rsidR="000E1043" w:rsidRPr="009E3010" w:rsidRDefault="000E1043" w:rsidP="00C425E3">
      <w:pPr>
        <w:ind w:left="2880"/>
        <w:rPr>
          <w:b/>
          <w:bCs/>
          <w:sz w:val="52"/>
          <w:szCs w:val="52"/>
          <w:lang w:bidi="ar-SA"/>
        </w:rPr>
      </w:pPr>
      <w:r w:rsidRPr="009E3010">
        <w:rPr>
          <w:b/>
          <w:bCs/>
          <w:sz w:val="52"/>
          <w:szCs w:val="52"/>
          <w:lang w:bidi="ar-SA"/>
        </w:rPr>
        <w:t>Stackable Instructionally-embedded Portable Science (SIPS) Assessments Project</w:t>
      </w:r>
    </w:p>
    <w:p w14:paraId="28147823" w14:textId="77777777" w:rsidR="000E1043" w:rsidRDefault="000E1043" w:rsidP="000E1043">
      <w:pPr>
        <w:tabs>
          <w:tab w:val="center" w:pos="4680"/>
        </w:tabs>
        <w:rPr>
          <w:lang w:bidi="ar-SA"/>
        </w:rPr>
      </w:pPr>
      <w:r>
        <w:rPr>
          <w:lang w:bidi="ar-SA"/>
        </w:rPr>
        <w:tab/>
      </w:r>
    </w:p>
    <w:p w14:paraId="3451944F" w14:textId="77777777" w:rsidR="000E1043" w:rsidRPr="004D1F38" w:rsidRDefault="000E1043" w:rsidP="000E1043">
      <w:pPr>
        <w:rPr>
          <w:lang w:bidi="ar-SA"/>
        </w:rPr>
      </w:pPr>
    </w:p>
    <w:p w14:paraId="38B36584" w14:textId="2E4662FB" w:rsidR="000E1043" w:rsidRDefault="000E1043" w:rsidP="000E1043">
      <w:pPr>
        <w:jc w:val="center"/>
        <w:rPr>
          <w:b/>
          <w:bCs/>
          <w:sz w:val="28"/>
          <w:szCs w:val="28"/>
          <w:lang w:bidi="ar-SA"/>
        </w:rPr>
      </w:pPr>
      <w:bookmarkStart w:id="0" w:name="_Hlk117843841"/>
    </w:p>
    <w:p w14:paraId="5D4FFF30" w14:textId="77777777" w:rsidR="000E1043" w:rsidRDefault="000E1043" w:rsidP="000E1043">
      <w:pPr>
        <w:jc w:val="center"/>
        <w:rPr>
          <w:b/>
          <w:bCs/>
          <w:sz w:val="28"/>
          <w:szCs w:val="28"/>
          <w:lang w:bidi="ar-SA"/>
        </w:rPr>
      </w:pPr>
    </w:p>
    <w:p w14:paraId="554A4DBC" w14:textId="0CBF655F" w:rsidR="000E1043" w:rsidRPr="00941B4A" w:rsidRDefault="000E1043" w:rsidP="000E1043">
      <w:pPr>
        <w:jc w:val="center"/>
        <w:rPr>
          <w:b/>
          <w:bCs/>
          <w:sz w:val="32"/>
          <w:szCs w:val="32"/>
          <w:lang w:bidi="ar-SA"/>
        </w:rPr>
      </w:pPr>
      <w:r w:rsidRPr="007B16A5">
        <w:rPr>
          <w:b/>
          <w:bCs/>
          <w:sz w:val="32"/>
          <w:szCs w:val="32"/>
          <w:lang w:bidi="ar-SA"/>
        </w:rPr>
        <w:t xml:space="preserve">Grade </w:t>
      </w:r>
      <w:r>
        <w:rPr>
          <w:b/>
          <w:bCs/>
          <w:sz w:val="32"/>
          <w:szCs w:val="32"/>
          <w:lang w:bidi="ar-SA"/>
        </w:rPr>
        <w:t>8</w:t>
      </w:r>
      <w:r w:rsidRPr="007B16A5">
        <w:rPr>
          <w:b/>
          <w:bCs/>
          <w:sz w:val="32"/>
          <w:szCs w:val="32"/>
          <w:lang w:bidi="ar-SA"/>
        </w:rPr>
        <w:t xml:space="preserve"> Science </w:t>
      </w:r>
    </w:p>
    <w:p w14:paraId="1E95001D" w14:textId="1EFF1391" w:rsidR="000E1043" w:rsidRPr="007B16A5" w:rsidRDefault="000E1043" w:rsidP="000E1043">
      <w:pPr>
        <w:jc w:val="center"/>
        <w:rPr>
          <w:b/>
          <w:bCs/>
          <w:sz w:val="32"/>
          <w:szCs w:val="32"/>
          <w:lang w:bidi="ar-SA"/>
        </w:rPr>
      </w:pPr>
      <w:r w:rsidRPr="007B16A5">
        <w:rPr>
          <w:b/>
          <w:bCs/>
          <w:sz w:val="32"/>
          <w:szCs w:val="32"/>
          <w:lang w:bidi="ar-SA"/>
        </w:rPr>
        <w:t xml:space="preserve">Unit </w:t>
      </w:r>
      <w:r>
        <w:rPr>
          <w:b/>
          <w:bCs/>
          <w:sz w:val="32"/>
          <w:szCs w:val="32"/>
          <w:lang w:bidi="ar-SA"/>
        </w:rPr>
        <w:t>1</w:t>
      </w:r>
      <w:r w:rsidRPr="007B16A5">
        <w:rPr>
          <w:b/>
          <w:bCs/>
          <w:sz w:val="32"/>
          <w:szCs w:val="32"/>
          <w:lang w:bidi="ar-SA"/>
        </w:rPr>
        <w:t xml:space="preserve"> </w:t>
      </w:r>
      <w:bookmarkEnd w:id="0"/>
      <w:r w:rsidRPr="007B16A5">
        <w:rPr>
          <w:b/>
          <w:bCs/>
          <w:sz w:val="32"/>
          <w:szCs w:val="32"/>
          <w:lang w:bidi="ar-SA"/>
        </w:rPr>
        <w:t>Instructional Framework</w:t>
      </w:r>
    </w:p>
    <w:p w14:paraId="553211B4" w14:textId="5B00A362" w:rsidR="000E1043" w:rsidRPr="007B16A5" w:rsidRDefault="000E1043" w:rsidP="000E1043">
      <w:pPr>
        <w:jc w:val="center"/>
        <w:rPr>
          <w:b/>
          <w:bCs/>
          <w:sz w:val="32"/>
          <w:szCs w:val="32"/>
          <w:lang w:bidi="ar-SA"/>
        </w:rPr>
      </w:pPr>
      <w:r>
        <w:rPr>
          <w:b/>
          <w:bCs/>
          <w:sz w:val="32"/>
          <w:szCs w:val="32"/>
          <w:lang w:bidi="ar-SA"/>
        </w:rPr>
        <w:t>Forces and Energy</w:t>
      </w:r>
    </w:p>
    <w:p w14:paraId="7CDE16EE" w14:textId="01EF8C71" w:rsidR="000E1043" w:rsidRPr="007B16A5" w:rsidRDefault="000E1043" w:rsidP="000E1043">
      <w:pPr>
        <w:jc w:val="center"/>
        <w:rPr>
          <w:b/>
          <w:bCs/>
          <w:sz w:val="32"/>
          <w:szCs w:val="32"/>
          <w:lang w:bidi="ar-SA"/>
        </w:rPr>
      </w:pPr>
      <w:r>
        <w:rPr>
          <w:b/>
          <w:bCs/>
          <w:sz w:val="32"/>
          <w:szCs w:val="32"/>
          <w:lang w:bidi="ar-SA"/>
        </w:rPr>
        <w:t>January</w:t>
      </w:r>
      <w:r w:rsidRPr="007B16A5">
        <w:rPr>
          <w:b/>
          <w:bCs/>
          <w:sz w:val="32"/>
          <w:szCs w:val="32"/>
          <w:lang w:bidi="ar-SA"/>
        </w:rPr>
        <w:t xml:space="preserve"> 202</w:t>
      </w:r>
      <w:r>
        <w:rPr>
          <w:b/>
          <w:bCs/>
          <w:sz w:val="32"/>
          <w:szCs w:val="32"/>
          <w:lang w:bidi="ar-SA"/>
        </w:rPr>
        <w:t>3</w:t>
      </w:r>
    </w:p>
    <w:p w14:paraId="6F22A1EB" w14:textId="77777777" w:rsidR="000E1043" w:rsidRDefault="000E1043" w:rsidP="000E1043">
      <w:pPr>
        <w:rPr>
          <w:lang w:bidi="ar-SA"/>
        </w:rPr>
      </w:pPr>
    </w:p>
    <w:p w14:paraId="1EAA9F25" w14:textId="77777777" w:rsidR="000E1043" w:rsidRDefault="000E1043" w:rsidP="000E1043">
      <w:pPr>
        <w:rPr>
          <w:lang w:bidi="ar-SA"/>
        </w:rPr>
      </w:pPr>
    </w:p>
    <w:p w14:paraId="0246E69C" w14:textId="7893CEEC" w:rsidR="000E1043" w:rsidRDefault="000E1043" w:rsidP="000E1043">
      <w:pPr>
        <w:rPr>
          <w:lang w:bidi="ar-SA"/>
        </w:rPr>
      </w:pPr>
    </w:p>
    <w:p w14:paraId="59763BA7" w14:textId="4466F068" w:rsidR="00E031A6" w:rsidRDefault="00E031A6" w:rsidP="000E1043">
      <w:pPr>
        <w:rPr>
          <w:lang w:bidi="ar-SA"/>
        </w:rPr>
      </w:pPr>
    </w:p>
    <w:p w14:paraId="57326E6F" w14:textId="77777777" w:rsidR="000E1043" w:rsidRDefault="000E1043" w:rsidP="000E1043">
      <w:pPr>
        <w:tabs>
          <w:tab w:val="left" w:pos="4050"/>
        </w:tabs>
        <w:spacing w:after="0"/>
        <w:rPr>
          <w:i/>
          <w:iCs/>
          <w:lang w:bidi="ar-SA"/>
        </w:rPr>
      </w:pPr>
    </w:p>
    <w:p w14:paraId="44C36A5F" w14:textId="2DB9071D" w:rsidR="000E1043" w:rsidRDefault="000E1043" w:rsidP="000E1043">
      <w:pPr>
        <w:tabs>
          <w:tab w:val="left" w:pos="4050"/>
        </w:tabs>
        <w:spacing w:after="0"/>
        <w:rPr>
          <w:i/>
          <w:iCs/>
          <w:lang w:bidi="ar-SA"/>
        </w:rPr>
      </w:pPr>
      <w:r w:rsidRPr="004D1F38">
        <w:rPr>
          <w:i/>
          <w:iCs/>
          <w:lang w:bidi="ar-SA"/>
        </w:rPr>
        <w:t xml:space="preserve">The SIPS </w:t>
      </w:r>
      <w:r w:rsidRPr="0049257D">
        <w:rPr>
          <w:i/>
          <w:iCs/>
          <w:lang w:bidi="ar-SA"/>
        </w:rPr>
        <w:t>Grade</w:t>
      </w:r>
      <w:r>
        <w:rPr>
          <w:i/>
          <w:iCs/>
          <w:lang w:bidi="ar-SA"/>
        </w:rPr>
        <w:t xml:space="preserve"> 8</w:t>
      </w:r>
      <w:r w:rsidRPr="0049257D">
        <w:rPr>
          <w:i/>
          <w:iCs/>
          <w:lang w:bidi="ar-SA"/>
        </w:rPr>
        <w:t xml:space="preserve"> Science Unit </w:t>
      </w:r>
      <w:r>
        <w:rPr>
          <w:i/>
          <w:iCs/>
          <w:lang w:bidi="ar-SA"/>
        </w:rPr>
        <w:t>1</w:t>
      </w:r>
      <w:r w:rsidRPr="0049257D">
        <w:rPr>
          <w:i/>
          <w:iCs/>
          <w:lang w:bidi="ar-SA"/>
        </w:rPr>
        <w:t xml:space="preserve"> </w:t>
      </w:r>
      <w:r>
        <w:rPr>
          <w:i/>
          <w:iCs/>
          <w:lang w:bidi="ar-SA"/>
        </w:rPr>
        <w:t xml:space="preserve">Instructional Framework: Forces and Energy </w:t>
      </w:r>
      <w:r w:rsidRPr="004D1F38">
        <w:rPr>
          <w:i/>
          <w:iCs/>
          <w:lang w:bidi="ar-SA"/>
        </w:rPr>
        <w:t>was developed with funding from the</w:t>
      </w:r>
      <w:r>
        <w:rPr>
          <w:i/>
          <w:iCs/>
          <w:lang w:bidi="ar-SA"/>
        </w:rPr>
        <w:t xml:space="preserve"> </w:t>
      </w:r>
      <w:r w:rsidRPr="004D1F38">
        <w:rPr>
          <w:i/>
          <w:iCs/>
          <w:lang w:bidi="ar-SA"/>
        </w:rPr>
        <w:t>U.S. Department of Education under the Competitive Grants for State Assessments Program, CFDA</w:t>
      </w:r>
      <w:r>
        <w:rPr>
          <w:i/>
          <w:iCs/>
          <w:lang w:bidi="ar-SA"/>
        </w:rPr>
        <w:t xml:space="preserve"> </w:t>
      </w:r>
      <w:r w:rsidRPr="004D1F38">
        <w:rPr>
          <w:i/>
          <w:iCs/>
          <w:lang w:bidi="ar-SA"/>
        </w:rPr>
        <w:t>84.368A. The contents of this paper do not represent the policy of the U.S. Department of</w:t>
      </w:r>
      <w:r>
        <w:rPr>
          <w:i/>
          <w:iCs/>
          <w:lang w:bidi="ar-SA"/>
        </w:rPr>
        <w:t xml:space="preserve"> </w:t>
      </w:r>
      <w:r w:rsidRPr="004D1F38">
        <w:rPr>
          <w:i/>
          <w:iCs/>
          <w:lang w:bidi="ar-SA"/>
        </w:rPr>
        <w:t>Education, and no assumption of endorsement by the Federal government should be made.</w:t>
      </w:r>
    </w:p>
    <w:p w14:paraId="17D49462" w14:textId="77777777" w:rsidR="000E1043" w:rsidRPr="004D1F38" w:rsidRDefault="000E1043" w:rsidP="000E1043">
      <w:pPr>
        <w:tabs>
          <w:tab w:val="left" w:pos="4050"/>
        </w:tabs>
        <w:spacing w:after="0"/>
        <w:rPr>
          <w:i/>
          <w:iCs/>
          <w:lang w:bidi="ar-SA"/>
        </w:rPr>
      </w:pPr>
    </w:p>
    <w:p w14:paraId="7FBBEA9C" w14:textId="03CA19F7" w:rsidR="000E1043" w:rsidRDefault="000E1043" w:rsidP="000E1043">
      <w:pPr>
        <w:tabs>
          <w:tab w:val="left" w:pos="4050"/>
        </w:tabs>
        <w:spacing w:after="0"/>
        <w:rPr>
          <w:i/>
          <w:iCs/>
          <w:lang w:bidi="ar-SA"/>
        </w:rPr>
      </w:pPr>
      <w:r w:rsidRPr="004D1F38">
        <w:rPr>
          <w:i/>
          <w:iCs/>
          <w:lang w:bidi="ar-SA"/>
        </w:rPr>
        <w:t>All rights reserved. Any or all portions of this document may be reproduced and distributed</w:t>
      </w:r>
      <w:r w:rsidR="00E031A6">
        <w:rPr>
          <w:i/>
          <w:iCs/>
          <w:lang w:bidi="ar-SA"/>
        </w:rPr>
        <w:t xml:space="preserve"> </w:t>
      </w:r>
      <w:r w:rsidRPr="004D1F38">
        <w:rPr>
          <w:i/>
          <w:iCs/>
          <w:lang w:bidi="ar-SA"/>
        </w:rPr>
        <w:t>without prior permission, provided the source is cited as: Stackable Instructionally-embedded</w:t>
      </w:r>
      <w:r w:rsidR="00E031A6">
        <w:rPr>
          <w:i/>
          <w:iCs/>
          <w:lang w:bidi="ar-SA"/>
        </w:rPr>
        <w:t xml:space="preserve"> </w:t>
      </w:r>
      <w:r w:rsidRPr="004D1F38">
        <w:rPr>
          <w:i/>
          <w:iCs/>
          <w:lang w:bidi="ar-SA"/>
        </w:rPr>
        <w:t>Portable Science (SIPS) Assessments Project. (202</w:t>
      </w:r>
      <w:r>
        <w:rPr>
          <w:i/>
          <w:iCs/>
          <w:lang w:bidi="ar-SA"/>
        </w:rPr>
        <w:t>3</w:t>
      </w:r>
      <w:r w:rsidRPr="004D1F38">
        <w:rPr>
          <w:i/>
          <w:iCs/>
          <w:lang w:bidi="ar-SA"/>
        </w:rPr>
        <w:t xml:space="preserve">). SIPS </w:t>
      </w:r>
      <w:r w:rsidRPr="0049257D">
        <w:rPr>
          <w:i/>
          <w:iCs/>
          <w:lang w:bidi="ar-SA"/>
        </w:rPr>
        <w:t xml:space="preserve">Grade </w:t>
      </w:r>
      <w:r>
        <w:rPr>
          <w:i/>
          <w:iCs/>
          <w:lang w:bidi="ar-SA"/>
        </w:rPr>
        <w:t>8</w:t>
      </w:r>
      <w:r w:rsidRPr="0049257D">
        <w:rPr>
          <w:i/>
          <w:iCs/>
          <w:lang w:bidi="ar-SA"/>
        </w:rPr>
        <w:t xml:space="preserve"> Science Unit </w:t>
      </w:r>
      <w:r>
        <w:rPr>
          <w:i/>
          <w:iCs/>
          <w:lang w:bidi="ar-SA"/>
        </w:rPr>
        <w:t>1</w:t>
      </w:r>
      <w:r w:rsidRPr="0049257D">
        <w:rPr>
          <w:i/>
          <w:iCs/>
          <w:lang w:bidi="ar-SA"/>
        </w:rPr>
        <w:t xml:space="preserve"> </w:t>
      </w:r>
      <w:r>
        <w:rPr>
          <w:i/>
          <w:iCs/>
          <w:lang w:bidi="ar-SA"/>
        </w:rPr>
        <w:t>Instructional Framework: Forces and Energy</w:t>
      </w:r>
      <w:r w:rsidRPr="004D1F38">
        <w:rPr>
          <w:i/>
          <w:iCs/>
          <w:lang w:bidi="ar-SA"/>
        </w:rPr>
        <w:t>. Lincoln, NE: Nebraska Department of Education.</w:t>
      </w:r>
    </w:p>
    <w:sdt>
      <w:sdtPr>
        <w:rPr>
          <w:b/>
          <w:bCs/>
          <w:color w:val="000000" w:themeColor="text1"/>
        </w:rPr>
        <w:id w:val="1703749630"/>
        <w:docPartObj>
          <w:docPartGallery w:val="Table of Contents"/>
          <w:docPartUnique/>
        </w:docPartObj>
      </w:sdtPr>
      <w:sdtEndPr>
        <w:rPr>
          <w:rStyle w:val="Hyperlink"/>
          <w:b w:val="0"/>
          <w:bCs w:val="0"/>
          <w:color w:val="auto"/>
          <w:u w:val="single"/>
        </w:rPr>
      </w:sdtEndPr>
      <w:sdtContent>
        <w:p w14:paraId="36AC0BE8" w14:textId="77777777" w:rsidR="004F5792" w:rsidRPr="00797E51" w:rsidRDefault="004F5792" w:rsidP="00797E51">
          <w:pPr>
            <w:spacing w:after="100"/>
            <w:rPr>
              <w:rFonts w:cs="Times New Roman"/>
              <w:b/>
              <w:bCs/>
              <w:sz w:val="28"/>
              <w:szCs w:val="28"/>
            </w:rPr>
          </w:pPr>
          <w:r w:rsidRPr="00797E51">
            <w:rPr>
              <w:rFonts w:cs="Times New Roman"/>
              <w:b/>
              <w:bCs/>
              <w:sz w:val="28"/>
              <w:szCs w:val="28"/>
            </w:rPr>
            <w:t>Table of Contents</w:t>
          </w:r>
        </w:p>
        <w:p w14:paraId="01519C4D" w14:textId="3C39B664" w:rsidR="004F5792" w:rsidRPr="0056291C" w:rsidRDefault="008308FC" w:rsidP="007A7409">
          <w:pPr>
            <w:pStyle w:val="TOC1"/>
            <w:rPr>
              <w:color w:val="000000" w:themeColor="text1"/>
            </w:rPr>
          </w:pPr>
          <w:hyperlink w:anchor="U1O" w:history="1">
            <w:r w:rsidR="004F5792" w:rsidRPr="0056291C">
              <w:rPr>
                <w:rStyle w:val="Hyperlink"/>
                <w:color w:val="000000" w:themeColor="text1"/>
                <w:u w:val="none"/>
              </w:rPr>
              <w:t xml:space="preserve">Unit </w:t>
            </w:r>
            <w:r w:rsidR="004F5792">
              <w:rPr>
                <w:rStyle w:val="Hyperlink"/>
                <w:color w:val="000000" w:themeColor="text1"/>
                <w:u w:val="none"/>
              </w:rPr>
              <w:t>1</w:t>
            </w:r>
            <w:r w:rsidR="004F5792" w:rsidRPr="0056291C">
              <w:rPr>
                <w:rStyle w:val="Hyperlink"/>
                <w:color w:val="000000" w:themeColor="text1"/>
                <w:u w:val="none"/>
              </w:rPr>
              <w:t xml:space="preserve"> Overview</w:t>
            </w:r>
            <w:r w:rsidR="004F5792" w:rsidRPr="0056291C">
              <w:rPr>
                <w:rStyle w:val="Hyperlink"/>
                <w:color w:val="000000" w:themeColor="text1"/>
                <w:u w:val="none"/>
              </w:rPr>
              <w:ptab w:relativeTo="margin" w:alignment="right" w:leader="dot"/>
            </w:r>
            <w:r w:rsidR="004F5792" w:rsidRPr="0056291C">
              <w:rPr>
                <w:rStyle w:val="Hyperlink"/>
                <w:color w:val="000000" w:themeColor="text1"/>
                <w:u w:val="none"/>
              </w:rPr>
              <w:t>1</w:t>
            </w:r>
          </w:hyperlink>
        </w:p>
        <w:p w14:paraId="32E5E15B" w14:textId="215CDBDA" w:rsidR="004F5792" w:rsidRPr="004F5792" w:rsidRDefault="004F5792" w:rsidP="007A7409">
          <w:pPr>
            <w:pStyle w:val="TOC1"/>
            <w:rPr>
              <w:rStyle w:val="Hyperlink"/>
              <w:color w:val="auto"/>
              <w:u w:val="none"/>
            </w:rPr>
          </w:pPr>
          <w:r w:rsidRPr="004F5792">
            <w:fldChar w:fldCharType="begin"/>
          </w:r>
          <w:r w:rsidRPr="004F5792">
            <w:instrText xml:space="preserve"> HYPERLINK  \l "S1DR" </w:instrText>
          </w:r>
          <w:r w:rsidRPr="004F5792">
            <w:fldChar w:fldCharType="separate"/>
          </w:r>
          <w:r w:rsidRPr="004F5792">
            <w:rPr>
              <w:rStyle w:val="Hyperlink"/>
              <w:color w:val="auto"/>
              <w:u w:val="none"/>
            </w:rPr>
            <w:t>Stage 1 – Desired Results</w:t>
          </w:r>
          <w:r w:rsidRPr="004F5792">
            <w:rPr>
              <w:rStyle w:val="Hyperlink"/>
              <w:color w:val="auto"/>
              <w:u w:val="none"/>
            </w:rPr>
            <w:ptab w:relativeTo="margin" w:alignment="right" w:leader="dot"/>
          </w:r>
          <w:r w:rsidRPr="004F5792">
            <w:rPr>
              <w:rStyle w:val="Hyperlink"/>
              <w:color w:val="auto"/>
              <w:u w:val="none"/>
            </w:rPr>
            <w:t>2</w:t>
          </w:r>
        </w:p>
        <w:p w14:paraId="3803406B" w14:textId="4207F8B7" w:rsidR="004F5792" w:rsidRPr="004F5792" w:rsidRDefault="004F5792" w:rsidP="007A7409">
          <w:pPr>
            <w:pStyle w:val="TOC2"/>
            <w:rPr>
              <w:rStyle w:val="Hyperlink"/>
              <w:color w:val="auto"/>
              <w:u w:val="none"/>
            </w:rPr>
          </w:pPr>
          <w:r w:rsidRPr="004F5792">
            <w:fldChar w:fldCharType="end"/>
          </w:r>
          <w:r>
            <w:fldChar w:fldCharType="begin"/>
          </w:r>
          <w:r>
            <w:instrText xml:space="preserve"> HYPERLINK  \l "S1DR" </w:instrText>
          </w:r>
          <w:r>
            <w:fldChar w:fldCharType="separate"/>
          </w:r>
          <w:r w:rsidRPr="004F5792">
            <w:rPr>
              <w:rStyle w:val="Hyperlink"/>
              <w:color w:val="auto"/>
              <w:u w:val="none"/>
            </w:rPr>
            <w:t>Overview of Student Learning Outcomes</w:t>
          </w:r>
          <w:r w:rsidRPr="004F5792">
            <w:rPr>
              <w:rStyle w:val="Hyperlink"/>
              <w:color w:val="auto"/>
              <w:u w:val="none"/>
            </w:rPr>
            <w:ptab w:relativeTo="margin" w:alignment="right" w:leader="dot"/>
          </w:r>
          <w:r w:rsidRPr="004F5792">
            <w:rPr>
              <w:rStyle w:val="Hyperlink"/>
              <w:color w:val="auto"/>
              <w:u w:val="none"/>
            </w:rPr>
            <w:t>2</w:t>
          </w:r>
        </w:p>
        <w:p w14:paraId="6FCB1E79" w14:textId="593C3DCE" w:rsidR="004F5792" w:rsidRPr="004F5792" w:rsidRDefault="004F5792" w:rsidP="007A7409">
          <w:pPr>
            <w:pStyle w:val="TOC2"/>
            <w:rPr>
              <w:rStyle w:val="Hyperlink"/>
              <w:b/>
              <w:bCs/>
              <w:i/>
              <w:iCs/>
              <w:color w:val="auto"/>
              <w:u w:val="none"/>
            </w:rPr>
          </w:pPr>
          <w:r>
            <w:rPr>
              <w:b/>
              <w:i/>
            </w:rPr>
            <w:fldChar w:fldCharType="end"/>
          </w:r>
          <w:r>
            <w:rPr>
              <w:i/>
            </w:rPr>
            <w:fldChar w:fldCharType="begin"/>
          </w:r>
          <w:r>
            <w:instrText xml:space="preserve"> HYPERLINK  \l "NGSS" </w:instrText>
          </w:r>
          <w:r>
            <w:rPr>
              <w:i/>
            </w:rPr>
          </w:r>
          <w:r>
            <w:rPr>
              <w:i/>
            </w:rPr>
            <w:fldChar w:fldCharType="separate"/>
          </w:r>
          <w:r w:rsidRPr="004F5792">
            <w:rPr>
              <w:rStyle w:val="Hyperlink"/>
              <w:bCs/>
              <w:iCs/>
              <w:color w:val="auto"/>
              <w:u w:val="none"/>
            </w:rPr>
            <w:t>Next Generation Science Standards (NGSS) Performance Expectations &amp; Foundation Boxes</w:t>
          </w:r>
          <w:r w:rsidR="00E031A6">
            <w:rPr>
              <w:rStyle w:val="Hyperlink"/>
              <w:bCs/>
              <w:iCs/>
              <w:color w:val="auto"/>
              <w:u w:val="none"/>
            </w:rPr>
            <w:t xml:space="preserve"> </w:t>
          </w:r>
          <w:r w:rsidRPr="004F5792">
            <w:rPr>
              <w:rStyle w:val="Hyperlink"/>
              <w:bCs/>
              <w:iCs/>
              <w:color w:val="auto"/>
              <w:u w:val="none"/>
            </w:rPr>
            <w:t>..….….…….2</w:t>
          </w:r>
        </w:p>
        <w:p w14:paraId="5E5D0922" w14:textId="4C9282A0" w:rsidR="004F5792" w:rsidRPr="004F5792" w:rsidRDefault="004F5792" w:rsidP="007A7409">
          <w:pPr>
            <w:pStyle w:val="TOC2"/>
            <w:rPr>
              <w:rStyle w:val="Hyperlink"/>
              <w:color w:val="auto"/>
              <w:u w:val="none"/>
            </w:rPr>
          </w:pPr>
          <w:r>
            <w:rPr>
              <w:rFonts w:cs="Times New Roman"/>
              <w:b/>
              <w:iCs/>
              <w:color w:val="000000"/>
              <w:lang w:bidi="ar-SA"/>
            </w:rPr>
            <w:fldChar w:fldCharType="end"/>
          </w:r>
          <w:r>
            <w:fldChar w:fldCharType="begin"/>
          </w:r>
          <w:r>
            <w:instrText xml:space="preserve"> HYPERLINK  \l "AG" </w:instrText>
          </w:r>
          <w:r>
            <w:fldChar w:fldCharType="separate"/>
          </w:r>
          <w:r w:rsidRPr="004F5792">
            <w:rPr>
              <w:rStyle w:val="Hyperlink"/>
              <w:color w:val="auto"/>
              <w:u w:val="none"/>
            </w:rPr>
            <w:t xml:space="preserve">Acquisition Goals </w:t>
          </w:r>
          <w:r w:rsidRPr="004F5792">
            <w:rPr>
              <w:rStyle w:val="Hyperlink"/>
              <w:color w:val="auto"/>
              <w:u w:val="none"/>
            </w:rPr>
            <w:ptab w:relativeTo="margin" w:alignment="right" w:leader="dot"/>
          </w:r>
          <w:r w:rsidR="0072460D">
            <w:rPr>
              <w:rStyle w:val="Hyperlink"/>
              <w:color w:val="auto"/>
              <w:u w:val="none"/>
            </w:rPr>
            <w:t>4</w:t>
          </w:r>
        </w:p>
        <w:p w14:paraId="32343CE3" w14:textId="6501057F" w:rsidR="004F5792" w:rsidRPr="0056291C" w:rsidRDefault="004F5792" w:rsidP="004F5792">
          <w:pPr>
            <w:pStyle w:val="Stage1heading"/>
            <w:keepNext/>
            <w:framePr w:hSpace="0" w:wrap="auto" w:vAnchor="margin" w:hAnchor="text" w:yAlign="inline"/>
            <w:spacing w:before="60" w:after="60"/>
            <w:jc w:val="left"/>
            <w:rPr>
              <w:b w:val="0"/>
              <w:bCs/>
              <w:i w:val="0"/>
              <w:iCs/>
              <w:color w:val="000000" w:themeColor="text1"/>
            </w:rPr>
          </w:pPr>
          <w:r>
            <w:rPr>
              <w:rFonts w:cs="Arial"/>
              <w:b w:val="0"/>
              <w:i w:val="0"/>
              <w:color w:val="auto"/>
              <w:lang w:bidi="en-US"/>
            </w:rPr>
            <w:fldChar w:fldCharType="end"/>
          </w:r>
          <w:hyperlink w:anchor="CCI" w:history="1">
            <w:r w:rsidRPr="0056291C">
              <w:rPr>
                <w:rStyle w:val="Hyperlink"/>
                <w:b w:val="0"/>
                <w:bCs/>
                <w:i w:val="0"/>
                <w:iCs/>
                <w:color w:val="000000" w:themeColor="text1"/>
                <w:u w:val="none"/>
              </w:rPr>
              <w:tab/>
              <w:t>Cross-curricular Integration</w:t>
            </w:r>
            <w:r w:rsidRPr="0056291C">
              <w:rPr>
                <w:rStyle w:val="Hyperlink"/>
                <w:b w:val="0"/>
                <w:bCs/>
                <w:i w:val="0"/>
                <w:iCs/>
                <w:color w:val="000000" w:themeColor="text1"/>
                <w:u w:val="none"/>
              </w:rPr>
              <w:ptab w:relativeTo="margin" w:alignment="right" w:leader="dot"/>
            </w:r>
            <w:r w:rsidRPr="0056291C">
              <w:rPr>
                <w:rStyle w:val="Hyperlink"/>
                <w:b w:val="0"/>
                <w:bCs/>
                <w:i w:val="0"/>
                <w:iCs/>
                <w:color w:val="000000" w:themeColor="text1"/>
                <w:u w:val="none"/>
              </w:rPr>
              <w:t>5</w:t>
            </w:r>
            <w:r w:rsidRPr="0056291C">
              <w:rPr>
                <w:rStyle w:val="Hyperlink"/>
                <w:color w:val="000000" w:themeColor="text1"/>
                <w:u w:val="none"/>
              </w:rPr>
              <w:t xml:space="preserve">   </w:t>
            </w:r>
          </w:hyperlink>
          <w:r w:rsidRPr="0056291C">
            <w:rPr>
              <w:color w:val="000000" w:themeColor="text1"/>
            </w:rPr>
            <w:t xml:space="preserve"> </w:t>
          </w:r>
        </w:p>
        <w:p w14:paraId="19109AA6" w14:textId="4D8953AB" w:rsidR="004F5792" w:rsidRPr="004F5792" w:rsidRDefault="004F5792" w:rsidP="00797E51">
          <w:pPr>
            <w:pStyle w:val="TOC3"/>
            <w:rPr>
              <w:rStyle w:val="Hyperlink"/>
              <w:bCs/>
              <w:color w:val="auto"/>
              <w:u w:val="none"/>
            </w:rPr>
          </w:pPr>
          <w:r w:rsidRPr="004F5792">
            <w:fldChar w:fldCharType="begin"/>
          </w:r>
          <w:r w:rsidRPr="004F5792">
            <w:instrText xml:space="preserve"> HYPERLINK  \l "CCSL" </w:instrText>
          </w:r>
          <w:r w:rsidRPr="004F5792">
            <w:fldChar w:fldCharType="separate"/>
          </w:r>
          <w:r w:rsidRPr="004F5792">
            <w:rPr>
              <w:rStyle w:val="Hyperlink"/>
              <w:bCs/>
              <w:color w:val="auto"/>
              <w:u w:val="none"/>
            </w:rPr>
            <w:t xml:space="preserve">Common Core State Standards for Literacy </w:t>
          </w:r>
          <w:r w:rsidRPr="004F5792">
            <w:rPr>
              <w:rStyle w:val="Hyperlink"/>
              <w:bCs/>
              <w:color w:val="auto"/>
              <w:u w:val="none"/>
            </w:rPr>
            <w:ptab w:relativeTo="margin" w:alignment="right" w:leader="dot"/>
          </w:r>
          <w:r w:rsidRPr="004F5792">
            <w:rPr>
              <w:rStyle w:val="Hyperlink"/>
              <w:bCs/>
              <w:color w:val="auto"/>
              <w:u w:val="none"/>
            </w:rPr>
            <w:t>5</w:t>
          </w:r>
        </w:p>
        <w:p w14:paraId="2D097F0A" w14:textId="6A05A9FD" w:rsidR="004F5792" w:rsidRPr="004F5792" w:rsidRDefault="004F5792" w:rsidP="00797E51">
          <w:pPr>
            <w:pStyle w:val="TOC3"/>
            <w:rPr>
              <w:rStyle w:val="Hyperlink"/>
              <w:color w:val="auto"/>
              <w:u w:val="none"/>
            </w:rPr>
          </w:pPr>
          <w:r w:rsidRPr="004F5792">
            <w:fldChar w:fldCharType="end"/>
          </w:r>
          <w:r w:rsidRPr="004F5792">
            <w:fldChar w:fldCharType="begin"/>
          </w:r>
          <w:r w:rsidRPr="004F5792">
            <w:instrText xml:space="preserve"> HYPERLINK  \l "CCSM" </w:instrText>
          </w:r>
          <w:r w:rsidRPr="004F5792">
            <w:fldChar w:fldCharType="separate"/>
          </w:r>
          <w:r w:rsidRPr="004F5792">
            <w:rPr>
              <w:rStyle w:val="Hyperlink"/>
              <w:bCs/>
              <w:color w:val="auto"/>
              <w:u w:val="none"/>
            </w:rPr>
            <w:t>Common Core State Standards for Mathematics</w:t>
          </w:r>
          <w:r w:rsidRPr="004F5792">
            <w:rPr>
              <w:rStyle w:val="Hyperlink"/>
              <w:b/>
              <w:color w:val="auto"/>
              <w:u w:val="none"/>
            </w:rPr>
            <w:t xml:space="preserve"> </w:t>
          </w:r>
          <w:r w:rsidRPr="004F5792">
            <w:rPr>
              <w:rStyle w:val="Hyperlink"/>
              <w:color w:val="auto"/>
              <w:u w:val="none"/>
            </w:rPr>
            <w:ptab w:relativeTo="margin" w:alignment="right" w:leader="dot"/>
          </w:r>
          <w:r w:rsidRPr="004F5792">
            <w:rPr>
              <w:rStyle w:val="Hyperlink"/>
              <w:color w:val="auto"/>
              <w:u w:val="none"/>
            </w:rPr>
            <w:t>5</w:t>
          </w:r>
        </w:p>
        <w:p w14:paraId="605B66F7" w14:textId="14D555A8" w:rsidR="004F5792" w:rsidRPr="004F5792" w:rsidRDefault="004F5792" w:rsidP="007A7409">
          <w:pPr>
            <w:pStyle w:val="TOC2"/>
            <w:rPr>
              <w:rStyle w:val="Hyperlink"/>
              <w:color w:val="auto"/>
              <w:u w:val="none"/>
            </w:rPr>
          </w:pPr>
          <w:r w:rsidRPr="004F5792">
            <w:rPr>
              <w:bCs/>
            </w:rPr>
            <w:fldChar w:fldCharType="end"/>
          </w:r>
          <w:r w:rsidRPr="004F5792">
            <w:fldChar w:fldCharType="begin"/>
          </w:r>
          <w:r w:rsidRPr="004F5792">
            <w:instrText xml:space="preserve"> HYPERLINK  \l "EU" </w:instrText>
          </w:r>
          <w:r w:rsidRPr="004F5792">
            <w:fldChar w:fldCharType="separate"/>
          </w:r>
          <w:r w:rsidRPr="004F5792">
            <w:rPr>
              <w:rStyle w:val="Hyperlink"/>
              <w:color w:val="auto"/>
              <w:u w:val="none"/>
            </w:rPr>
            <w:t>Enduring Understandings</w:t>
          </w:r>
          <w:r w:rsidRPr="004F5792">
            <w:rPr>
              <w:rStyle w:val="Hyperlink"/>
              <w:color w:val="auto"/>
              <w:u w:val="none"/>
            </w:rPr>
            <w:ptab w:relativeTo="margin" w:alignment="right" w:leader="dot"/>
          </w:r>
          <w:r w:rsidR="00D6680D">
            <w:rPr>
              <w:rStyle w:val="Hyperlink"/>
              <w:color w:val="auto"/>
              <w:u w:val="none"/>
            </w:rPr>
            <w:t>6</w:t>
          </w:r>
        </w:p>
        <w:p w14:paraId="2D8A04BF" w14:textId="601B0A9A" w:rsidR="004F5792" w:rsidRPr="004F5792" w:rsidRDefault="004F5792" w:rsidP="007A7409">
          <w:pPr>
            <w:pStyle w:val="TOC2"/>
            <w:rPr>
              <w:rStyle w:val="Hyperlink"/>
              <w:color w:val="auto"/>
              <w:u w:val="none"/>
            </w:rPr>
          </w:pPr>
          <w:r w:rsidRPr="004F5792">
            <w:fldChar w:fldCharType="end"/>
          </w:r>
          <w:r w:rsidRPr="004F5792">
            <w:fldChar w:fldCharType="begin"/>
          </w:r>
          <w:r w:rsidRPr="004F5792">
            <w:instrText xml:space="preserve"> HYPERLINK  \l "EQ" </w:instrText>
          </w:r>
          <w:r w:rsidRPr="004F5792">
            <w:fldChar w:fldCharType="separate"/>
          </w:r>
          <w:r w:rsidRPr="004F5792">
            <w:rPr>
              <w:rStyle w:val="Hyperlink"/>
              <w:color w:val="auto"/>
              <w:u w:val="none"/>
            </w:rPr>
            <w:t>Essential Questions</w:t>
          </w:r>
          <w:r w:rsidRPr="004F5792">
            <w:rPr>
              <w:rStyle w:val="Hyperlink"/>
              <w:color w:val="auto"/>
              <w:u w:val="none"/>
            </w:rPr>
            <w:ptab w:relativeTo="margin" w:alignment="right" w:leader="dot"/>
          </w:r>
          <w:r w:rsidR="00D6680D">
            <w:rPr>
              <w:rStyle w:val="Hyperlink"/>
              <w:color w:val="auto"/>
              <w:u w:val="none"/>
            </w:rPr>
            <w:t>6</w:t>
          </w:r>
        </w:p>
        <w:p w14:paraId="22E4E642" w14:textId="40EF211C" w:rsidR="004F5792" w:rsidRPr="0056291C" w:rsidRDefault="004F5792" w:rsidP="007A7409">
          <w:pPr>
            <w:pStyle w:val="TOC2"/>
          </w:pPr>
          <w:r w:rsidRPr="004F5792">
            <w:fldChar w:fldCharType="end"/>
          </w:r>
          <w:hyperlink w:anchor="V" w:history="1">
            <w:r w:rsidRPr="0056291C">
              <w:rPr>
                <w:rStyle w:val="Hyperlink"/>
                <w:color w:val="000000" w:themeColor="text1"/>
                <w:u w:val="none"/>
              </w:rPr>
              <w:t>Vocabulary</w:t>
            </w:r>
            <w:r w:rsidR="00E031A6">
              <w:rPr>
                <w:rStyle w:val="Hyperlink"/>
                <w:color w:val="000000" w:themeColor="text1"/>
                <w:u w:val="none"/>
              </w:rPr>
              <w:t xml:space="preserve"> </w:t>
            </w:r>
            <w:r w:rsidRPr="0056291C">
              <w:rPr>
                <w:rStyle w:val="Hyperlink"/>
                <w:color w:val="000000" w:themeColor="text1"/>
                <w:u w:val="none"/>
              </w:rPr>
              <w:ptab w:relativeTo="margin" w:alignment="right" w:leader="dot"/>
            </w:r>
            <w:r w:rsidRPr="0056291C">
              <w:rPr>
                <w:rStyle w:val="Hyperlink"/>
                <w:color w:val="000000" w:themeColor="text1"/>
                <w:u w:val="none"/>
              </w:rPr>
              <w:t>6</w:t>
            </w:r>
          </w:hyperlink>
        </w:p>
        <w:p w14:paraId="426247C5" w14:textId="7356EA1B" w:rsidR="004F5792" w:rsidRPr="00370BA1" w:rsidRDefault="00370BA1" w:rsidP="007A7409">
          <w:pPr>
            <w:pStyle w:val="TOC1"/>
            <w:rPr>
              <w:rStyle w:val="Hyperlink"/>
              <w:color w:val="auto"/>
              <w:u w:val="none"/>
            </w:rPr>
          </w:pPr>
          <w:r w:rsidRPr="00370BA1">
            <w:fldChar w:fldCharType="begin"/>
          </w:r>
          <w:r w:rsidRPr="00370BA1">
            <w:instrText xml:space="preserve"> HYPERLINK  \l "S2AA" </w:instrText>
          </w:r>
          <w:r w:rsidRPr="00370BA1">
            <w:fldChar w:fldCharType="separate"/>
          </w:r>
          <w:r w:rsidR="004F5792" w:rsidRPr="00370BA1">
            <w:rPr>
              <w:rStyle w:val="Hyperlink"/>
              <w:color w:val="auto"/>
              <w:u w:val="none"/>
            </w:rPr>
            <w:t>Stage 2 – Assessment Evidence</w:t>
          </w:r>
          <w:r w:rsidR="004F5792" w:rsidRPr="00370BA1">
            <w:rPr>
              <w:rStyle w:val="Hyperlink"/>
              <w:color w:val="auto"/>
              <w:u w:val="none"/>
            </w:rPr>
            <w:ptab w:relativeTo="margin" w:alignment="right" w:leader="dot"/>
          </w:r>
          <w:r w:rsidR="004F5792" w:rsidRPr="00370BA1">
            <w:rPr>
              <w:rStyle w:val="Hyperlink"/>
              <w:color w:val="auto"/>
              <w:u w:val="none"/>
            </w:rPr>
            <w:t>7</w:t>
          </w:r>
        </w:p>
        <w:p w14:paraId="4F682995" w14:textId="553B45DE" w:rsidR="004F5792" w:rsidRPr="00370BA1" w:rsidRDefault="00370BA1" w:rsidP="007A7409">
          <w:pPr>
            <w:pStyle w:val="TOC2"/>
            <w:rPr>
              <w:rStyle w:val="Hyperlink"/>
              <w:color w:val="auto"/>
              <w:u w:val="none"/>
            </w:rPr>
          </w:pPr>
          <w:r w:rsidRPr="00370BA1">
            <w:fldChar w:fldCharType="end"/>
          </w:r>
          <w:r w:rsidRPr="00370BA1">
            <w:fldChar w:fldCharType="begin"/>
          </w:r>
          <w:r w:rsidRPr="00370BA1">
            <w:instrText xml:space="preserve"> HYPERLINK  \l "S2AA" </w:instrText>
          </w:r>
          <w:r w:rsidRPr="00370BA1">
            <w:fldChar w:fldCharType="separate"/>
          </w:r>
          <w:r w:rsidR="004F5792" w:rsidRPr="00370BA1">
            <w:rPr>
              <w:rStyle w:val="Hyperlink"/>
              <w:color w:val="auto"/>
              <w:u w:val="none"/>
            </w:rPr>
            <w:t>Assessment Overview</w:t>
          </w:r>
          <w:r w:rsidR="004F5792" w:rsidRPr="00370BA1">
            <w:rPr>
              <w:rStyle w:val="Hyperlink"/>
              <w:color w:val="auto"/>
              <w:u w:val="none"/>
            </w:rPr>
            <w:ptab w:relativeTo="margin" w:alignment="right" w:leader="dot"/>
          </w:r>
          <w:r w:rsidR="004F5792" w:rsidRPr="00370BA1">
            <w:rPr>
              <w:rStyle w:val="Hyperlink"/>
              <w:color w:val="auto"/>
              <w:u w:val="none"/>
            </w:rPr>
            <w:t>7</w:t>
          </w:r>
        </w:p>
        <w:p w14:paraId="6A100AE0" w14:textId="11FB5D35" w:rsidR="004F5792" w:rsidRPr="00370BA1" w:rsidRDefault="00370BA1" w:rsidP="007A7409">
          <w:pPr>
            <w:pStyle w:val="TOC2"/>
            <w:rPr>
              <w:rStyle w:val="Hyperlink"/>
              <w:color w:val="auto"/>
              <w:u w:val="none"/>
            </w:rPr>
          </w:pPr>
          <w:r w:rsidRPr="00370BA1">
            <w:fldChar w:fldCharType="end"/>
          </w:r>
          <w:r w:rsidRPr="00370BA1">
            <w:fldChar w:fldCharType="begin"/>
          </w:r>
          <w:r w:rsidRPr="00370BA1">
            <w:instrText xml:space="preserve"> HYPERLINK  \l "IEA" </w:instrText>
          </w:r>
          <w:r w:rsidRPr="00370BA1">
            <w:fldChar w:fldCharType="separate"/>
          </w:r>
          <w:r w:rsidR="004F5792" w:rsidRPr="00370BA1">
            <w:rPr>
              <w:rStyle w:val="Hyperlink"/>
              <w:color w:val="auto"/>
              <w:u w:val="none"/>
            </w:rPr>
            <w:t>Instructionally-Embedded Assessments</w:t>
          </w:r>
          <w:r w:rsidR="00E031A6">
            <w:rPr>
              <w:rStyle w:val="Hyperlink"/>
              <w:color w:val="auto"/>
              <w:u w:val="none"/>
            </w:rPr>
            <w:t xml:space="preserve"> </w:t>
          </w:r>
          <w:r w:rsidR="004F5792" w:rsidRPr="00370BA1">
            <w:rPr>
              <w:rStyle w:val="Hyperlink"/>
              <w:color w:val="auto"/>
              <w:u w:val="none"/>
            </w:rPr>
            <w:ptab w:relativeTo="margin" w:alignment="right" w:leader="dot"/>
          </w:r>
          <w:r w:rsidR="004F5792" w:rsidRPr="00370BA1">
            <w:rPr>
              <w:rStyle w:val="Hyperlink"/>
              <w:color w:val="auto"/>
              <w:u w:val="none"/>
            </w:rPr>
            <w:t>7</w:t>
          </w:r>
        </w:p>
        <w:p w14:paraId="047E13BD" w14:textId="5C1AAB56" w:rsidR="004F5792" w:rsidRPr="00370BA1" w:rsidRDefault="00370BA1" w:rsidP="00797E51">
          <w:pPr>
            <w:pStyle w:val="TOC3"/>
            <w:rPr>
              <w:rStyle w:val="Hyperlink"/>
              <w:bCs/>
              <w:color w:val="auto"/>
              <w:u w:val="none"/>
            </w:rPr>
          </w:pPr>
          <w:r w:rsidRPr="00370BA1">
            <w:fldChar w:fldCharType="end"/>
          </w:r>
          <w:r w:rsidRPr="00370BA1">
            <w:fldChar w:fldCharType="begin"/>
          </w:r>
          <w:r w:rsidRPr="00370BA1">
            <w:instrText xml:space="preserve"> HYPERLINK  \l "IEAUS1" </w:instrText>
          </w:r>
          <w:r w:rsidRPr="00370BA1">
            <w:fldChar w:fldCharType="separate"/>
          </w:r>
          <w:r w:rsidR="004F5792" w:rsidRPr="00370BA1">
            <w:rPr>
              <w:rStyle w:val="Hyperlink"/>
              <w:bCs/>
              <w:color w:val="auto"/>
              <w:u w:val="none"/>
            </w:rPr>
            <w:t>Instructionally-embedded Assessments for Use during Instructional Segment 1</w:t>
          </w:r>
          <w:r w:rsidR="004F5792" w:rsidRPr="00370BA1">
            <w:rPr>
              <w:rStyle w:val="Hyperlink"/>
              <w:bCs/>
              <w:color w:val="auto"/>
              <w:u w:val="none"/>
            </w:rPr>
            <w:ptab w:relativeTo="margin" w:alignment="right" w:leader="dot"/>
          </w:r>
          <w:r w:rsidR="004F5792" w:rsidRPr="00370BA1">
            <w:rPr>
              <w:rStyle w:val="Hyperlink"/>
              <w:bCs/>
              <w:color w:val="auto"/>
              <w:u w:val="none"/>
            </w:rPr>
            <w:t>8</w:t>
          </w:r>
        </w:p>
        <w:p w14:paraId="73C7DD66" w14:textId="7A34FC8C" w:rsidR="004F5792" w:rsidRPr="00370BA1" w:rsidRDefault="00370BA1" w:rsidP="00797E51">
          <w:pPr>
            <w:pStyle w:val="TOC3"/>
            <w:rPr>
              <w:rStyle w:val="Hyperlink"/>
              <w:bCs/>
              <w:color w:val="auto"/>
              <w:u w:val="none"/>
            </w:rPr>
          </w:pPr>
          <w:r w:rsidRPr="00370BA1">
            <w:fldChar w:fldCharType="end"/>
          </w:r>
          <w:r w:rsidRPr="00370BA1">
            <w:fldChar w:fldCharType="begin"/>
          </w:r>
          <w:r w:rsidRPr="00370BA1">
            <w:instrText xml:space="preserve"> HYPERLINK  \l "_Instructionally-embedded_Assessment" </w:instrText>
          </w:r>
          <w:r w:rsidRPr="00370BA1">
            <w:fldChar w:fldCharType="separate"/>
          </w:r>
          <w:r w:rsidR="004F5792" w:rsidRPr="00370BA1">
            <w:rPr>
              <w:rStyle w:val="Hyperlink"/>
              <w:bCs/>
              <w:color w:val="auto"/>
              <w:u w:val="none"/>
            </w:rPr>
            <w:t>Instructionally-embedded Assessments for Use during Instructional Segment 2</w:t>
          </w:r>
          <w:r w:rsidR="004F5792" w:rsidRPr="00370BA1">
            <w:rPr>
              <w:rStyle w:val="Hyperlink"/>
              <w:bCs/>
              <w:color w:val="auto"/>
              <w:u w:val="none"/>
            </w:rPr>
            <w:ptab w:relativeTo="margin" w:alignment="right" w:leader="dot"/>
          </w:r>
          <w:r w:rsidR="00A05330">
            <w:rPr>
              <w:rStyle w:val="Hyperlink"/>
              <w:bCs/>
              <w:color w:val="auto"/>
              <w:u w:val="none"/>
            </w:rPr>
            <w:t>10</w:t>
          </w:r>
        </w:p>
        <w:p w14:paraId="5585848B" w14:textId="6A412389" w:rsidR="004F5792" w:rsidRPr="00370BA1" w:rsidRDefault="00370BA1" w:rsidP="00797E51">
          <w:pPr>
            <w:pStyle w:val="TOC3"/>
            <w:rPr>
              <w:rStyle w:val="Hyperlink"/>
              <w:bCs/>
              <w:color w:val="auto"/>
              <w:u w:val="none"/>
            </w:rPr>
          </w:pPr>
          <w:r w:rsidRPr="00370BA1">
            <w:fldChar w:fldCharType="end"/>
          </w:r>
          <w:r w:rsidRPr="00370BA1">
            <w:fldChar w:fldCharType="begin"/>
          </w:r>
          <w:r w:rsidRPr="00370BA1">
            <w:instrText xml:space="preserve"> HYPERLINK  \l "_Instructionally-embedded_Assessment_1" </w:instrText>
          </w:r>
          <w:r w:rsidRPr="00370BA1">
            <w:fldChar w:fldCharType="separate"/>
          </w:r>
          <w:r w:rsidR="004F5792" w:rsidRPr="00370BA1">
            <w:rPr>
              <w:rStyle w:val="Hyperlink"/>
              <w:bCs/>
              <w:color w:val="auto"/>
              <w:u w:val="none"/>
            </w:rPr>
            <w:t xml:space="preserve">Instructionally-embedded Assessments for Use during Instructional Segment </w:t>
          </w:r>
          <w:r w:rsidR="007A7409" w:rsidRPr="00370BA1">
            <w:rPr>
              <w:rStyle w:val="Hyperlink"/>
              <w:bCs/>
              <w:color w:val="auto"/>
              <w:u w:val="none"/>
            </w:rPr>
            <w:t>3</w:t>
          </w:r>
          <w:r w:rsidR="007A7409" w:rsidRPr="00370BA1">
            <w:rPr>
              <w:rStyle w:val="Hyperlink"/>
              <w:bCs/>
              <w:color w:val="auto"/>
              <w:u w:val="none"/>
            </w:rPr>
            <w:ptab w:relativeTo="margin" w:alignment="right" w:leader="dot"/>
          </w:r>
          <w:r w:rsidR="007A7409" w:rsidRPr="00370BA1">
            <w:rPr>
              <w:rStyle w:val="Hyperlink"/>
              <w:bCs/>
              <w:color w:val="auto"/>
              <w:u w:val="none"/>
            </w:rPr>
            <w:t>1</w:t>
          </w:r>
          <w:r w:rsidR="007A7409">
            <w:rPr>
              <w:rStyle w:val="Hyperlink"/>
              <w:bCs/>
              <w:color w:val="auto"/>
              <w:u w:val="none"/>
            </w:rPr>
            <w:t>5</w:t>
          </w:r>
        </w:p>
        <w:p w14:paraId="2DB6DD6E" w14:textId="0B6CBA47" w:rsidR="00370BA1" w:rsidRPr="00370BA1" w:rsidRDefault="00370BA1" w:rsidP="00797E51">
          <w:pPr>
            <w:pStyle w:val="TOC3"/>
            <w:rPr>
              <w:rStyle w:val="Hyperlink"/>
              <w:bCs/>
              <w:color w:val="auto"/>
              <w:u w:val="none"/>
            </w:rPr>
          </w:pPr>
          <w:r w:rsidRPr="00370BA1">
            <w:fldChar w:fldCharType="end"/>
          </w:r>
          <w:r w:rsidRPr="00370BA1">
            <w:fldChar w:fldCharType="begin"/>
          </w:r>
          <w:r w:rsidR="00A05330">
            <w:instrText>HYPERLINK  \l "IEAS4"</w:instrText>
          </w:r>
          <w:r w:rsidRPr="00370BA1">
            <w:fldChar w:fldCharType="separate"/>
          </w:r>
          <w:r w:rsidRPr="00370BA1">
            <w:rPr>
              <w:rStyle w:val="Hyperlink"/>
              <w:bCs/>
              <w:color w:val="auto"/>
              <w:u w:val="none"/>
            </w:rPr>
            <w:t xml:space="preserve">Instructionally-embedded Assessments for Use during Instructional Segment </w:t>
          </w:r>
          <w:r w:rsidR="007A7409" w:rsidRPr="00370BA1">
            <w:rPr>
              <w:rStyle w:val="Hyperlink"/>
              <w:bCs/>
              <w:color w:val="auto"/>
              <w:u w:val="none"/>
            </w:rPr>
            <w:t>4</w:t>
          </w:r>
          <w:r w:rsidR="007A7409" w:rsidRPr="00370BA1">
            <w:rPr>
              <w:rStyle w:val="Hyperlink"/>
              <w:bCs/>
              <w:color w:val="auto"/>
              <w:u w:val="none"/>
            </w:rPr>
            <w:ptab w:relativeTo="margin" w:alignment="right" w:leader="dot"/>
          </w:r>
          <w:r w:rsidR="007A7409">
            <w:rPr>
              <w:rStyle w:val="Hyperlink"/>
              <w:bCs/>
              <w:color w:val="auto"/>
              <w:u w:val="none"/>
            </w:rPr>
            <w:t>20</w:t>
          </w:r>
        </w:p>
        <w:p w14:paraId="7E3AB750" w14:textId="4E16077E" w:rsidR="004F5792" w:rsidRPr="00370BA1" w:rsidRDefault="00370BA1" w:rsidP="007A7409">
          <w:pPr>
            <w:pStyle w:val="TOC2"/>
            <w:rPr>
              <w:rStyle w:val="Hyperlink"/>
              <w:color w:val="auto"/>
              <w:u w:val="none"/>
            </w:rPr>
          </w:pPr>
          <w:r w:rsidRPr="00370BA1">
            <w:rPr>
              <w:bCs/>
            </w:rPr>
            <w:fldChar w:fldCharType="end"/>
          </w:r>
          <w:r w:rsidRPr="00370BA1">
            <w:fldChar w:fldCharType="begin"/>
          </w:r>
          <w:r w:rsidRPr="00370BA1">
            <w:instrText xml:space="preserve"> HYPERLINK  \l "EADL" </w:instrText>
          </w:r>
          <w:r w:rsidRPr="00370BA1">
            <w:fldChar w:fldCharType="separate"/>
          </w:r>
          <w:r w:rsidR="004F5792" w:rsidRPr="00370BA1">
            <w:rPr>
              <w:rStyle w:val="Hyperlink"/>
              <w:color w:val="auto"/>
              <w:u w:val="none"/>
            </w:rPr>
            <w:t xml:space="preserve">Guidance for Equitable Assessments for Diverse Learners </w:t>
          </w:r>
          <w:r w:rsidR="007A7409" w:rsidRPr="00370BA1">
            <w:rPr>
              <w:rStyle w:val="Hyperlink"/>
              <w:color w:val="auto"/>
              <w:u w:val="none"/>
            </w:rPr>
            <w:ptab w:relativeTo="margin" w:alignment="right" w:leader="dot"/>
          </w:r>
          <w:r w:rsidR="007A7409" w:rsidRPr="00370BA1">
            <w:rPr>
              <w:rStyle w:val="Hyperlink"/>
              <w:color w:val="auto"/>
              <w:u w:val="none"/>
            </w:rPr>
            <w:t>2</w:t>
          </w:r>
          <w:r w:rsidR="007A7409">
            <w:rPr>
              <w:rStyle w:val="Hyperlink"/>
              <w:color w:val="auto"/>
              <w:u w:val="none"/>
            </w:rPr>
            <w:t>4</w:t>
          </w:r>
        </w:p>
        <w:p w14:paraId="2D976AB4" w14:textId="2FE60535" w:rsidR="004F5792" w:rsidRPr="00370BA1" w:rsidRDefault="00370BA1" w:rsidP="007A7409">
          <w:pPr>
            <w:pStyle w:val="TOC1"/>
            <w:rPr>
              <w:rStyle w:val="Hyperlink"/>
              <w:color w:val="auto"/>
              <w:u w:val="none"/>
            </w:rPr>
          </w:pPr>
          <w:r w:rsidRPr="00370BA1">
            <w:fldChar w:fldCharType="end"/>
          </w:r>
          <w:r w:rsidRPr="00370BA1">
            <w:fldChar w:fldCharType="begin"/>
          </w:r>
          <w:r w:rsidRPr="00370BA1">
            <w:instrText xml:space="preserve"> HYPERLINK  \l "S3LP" </w:instrText>
          </w:r>
          <w:r w:rsidRPr="00370BA1">
            <w:fldChar w:fldCharType="separate"/>
          </w:r>
          <w:r w:rsidR="004F5792" w:rsidRPr="00370BA1">
            <w:rPr>
              <w:rStyle w:val="Hyperlink"/>
              <w:color w:val="auto"/>
              <w:u w:val="none"/>
            </w:rPr>
            <w:t>Stage 3 – Learning Plan</w:t>
          </w:r>
          <w:r w:rsidR="004F5792" w:rsidRPr="00370BA1">
            <w:rPr>
              <w:rStyle w:val="Hyperlink"/>
              <w:color w:val="auto"/>
              <w:u w:val="none"/>
            </w:rPr>
            <w:ptab w:relativeTo="margin" w:alignment="right" w:leader="dot"/>
          </w:r>
          <w:r w:rsidR="007A7409">
            <w:rPr>
              <w:rStyle w:val="Hyperlink"/>
              <w:color w:val="auto"/>
              <w:u w:val="none"/>
            </w:rPr>
            <w:t>25</w:t>
          </w:r>
        </w:p>
        <w:p w14:paraId="24E551EF" w14:textId="7CEEE526" w:rsidR="004F5792" w:rsidRPr="00370BA1" w:rsidRDefault="00370BA1" w:rsidP="007A7409">
          <w:pPr>
            <w:pStyle w:val="TOC2"/>
            <w:rPr>
              <w:rStyle w:val="Hyperlink"/>
              <w:color w:val="auto"/>
              <w:u w:val="none"/>
            </w:rPr>
          </w:pPr>
          <w:r w:rsidRPr="00370BA1">
            <w:fldChar w:fldCharType="end"/>
          </w:r>
          <w:r w:rsidRPr="00370BA1">
            <w:fldChar w:fldCharType="begin"/>
          </w:r>
          <w:r w:rsidRPr="00370BA1">
            <w:instrText xml:space="preserve"> HYPERLINK  \l "S3LP" </w:instrText>
          </w:r>
          <w:r w:rsidRPr="00370BA1">
            <w:fldChar w:fldCharType="separate"/>
          </w:r>
          <w:r w:rsidR="004F5792" w:rsidRPr="00370BA1">
            <w:rPr>
              <w:rStyle w:val="Hyperlink"/>
              <w:color w:val="auto"/>
              <w:u w:val="none"/>
            </w:rPr>
            <w:t xml:space="preserve">Learning Plan Rationale </w:t>
          </w:r>
          <w:r w:rsidR="007A7409" w:rsidRPr="00370BA1">
            <w:rPr>
              <w:rStyle w:val="Hyperlink"/>
              <w:color w:val="auto"/>
              <w:u w:val="none"/>
            </w:rPr>
            <w:ptab w:relativeTo="margin" w:alignment="right" w:leader="dot"/>
          </w:r>
          <w:r w:rsidR="007A7409">
            <w:rPr>
              <w:rStyle w:val="Hyperlink"/>
              <w:color w:val="auto"/>
              <w:u w:val="none"/>
            </w:rPr>
            <w:t>25</w:t>
          </w:r>
        </w:p>
        <w:p w14:paraId="0C850FCD" w14:textId="4128235F" w:rsidR="004F5792" w:rsidRPr="00370BA1" w:rsidRDefault="00370BA1" w:rsidP="007A7409">
          <w:pPr>
            <w:pStyle w:val="TOC2"/>
            <w:rPr>
              <w:rStyle w:val="Hyperlink"/>
              <w:color w:val="auto"/>
              <w:u w:val="none"/>
            </w:rPr>
          </w:pPr>
          <w:r w:rsidRPr="00370BA1">
            <w:fldChar w:fldCharType="end"/>
          </w:r>
          <w:r w:rsidRPr="00370BA1">
            <w:fldChar w:fldCharType="begin"/>
          </w:r>
          <w:r w:rsidRPr="00370BA1">
            <w:instrText xml:space="preserve"> HYPERLINK  \l "UE" </w:instrText>
          </w:r>
          <w:r w:rsidRPr="00370BA1">
            <w:fldChar w:fldCharType="separate"/>
          </w:r>
          <w:r w:rsidR="004F5792" w:rsidRPr="00370BA1">
            <w:rPr>
              <w:rStyle w:val="Hyperlink"/>
              <w:color w:val="auto"/>
              <w:u w:val="none"/>
            </w:rPr>
            <w:t>Unit Entrance …</w:t>
          </w:r>
          <w:r w:rsidR="007A7409" w:rsidRPr="00370BA1">
            <w:rPr>
              <w:rStyle w:val="Hyperlink"/>
              <w:color w:val="auto"/>
              <w:u w:val="none"/>
            </w:rPr>
            <w:ptab w:relativeTo="margin" w:alignment="right" w:leader="dot"/>
          </w:r>
          <w:r w:rsidR="007A7409">
            <w:rPr>
              <w:rStyle w:val="Hyperlink"/>
              <w:color w:val="auto"/>
              <w:u w:val="none"/>
            </w:rPr>
            <w:t>25</w:t>
          </w:r>
        </w:p>
        <w:p w14:paraId="67BBD402" w14:textId="35AB7DF2" w:rsidR="004F5792" w:rsidRPr="00370BA1" w:rsidRDefault="00370BA1" w:rsidP="00797E51">
          <w:pPr>
            <w:pStyle w:val="TOC3"/>
            <w:rPr>
              <w:rStyle w:val="Hyperlink"/>
              <w:bCs/>
              <w:color w:val="auto"/>
              <w:u w:val="none"/>
            </w:rPr>
          </w:pPr>
          <w:r w:rsidRPr="00370BA1">
            <w:fldChar w:fldCharType="end"/>
          </w:r>
          <w:r w:rsidRPr="00370BA1">
            <w:fldChar w:fldCharType="begin"/>
          </w:r>
          <w:r w:rsidRPr="00370BA1">
            <w:instrText xml:space="preserve"> HYPERLINK  \l "_Learning_Investigations_and" </w:instrText>
          </w:r>
          <w:r w:rsidRPr="00370BA1">
            <w:fldChar w:fldCharType="separate"/>
          </w:r>
          <w:r w:rsidR="004F5792" w:rsidRPr="00370BA1">
            <w:rPr>
              <w:rStyle w:val="Hyperlink"/>
              <w:bCs/>
              <w:color w:val="auto"/>
              <w:u w:val="none"/>
            </w:rPr>
            <w:t xml:space="preserve">Instructional Segment 1 Learning Investigations and Sample </w:t>
          </w:r>
          <w:r w:rsidR="007A7409" w:rsidRPr="00370BA1">
            <w:rPr>
              <w:rStyle w:val="Hyperlink"/>
              <w:bCs/>
              <w:color w:val="auto"/>
              <w:u w:val="none"/>
            </w:rPr>
            <w:t>Lessons</w:t>
          </w:r>
          <w:r w:rsidR="007A7409" w:rsidRPr="00370BA1">
            <w:rPr>
              <w:rStyle w:val="Hyperlink"/>
              <w:bCs/>
              <w:color w:val="auto"/>
              <w:u w:val="none"/>
            </w:rPr>
            <w:ptab w:relativeTo="margin" w:alignment="right" w:leader="dot"/>
          </w:r>
          <w:r w:rsidR="007A7409">
            <w:rPr>
              <w:rStyle w:val="Hyperlink"/>
              <w:bCs/>
              <w:color w:val="auto"/>
              <w:u w:val="none"/>
            </w:rPr>
            <w:t>26</w:t>
          </w:r>
        </w:p>
        <w:p w14:paraId="2BC134D5" w14:textId="11786718" w:rsidR="004F5792" w:rsidRPr="00370BA1" w:rsidRDefault="00370BA1" w:rsidP="00797E51">
          <w:pPr>
            <w:pStyle w:val="TOC3"/>
            <w:rPr>
              <w:rStyle w:val="Hyperlink"/>
              <w:bCs/>
              <w:color w:val="auto"/>
              <w:u w:val="none"/>
            </w:rPr>
          </w:pPr>
          <w:r w:rsidRPr="00370BA1">
            <w:fldChar w:fldCharType="end"/>
          </w:r>
          <w:r w:rsidRPr="00370BA1">
            <w:fldChar w:fldCharType="begin"/>
          </w:r>
          <w:r w:rsidRPr="00370BA1">
            <w:instrText xml:space="preserve"> HYPERLINK  \l "_Learning_Investigations_and_1" </w:instrText>
          </w:r>
          <w:r w:rsidRPr="00370BA1">
            <w:fldChar w:fldCharType="separate"/>
          </w:r>
          <w:r w:rsidR="004F5792" w:rsidRPr="00370BA1">
            <w:rPr>
              <w:rStyle w:val="Hyperlink"/>
              <w:bCs/>
              <w:color w:val="auto"/>
              <w:u w:val="none"/>
            </w:rPr>
            <w:t xml:space="preserve">Instructional Segment 2 Learning Investigations and Sample </w:t>
          </w:r>
          <w:r w:rsidR="007A7409" w:rsidRPr="00370BA1">
            <w:rPr>
              <w:rStyle w:val="Hyperlink"/>
              <w:bCs/>
              <w:color w:val="auto"/>
              <w:u w:val="none"/>
            </w:rPr>
            <w:t>Lessons</w:t>
          </w:r>
          <w:r w:rsidR="007A7409" w:rsidRPr="00370BA1">
            <w:rPr>
              <w:rStyle w:val="Hyperlink"/>
              <w:bCs/>
              <w:color w:val="auto"/>
              <w:u w:val="none"/>
            </w:rPr>
            <w:ptab w:relativeTo="margin" w:alignment="right" w:leader="dot"/>
          </w:r>
          <w:r w:rsidR="007A7409">
            <w:rPr>
              <w:rStyle w:val="Hyperlink"/>
              <w:bCs/>
              <w:color w:val="auto"/>
              <w:u w:val="none"/>
            </w:rPr>
            <w:t>28</w:t>
          </w:r>
        </w:p>
        <w:p w14:paraId="2E149CA2" w14:textId="1F716303" w:rsidR="004F5792" w:rsidRPr="00370BA1" w:rsidRDefault="00370BA1" w:rsidP="00797E51">
          <w:pPr>
            <w:pStyle w:val="TOC3"/>
            <w:rPr>
              <w:rStyle w:val="Hyperlink"/>
              <w:bCs/>
              <w:color w:val="auto"/>
              <w:u w:val="none"/>
            </w:rPr>
          </w:pPr>
          <w:r w:rsidRPr="00370BA1">
            <w:fldChar w:fldCharType="end"/>
          </w:r>
          <w:r w:rsidRPr="00370BA1">
            <w:fldChar w:fldCharType="begin"/>
          </w:r>
          <w:r w:rsidRPr="00370BA1">
            <w:instrText xml:space="preserve"> HYPERLINK  \l "_Learning_Investigations_and_2" </w:instrText>
          </w:r>
          <w:r w:rsidRPr="00370BA1">
            <w:fldChar w:fldCharType="separate"/>
          </w:r>
          <w:r w:rsidR="004F5792" w:rsidRPr="00370BA1">
            <w:rPr>
              <w:rStyle w:val="Hyperlink"/>
              <w:bCs/>
              <w:color w:val="auto"/>
              <w:u w:val="none"/>
            </w:rPr>
            <w:t xml:space="preserve">Instructional Segment 3 Learning Investigations and Sample </w:t>
          </w:r>
          <w:r w:rsidR="007A7409" w:rsidRPr="00370BA1">
            <w:rPr>
              <w:rStyle w:val="Hyperlink"/>
              <w:bCs/>
              <w:color w:val="auto"/>
              <w:u w:val="none"/>
            </w:rPr>
            <w:t>Lessons</w:t>
          </w:r>
          <w:r w:rsidR="007A7409" w:rsidRPr="00370BA1">
            <w:rPr>
              <w:rStyle w:val="Hyperlink"/>
              <w:bCs/>
              <w:color w:val="auto"/>
              <w:u w:val="none"/>
            </w:rPr>
            <w:ptab w:relativeTo="margin" w:alignment="right" w:leader="dot"/>
          </w:r>
          <w:r w:rsidR="007A7409">
            <w:rPr>
              <w:rStyle w:val="Hyperlink"/>
              <w:bCs/>
              <w:color w:val="auto"/>
              <w:u w:val="none"/>
            </w:rPr>
            <w:t>31</w:t>
          </w:r>
        </w:p>
        <w:p w14:paraId="33A37F96" w14:textId="150124D1" w:rsidR="00370BA1" w:rsidRPr="00370BA1" w:rsidRDefault="00370BA1" w:rsidP="00370BA1">
          <w:pPr>
            <w:spacing w:after="100"/>
            <w:ind w:firstLine="446"/>
            <w:rPr>
              <w:rStyle w:val="Hyperlink"/>
              <w:color w:val="auto"/>
              <w:u w:val="none"/>
            </w:rPr>
          </w:pPr>
          <w:r w:rsidRPr="00370BA1">
            <w:rPr>
              <w:bCs/>
            </w:rPr>
            <w:fldChar w:fldCharType="end"/>
          </w:r>
          <w:r w:rsidRPr="00370BA1">
            <w:rPr>
              <w:bCs/>
            </w:rPr>
            <w:fldChar w:fldCharType="begin"/>
          </w:r>
          <w:r w:rsidRPr="00370BA1">
            <w:rPr>
              <w:bCs/>
            </w:rPr>
            <w:instrText xml:space="preserve"> HYPERLINK  \l "_Learning_Investigations_and_3" </w:instrText>
          </w:r>
          <w:r w:rsidRPr="00370BA1">
            <w:rPr>
              <w:bCs/>
            </w:rPr>
          </w:r>
          <w:r w:rsidRPr="00370BA1">
            <w:rPr>
              <w:bCs/>
            </w:rPr>
            <w:fldChar w:fldCharType="separate"/>
          </w:r>
          <w:r w:rsidRPr="00370BA1">
            <w:rPr>
              <w:rStyle w:val="Hyperlink"/>
              <w:bCs/>
              <w:color w:val="auto"/>
              <w:u w:val="none"/>
            </w:rPr>
            <w:t xml:space="preserve">Instructional Segment 4 Learning Investigations and Sample </w:t>
          </w:r>
          <w:r w:rsidR="007A7409" w:rsidRPr="00370BA1">
            <w:rPr>
              <w:rStyle w:val="Hyperlink"/>
              <w:bCs/>
              <w:color w:val="auto"/>
              <w:u w:val="none"/>
            </w:rPr>
            <w:t>Lessons</w:t>
          </w:r>
          <w:r w:rsidR="007A7409" w:rsidRPr="00370BA1">
            <w:rPr>
              <w:rStyle w:val="Hyperlink"/>
              <w:bCs/>
              <w:color w:val="auto"/>
              <w:u w:val="none"/>
            </w:rPr>
            <w:ptab w:relativeTo="margin" w:alignment="right" w:leader="dot"/>
          </w:r>
          <w:r w:rsidR="007A7409" w:rsidRPr="00370BA1">
            <w:rPr>
              <w:rStyle w:val="Hyperlink"/>
              <w:bCs/>
              <w:color w:val="auto"/>
              <w:u w:val="none"/>
            </w:rPr>
            <w:t>3</w:t>
          </w:r>
          <w:r w:rsidR="007A7409">
            <w:rPr>
              <w:rStyle w:val="Hyperlink"/>
              <w:bCs/>
              <w:color w:val="auto"/>
              <w:u w:val="none"/>
            </w:rPr>
            <w:t>3</w:t>
          </w:r>
        </w:p>
        <w:p w14:paraId="67C9B0BD" w14:textId="799D621F" w:rsidR="004F5792" w:rsidRPr="00370BA1" w:rsidRDefault="00370BA1" w:rsidP="007A7409">
          <w:pPr>
            <w:pStyle w:val="TOC2"/>
            <w:rPr>
              <w:rStyle w:val="Hyperlink"/>
              <w:color w:val="auto"/>
              <w:u w:val="none"/>
            </w:rPr>
          </w:pPr>
          <w:r w:rsidRPr="00370BA1">
            <w:rPr>
              <w:bCs/>
            </w:rPr>
            <w:fldChar w:fldCharType="end"/>
          </w:r>
          <w:r w:rsidRPr="00370BA1">
            <w:fldChar w:fldCharType="begin"/>
          </w:r>
          <w:r w:rsidRPr="00370BA1">
            <w:instrText xml:space="preserve"> HYPERLINK  \l "_Accessibility_and_Differentiation" </w:instrText>
          </w:r>
          <w:r w:rsidRPr="00370BA1">
            <w:fldChar w:fldCharType="separate"/>
          </w:r>
          <w:r w:rsidR="004F5792" w:rsidRPr="00370BA1">
            <w:rPr>
              <w:rStyle w:val="Hyperlink"/>
              <w:color w:val="auto"/>
              <w:u w:val="none"/>
            </w:rPr>
            <w:t xml:space="preserve">Accessibility and Differentiation for Diverse </w:t>
          </w:r>
          <w:r w:rsidR="007A7409" w:rsidRPr="00370BA1">
            <w:rPr>
              <w:rStyle w:val="Hyperlink"/>
              <w:color w:val="auto"/>
              <w:u w:val="none"/>
            </w:rPr>
            <w:t>Learners</w:t>
          </w:r>
          <w:r w:rsidR="007A7409" w:rsidRPr="00370BA1">
            <w:rPr>
              <w:rStyle w:val="Hyperlink"/>
              <w:color w:val="auto"/>
              <w:u w:val="none"/>
            </w:rPr>
            <w:ptab w:relativeTo="margin" w:alignment="right" w:leader="dot"/>
          </w:r>
          <w:r w:rsidR="007A7409">
            <w:rPr>
              <w:rStyle w:val="Hyperlink"/>
              <w:color w:val="auto"/>
              <w:u w:val="none"/>
            </w:rPr>
            <w:t>35</w:t>
          </w:r>
        </w:p>
        <w:p w14:paraId="3F8E4436" w14:textId="3B94F1F7" w:rsidR="004F5792" w:rsidRPr="00370BA1" w:rsidRDefault="00370BA1" w:rsidP="007A7409">
          <w:pPr>
            <w:pStyle w:val="TOC2"/>
            <w:rPr>
              <w:rStyle w:val="Hyperlink"/>
              <w:color w:val="auto"/>
              <w:u w:val="none"/>
            </w:rPr>
          </w:pPr>
          <w:r w:rsidRPr="00370BA1">
            <w:fldChar w:fldCharType="end"/>
          </w:r>
          <w:r w:rsidRPr="00370BA1">
            <w:fldChar w:fldCharType="begin"/>
          </w:r>
          <w:r w:rsidRPr="00370BA1">
            <w:instrText xml:space="preserve"> HYPERLINK  \l "CTC" </w:instrText>
          </w:r>
          <w:r w:rsidRPr="00370BA1">
            <w:fldChar w:fldCharType="separate"/>
          </w:r>
          <w:r w:rsidR="004F5792" w:rsidRPr="00370BA1">
            <w:rPr>
              <w:rStyle w:val="Hyperlink"/>
              <w:color w:val="auto"/>
              <w:u w:val="none"/>
            </w:rPr>
            <w:t xml:space="preserve">Core Text </w:t>
          </w:r>
          <w:r w:rsidR="007A7409" w:rsidRPr="00370BA1">
            <w:rPr>
              <w:rStyle w:val="Hyperlink"/>
              <w:color w:val="auto"/>
              <w:u w:val="none"/>
            </w:rPr>
            <w:t>Connections</w:t>
          </w:r>
          <w:r w:rsidR="007A7409" w:rsidRPr="00370BA1">
            <w:rPr>
              <w:rStyle w:val="Hyperlink"/>
              <w:color w:val="auto"/>
              <w:u w:val="none"/>
            </w:rPr>
            <w:ptab w:relativeTo="margin" w:alignment="right" w:leader="dot"/>
          </w:r>
          <w:r w:rsidR="007A7409">
            <w:rPr>
              <w:rStyle w:val="Hyperlink"/>
              <w:color w:val="auto"/>
              <w:u w:val="none"/>
            </w:rPr>
            <w:t>36</w:t>
          </w:r>
        </w:p>
        <w:p w14:paraId="4FDBA7A1" w14:textId="7BB491A5" w:rsidR="004F5792" w:rsidRPr="00370BA1" w:rsidRDefault="00370BA1" w:rsidP="007A7409">
          <w:pPr>
            <w:pStyle w:val="TOC2"/>
            <w:rPr>
              <w:rStyle w:val="Hyperlink"/>
              <w:color w:val="auto"/>
              <w:u w:val="none"/>
            </w:rPr>
          </w:pPr>
          <w:r w:rsidRPr="00370BA1">
            <w:fldChar w:fldCharType="end"/>
          </w:r>
          <w:r w:rsidRPr="00370BA1">
            <w:fldChar w:fldCharType="begin"/>
          </w:r>
          <w:r w:rsidRPr="00370BA1">
            <w:instrText xml:space="preserve"> HYPERLINK  \l "IR" </w:instrText>
          </w:r>
          <w:r w:rsidRPr="00370BA1">
            <w:fldChar w:fldCharType="separate"/>
          </w:r>
          <w:r w:rsidR="004F5792" w:rsidRPr="00370BA1">
            <w:rPr>
              <w:rStyle w:val="Hyperlink"/>
              <w:color w:val="auto"/>
              <w:u w:val="none"/>
            </w:rPr>
            <w:t xml:space="preserve">Instructional Resources </w:t>
          </w:r>
          <w:r w:rsidR="007A7409" w:rsidRPr="00370BA1">
            <w:rPr>
              <w:rStyle w:val="Hyperlink"/>
              <w:color w:val="auto"/>
              <w:u w:val="none"/>
            </w:rPr>
            <w:ptab w:relativeTo="margin" w:alignment="right" w:leader="dot"/>
          </w:r>
          <w:r w:rsidR="007A7409">
            <w:rPr>
              <w:rStyle w:val="Hyperlink"/>
              <w:color w:val="auto"/>
              <w:u w:val="none"/>
            </w:rPr>
            <w:t>37</w:t>
          </w:r>
        </w:p>
      </w:sdtContent>
    </w:sdt>
    <w:p w14:paraId="38BAA76D" w14:textId="551A0614" w:rsidR="004F5792" w:rsidRPr="00370BA1" w:rsidRDefault="00370BA1" w:rsidP="004F5792">
      <w:pPr>
        <w:tabs>
          <w:tab w:val="left" w:pos="4050"/>
        </w:tabs>
        <w:spacing w:after="0"/>
        <w:rPr>
          <w:lang w:bidi="ar-SA"/>
        </w:rPr>
      </w:pPr>
      <w:r w:rsidRPr="00370BA1">
        <w:fldChar w:fldCharType="end"/>
      </w:r>
    </w:p>
    <w:p w14:paraId="0C26F0B8" w14:textId="77777777" w:rsidR="000E1043" w:rsidRDefault="000E1043">
      <w:pPr>
        <w:spacing w:after="0"/>
        <w:rPr>
          <w:b/>
          <w:bCs/>
          <w:iCs/>
        </w:rPr>
      </w:pPr>
      <w:r>
        <w:rPr>
          <w:b/>
          <w:bCs/>
          <w:iCs/>
        </w:rPr>
        <w:br w:type="page"/>
      </w:r>
    </w:p>
    <w:p w14:paraId="16987F8C" w14:textId="77777777" w:rsidR="000E1043" w:rsidRDefault="000E1043">
      <w:pPr>
        <w:rPr>
          <w:b/>
          <w:bCs/>
          <w:iCs/>
        </w:rPr>
        <w:sectPr w:rsidR="000E1043" w:rsidSect="00CC5453">
          <w:headerReference w:type="default" r:id="rId12"/>
          <w:pgSz w:w="12240" w:h="15840"/>
          <w:pgMar w:top="1440" w:right="1440" w:bottom="1440" w:left="1440" w:header="720" w:footer="720" w:gutter="0"/>
          <w:cols w:space="720"/>
          <w:docGrid w:linePitch="360"/>
        </w:sectPr>
      </w:pPr>
    </w:p>
    <w:tbl>
      <w:tblPr>
        <w:tblStyle w:val="TableGrid"/>
        <w:tblpPr w:leftFromText="180" w:rightFromText="180" w:vertAnchor="text" w:tblpX="-7" w:tblpY="1"/>
        <w:tblOverlap w:val="never"/>
        <w:tblW w:w="9835" w:type="dxa"/>
        <w:tblLayout w:type="fixed"/>
        <w:tblCellMar>
          <w:left w:w="115" w:type="dxa"/>
          <w:right w:w="115" w:type="dxa"/>
        </w:tblCellMar>
        <w:tblLook w:val="04A0" w:firstRow="1" w:lastRow="0" w:firstColumn="1" w:lastColumn="0" w:noHBand="0" w:noVBand="1"/>
      </w:tblPr>
      <w:tblGrid>
        <w:gridCol w:w="9835"/>
      </w:tblGrid>
      <w:tr w:rsidR="009A37BB" w14:paraId="630C3E00" w14:textId="77777777" w:rsidTr="0023147B">
        <w:trPr>
          <w:trHeight w:val="467"/>
        </w:trPr>
        <w:tc>
          <w:tcPr>
            <w:tcW w:w="9835" w:type="dxa"/>
            <w:shd w:val="clear" w:color="auto" w:fill="000000" w:themeFill="text1"/>
            <w:vAlign w:val="center"/>
          </w:tcPr>
          <w:p w14:paraId="630C3DFF" w14:textId="11D9C26E" w:rsidR="009A37BB" w:rsidRPr="005305F0" w:rsidRDefault="4C43E82F" w:rsidP="00137DB7">
            <w:pPr>
              <w:pStyle w:val="Heading2"/>
              <w:tabs>
                <w:tab w:val="left" w:pos="4485"/>
              </w:tabs>
              <w:spacing w:before="120" w:after="120"/>
              <w:jc w:val="center"/>
              <w:rPr>
                <w:color w:val="FFFFFF" w:themeColor="background1"/>
                <w:sz w:val="28"/>
                <w:szCs w:val="28"/>
              </w:rPr>
            </w:pPr>
            <w:bookmarkStart w:id="1" w:name="U1O" w:colFirst="0" w:colLast="0"/>
            <w:r w:rsidRPr="005305F0">
              <w:rPr>
                <w:color w:val="FFFFFF" w:themeColor="background1"/>
                <w:sz w:val="28"/>
                <w:szCs w:val="28"/>
              </w:rPr>
              <w:lastRenderedPageBreak/>
              <w:t>Unit 1 Overview</w:t>
            </w:r>
          </w:p>
        </w:tc>
      </w:tr>
      <w:bookmarkEnd w:id="1"/>
      <w:tr w:rsidR="00072379" w:rsidRPr="00E72398" w14:paraId="630C3E0A" w14:textId="77777777" w:rsidTr="00137DB7">
        <w:trPr>
          <w:trHeight w:val="398"/>
        </w:trPr>
        <w:tc>
          <w:tcPr>
            <w:tcW w:w="9835" w:type="dxa"/>
            <w:tcBorders>
              <w:bottom w:val="single" w:sz="4" w:space="0" w:color="auto"/>
            </w:tcBorders>
            <w:shd w:val="clear" w:color="auto" w:fill="auto"/>
          </w:tcPr>
          <w:p w14:paraId="22A3974C" w14:textId="7A96DF40" w:rsidR="007E1D19" w:rsidRDefault="00D47440" w:rsidP="00137DB7">
            <w:pPr>
              <w:pStyle w:val="Body"/>
              <w:keepNext/>
              <w:spacing w:before="60" w:after="60"/>
              <w:rPr>
                <w:b/>
                <w:bCs/>
              </w:rPr>
            </w:pPr>
            <w:r>
              <w:rPr>
                <w:b/>
                <w:bCs/>
              </w:rPr>
              <w:t xml:space="preserve">Storyline </w:t>
            </w:r>
            <w:r w:rsidR="7AE41A9E" w:rsidRPr="7AE41A9E">
              <w:rPr>
                <w:b/>
                <w:bCs/>
              </w:rPr>
              <w:t xml:space="preserve">Synopsis: </w:t>
            </w:r>
          </w:p>
          <w:p w14:paraId="42BB7FAB" w14:textId="1B818665" w:rsidR="06598F28" w:rsidRPr="00941B4A" w:rsidRDefault="14F55F60" w:rsidP="00137DB7">
            <w:pPr>
              <w:pStyle w:val="Body"/>
              <w:spacing w:before="60" w:after="60"/>
              <w:rPr>
                <w:rFonts w:ascii="Calibri" w:hAnsi="Calibri" w:cs="Calibri"/>
              </w:rPr>
            </w:pPr>
            <w:r w:rsidRPr="14F55F60">
              <w:rPr>
                <w:rFonts w:ascii="Calibri" w:hAnsi="Calibri" w:cs="Calibri"/>
              </w:rPr>
              <w:t xml:space="preserve">This unit consists of </w:t>
            </w:r>
            <w:r w:rsidR="004F08F9">
              <w:rPr>
                <w:rFonts w:ascii="Calibri" w:hAnsi="Calibri" w:cs="Calibri"/>
              </w:rPr>
              <w:t>four</w:t>
            </w:r>
            <w:r w:rsidRPr="14F55F60">
              <w:rPr>
                <w:rFonts w:ascii="Calibri" w:hAnsi="Calibri" w:cs="Calibri"/>
              </w:rPr>
              <w:t xml:space="preserve"> </w:t>
            </w:r>
            <w:r w:rsidR="00842332">
              <w:rPr>
                <w:rFonts w:ascii="Calibri" w:hAnsi="Calibri" w:cs="Calibri"/>
              </w:rPr>
              <w:t xml:space="preserve">instructional </w:t>
            </w:r>
            <w:r w:rsidRPr="14F55F60">
              <w:rPr>
                <w:rFonts w:ascii="Calibri" w:hAnsi="Calibri" w:cs="Calibri"/>
              </w:rPr>
              <w:t xml:space="preserve">segments, each engaging students in multiple science and engineering practices </w:t>
            </w:r>
            <w:r w:rsidR="00842332">
              <w:rPr>
                <w:rFonts w:ascii="Calibri" w:hAnsi="Calibri" w:cs="Calibri"/>
              </w:rPr>
              <w:t xml:space="preserve">and crosscutting concepts </w:t>
            </w:r>
            <w:r w:rsidRPr="14F55F60">
              <w:rPr>
                <w:rFonts w:ascii="Calibri" w:hAnsi="Calibri" w:cs="Calibri"/>
              </w:rPr>
              <w:t>as students make sense of the key disciplinary ideas of forces (including gravitational forces), motion, energy related to mass, and how these concepts can be used to explain phenomena including collisions and</w:t>
            </w:r>
            <w:r w:rsidR="002D3824">
              <w:rPr>
                <w:rFonts w:ascii="Calibri" w:hAnsi="Calibri" w:cs="Calibri"/>
              </w:rPr>
              <w:t xml:space="preserve"> </w:t>
            </w:r>
            <w:r w:rsidRPr="14F55F60">
              <w:rPr>
                <w:rFonts w:ascii="Calibri" w:hAnsi="Calibri" w:cs="Calibri"/>
              </w:rPr>
              <w:t xml:space="preserve">changes in motion. </w:t>
            </w:r>
          </w:p>
          <w:p w14:paraId="59B4C595" w14:textId="34E2C4AF" w:rsidR="23CFCBFC" w:rsidRDefault="002D3824" w:rsidP="00137DB7">
            <w:pPr>
              <w:pStyle w:val="Body"/>
              <w:keepNext/>
              <w:numPr>
                <w:ilvl w:val="0"/>
                <w:numId w:val="70"/>
              </w:numPr>
              <w:spacing w:before="60" w:after="60"/>
              <w:ind w:left="360"/>
              <w:rPr>
                <w:rFonts w:ascii="Calibri" w:hAnsi="Calibri" w:cs="Calibri"/>
              </w:rPr>
            </w:pPr>
            <w:r w:rsidRPr="00137DB7">
              <w:rPr>
                <w:rFonts w:ascii="Calibri" w:hAnsi="Calibri" w:cs="Calibri"/>
                <w:b/>
                <w:bCs/>
              </w:rPr>
              <w:t xml:space="preserve">Instructional </w:t>
            </w:r>
            <w:r w:rsidR="14F55F60" w:rsidRPr="00137DB7">
              <w:rPr>
                <w:rFonts w:ascii="Calibri" w:hAnsi="Calibri" w:cs="Calibri"/>
                <w:b/>
                <w:bCs/>
              </w:rPr>
              <w:t>Segment 1:</w:t>
            </w:r>
            <w:r w:rsidR="14F55F60" w:rsidRPr="14F55F60">
              <w:rPr>
                <w:rFonts w:ascii="Calibri" w:hAnsi="Calibri" w:cs="Calibri"/>
              </w:rPr>
              <w:t xml:space="preserve"> While engaging in the </w:t>
            </w:r>
            <w:r w:rsidR="00842332">
              <w:rPr>
                <w:rFonts w:ascii="Calibri" w:hAnsi="Calibri" w:cs="Calibri"/>
              </w:rPr>
              <w:t>practice</w:t>
            </w:r>
            <w:r w:rsidR="00842332" w:rsidRPr="14F55F60">
              <w:rPr>
                <w:rFonts w:ascii="Calibri" w:hAnsi="Calibri" w:cs="Calibri"/>
              </w:rPr>
              <w:t xml:space="preserve"> </w:t>
            </w:r>
            <w:r w:rsidR="14F55F60" w:rsidRPr="14F55F60">
              <w:rPr>
                <w:rFonts w:ascii="Calibri" w:hAnsi="Calibri" w:cs="Calibri"/>
              </w:rPr>
              <w:t>of carrying out investigations, students measure contact forces in different situations and analyze data to support models</w:t>
            </w:r>
            <w:r w:rsidR="00941B4A">
              <w:rPr>
                <w:rFonts w:ascii="Calibri" w:hAnsi="Calibri" w:cs="Calibri"/>
              </w:rPr>
              <w:t>, explanations, and arguments</w:t>
            </w:r>
            <w:r w:rsidR="14F55F60" w:rsidRPr="14F55F60">
              <w:rPr>
                <w:rFonts w:ascii="Calibri" w:hAnsi="Calibri" w:cs="Calibri"/>
              </w:rPr>
              <w:t xml:space="preserve"> about force relationships during collisions. Students </w:t>
            </w:r>
            <w:r w:rsidRPr="14F55F60">
              <w:rPr>
                <w:rFonts w:ascii="Calibri" w:hAnsi="Calibri" w:cs="Calibri"/>
              </w:rPr>
              <w:t>design</w:t>
            </w:r>
            <w:r w:rsidR="00C24143">
              <w:rPr>
                <w:rFonts w:ascii="Calibri" w:hAnsi="Calibri" w:cs="Calibri"/>
              </w:rPr>
              <w:t xml:space="preserve"> initial</w:t>
            </w:r>
            <w:r w:rsidR="14F55F60" w:rsidRPr="14F55F60">
              <w:rPr>
                <w:rFonts w:ascii="Calibri" w:hAnsi="Calibri" w:cs="Calibri"/>
              </w:rPr>
              <w:t xml:space="preserve"> solutions to the problem of controlling damage during a collision</w:t>
            </w:r>
            <w:r w:rsidR="00C24143">
              <w:rPr>
                <w:rFonts w:ascii="Calibri" w:hAnsi="Calibri" w:cs="Calibri"/>
              </w:rPr>
              <w:t xml:space="preserve"> (this initial solution will be revisited again and revised/iterated in Segment 4)</w:t>
            </w:r>
            <w:r w:rsidR="14F55F60" w:rsidRPr="14F55F60">
              <w:rPr>
                <w:rFonts w:ascii="Calibri" w:hAnsi="Calibri" w:cs="Calibri"/>
              </w:rPr>
              <w:t xml:space="preserve">. </w:t>
            </w:r>
          </w:p>
          <w:p w14:paraId="4CB0FDDC" w14:textId="34E96758" w:rsidR="23CFCBFC" w:rsidRDefault="002D3824" w:rsidP="00137DB7">
            <w:pPr>
              <w:pStyle w:val="Body"/>
              <w:numPr>
                <w:ilvl w:val="0"/>
                <w:numId w:val="70"/>
              </w:numPr>
              <w:spacing w:before="60" w:after="60"/>
              <w:ind w:left="360"/>
              <w:rPr>
                <w:rFonts w:ascii="Calibri" w:hAnsi="Calibri" w:cs="Calibri"/>
              </w:rPr>
            </w:pPr>
            <w:r w:rsidRPr="00137DB7">
              <w:rPr>
                <w:rFonts w:ascii="Calibri" w:hAnsi="Calibri" w:cs="Calibri"/>
                <w:b/>
                <w:bCs/>
              </w:rPr>
              <w:t xml:space="preserve">Instructional </w:t>
            </w:r>
            <w:r w:rsidR="14F55F60" w:rsidRPr="00137DB7">
              <w:rPr>
                <w:rFonts w:ascii="Calibri" w:hAnsi="Calibri" w:cs="Calibri"/>
                <w:b/>
                <w:bCs/>
              </w:rPr>
              <w:t>Segment 2:</w:t>
            </w:r>
            <w:r w:rsidR="14F55F60" w:rsidRPr="14F55F60">
              <w:rPr>
                <w:rFonts w:ascii="Calibri" w:hAnsi="Calibri" w:cs="Calibri"/>
              </w:rPr>
              <w:t xml:space="preserve"> Students </w:t>
            </w:r>
            <w:r w:rsidR="00941B4A">
              <w:rPr>
                <w:rFonts w:ascii="Calibri" w:hAnsi="Calibri" w:cs="Calibri"/>
              </w:rPr>
              <w:t>plan and conduct investigations and analyze and interpret</w:t>
            </w:r>
            <w:r w:rsidR="14F55F60" w:rsidRPr="14F55F60">
              <w:rPr>
                <w:rFonts w:ascii="Calibri" w:hAnsi="Calibri" w:cs="Calibri"/>
              </w:rPr>
              <w:t xml:space="preserve"> data as a basis for developing explanations that describe the relationship between changes in an object's mass and changes in motion. Students develop and use models that include the sum of all forces acting on an object and the object's mass as a basis for predicting changes in the object’s motion. </w:t>
            </w:r>
          </w:p>
          <w:p w14:paraId="64FF7317" w14:textId="57D991F6" w:rsidR="23CFCBFC" w:rsidRDefault="002D3824" w:rsidP="00137DB7">
            <w:pPr>
              <w:pStyle w:val="Body"/>
              <w:numPr>
                <w:ilvl w:val="0"/>
                <w:numId w:val="70"/>
              </w:numPr>
              <w:spacing w:before="60" w:after="60"/>
              <w:ind w:left="360"/>
              <w:rPr>
                <w:rFonts w:ascii="Calibri" w:hAnsi="Calibri" w:cs="Calibri"/>
              </w:rPr>
            </w:pPr>
            <w:r w:rsidRPr="00137DB7">
              <w:rPr>
                <w:rFonts w:ascii="Calibri" w:hAnsi="Calibri" w:cs="Calibri"/>
                <w:b/>
                <w:bCs/>
              </w:rPr>
              <w:t xml:space="preserve">Instructional </w:t>
            </w:r>
            <w:r w:rsidR="14F55F60" w:rsidRPr="00137DB7">
              <w:rPr>
                <w:rFonts w:ascii="Calibri" w:hAnsi="Calibri" w:cs="Calibri"/>
                <w:b/>
                <w:bCs/>
              </w:rPr>
              <w:t>Segment 3:</w:t>
            </w:r>
            <w:r w:rsidR="14F55F60" w:rsidRPr="14F55F60">
              <w:rPr>
                <w:rFonts w:ascii="Calibri" w:hAnsi="Calibri" w:cs="Calibri"/>
              </w:rPr>
              <w:t xml:space="preserve"> Students engage with the </w:t>
            </w:r>
            <w:r w:rsidR="00842332">
              <w:rPr>
                <w:rFonts w:ascii="Calibri" w:hAnsi="Calibri" w:cs="Calibri"/>
              </w:rPr>
              <w:t>practices</w:t>
            </w:r>
            <w:r w:rsidR="00842332" w:rsidRPr="14F55F60">
              <w:rPr>
                <w:rFonts w:ascii="Calibri" w:hAnsi="Calibri" w:cs="Calibri"/>
              </w:rPr>
              <w:t xml:space="preserve"> </w:t>
            </w:r>
            <w:r w:rsidR="14F55F60" w:rsidRPr="14F55F60">
              <w:rPr>
                <w:rFonts w:ascii="Calibri" w:hAnsi="Calibri" w:cs="Calibri"/>
              </w:rPr>
              <w:t>of designing investigations and analyzing data to develop graphical representations of the relationship</w:t>
            </w:r>
            <w:r w:rsidR="004F08F9">
              <w:rPr>
                <w:rFonts w:ascii="Calibri" w:hAnsi="Calibri" w:cs="Calibri"/>
              </w:rPr>
              <w:t>s between</w:t>
            </w:r>
            <w:r w:rsidR="14F55F60" w:rsidRPr="14F55F60">
              <w:rPr>
                <w:rFonts w:ascii="Calibri" w:hAnsi="Calibri" w:cs="Calibri"/>
              </w:rPr>
              <w:t xml:space="preserve"> mass</w:t>
            </w:r>
            <w:r>
              <w:rPr>
                <w:rFonts w:ascii="Calibri" w:hAnsi="Calibri" w:cs="Calibri"/>
              </w:rPr>
              <w:t xml:space="preserve">, </w:t>
            </w:r>
            <w:r w:rsidR="14F55F60" w:rsidRPr="14F55F60">
              <w:rPr>
                <w:rFonts w:ascii="Calibri" w:hAnsi="Calibri" w:cs="Calibri"/>
              </w:rPr>
              <w:t>velocity</w:t>
            </w:r>
            <w:r>
              <w:rPr>
                <w:rFonts w:ascii="Calibri" w:hAnsi="Calibri" w:cs="Calibri"/>
              </w:rPr>
              <w:t>,</w:t>
            </w:r>
            <w:r w:rsidR="14F55F60" w:rsidRPr="14F55F60">
              <w:rPr>
                <w:rFonts w:ascii="Calibri" w:hAnsi="Calibri" w:cs="Calibri"/>
              </w:rPr>
              <w:t xml:space="preserve"> and kinetic energy. Students use these representations as evidence to develop and use models of how kinetic energy changes during collisions. Students use evidence </w:t>
            </w:r>
            <w:r w:rsidR="00D76612">
              <w:rPr>
                <w:rFonts w:ascii="Calibri" w:hAnsi="Calibri" w:cs="Calibri"/>
              </w:rPr>
              <w:t>to evaluate</w:t>
            </w:r>
            <w:r w:rsidR="14F55F60" w:rsidRPr="14F55F60">
              <w:rPr>
                <w:rFonts w:ascii="Calibri" w:hAnsi="Calibri" w:cs="Calibri"/>
              </w:rPr>
              <w:t xml:space="preserve"> different models and use their model</w:t>
            </w:r>
            <w:r w:rsidR="00D76612">
              <w:rPr>
                <w:rFonts w:ascii="Calibri" w:hAnsi="Calibri" w:cs="Calibri"/>
              </w:rPr>
              <w:t>s</w:t>
            </w:r>
            <w:r w:rsidR="14F55F60" w:rsidRPr="14F55F60">
              <w:rPr>
                <w:rFonts w:ascii="Calibri" w:hAnsi="Calibri" w:cs="Calibri"/>
              </w:rPr>
              <w:t xml:space="preserve"> to develop solutions to the problem of controlling damage during a collision.</w:t>
            </w:r>
          </w:p>
          <w:p w14:paraId="1BD22D20" w14:textId="2FE0973E" w:rsidR="23CFCBFC" w:rsidRDefault="002D3824" w:rsidP="00137DB7">
            <w:pPr>
              <w:pStyle w:val="Body"/>
              <w:numPr>
                <w:ilvl w:val="0"/>
                <w:numId w:val="70"/>
              </w:numPr>
              <w:spacing w:before="60" w:after="60"/>
              <w:ind w:left="360"/>
              <w:rPr>
                <w:rFonts w:ascii="Calibri" w:hAnsi="Calibri" w:cs="Calibri"/>
              </w:rPr>
            </w:pPr>
            <w:r w:rsidRPr="00137DB7">
              <w:rPr>
                <w:rFonts w:ascii="Calibri" w:hAnsi="Calibri" w:cs="Calibri"/>
                <w:b/>
                <w:bCs/>
              </w:rPr>
              <w:t xml:space="preserve">Instructional </w:t>
            </w:r>
            <w:r w:rsidR="14F55F60" w:rsidRPr="00137DB7">
              <w:rPr>
                <w:rFonts w:ascii="Calibri" w:hAnsi="Calibri" w:cs="Calibri"/>
                <w:b/>
                <w:bCs/>
              </w:rPr>
              <w:t>Segment 4:</w:t>
            </w:r>
            <w:r w:rsidR="14F55F60" w:rsidRPr="14F55F60">
              <w:rPr>
                <w:rFonts w:ascii="Calibri" w:hAnsi="Calibri" w:cs="Calibri"/>
              </w:rPr>
              <w:t xml:space="preserve"> Students engage in the </w:t>
            </w:r>
            <w:r w:rsidR="00D76612">
              <w:rPr>
                <w:rFonts w:ascii="Calibri" w:hAnsi="Calibri" w:cs="Calibri"/>
              </w:rPr>
              <w:t>practice</w:t>
            </w:r>
            <w:r w:rsidR="00D76612" w:rsidRPr="14F55F60">
              <w:rPr>
                <w:rFonts w:ascii="Calibri" w:hAnsi="Calibri" w:cs="Calibri"/>
              </w:rPr>
              <w:t xml:space="preserve"> </w:t>
            </w:r>
            <w:r w:rsidR="14F55F60" w:rsidRPr="14F55F60">
              <w:rPr>
                <w:rFonts w:ascii="Calibri" w:hAnsi="Calibri" w:cs="Calibri"/>
              </w:rPr>
              <w:t xml:space="preserve">of designing and carrying out investigations to examine the effect and the size of gravitational forces on the motion of objects and the effect of distance on the magnitude of gravitational forces. Students </w:t>
            </w:r>
            <w:r w:rsidR="00D76612">
              <w:rPr>
                <w:rFonts w:ascii="Calibri" w:hAnsi="Calibri" w:cs="Calibri"/>
              </w:rPr>
              <w:t>develop</w:t>
            </w:r>
            <w:r w:rsidR="14F55F60" w:rsidRPr="14F55F60">
              <w:rPr>
                <w:rFonts w:ascii="Calibri" w:hAnsi="Calibri" w:cs="Calibri"/>
              </w:rPr>
              <w:t xml:space="preserve"> models to represent how the variables of distance and mass impact the motion of objects. </w:t>
            </w:r>
            <w:r w:rsidR="00D3303E">
              <w:rPr>
                <w:rFonts w:ascii="Calibri" w:hAnsi="Calibri" w:cs="Calibri"/>
              </w:rPr>
              <w:t xml:space="preserve">Students construct explanations and models and engage in </w:t>
            </w:r>
            <w:r w:rsidR="00A3754E">
              <w:rPr>
                <w:rFonts w:ascii="Calibri" w:hAnsi="Calibri" w:cs="Calibri"/>
              </w:rPr>
              <w:t>arguments</w:t>
            </w:r>
            <w:r w:rsidR="00D3303E">
              <w:rPr>
                <w:rFonts w:ascii="Calibri" w:hAnsi="Calibri" w:cs="Calibri"/>
              </w:rPr>
              <w:t xml:space="preserve"> from evidence about gravitational interactions. </w:t>
            </w:r>
            <w:r w:rsidR="14F55F60" w:rsidRPr="14F55F60">
              <w:rPr>
                <w:rFonts w:ascii="Calibri" w:hAnsi="Calibri" w:cs="Calibri"/>
              </w:rPr>
              <w:t xml:space="preserve">Students use </w:t>
            </w:r>
            <w:r w:rsidR="003D0207">
              <w:rPr>
                <w:rFonts w:ascii="Calibri" w:hAnsi="Calibri" w:cs="Calibri"/>
              </w:rPr>
              <w:t xml:space="preserve">their </w:t>
            </w:r>
            <w:r w:rsidR="14F55F60" w:rsidRPr="14F55F60">
              <w:rPr>
                <w:rFonts w:ascii="Calibri" w:hAnsi="Calibri" w:cs="Calibri"/>
              </w:rPr>
              <w:t>model</w:t>
            </w:r>
            <w:r w:rsidR="003D0207">
              <w:rPr>
                <w:rFonts w:ascii="Calibri" w:hAnsi="Calibri" w:cs="Calibri"/>
              </w:rPr>
              <w:t xml:space="preserve">s, data, and scientific knowledge when refining and presenting their design solutions </w:t>
            </w:r>
            <w:r w:rsidR="14F55F60" w:rsidRPr="14F55F60">
              <w:rPr>
                <w:rFonts w:ascii="Calibri" w:hAnsi="Calibri" w:cs="Calibri"/>
              </w:rPr>
              <w:t xml:space="preserve">to the problem of collisions and </w:t>
            </w:r>
            <w:r w:rsidR="00D76612">
              <w:rPr>
                <w:rFonts w:ascii="Calibri" w:hAnsi="Calibri" w:cs="Calibri"/>
              </w:rPr>
              <w:t xml:space="preserve">an </w:t>
            </w:r>
            <w:r w:rsidR="14F55F60" w:rsidRPr="14F55F60">
              <w:rPr>
                <w:rFonts w:ascii="Calibri" w:hAnsi="Calibri" w:cs="Calibri"/>
              </w:rPr>
              <w:t>egg-drop challenge.</w:t>
            </w:r>
          </w:p>
          <w:p w14:paraId="630C3E09" w14:textId="53801C4C" w:rsidR="00BB2045" w:rsidRPr="00136CF8" w:rsidRDefault="77956C01" w:rsidP="00137DB7">
            <w:pPr>
              <w:pStyle w:val="Body"/>
              <w:keepNext/>
              <w:spacing w:before="60" w:after="60"/>
            </w:pPr>
            <w:r w:rsidRPr="77956C01">
              <w:rPr>
                <w:b/>
                <w:bCs/>
              </w:rPr>
              <w:t xml:space="preserve">Unit Storyline </w:t>
            </w:r>
            <w:r w:rsidR="002D3824">
              <w:rPr>
                <w:b/>
                <w:bCs/>
              </w:rPr>
              <w:t>Framing</w:t>
            </w:r>
            <w:r w:rsidRPr="77956C01">
              <w:rPr>
                <w:b/>
                <w:bCs/>
              </w:rPr>
              <w:t xml:space="preserve">: </w:t>
            </w:r>
            <w:r w:rsidRPr="00137DB7">
              <w:rPr>
                <w:i/>
                <w:iCs/>
              </w:rPr>
              <w:t>Collisions in Sports: Forces and Motion</w:t>
            </w:r>
          </w:p>
        </w:tc>
      </w:tr>
    </w:tbl>
    <w:p w14:paraId="7359B6FB" w14:textId="77777777" w:rsidR="00A3754E" w:rsidRDefault="00A3754E">
      <w:r>
        <w:rPr>
          <w:b/>
          <w:i/>
        </w:rPr>
        <w:br w:type="page"/>
      </w:r>
    </w:p>
    <w:tbl>
      <w:tblPr>
        <w:tblStyle w:val="TableGrid"/>
        <w:tblpPr w:leftFromText="180" w:rightFromText="180" w:vertAnchor="text" w:tblpX="-7" w:tblpY="1"/>
        <w:tblOverlap w:val="never"/>
        <w:tblW w:w="9835" w:type="dxa"/>
        <w:tblLayout w:type="fixed"/>
        <w:tblCellMar>
          <w:left w:w="115" w:type="dxa"/>
          <w:right w:w="115" w:type="dxa"/>
        </w:tblCellMar>
        <w:tblLook w:val="04A0" w:firstRow="1" w:lastRow="0" w:firstColumn="1" w:lastColumn="0" w:noHBand="0" w:noVBand="1"/>
      </w:tblPr>
      <w:tblGrid>
        <w:gridCol w:w="3273"/>
        <w:gridCol w:w="3279"/>
        <w:gridCol w:w="3283"/>
      </w:tblGrid>
      <w:tr w:rsidR="00500585" w:rsidRPr="00E72398" w14:paraId="0330B75F" w14:textId="77777777" w:rsidTr="0058210B">
        <w:trPr>
          <w:trHeight w:val="503"/>
        </w:trPr>
        <w:tc>
          <w:tcPr>
            <w:tcW w:w="9835" w:type="dxa"/>
            <w:gridSpan w:val="3"/>
            <w:tcBorders>
              <w:bottom w:val="single" w:sz="4" w:space="0" w:color="auto"/>
            </w:tcBorders>
            <w:shd w:val="clear" w:color="auto" w:fill="CC66FF"/>
            <w:vAlign w:val="center"/>
          </w:tcPr>
          <w:p w14:paraId="6F2F432B" w14:textId="0D9A4BC7" w:rsidR="00500585" w:rsidRPr="00500585" w:rsidRDefault="00500585" w:rsidP="00137DB7">
            <w:pPr>
              <w:pStyle w:val="Stage1heading"/>
              <w:keepNext/>
              <w:framePr w:hSpace="0" w:wrap="auto" w:vAnchor="margin" w:hAnchor="text" w:yAlign="inline"/>
              <w:spacing w:before="120" w:after="120"/>
              <w:rPr>
                <w:i w:val="0"/>
                <w:iCs/>
              </w:rPr>
            </w:pPr>
            <w:bookmarkStart w:id="2" w:name="S1DR" w:colFirst="0" w:colLast="0"/>
            <w:r w:rsidRPr="00500585">
              <w:rPr>
                <w:i w:val="0"/>
                <w:iCs/>
                <w:color w:val="FFFFFF" w:themeColor="background1"/>
                <w:sz w:val="28"/>
                <w:szCs w:val="28"/>
              </w:rPr>
              <w:lastRenderedPageBreak/>
              <w:t>Stage 1 – Desired Results</w:t>
            </w:r>
          </w:p>
        </w:tc>
      </w:tr>
      <w:bookmarkEnd w:id="2"/>
      <w:tr w:rsidR="005C2F89" w:rsidRPr="00E72398" w14:paraId="3C3A9702" w14:textId="77777777" w:rsidTr="0058210B">
        <w:trPr>
          <w:trHeight w:val="332"/>
        </w:trPr>
        <w:tc>
          <w:tcPr>
            <w:tcW w:w="9835" w:type="dxa"/>
            <w:gridSpan w:val="3"/>
            <w:tcBorders>
              <w:bottom w:val="single" w:sz="4" w:space="0" w:color="auto"/>
            </w:tcBorders>
            <w:shd w:val="clear" w:color="auto" w:fill="ECC5FF"/>
            <w:vAlign w:val="center"/>
          </w:tcPr>
          <w:p w14:paraId="564BFD20" w14:textId="4CE60E18" w:rsidR="005C2F89" w:rsidRPr="005C2F89" w:rsidRDefault="001C03BB" w:rsidP="00137DB7">
            <w:pPr>
              <w:pStyle w:val="Stage1heading"/>
              <w:keepNext/>
              <w:framePr w:hSpace="0" w:wrap="auto" w:vAnchor="margin" w:hAnchor="text" w:yAlign="inline"/>
              <w:spacing w:before="60" w:after="60"/>
            </w:pPr>
            <w:r>
              <w:t>Overview</w:t>
            </w:r>
            <w:r w:rsidR="00B07632">
              <w:t xml:space="preserve"> of Student Learning Outcomes</w:t>
            </w:r>
          </w:p>
        </w:tc>
      </w:tr>
      <w:tr w:rsidR="001C03BB" w:rsidRPr="00E72398" w14:paraId="02E1561B" w14:textId="77777777" w:rsidTr="0058210B">
        <w:trPr>
          <w:trHeight w:val="332"/>
        </w:trPr>
        <w:tc>
          <w:tcPr>
            <w:tcW w:w="9835" w:type="dxa"/>
            <w:gridSpan w:val="3"/>
            <w:tcBorders>
              <w:bottom w:val="nil"/>
            </w:tcBorders>
            <w:shd w:val="clear" w:color="auto" w:fill="auto"/>
            <w:vAlign w:val="center"/>
          </w:tcPr>
          <w:p w14:paraId="637B0E52" w14:textId="08297EFC" w:rsidR="00D10E0A" w:rsidRPr="00EA0F8A" w:rsidRDefault="004F08F9" w:rsidP="00137DB7">
            <w:pPr>
              <w:pStyle w:val="Stage1heading"/>
              <w:keepNext/>
              <w:framePr w:hSpace="0" w:wrap="auto" w:vAnchor="margin" w:hAnchor="text" w:yAlign="inline"/>
              <w:spacing w:before="60" w:after="60"/>
              <w:jc w:val="left"/>
              <w:rPr>
                <w:b w:val="0"/>
                <w:i w:val="0"/>
              </w:rPr>
            </w:pPr>
            <w:r w:rsidRPr="3CD9939D">
              <w:rPr>
                <w:b w:val="0"/>
                <w:i w:val="0"/>
              </w:rPr>
              <w:t xml:space="preserve">The </w:t>
            </w:r>
            <w:r w:rsidR="00A3754E">
              <w:rPr>
                <w:b w:val="0"/>
                <w:i w:val="0"/>
              </w:rPr>
              <w:t>G</w:t>
            </w:r>
            <w:r w:rsidRPr="3CD9939D">
              <w:rPr>
                <w:b w:val="0"/>
                <w:i w:val="0"/>
              </w:rPr>
              <w:t>rade 8 Unit 1 Topic Bundle</w:t>
            </w:r>
            <w:r w:rsidR="00AC224D">
              <w:rPr>
                <w:b w:val="0"/>
                <w:i w:val="0"/>
              </w:rPr>
              <w:t>,</w:t>
            </w:r>
            <w:r w:rsidRPr="3CD9939D">
              <w:rPr>
                <w:b w:val="0"/>
                <w:i w:val="0"/>
              </w:rPr>
              <w:t xml:space="preserve"> “</w:t>
            </w:r>
            <w:r w:rsidRPr="3CD9939D">
              <w:rPr>
                <w:i w:val="0"/>
              </w:rPr>
              <w:t>Forces and Energy</w:t>
            </w:r>
            <w:r w:rsidR="00AC224D" w:rsidRPr="00797E51">
              <w:rPr>
                <w:b w:val="0"/>
                <w:bCs/>
                <w:i w:val="0"/>
              </w:rPr>
              <w:t>,</w:t>
            </w:r>
            <w:r w:rsidRPr="3CD9939D">
              <w:rPr>
                <w:b w:val="0"/>
                <w:i w:val="0"/>
              </w:rPr>
              <w:t xml:space="preserve">” organizes performance expectations with a focus on helping students build </w:t>
            </w:r>
            <w:r w:rsidR="00A3754E">
              <w:rPr>
                <w:b w:val="0"/>
                <w:i w:val="0"/>
              </w:rPr>
              <w:t xml:space="preserve">an </w:t>
            </w:r>
            <w:r w:rsidRPr="3CD9939D">
              <w:rPr>
                <w:b w:val="0"/>
                <w:i w:val="0"/>
              </w:rPr>
              <w:t>understanding of the motion of objects and how interactions between objects can be explained and predicted. By building familiarity with ideas related to the study of forces and energy in this unit early in the school year, students are prepared to use this knowledge to explain phenomena and solve design problems when investigating waves and Earth’s place in the universe in later related units.</w:t>
            </w:r>
          </w:p>
        </w:tc>
      </w:tr>
      <w:tr w:rsidR="00EA0F8A" w:rsidRPr="00E72398" w14:paraId="3E1CDB5E" w14:textId="77777777" w:rsidTr="0058210B">
        <w:trPr>
          <w:trHeight w:val="1367"/>
        </w:trPr>
        <w:tc>
          <w:tcPr>
            <w:tcW w:w="9835" w:type="dxa"/>
            <w:gridSpan w:val="3"/>
            <w:tcBorders>
              <w:top w:val="nil"/>
              <w:bottom w:val="single" w:sz="4" w:space="0" w:color="auto"/>
            </w:tcBorders>
            <w:shd w:val="clear" w:color="auto" w:fill="auto"/>
            <w:vAlign w:val="center"/>
          </w:tcPr>
          <w:p w14:paraId="428012CD" w14:textId="6891E6B3" w:rsidR="00EA0F8A" w:rsidRDefault="00EA0F8A" w:rsidP="00137DB7">
            <w:pPr>
              <w:pStyle w:val="Body"/>
              <w:keepNext/>
              <w:spacing w:before="60" w:after="60"/>
              <w:rPr>
                <w:b/>
                <w:bCs/>
              </w:rPr>
            </w:pPr>
            <w:r>
              <w:rPr>
                <w:b/>
                <w:bCs/>
              </w:rPr>
              <w:t>Unit 1 Big Ideas:</w:t>
            </w:r>
          </w:p>
          <w:tbl>
            <w:tblPr>
              <w:tblStyle w:val="TableGrid"/>
              <w:tblW w:w="0" w:type="auto"/>
              <w:tblLayout w:type="fixed"/>
              <w:tblLook w:val="04A0" w:firstRow="1" w:lastRow="0" w:firstColumn="1" w:lastColumn="0" w:noHBand="0" w:noVBand="1"/>
            </w:tblPr>
            <w:tblGrid>
              <w:gridCol w:w="2215"/>
              <w:gridCol w:w="7381"/>
            </w:tblGrid>
            <w:tr w:rsidR="00EA0F8A" w14:paraId="55301BF0" w14:textId="77777777" w:rsidTr="00D7695A">
              <w:tc>
                <w:tcPr>
                  <w:tcW w:w="2215" w:type="dxa"/>
                  <w:vAlign w:val="center"/>
                </w:tcPr>
                <w:p w14:paraId="24C70B59" w14:textId="19EA7A69" w:rsidR="00EA0F8A" w:rsidRPr="005E7025" w:rsidRDefault="00EA0F8A" w:rsidP="00E244A2">
                  <w:pPr>
                    <w:pStyle w:val="Body"/>
                    <w:keepNext/>
                    <w:framePr w:hSpace="180" w:wrap="around" w:vAnchor="text" w:hAnchor="text" w:x="-7" w:y="1"/>
                    <w:spacing w:before="60" w:after="60"/>
                    <w:suppressOverlap/>
                    <w:rPr>
                      <w:b/>
                      <w:bCs/>
                      <w:iCs/>
                    </w:rPr>
                  </w:pPr>
                  <w:r w:rsidRPr="005E7025">
                    <w:rPr>
                      <w:b/>
                      <w:bCs/>
                      <w:iCs/>
                    </w:rPr>
                    <w:t>PS2.A</w:t>
                  </w:r>
                </w:p>
                <w:p w14:paraId="030B10AE" w14:textId="14BF0F6C" w:rsidR="00EA0F8A" w:rsidRPr="005E7025" w:rsidRDefault="00EA0F8A" w:rsidP="00E244A2">
                  <w:pPr>
                    <w:pStyle w:val="Body"/>
                    <w:keepNext/>
                    <w:framePr w:hSpace="180" w:wrap="around" w:vAnchor="text" w:hAnchor="text" w:x="-7" w:y="1"/>
                    <w:spacing w:before="60" w:after="60"/>
                    <w:suppressOverlap/>
                    <w:rPr>
                      <w:b/>
                      <w:bCs/>
                      <w:iCs/>
                      <w:color w:val="808080" w:themeColor="background1" w:themeShade="80"/>
                    </w:rPr>
                  </w:pPr>
                  <w:r w:rsidRPr="005E7025">
                    <w:rPr>
                      <w:b/>
                      <w:bCs/>
                      <w:iCs/>
                    </w:rPr>
                    <w:t>Forces and Motion</w:t>
                  </w:r>
                </w:p>
              </w:tc>
              <w:tc>
                <w:tcPr>
                  <w:tcW w:w="7381" w:type="dxa"/>
                </w:tcPr>
                <w:p w14:paraId="5A8B914A" w14:textId="77777777" w:rsidR="00EA0F8A" w:rsidRPr="005E7025" w:rsidRDefault="00EA0F8A" w:rsidP="00E244A2">
                  <w:pPr>
                    <w:pStyle w:val="ListParagraph"/>
                    <w:framePr w:hSpace="180" w:wrap="around" w:vAnchor="text" w:hAnchor="text" w:x="-7" w:y="1"/>
                    <w:numPr>
                      <w:ilvl w:val="0"/>
                      <w:numId w:val="27"/>
                    </w:numPr>
                    <w:spacing w:before="60" w:after="60" w:line="259" w:lineRule="auto"/>
                    <w:contextualSpacing/>
                    <w:suppressOverlap/>
                    <w:outlineLvl w:val="9"/>
                  </w:pPr>
                  <w:r w:rsidRPr="005E7025">
                    <w:t>Forces exerted by two objects on each other are equal in magnitude and opposite in direction. (MS-PS2-1)</w:t>
                  </w:r>
                </w:p>
                <w:p w14:paraId="3751B8ED" w14:textId="77777777" w:rsidR="00EA0F8A" w:rsidRPr="005E7025" w:rsidRDefault="00EA0F8A" w:rsidP="00E244A2">
                  <w:pPr>
                    <w:pStyle w:val="ListParagraph"/>
                    <w:framePr w:hSpace="180" w:wrap="around" w:vAnchor="text" w:hAnchor="text" w:x="-7" w:y="1"/>
                    <w:numPr>
                      <w:ilvl w:val="0"/>
                      <w:numId w:val="27"/>
                    </w:numPr>
                    <w:spacing w:before="60" w:after="60" w:line="259" w:lineRule="auto"/>
                    <w:contextualSpacing/>
                    <w:suppressOverlap/>
                    <w:outlineLvl w:val="9"/>
                  </w:pPr>
                  <w:r w:rsidRPr="005E7025">
                    <w:t>Changes to an object's motion occur in response to unbalanced forces and depend on the mass of the object and size of the force. (MS-PS2-2)</w:t>
                  </w:r>
                </w:p>
              </w:tc>
            </w:tr>
            <w:tr w:rsidR="00EA0F8A" w14:paraId="4C5FFA98" w14:textId="77777777" w:rsidTr="00D7695A">
              <w:tc>
                <w:tcPr>
                  <w:tcW w:w="2215" w:type="dxa"/>
                  <w:vAlign w:val="center"/>
                </w:tcPr>
                <w:p w14:paraId="31AC96BD" w14:textId="6C2370F6" w:rsidR="00EA0F8A" w:rsidRPr="005E7025" w:rsidRDefault="00EA0F8A" w:rsidP="00E244A2">
                  <w:pPr>
                    <w:pStyle w:val="Body"/>
                    <w:keepNext/>
                    <w:framePr w:hSpace="180" w:wrap="around" w:vAnchor="text" w:hAnchor="text" w:x="-7" w:y="1"/>
                    <w:spacing w:before="60" w:after="60"/>
                    <w:suppressOverlap/>
                    <w:rPr>
                      <w:b/>
                      <w:bCs/>
                      <w:iCs/>
                    </w:rPr>
                  </w:pPr>
                  <w:r w:rsidRPr="005E7025">
                    <w:rPr>
                      <w:b/>
                      <w:bCs/>
                      <w:iCs/>
                    </w:rPr>
                    <w:t>PS2.B</w:t>
                  </w:r>
                </w:p>
                <w:p w14:paraId="451F8E40" w14:textId="77777777" w:rsidR="00EA0F8A" w:rsidRPr="005E7025" w:rsidRDefault="00EA0F8A" w:rsidP="00E244A2">
                  <w:pPr>
                    <w:pStyle w:val="Body"/>
                    <w:keepNext/>
                    <w:framePr w:hSpace="180" w:wrap="around" w:vAnchor="text" w:hAnchor="text" w:x="-7" w:y="1"/>
                    <w:spacing w:before="60" w:after="60"/>
                    <w:suppressOverlap/>
                    <w:rPr>
                      <w:i/>
                      <w:color w:val="808080" w:themeColor="background1" w:themeShade="80"/>
                    </w:rPr>
                  </w:pPr>
                  <w:r w:rsidRPr="005E7025">
                    <w:rPr>
                      <w:b/>
                      <w:bCs/>
                      <w:iCs/>
                    </w:rPr>
                    <w:t>Types of Interactions</w:t>
                  </w:r>
                </w:p>
              </w:tc>
              <w:tc>
                <w:tcPr>
                  <w:tcW w:w="7381" w:type="dxa"/>
                </w:tcPr>
                <w:p w14:paraId="66A112ED" w14:textId="77777777" w:rsidR="00EA0F8A" w:rsidRPr="005E7025" w:rsidRDefault="00EA0F8A" w:rsidP="00E244A2">
                  <w:pPr>
                    <w:pStyle w:val="Body"/>
                    <w:keepNext/>
                    <w:framePr w:hSpace="180" w:wrap="around" w:vAnchor="text" w:hAnchor="text" w:x="-7" w:y="1"/>
                    <w:numPr>
                      <w:ilvl w:val="0"/>
                      <w:numId w:val="27"/>
                    </w:numPr>
                    <w:spacing w:before="60" w:after="60"/>
                    <w:suppressOverlap/>
                    <w:rPr>
                      <w:rFonts w:eastAsia="Times New Roman"/>
                    </w:rPr>
                  </w:pPr>
                  <w:r w:rsidRPr="005E7025">
                    <w:t>Gravitational force attracts objects to one another; its strength depends on the objects’ masses and the distance between them. (MS-PS2-4)</w:t>
                  </w:r>
                </w:p>
              </w:tc>
            </w:tr>
            <w:tr w:rsidR="00EA0F8A" w14:paraId="7963B483" w14:textId="77777777" w:rsidTr="00D7695A">
              <w:tc>
                <w:tcPr>
                  <w:tcW w:w="2215" w:type="dxa"/>
                  <w:vAlign w:val="center"/>
                </w:tcPr>
                <w:p w14:paraId="191D73A9" w14:textId="55450E06" w:rsidR="00EA0F8A" w:rsidRPr="005E7025" w:rsidRDefault="00EA0F8A" w:rsidP="00E244A2">
                  <w:pPr>
                    <w:pStyle w:val="Body"/>
                    <w:keepNext/>
                    <w:framePr w:hSpace="180" w:wrap="around" w:vAnchor="text" w:hAnchor="text" w:x="-7" w:y="1"/>
                    <w:spacing w:before="60" w:after="60"/>
                    <w:suppressOverlap/>
                    <w:rPr>
                      <w:b/>
                      <w:bCs/>
                    </w:rPr>
                  </w:pPr>
                  <w:r w:rsidRPr="005E7025">
                    <w:rPr>
                      <w:b/>
                      <w:bCs/>
                    </w:rPr>
                    <w:t>PS3.A</w:t>
                  </w:r>
                </w:p>
                <w:p w14:paraId="19EAD717" w14:textId="715A774B" w:rsidR="00EA0F8A" w:rsidRPr="005E7025" w:rsidRDefault="00EA0F8A" w:rsidP="00E244A2">
                  <w:pPr>
                    <w:pStyle w:val="Body"/>
                    <w:keepNext/>
                    <w:framePr w:hSpace="180" w:wrap="around" w:vAnchor="text" w:hAnchor="text" w:x="-7" w:y="1"/>
                    <w:spacing w:before="60" w:after="60"/>
                    <w:suppressOverlap/>
                    <w:rPr>
                      <w:i/>
                      <w:color w:val="808080" w:themeColor="background1" w:themeShade="80"/>
                    </w:rPr>
                  </w:pPr>
                  <w:r w:rsidRPr="005E7025">
                    <w:rPr>
                      <w:b/>
                      <w:bCs/>
                    </w:rPr>
                    <w:t>Definitions of Energy</w:t>
                  </w:r>
                </w:p>
              </w:tc>
              <w:tc>
                <w:tcPr>
                  <w:tcW w:w="7381" w:type="dxa"/>
                </w:tcPr>
                <w:p w14:paraId="614A45C6" w14:textId="77777777" w:rsidR="00EA0F8A" w:rsidRPr="005E7025" w:rsidRDefault="00EA0F8A" w:rsidP="00E244A2">
                  <w:pPr>
                    <w:pStyle w:val="Body"/>
                    <w:keepNext/>
                    <w:framePr w:hSpace="180" w:wrap="around" w:vAnchor="text" w:hAnchor="text" w:x="-7" w:y="1"/>
                    <w:numPr>
                      <w:ilvl w:val="0"/>
                      <w:numId w:val="27"/>
                    </w:numPr>
                    <w:spacing w:before="60" w:after="60"/>
                    <w:suppressOverlap/>
                    <w:rPr>
                      <w:i/>
                      <w:color w:val="808080" w:themeColor="background1" w:themeShade="80"/>
                    </w:rPr>
                  </w:pPr>
                  <w:r w:rsidRPr="005E7025">
                    <w:t>Kinetic energy (energy of motion)</w:t>
                  </w:r>
                  <w:r w:rsidRPr="005E7025">
                    <w:rPr>
                      <w:rFonts w:ascii="Calibri" w:hAnsi="Calibri" w:cs="Calibri"/>
                    </w:rPr>
                    <w:t xml:space="preserve"> is proportional to the mass of the moving object and grows with the square of its speed. (MS-PS3-1)</w:t>
                  </w:r>
                </w:p>
              </w:tc>
            </w:tr>
          </w:tbl>
          <w:p w14:paraId="65991DE6" w14:textId="41A876F3" w:rsidR="00EA0F8A" w:rsidRPr="005D7EE9" w:rsidRDefault="00AC224D" w:rsidP="00137DB7">
            <w:pPr>
              <w:pStyle w:val="Body"/>
              <w:keepNext/>
              <w:spacing w:before="60" w:after="60"/>
              <w:rPr>
                <w:bCs/>
                <w:iCs/>
              </w:rPr>
            </w:pPr>
            <w:r>
              <w:rPr>
                <w:noProof/>
              </w:rPr>
              <w:drawing>
                <wp:anchor distT="0" distB="0" distL="114300" distR="114300" simplePos="0" relativeHeight="251661824" behindDoc="0" locked="0" layoutInCell="1" allowOverlap="1" wp14:anchorId="276CE18A" wp14:editId="5FD923FA">
                  <wp:simplePos x="0" y="0"/>
                  <wp:positionH relativeFrom="column">
                    <wp:posOffset>-593090</wp:posOffset>
                  </wp:positionH>
                  <wp:positionV relativeFrom="paragraph">
                    <wp:posOffset>12700</wp:posOffset>
                  </wp:positionV>
                  <wp:extent cx="500380" cy="542925"/>
                  <wp:effectExtent l="0" t="0" r="0" b="9525"/>
                  <wp:wrapThrough wrapText="bothSides">
                    <wp:wrapPolygon edited="0">
                      <wp:start x="0" y="0"/>
                      <wp:lineTo x="0" y="21221"/>
                      <wp:lineTo x="20558" y="21221"/>
                      <wp:lineTo x="2055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4063" t="9375" r="12500" b="10937"/>
                          <a:stretch/>
                        </pic:blipFill>
                        <pic:spPr bwMode="auto">
                          <a:xfrm>
                            <a:off x="0" y="0"/>
                            <a:ext cx="50038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7EE9" w:rsidRPr="005D7EE9">
              <w:rPr>
                <w:bCs/>
                <w:iCs/>
              </w:rPr>
              <w:t xml:space="preserve">The </w:t>
            </w:r>
            <w:hyperlink r:id="rId14" w:history="1">
              <w:r w:rsidR="005D7EE9" w:rsidRPr="004B30FD">
                <w:rPr>
                  <w:rStyle w:val="Hyperlink"/>
                  <w:bCs/>
                  <w:iCs/>
                </w:rPr>
                <w:t>SIPS Unit 1 Student Profile</w:t>
              </w:r>
            </w:hyperlink>
            <w:r w:rsidR="005D7EE9" w:rsidRPr="005D7EE9">
              <w:rPr>
                <w:bCs/>
                <w:iCs/>
              </w:rPr>
              <w:t xml:space="preserve"> describes what students should know and be able to demonstrate prior to and at the culmination of three-dimensional science instruction in Unit 1 to prepare for new and increasingly sophisticated learning opportunities in Unit 2.</w:t>
            </w:r>
          </w:p>
        </w:tc>
      </w:tr>
      <w:tr w:rsidR="001C03BB" w:rsidRPr="00E72398" w14:paraId="603517EE" w14:textId="77777777" w:rsidTr="0058210B">
        <w:trPr>
          <w:trHeight w:val="332"/>
        </w:trPr>
        <w:tc>
          <w:tcPr>
            <w:tcW w:w="9835" w:type="dxa"/>
            <w:gridSpan w:val="3"/>
            <w:tcBorders>
              <w:bottom w:val="single" w:sz="4" w:space="0" w:color="auto"/>
            </w:tcBorders>
            <w:shd w:val="clear" w:color="auto" w:fill="ECC5FF"/>
            <w:vAlign w:val="center"/>
          </w:tcPr>
          <w:p w14:paraId="4CD34619" w14:textId="0BC7C101" w:rsidR="001C03BB" w:rsidRPr="7AE41A9E" w:rsidRDefault="001C03BB" w:rsidP="00137DB7">
            <w:pPr>
              <w:pStyle w:val="Stage1heading"/>
              <w:keepNext/>
              <w:framePr w:hSpace="0" w:wrap="auto" w:vAnchor="margin" w:hAnchor="text" w:yAlign="inline"/>
              <w:spacing w:before="60" w:after="60"/>
              <w:rPr>
                <w:color w:val="auto"/>
              </w:rPr>
            </w:pPr>
            <w:bookmarkStart w:id="3" w:name="NGSS" w:colFirst="0" w:colLast="0"/>
            <w:r w:rsidRPr="7AE41A9E">
              <w:rPr>
                <w:color w:val="auto"/>
              </w:rPr>
              <w:t>Next Generation Science Standards (NGSS)</w:t>
            </w:r>
            <w:r>
              <w:rPr>
                <w:color w:val="auto"/>
              </w:rPr>
              <w:t xml:space="preserve"> Performance Expectations</w:t>
            </w:r>
            <w:r w:rsidR="00674360">
              <w:rPr>
                <w:color w:val="auto"/>
              </w:rPr>
              <w:t xml:space="preserve"> &amp; Foundation Boxes</w:t>
            </w:r>
          </w:p>
        </w:tc>
      </w:tr>
      <w:bookmarkEnd w:id="3"/>
      <w:tr w:rsidR="002B65F1" w:rsidRPr="00E72398" w14:paraId="630C3E4B" w14:textId="77777777" w:rsidTr="0058210B">
        <w:trPr>
          <w:trHeight w:val="532"/>
        </w:trPr>
        <w:tc>
          <w:tcPr>
            <w:tcW w:w="9835" w:type="dxa"/>
            <w:gridSpan w:val="3"/>
            <w:shd w:val="clear" w:color="auto" w:fill="auto"/>
          </w:tcPr>
          <w:p w14:paraId="29ACB969" w14:textId="0BF11C29" w:rsidR="00A2071C" w:rsidRDefault="004F1FD4" w:rsidP="00137DB7">
            <w:pPr>
              <w:spacing w:before="60" w:after="60"/>
              <w:contextualSpacing/>
            </w:pPr>
            <w:r w:rsidRPr="00A2071C">
              <w:rPr>
                <w:b/>
                <w:bCs/>
              </w:rPr>
              <w:t>MS-PS2-1</w:t>
            </w:r>
            <w:r>
              <w:t xml:space="preserve"> </w:t>
            </w:r>
            <w:r w:rsidRPr="00DE6485">
              <w:t xml:space="preserve">Apply Newton’s </w:t>
            </w:r>
            <w:r w:rsidR="00BD2648">
              <w:t>t</w:t>
            </w:r>
            <w:r w:rsidRPr="00DE6485">
              <w:t xml:space="preserve">hird </w:t>
            </w:r>
            <w:r w:rsidR="00BD2648">
              <w:t>l</w:t>
            </w:r>
            <w:r w:rsidRPr="00DE6485">
              <w:t>aw to design a solution to a problem involving the motion of two colliding</w:t>
            </w:r>
            <w:r w:rsidR="00602F2C">
              <w:t xml:space="preserve"> </w:t>
            </w:r>
            <w:r w:rsidRPr="00DE6485">
              <w:t>objects.</w:t>
            </w:r>
            <w:r w:rsidR="008E67BE">
              <w:rPr>
                <w:rFonts w:ascii="Helvetica Neue" w:hAnsi="Helvetica Neue"/>
                <w:color w:val="DD0000"/>
                <w:sz w:val="20"/>
                <w:szCs w:val="20"/>
                <w:shd w:val="clear" w:color="auto" w:fill="FFFFFF"/>
              </w:rPr>
              <w:t xml:space="preserve"> </w:t>
            </w:r>
            <w:r w:rsidR="008E67BE" w:rsidRPr="0016472F">
              <w:rPr>
                <w:rFonts w:cs="Calibri"/>
                <w:color w:val="DD0000"/>
                <w:shd w:val="clear" w:color="auto" w:fill="FFFFFF"/>
              </w:rPr>
              <w:t>Clarification Statement: Examples of practical problems could include the impact of collisions between two cars, between a car and stationary objects, and between a meteor and a space vehicle.] [</w:t>
            </w:r>
            <w:r w:rsidR="008E67BE" w:rsidRPr="0016472F">
              <w:rPr>
                <w:rStyle w:val="Emphasis"/>
                <w:rFonts w:cs="Calibri"/>
                <w:i w:val="0"/>
                <w:iCs w:val="0"/>
                <w:color w:val="DD0000"/>
              </w:rPr>
              <w:t>Assessment Boundary: Assessment is limited to vertical or horizontal interactions in one dimension.</w:t>
            </w:r>
            <w:r w:rsidR="008E67BE" w:rsidRPr="00AC224D">
              <w:rPr>
                <w:rFonts w:cs="Calibri"/>
                <w:color w:val="DD0000"/>
                <w:shd w:val="clear" w:color="auto" w:fill="FFFFFF"/>
              </w:rPr>
              <w:t>]</w:t>
            </w:r>
          </w:p>
          <w:p w14:paraId="30077498" w14:textId="34EDC367" w:rsidR="007D40AC" w:rsidRDefault="00A2071C" w:rsidP="00137DB7">
            <w:pPr>
              <w:spacing w:before="60" w:after="60"/>
            </w:pPr>
            <w:r w:rsidRPr="00A2071C">
              <w:rPr>
                <w:b/>
                <w:bCs/>
              </w:rPr>
              <w:t>MS-PS2-2</w:t>
            </w:r>
            <w:r>
              <w:t xml:space="preserve"> Plan an investigation to provide evidence that the change in an object’s motion depends on the sum of the forces on the object and the mass of the </w:t>
            </w:r>
            <w:r w:rsidR="00707F99">
              <w:t>object.</w:t>
            </w:r>
            <w:r w:rsidR="00707F99">
              <w:rPr>
                <w:rFonts w:ascii="Helvetica Neue" w:hAnsi="Helvetica Neue"/>
                <w:color w:val="DD0000"/>
                <w:sz w:val="20"/>
                <w:szCs w:val="20"/>
                <w:shd w:val="clear" w:color="auto" w:fill="FFFFFF"/>
              </w:rPr>
              <w:t xml:space="preserve"> </w:t>
            </w:r>
            <w:r w:rsidR="00707F99" w:rsidRPr="00707F99">
              <w:rPr>
                <w:rFonts w:cs="Calibri"/>
                <w:color w:val="DD0000"/>
                <w:shd w:val="clear" w:color="auto" w:fill="FFFFFF"/>
              </w:rPr>
              <w:t>[</w:t>
            </w:r>
            <w:r w:rsidR="00847C26" w:rsidRPr="00707F99">
              <w:rPr>
                <w:rFonts w:cs="Calibri"/>
                <w:color w:val="DD0000"/>
                <w:shd w:val="clear" w:color="auto" w:fill="FFFFFF"/>
              </w:rPr>
              <w:t xml:space="preserve">Clarification Statement: Emphasis is on balanced (Newton’s </w:t>
            </w:r>
            <w:r w:rsidR="00BD2648">
              <w:rPr>
                <w:rFonts w:cs="Calibri"/>
                <w:color w:val="DD0000"/>
                <w:shd w:val="clear" w:color="auto" w:fill="FFFFFF"/>
              </w:rPr>
              <w:t>f</w:t>
            </w:r>
            <w:r w:rsidR="00847C26" w:rsidRPr="00707F99">
              <w:rPr>
                <w:rFonts w:cs="Calibri"/>
                <w:color w:val="DD0000"/>
                <w:shd w:val="clear" w:color="auto" w:fill="FFFFFF"/>
              </w:rPr>
              <w:t xml:space="preserve">irst </w:t>
            </w:r>
            <w:r w:rsidR="00BD2648">
              <w:rPr>
                <w:rFonts w:cs="Calibri"/>
                <w:color w:val="DD0000"/>
                <w:shd w:val="clear" w:color="auto" w:fill="FFFFFF"/>
              </w:rPr>
              <w:t>l</w:t>
            </w:r>
            <w:r w:rsidR="00847C26" w:rsidRPr="00707F99">
              <w:rPr>
                <w:rFonts w:cs="Calibri"/>
                <w:color w:val="DD0000"/>
                <w:shd w:val="clear" w:color="auto" w:fill="FFFFFF"/>
              </w:rPr>
              <w:t xml:space="preserve">aw) and unbalanced forces in a system, qualitative comparisons of forces, </w:t>
            </w:r>
            <w:r w:rsidR="00BC07A2" w:rsidRPr="00707F99">
              <w:rPr>
                <w:rFonts w:cs="Calibri"/>
                <w:color w:val="DD0000"/>
                <w:shd w:val="clear" w:color="auto" w:fill="FFFFFF"/>
              </w:rPr>
              <w:t>mass,</w:t>
            </w:r>
            <w:r w:rsidR="00847C26" w:rsidRPr="00707F99">
              <w:rPr>
                <w:rFonts w:cs="Calibri"/>
                <w:color w:val="DD0000"/>
                <w:shd w:val="clear" w:color="auto" w:fill="FFFFFF"/>
              </w:rPr>
              <w:t xml:space="preserve"> and changes in motion (Newton’s </w:t>
            </w:r>
            <w:r w:rsidR="0094294F">
              <w:rPr>
                <w:rFonts w:cs="Calibri"/>
                <w:color w:val="DD0000"/>
                <w:shd w:val="clear" w:color="auto" w:fill="FFFFFF"/>
              </w:rPr>
              <w:t>s</w:t>
            </w:r>
            <w:r w:rsidR="00847C26" w:rsidRPr="00707F99">
              <w:rPr>
                <w:rFonts w:cs="Calibri"/>
                <w:color w:val="DD0000"/>
                <w:shd w:val="clear" w:color="auto" w:fill="FFFFFF"/>
              </w:rPr>
              <w:t xml:space="preserve">econd </w:t>
            </w:r>
            <w:r w:rsidR="0094294F">
              <w:rPr>
                <w:rFonts w:cs="Calibri"/>
                <w:color w:val="DD0000"/>
                <w:shd w:val="clear" w:color="auto" w:fill="FFFFFF"/>
              </w:rPr>
              <w:t>l</w:t>
            </w:r>
            <w:r w:rsidR="00847C26" w:rsidRPr="00707F99">
              <w:rPr>
                <w:rFonts w:cs="Calibri"/>
                <w:color w:val="DD0000"/>
                <w:shd w:val="clear" w:color="auto" w:fill="FFFFFF"/>
              </w:rPr>
              <w:t>aw), frame of reference, and specification of units.] [</w:t>
            </w:r>
            <w:r w:rsidR="00847C26" w:rsidRPr="00707F99">
              <w:rPr>
                <w:rStyle w:val="Emphasis"/>
                <w:rFonts w:cs="Calibri"/>
                <w:i w:val="0"/>
                <w:iCs w:val="0"/>
                <w:color w:val="DD0000"/>
              </w:rPr>
              <w:t>Assessment Boundary: Assessment is limited to forces and changes in motion in one</w:t>
            </w:r>
            <w:r w:rsidR="00AC224D">
              <w:rPr>
                <w:rStyle w:val="Emphasis"/>
                <w:rFonts w:cs="Calibri"/>
                <w:i w:val="0"/>
                <w:iCs w:val="0"/>
                <w:color w:val="DD0000"/>
              </w:rPr>
              <w:t xml:space="preserve"> </w:t>
            </w:r>
            <w:r w:rsidR="00847C26" w:rsidRPr="00707F99">
              <w:rPr>
                <w:rStyle w:val="Emphasis"/>
                <w:rFonts w:cs="Calibri"/>
                <w:i w:val="0"/>
                <w:iCs w:val="0"/>
                <w:color w:val="DD0000"/>
              </w:rPr>
              <w:t>dimension in an inertial reference frame and to change in one variable at a time. Assessment does not include the use of trigonometry</w:t>
            </w:r>
            <w:r w:rsidR="00847C26" w:rsidRPr="00707F99">
              <w:rPr>
                <w:rStyle w:val="Emphasis"/>
                <w:rFonts w:cs="Calibri"/>
                <w:color w:val="DD0000"/>
              </w:rPr>
              <w:t>.</w:t>
            </w:r>
            <w:r w:rsidR="00847C26" w:rsidRPr="00707F99">
              <w:rPr>
                <w:rFonts w:cs="Calibri"/>
                <w:color w:val="DD0000"/>
                <w:shd w:val="clear" w:color="auto" w:fill="FFFFFF"/>
              </w:rPr>
              <w:t>]</w:t>
            </w:r>
          </w:p>
          <w:p w14:paraId="1CEBF770" w14:textId="5074EB35" w:rsidR="00582C87" w:rsidRDefault="00582C87" w:rsidP="00137DB7">
            <w:pPr>
              <w:spacing w:before="60" w:after="60"/>
            </w:pPr>
            <w:r w:rsidRPr="00582C87">
              <w:rPr>
                <w:b/>
                <w:bCs/>
              </w:rPr>
              <w:t>MS-PS2-4</w:t>
            </w:r>
            <w:r>
              <w:t xml:space="preserve"> Construct and present arguments using evidence to support the claim that gravitational interactions are attractive and depend on the masses of interacting objects.</w:t>
            </w:r>
            <w:r w:rsidR="00CE1BFA">
              <w:t xml:space="preserve"> </w:t>
            </w:r>
            <w:r w:rsidR="00CE1BFA" w:rsidRPr="14FDCE1D">
              <w:rPr>
                <w:rFonts w:eastAsia="Calibri" w:cs="Calibri"/>
                <w:color w:val="FF0000"/>
              </w:rPr>
              <w:t xml:space="preserve">[Clarification Statement: Examples of evidence for arguments could include data generated from simulations or digital tools; and charts displaying mass, strength of interaction, distance from the Sun, and orbital periods of objects within the solar system.] [Assessment Boundary: Assessment does not include Newton’s </w:t>
            </w:r>
            <w:r w:rsidR="0094294F">
              <w:rPr>
                <w:rFonts w:eastAsia="Calibri" w:cs="Calibri"/>
                <w:color w:val="FF0000"/>
              </w:rPr>
              <w:t>l</w:t>
            </w:r>
            <w:r w:rsidR="00CE1BFA" w:rsidRPr="14FDCE1D">
              <w:rPr>
                <w:rFonts w:eastAsia="Calibri" w:cs="Calibri"/>
                <w:color w:val="FF0000"/>
              </w:rPr>
              <w:t xml:space="preserve">aw of </w:t>
            </w:r>
            <w:r w:rsidR="0094294F">
              <w:rPr>
                <w:rFonts w:eastAsia="Calibri" w:cs="Calibri"/>
                <w:color w:val="FF0000"/>
              </w:rPr>
              <w:t>g</w:t>
            </w:r>
            <w:r w:rsidR="00CE1BFA" w:rsidRPr="14FDCE1D">
              <w:rPr>
                <w:rFonts w:eastAsia="Calibri" w:cs="Calibri"/>
                <w:color w:val="FF0000"/>
              </w:rPr>
              <w:t xml:space="preserve">ravitation or Kepler’s </w:t>
            </w:r>
            <w:r w:rsidR="0094294F">
              <w:rPr>
                <w:rFonts w:eastAsia="Calibri" w:cs="Calibri"/>
                <w:color w:val="FF0000"/>
              </w:rPr>
              <w:t>l</w:t>
            </w:r>
            <w:r w:rsidR="00CE1BFA" w:rsidRPr="14FDCE1D">
              <w:rPr>
                <w:rFonts w:eastAsia="Calibri" w:cs="Calibri"/>
                <w:color w:val="FF0000"/>
              </w:rPr>
              <w:t>aws.]</w:t>
            </w:r>
          </w:p>
          <w:p w14:paraId="630C3E4A" w14:textId="73425E53" w:rsidR="002B65F1" w:rsidRPr="007D40AC" w:rsidRDefault="007D40AC" w:rsidP="00137DB7">
            <w:pPr>
              <w:spacing w:before="60" w:after="60"/>
              <w:contextualSpacing/>
            </w:pPr>
            <w:r w:rsidRPr="007D40AC">
              <w:rPr>
                <w:b/>
                <w:bCs/>
              </w:rPr>
              <w:t xml:space="preserve">MS-PS3-1 </w:t>
            </w:r>
            <w:r>
              <w:t>Construct and interpret graphical displays of data to describe the relationships of kinetic energy to the mass of an object and to the speed of an object.</w:t>
            </w:r>
            <w:r w:rsidR="00524714">
              <w:t xml:space="preserve"> </w:t>
            </w:r>
            <w:r w:rsidR="00524714" w:rsidRPr="00334B95">
              <w:rPr>
                <w:rFonts w:eastAsia="Calibri" w:cs="Calibri"/>
                <w:color w:val="FF0000"/>
              </w:rPr>
              <w:t xml:space="preserve">[Clarification Statement: Emphasis is on descriptive relationships between kinetic energy and mass separately from kinetic energy and speed. Examples could </w:t>
            </w:r>
            <w:r w:rsidR="00524714" w:rsidRPr="00334B95">
              <w:rPr>
                <w:rFonts w:eastAsia="Calibri" w:cs="Calibri"/>
                <w:color w:val="FF0000"/>
              </w:rPr>
              <w:lastRenderedPageBreak/>
              <w:t>include riding a bicycle at different speeds, rolling different sizes of rocks downhill, and getting hit by a wiffle ball versus a tennis ball.]</w:t>
            </w:r>
          </w:p>
        </w:tc>
      </w:tr>
      <w:tr w:rsidR="0053176F" w:rsidRPr="00E72398" w14:paraId="3EA30F3F" w14:textId="77777777" w:rsidTr="0058210B">
        <w:trPr>
          <w:trHeight w:val="260"/>
        </w:trPr>
        <w:tc>
          <w:tcPr>
            <w:tcW w:w="3273" w:type="dxa"/>
            <w:shd w:val="clear" w:color="auto" w:fill="548DD4" w:themeFill="text2" w:themeFillTint="99"/>
          </w:tcPr>
          <w:p w14:paraId="7B41995E" w14:textId="74826F65" w:rsidR="0053176F" w:rsidRPr="00D34F3B" w:rsidRDefault="7AE41A9E" w:rsidP="00137DB7">
            <w:pPr>
              <w:pStyle w:val="Body"/>
              <w:keepNext/>
              <w:spacing w:before="60" w:after="60"/>
              <w:jc w:val="center"/>
              <w:rPr>
                <w:b/>
                <w:bCs/>
                <w:color w:val="FFFFFF" w:themeColor="background1"/>
                <w:sz w:val="20"/>
                <w:szCs w:val="20"/>
              </w:rPr>
            </w:pPr>
            <w:r w:rsidRPr="7AE41A9E">
              <w:rPr>
                <w:b/>
                <w:bCs/>
                <w:color w:val="FFFFFF" w:themeColor="background1"/>
                <w:sz w:val="20"/>
                <w:szCs w:val="20"/>
              </w:rPr>
              <w:lastRenderedPageBreak/>
              <w:t>Targeted Scientific Practices</w:t>
            </w:r>
          </w:p>
        </w:tc>
        <w:tc>
          <w:tcPr>
            <w:tcW w:w="3279" w:type="dxa"/>
            <w:shd w:val="clear" w:color="auto" w:fill="F79646" w:themeFill="accent6"/>
          </w:tcPr>
          <w:p w14:paraId="1EA5994C" w14:textId="4AF86230" w:rsidR="0053176F" w:rsidRPr="00D34F3B" w:rsidRDefault="0053176F" w:rsidP="00137DB7">
            <w:pPr>
              <w:pStyle w:val="Body"/>
              <w:keepNext/>
              <w:spacing w:before="60" w:after="60"/>
              <w:jc w:val="center"/>
              <w:rPr>
                <w:b/>
                <w:color w:val="FFFFFF" w:themeColor="background1"/>
                <w:sz w:val="20"/>
                <w:szCs w:val="20"/>
              </w:rPr>
            </w:pPr>
            <w:r w:rsidRPr="00D34F3B">
              <w:rPr>
                <w:b/>
                <w:color w:val="FFFFFF" w:themeColor="background1"/>
                <w:sz w:val="20"/>
                <w:szCs w:val="20"/>
              </w:rPr>
              <w:t>Targeted D</w:t>
            </w:r>
            <w:r w:rsidR="00A3754E">
              <w:rPr>
                <w:b/>
                <w:color w:val="FFFFFF" w:themeColor="background1"/>
                <w:sz w:val="20"/>
                <w:szCs w:val="20"/>
              </w:rPr>
              <w:t>isciplinary Core Ideas</w:t>
            </w:r>
          </w:p>
        </w:tc>
        <w:tc>
          <w:tcPr>
            <w:tcW w:w="3283" w:type="dxa"/>
            <w:shd w:val="clear" w:color="auto" w:fill="339933"/>
          </w:tcPr>
          <w:p w14:paraId="31E87A28" w14:textId="4677656E" w:rsidR="0053176F" w:rsidRPr="00D34F3B" w:rsidRDefault="006645DB" w:rsidP="00137DB7">
            <w:pPr>
              <w:pStyle w:val="Body"/>
              <w:keepNext/>
              <w:spacing w:before="60" w:after="60"/>
              <w:jc w:val="center"/>
              <w:rPr>
                <w:b/>
                <w:color w:val="FFFFFF" w:themeColor="background1"/>
                <w:sz w:val="20"/>
                <w:szCs w:val="20"/>
              </w:rPr>
            </w:pPr>
            <w:r w:rsidRPr="00D34F3B">
              <w:rPr>
                <w:b/>
                <w:color w:val="FFFFFF" w:themeColor="background1"/>
                <w:sz w:val="20"/>
                <w:szCs w:val="20"/>
              </w:rPr>
              <w:t>Targeted Cross-</w:t>
            </w:r>
            <w:r w:rsidR="00257562">
              <w:rPr>
                <w:b/>
                <w:color w:val="FFFFFF" w:themeColor="background1"/>
                <w:sz w:val="20"/>
                <w:szCs w:val="20"/>
              </w:rPr>
              <w:t>C</w:t>
            </w:r>
            <w:r w:rsidRPr="00D34F3B">
              <w:rPr>
                <w:b/>
                <w:color w:val="FFFFFF" w:themeColor="background1"/>
                <w:sz w:val="20"/>
                <w:szCs w:val="20"/>
              </w:rPr>
              <w:t>utting Concepts</w:t>
            </w:r>
          </w:p>
        </w:tc>
      </w:tr>
      <w:tr w:rsidR="00CE5083" w:rsidRPr="00E72398" w14:paraId="3F594E01" w14:textId="77777777" w:rsidTr="0058210B">
        <w:trPr>
          <w:trHeight w:val="332"/>
        </w:trPr>
        <w:tc>
          <w:tcPr>
            <w:tcW w:w="3273" w:type="dxa"/>
            <w:shd w:val="clear" w:color="auto" w:fill="auto"/>
          </w:tcPr>
          <w:p w14:paraId="1ED701AA" w14:textId="19825812" w:rsidR="005B14FC" w:rsidRPr="00137DB7" w:rsidRDefault="005B14FC" w:rsidP="00137DB7">
            <w:pPr>
              <w:spacing w:before="60" w:after="60"/>
              <w:rPr>
                <w:b/>
                <w:bCs/>
                <w:sz w:val="20"/>
                <w:szCs w:val="20"/>
              </w:rPr>
            </w:pPr>
            <w:r w:rsidRPr="00137DB7">
              <w:rPr>
                <w:b/>
                <w:bCs/>
                <w:sz w:val="20"/>
                <w:szCs w:val="20"/>
              </w:rPr>
              <w:t xml:space="preserve">[SEP-3] Planning and Carrying Out Investigations </w:t>
            </w:r>
          </w:p>
          <w:p w14:paraId="3879722C" w14:textId="42F35E9B" w:rsidR="00511F51" w:rsidRPr="00137DB7" w:rsidRDefault="00511F51" w:rsidP="00137DB7">
            <w:pPr>
              <w:pStyle w:val="ListParagraph"/>
              <w:numPr>
                <w:ilvl w:val="0"/>
                <w:numId w:val="24"/>
              </w:numPr>
              <w:spacing w:before="60" w:after="60"/>
              <w:rPr>
                <w:sz w:val="20"/>
                <w:szCs w:val="20"/>
              </w:rPr>
            </w:pPr>
            <w:r w:rsidRPr="00137DB7">
              <w:rPr>
                <w:sz w:val="20"/>
                <w:szCs w:val="2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w:t>
            </w:r>
            <w:r w:rsidRPr="00137DB7">
              <w:rPr>
                <w:b/>
                <w:bCs/>
                <w:sz w:val="20"/>
                <w:szCs w:val="20"/>
              </w:rPr>
              <w:t>(MS-PS2-2)</w:t>
            </w:r>
          </w:p>
          <w:p w14:paraId="3967A642" w14:textId="51DB10E0" w:rsidR="005B14FC" w:rsidRPr="00137DB7" w:rsidRDefault="005B14FC" w:rsidP="00137DB7">
            <w:pPr>
              <w:spacing w:before="60" w:after="60"/>
              <w:rPr>
                <w:b/>
                <w:bCs/>
                <w:sz w:val="20"/>
                <w:szCs w:val="20"/>
              </w:rPr>
            </w:pPr>
            <w:r w:rsidRPr="00137DB7">
              <w:rPr>
                <w:b/>
                <w:bCs/>
                <w:sz w:val="20"/>
                <w:szCs w:val="20"/>
              </w:rPr>
              <w:t xml:space="preserve">[SEP-4] Analyzing and Interpreting Data </w:t>
            </w:r>
          </w:p>
          <w:p w14:paraId="5C23306C" w14:textId="7E829BCD" w:rsidR="000B7409" w:rsidRPr="00137DB7" w:rsidRDefault="000B7409" w:rsidP="00137DB7">
            <w:pPr>
              <w:pStyle w:val="ListParagraph"/>
              <w:numPr>
                <w:ilvl w:val="0"/>
                <w:numId w:val="24"/>
              </w:numPr>
              <w:spacing w:before="60" w:after="60"/>
              <w:rPr>
                <w:sz w:val="20"/>
                <w:szCs w:val="20"/>
              </w:rPr>
            </w:pPr>
            <w:r w:rsidRPr="00137DB7">
              <w:rPr>
                <w:sz w:val="20"/>
                <w:szCs w:val="20"/>
              </w:rPr>
              <w:t xml:space="preserve">Construct and interpret graphical displays of data to identify linear and nonlinear relationships. </w:t>
            </w:r>
            <w:r w:rsidRPr="00137DB7">
              <w:rPr>
                <w:b/>
                <w:bCs/>
                <w:sz w:val="20"/>
                <w:szCs w:val="20"/>
              </w:rPr>
              <w:t>(MS-PS3-1)</w:t>
            </w:r>
          </w:p>
          <w:p w14:paraId="5862011A" w14:textId="0CB2AB24" w:rsidR="005B14FC" w:rsidRPr="00137DB7" w:rsidRDefault="005B14FC" w:rsidP="00137DB7">
            <w:pPr>
              <w:spacing w:before="60" w:after="60"/>
              <w:rPr>
                <w:b/>
                <w:bCs/>
                <w:sz w:val="20"/>
                <w:szCs w:val="20"/>
              </w:rPr>
            </w:pPr>
            <w:r w:rsidRPr="00137DB7">
              <w:rPr>
                <w:b/>
                <w:bCs/>
                <w:sz w:val="20"/>
                <w:szCs w:val="20"/>
              </w:rPr>
              <w:t xml:space="preserve">[SEP-6] Constructing Explanations (for science) and Designing Solutions (for engineering) </w:t>
            </w:r>
          </w:p>
          <w:p w14:paraId="3D5C468A" w14:textId="0FF90A8F" w:rsidR="000B0B6B" w:rsidRPr="00137DB7" w:rsidRDefault="000B0B6B" w:rsidP="00137DB7">
            <w:pPr>
              <w:pStyle w:val="ListParagraph"/>
              <w:numPr>
                <w:ilvl w:val="0"/>
                <w:numId w:val="23"/>
              </w:numPr>
              <w:spacing w:before="60" w:after="60"/>
              <w:rPr>
                <w:sz w:val="20"/>
                <w:szCs w:val="20"/>
              </w:rPr>
            </w:pPr>
            <w:r w:rsidRPr="00137DB7">
              <w:rPr>
                <w:sz w:val="20"/>
                <w:szCs w:val="20"/>
              </w:rPr>
              <w:t>Apply scientific ideas or principles to design an object, tool, process</w:t>
            </w:r>
            <w:r w:rsidR="00474165" w:rsidRPr="00137DB7">
              <w:rPr>
                <w:sz w:val="20"/>
                <w:szCs w:val="20"/>
              </w:rPr>
              <w:t>,</w:t>
            </w:r>
            <w:r w:rsidRPr="00137DB7">
              <w:rPr>
                <w:sz w:val="20"/>
                <w:szCs w:val="20"/>
              </w:rPr>
              <w:t xml:space="preserve"> or system.         </w:t>
            </w:r>
            <w:r w:rsidRPr="00137DB7">
              <w:rPr>
                <w:b/>
                <w:bCs/>
                <w:sz w:val="20"/>
                <w:szCs w:val="20"/>
              </w:rPr>
              <w:t>(MS-PS2-1)</w:t>
            </w:r>
          </w:p>
          <w:p w14:paraId="59DC8C91" w14:textId="77777777" w:rsidR="00CE5083" w:rsidRPr="00137DB7" w:rsidRDefault="005B14FC" w:rsidP="00137DB7">
            <w:pPr>
              <w:pStyle w:val="Body"/>
              <w:keepNext/>
              <w:spacing w:before="60" w:after="60"/>
              <w:rPr>
                <w:b/>
                <w:bCs/>
                <w:sz w:val="20"/>
                <w:szCs w:val="20"/>
              </w:rPr>
            </w:pPr>
            <w:r w:rsidRPr="00137DB7">
              <w:rPr>
                <w:b/>
                <w:bCs/>
                <w:sz w:val="20"/>
                <w:szCs w:val="20"/>
              </w:rPr>
              <w:t>[SEP-7] Engaging in Argument from Evidence</w:t>
            </w:r>
          </w:p>
          <w:p w14:paraId="28E121C5" w14:textId="1C573DF7" w:rsidR="005A0AAE" w:rsidRPr="00137DB7" w:rsidRDefault="005A0AAE" w:rsidP="00137DB7">
            <w:pPr>
              <w:pStyle w:val="Body"/>
              <w:keepNext/>
              <w:numPr>
                <w:ilvl w:val="0"/>
                <w:numId w:val="23"/>
              </w:numPr>
              <w:spacing w:before="60" w:after="60"/>
              <w:rPr>
                <w:iCs/>
                <w:sz w:val="20"/>
                <w:szCs w:val="20"/>
              </w:rPr>
            </w:pPr>
            <w:r w:rsidRPr="00137DB7">
              <w:rPr>
                <w:sz w:val="20"/>
                <w:szCs w:val="20"/>
              </w:rPr>
              <w:t xml:space="preserve">Construct and present oral and written arguments supported by empirical evidence and scientific reasoning to support or refute an explanation or a model for a phenomenon or a solution to a problem. </w:t>
            </w:r>
            <w:r w:rsidRPr="00137DB7">
              <w:rPr>
                <w:b/>
                <w:bCs/>
                <w:sz w:val="20"/>
                <w:szCs w:val="20"/>
              </w:rPr>
              <w:t>(MS-PS2-4)</w:t>
            </w:r>
          </w:p>
        </w:tc>
        <w:tc>
          <w:tcPr>
            <w:tcW w:w="3279" w:type="dxa"/>
            <w:shd w:val="clear" w:color="auto" w:fill="auto"/>
          </w:tcPr>
          <w:p w14:paraId="6061B1F6" w14:textId="24BF69C5" w:rsidR="003357CB" w:rsidRPr="00137DB7" w:rsidRDefault="003357CB" w:rsidP="00137DB7">
            <w:pPr>
              <w:spacing w:before="60" w:after="60"/>
              <w:rPr>
                <w:sz w:val="20"/>
                <w:szCs w:val="20"/>
              </w:rPr>
            </w:pPr>
            <w:r w:rsidRPr="00137DB7">
              <w:rPr>
                <w:b/>
                <w:bCs/>
                <w:sz w:val="20"/>
                <w:szCs w:val="20"/>
              </w:rPr>
              <w:t>PS2 A</w:t>
            </w:r>
            <w:r w:rsidRPr="00137DB7">
              <w:rPr>
                <w:sz w:val="20"/>
                <w:szCs w:val="20"/>
              </w:rPr>
              <w:t>:</w:t>
            </w:r>
            <w:r w:rsidRPr="00137DB7">
              <w:rPr>
                <w:b/>
                <w:bCs/>
                <w:sz w:val="20"/>
                <w:szCs w:val="20"/>
              </w:rPr>
              <w:t xml:space="preserve"> Forces and Motion</w:t>
            </w:r>
            <w:r w:rsidRPr="00137DB7">
              <w:rPr>
                <w:sz w:val="20"/>
                <w:szCs w:val="20"/>
              </w:rPr>
              <w:t xml:space="preserve"> </w:t>
            </w:r>
          </w:p>
          <w:p w14:paraId="5E497771" w14:textId="21AA2018" w:rsidR="00F21F5E" w:rsidRPr="00137DB7" w:rsidRDefault="305707F9" w:rsidP="00137DB7">
            <w:pPr>
              <w:pStyle w:val="ListParagraph"/>
              <w:numPr>
                <w:ilvl w:val="0"/>
                <w:numId w:val="22"/>
              </w:numPr>
              <w:spacing w:before="60" w:after="60"/>
              <w:rPr>
                <w:b/>
                <w:bCs/>
                <w:sz w:val="20"/>
                <w:szCs w:val="20"/>
              </w:rPr>
            </w:pPr>
            <w:r w:rsidRPr="00137DB7">
              <w:rPr>
                <w:sz w:val="20"/>
                <w:szCs w:val="20"/>
              </w:rPr>
              <w:t xml:space="preserve">For any pair of interacting objects, the force exerted by the first object on the second object is equal in strength to the force that the second object exerts on the first, but in the opposite direction (Newton’s third law). </w:t>
            </w:r>
            <w:r w:rsidRPr="00137DB7">
              <w:rPr>
                <w:b/>
                <w:bCs/>
                <w:sz w:val="20"/>
                <w:szCs w:val="20"/>
              </w:rPr>
              <w:t>(MS-PS2-1)</w:t>
            </w:r>
          </w:p>
          <w:p w14:paraId="7ACBC0B2" w14:textId="7714A659" w:rsidR="00D32760" w:rsidRPr="00137DB7" w:rsidRDefault="00D32760" w:rsidP="00137DB7">
            <w:pPr>
              <w:pStyle w:val="ListParagraph"/>
              <w:numPr>
                <w:ilvl w:val="0"/>
                <w:numId w:val="22"/>
              </w:numPr>
              <w:spacing w:before="60" w:after="60"/>
              <w:rPr>
                <w:b/>
                <w:bCs/>
                <w:sz w:val="20"/>
                <w:szCs w:val="20"/>
              </w:rPr>
            </w:pPr>
            <w:r w:rsidRPr="00137DB7">
              <w:rPr>
                <w:sz w:val="20"/>
                <w:szCs w:val="20"/>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w:t>
            </w:r>
            <w:r w:rsidRPr="00137DB7">
              <w:rPr>
                <w:b/>
                <w:bCs/>
                <w:sz w:val="20"/>
                <w:szCs w:val="20"/>
              </w:rPr>
              <w:t>(MS-PS2-2)</w:t>
            </w:r>
          </w:p>
          <w:p w14:paraId="77F7B235" w14:textId="75AADCF6" w:rsidR="00D32760" w:rsidRPr="00137DB7" w:rsidRDefault="00D32760" w:rsidP="00137DB7">
            <w:pPr>
              <w:pStyle w:val="ListParagraph"/>
              <w:numPr>
                <w:ilvl w:val="0"/>
                <w:numId w:val="22"/>
              </w:numPr>
              <w:spacing w:before="60" w:after="60"/>
              <w:rPr>
                <w:b/>
                <w:bCs/>
                <w:sz w:val="20"/>
                <w:szCs w:val="20"/>
              </w:rPr>
            </w:pPr>
            <w:r w:rsidRPr="00137DB7">
              <w:rPr>
                <w:sz w:val="20"/>
                <w:szCs w:val="20"/>
              </w:rPr>
              <w:t xml:space="preserve">All positions of objects and the directions of forces and motions must be described in an arbitrarily chosen reference frame and arbitrarily chosen units of size. In order to share information with other people, these choices must also be shared. </w:t>
            </w:r>
            <w:r w:rsidRPr="00137DB7">
              <w:rPr>
                <w:b/>
                <w:bCs/>
                <w:sz w:val="20"/>
                <w:szCs w:val="20"/>
              </w:rPr>
              <w:t>(MS-PS2-2)</w:t>
            </w:r>
          </w:p>
          <w:p w14:paraId="1EF5172A" w14:textId="3152C4A8" w:rsidR="003357CB" w:rsidRPr="00137DB7" w:rsidRDefault="003357CB" w:rsidP="00137DB7">
            <w:pPr>
              <w:spacing w:before="60" w:after="60"/>
              <w:rPr>
                <w:b/>
                <w:bCs/>
                <w:sz w:val="20"/>
                <w:szCs w:val="20"/>
              </w:rPr>
            </w:pPr>
            <w:r w:rsidRPr="00137DB7">
              <w:rPr>
                <w:b/>
                <w:bCs/>
                <w:sz w:val="20"/>
                <w:szCs w:val="20"/>
              </w:rPr>
              <w:t>PS2 B: Types of Interactions</w:t>
            </w:r>
          </w:p>
          <w:p w14:paraId="4F4F1F39" w14:textId="0773F801" w:rsidR="002B1AB8" w:rsidRPr="00137DB7" w:rsidRDefault="002B1AB8" w:rsidP="00137DB7">
            <w:pPr>
              <w:pStyle w:val="ListParagraph"/>
              <w:numPr>
                <w:ilvl w:val="0"/>
                <w:numId w:val="25"/>
              </w:numPr>
              <w:spacing w:before="60" w:after="60"/>
              <w:rPr>
                <w:sz w:val="20"/>
                <w:szCs w:val="20"/>
              </w:rPr>
            </w:pPr>
            <w:r w:rsidRPr="00137DB7">
              <w:rPr>
                <w:sz w:val="20"/>
                <w:szCs w:val="20"/>
              </w:rPr>
              <w:t xml:space="preserve">Gravitational forces are always attractive. There is a gravitational force between any two masses, but it is very small except when one or both of the objects have large mass—e.g., Earth and the sun. </w:t>
            </w:r>
            <w:r w:rsidRPr="00137DB7">
              <w:rPr>
                <w:b/>
                <w:bCs/>
                <w:sz w:val="20"/>
                <w:szCs w:val="20"/>
              </w:rPr>
              <w:t>(MS-PS2-4)</w:t>
            </w:r>
          </w:p>
          <w:p w14:paraId="3B867635" w14:textId="663CAFE3" w:rsidR="003357CB" w:rsidRPr="00137DB7" w:rsidRDefault="003357CB" w:rsidP="00137DB7">
            <w:pPr>
              <w:spacing w:before="60" w:after="60"/>
              <w:rPr>
                <w:b/>
                <w:bCs/>
                <w:sz w:val="20"/>
                <w:szCs w:val="20"/>
              </w:rPr>
            </w:pPr>
            <w:r w:rsidRPr="00137DB7">
              <w:rPr>
                <w:b/>
                <w:bCs/>
                <w:sz w:val="20"/>
                <w:szCs w:val="20"/>
              </w:rPr>
              <w:t xml:space="preserve">PS3 A: Definitions of Energy </w:t>
            </w:r>
          </w:p>
          <w:p w14:paraId="5FD950B7" w14:textId="0A8199CA" w:rsidR="00CE5083" w:rsidRPr="00137DB7" w:rsidRDefault="00A044A6" w:rsidP="00137DB7">
            <w:pPr>
              <w:pStyle w:val="ListParagraph"/>
              <w:numPr>
                <w:ilvl w:val="0"/>
                <w:numId w:val="25"/>
              </w:numPr>
              <w:spacing w:before="60" w:after="60"/>
              <w:rPr>
                <w:sz w:val="20"/>
                <w:szCs w:val="20"/>
              </w:rPr>
            </w:pPr>
            <w:r w:rsidRPr="00137DB7">
              <w:rPr>
                <w:sz w:val="20"/>
                <w:szCs w:val="20"/>
              </w:rPr>
              <w:t xml:space="preserve">Motion energy is properly called kinetic energy; it is proportional to the mass of the moving object and grows with the square of its speed. </w:t>
            </w:r>
            <w:r w:rsidRPr="00137DB7">
              <w:rPr>
                <w:b/>
                <w:bCs/>
                <w:sz w:val="20"/>
                <w:szCs w:val="20"/>
              </w:rPr>
              <w:t>(MS-PS3-1)</w:t>
            </w:r>
          </w:p>
        </w:tc>
        <w:tc>
          <w:tcPr>
            <w:tcW w:w="3283" w:type="dxa"/>
            <w:shd w:val="clear" w:color="auto" w:fill="auto"/>
          </w:tcPr>
          <w:p w14:paraId="025C9B4B" w14:textId="4046D229" w:rsidR="00C61977" w:rsidRPr="00137DB7" w:rsidRDefault="00C61977" w:rsidP="00137DB7">
            <w:pPr>
              <w:spacing w:before="60" w:after="60"/>
              <w:rPr>
                <w:b/>
                <w:bCs/>
                <w:sz w:val="20"/>
                <w:szCs w:val="20"/>
              </w:rPr>
            </w:pPr>
            <w:r w:rsidRPr="00C810E6">
              <w:rPr>
                <w:b/>
                <w:bCs/>
              </w:rPr>
              <w:t>[</w:t>
            </w:r>
            <w:r w:rsidRPr="00137DB7">
              <w:rPr>
                <w:b/>
                <w:bCs/>
                <w:sz w:val="20"/>
                <w:szCs w:val="20"/>
              </w:rPr>
              <w:t xml:space="preserve">CCC-3] Scale, Proportion, and Quantity </w:t>
            </w:r>
          </w:p>
          <w:p w14:paraId="77F932B4" w14:textId="6016CF69" w:rsidR="00DA7571" w:rsidRPr="00137DB7" w:rsidRDefault="3535EB4A" w:rsidP="00137DB7">
            <w:pPr>
              <w:pStyle w:val="ListParagraph"/>
              <w:numPr>
                <w:ilvl w:val="0"/>
                <w:numId w:val="25"/>
              </w:numPr>
              <w:spacing w:before="60" w:after="60"/>
              <w:rPr>
                <w:sz w:val="20"/>
                <w:szCs w:val="20"/>
              </w:rPr>
            </w:pPr>
            <w:r w:rsidRPr="00137DB7">
              <w:rPr>
                <w:sz w:val="20"/>
                <w:szCs w:val="20"/>
              </w:rPr>
              <w:t xml:space="preserve">Proportional relationships (e.g., speed as the ratio of distance traveled to time taken) among different types of quantities provide information about the magnitude of properties and processes. </w:t>
            </w:r>
            <w:r w:rsidRPr="00137DB7">
              <w:rPr>
                <w:b/>
                <w:bCs/>
                <w:sz w:val="20"/>
                <w:szCs w:val="20"/>
              </w:rPr>
              <w:t>(MS-PS3-1)</w:t>
            </w:r>
          </w:p>
          <w:p w14:paraId="35BE2D37" w14:textId="31D70421" w:rsidR="00C61977" w:rsidRPr="00137DB7" w:rsidRDefault="00C61977" w:rsidP="00137DB7">
            <w:pPr>
              <w:spacing w:before="60" w:after="60"/>
              <w:rPr>
                <w:b/>
                <w:bCs/>
                <w:sz w:val="20"/>
                <w:szCs w:val="20"/>
              </w:rPr>
            </w:pPr>
            <w:r w:rsidRPr="00137DB7">
              <w:rPr>
                <w:b/>
                <w:bCs/>
                <w:sz w:val="20"/>
                <w:szCs w:val="20"/>
              </w:rPr>
              <w:t>[CCC-4] System</w:t>
            </w:r>
            <w:r w:rsidR="00A5411A">
              <w:rPr>
                <w:b/>
                <w:bCs/>
                <w:sz w:val="20"/>
                <w:szCs w:val="20"/>
              </w:rPr>
              <w:t>s</w:t>
            </w:r>
            <w:r w:rsidRPr="00137DB7">
              <w:rPr>
                <w:b/>
                <w:bCs/>
                <w:sz w:val="20"/>
                <w:szCs w:val="20"/>
              </w:rPr>
              <w:t xml:space="preserve"> and System Models </w:t>
            </w:r>
          </w:p>
          <w:p w14:paraId="42BECC8E" w14:textId="4EC511B2" w:rsidR="000B0B6B" w:rsidRPr="00137DB7" w:rsidRDefault="3535EB4A" w:rsidP="00137DB7">
            <w:pPr>
              <w:pStyle w:val="ListParagraph"/>
              <w:numPr>
                <w:ilvl w:val="0"/>
                <w:numId w:val="22"/>
              </w:numPr>
              <w:spacing w:before="60" w:after="60"/>
              <w:rPr>
                <w:rFonts w:eastAsia="Calibri" w:cs="Calibri"/>
                <w:b/>
                <w:bCs/>
                <w:sz w:val="20"/>
                <w:szCs w:val="20"/>
              </w:rPr>
            </w:pPr>
            <w:r w:rsidRPr="00137DB7">
              <w:rPr>
                <w:sz w:val="20"/>
                <w:szCs w:val="20"/>
              </w:rPr>
              <w:t xml:space="preserve">Models can be used to represent systems and their interactions—such as inputs, processes, and outputs—and energy and matter flows within systems. </w:t>
            </w:r>
            <w:r w:rsidRPr="00137DB7">
              <w:rPr>
                <w:b/>
                <w:bCs/>
                <w:sz w:val="20"/>
                <w:szCs w:val="20"/>
              </w:rPr>
              <w:t>(MS-PS2-1), (MS-PS2-4)</w:t>
            </w:r>
          </w:p>
          <w:p w14:paraId="454D0ABE" w14:textId="77777777" w:rsidR="00CE5083" w:rsidRPr="00137DB7" w:rsidRDefault="00C61977" w:rsidP="00137DB7">
            <w:pPr>
              <w:pStyle w:val="Body"/>
              <w:keepNext/>
              <w:spacing w:before="60" w:after="60"/>
              <w:rPr>
                <w:sz w:val="20"/>
                <w:szCs w:val="20"/>
              </w:rPr>
            </w:pPr>
            <w:r w:rsidRPr="00137DB7">
              <w:rPr>
                <w:b/>
                <w:bCs/>
                <w:sz w:val="20"/>
                <w:szCs w:val="20"/>
              </w:rPr>
              <w:t>[CCC-7]</w:t>
            </w:r>
            <w:r w:rsidRPr="00137DB7">
              <w:rPr>
                <w:sz w:val="20"/>
                <w:szCs w:val="20"/>
              </w:rPr>
              <w:t xml:space="preserve"> </w:t>
            </w:r>
            <w:r w:rsidRPr="00137DB7">
              <w:rPr>
                <w:b/>
                <w:bCs/>
                <w:sz w:val="20"/>
                <w:szCs w:val="20"/>
              </w:rPr>
              <w:t>Stability and Change</w:t>
            </w:r>
          </w:p>
          <w:p w14:paraId="77136D69" w14:textId="5878470C" w:rsidR="00D32760" w:rsidRPr="00C810E6" w:rsidRDefault="00D32760" w:rsidP="00137DB7">
            <w:pPr>
              <w:pStyle w:val="Body"/>
              <w:keepNext/>
              <w:numPr>
                <w:ilvl w:val="0"/>
                <w:numId w:val="22"/>
              </w:numPr>
              <w:spacing w:before="60" w:after="60"/>
              <w:rPr>
                <w:iCs/>
              </w:rPr>
            </w:pPr>
            <w:r w:rsidRPr="00137DB7">
              <w:rPr>
                <w:sz w:val="20"/>
                <w:szCs w:val="20"/>
              </w:rPr>
              <w:t xml:space="preserve">Explanations of stability and change in natural or designed systems can be constructed by examining the changes over time and forces at different scales. </w:t>
            </w:r>
            <w:r w:rsidRPr="00137DB7">
              <w:rPr>
                <w:b/>
                <w:bCs/>
                <w:sz w:val="20"/>
                <w:szCs w:val="20"/>
              </w:rPr>
              <w:t>(MS-PS2</w:t>
            </w:r>
            <w:r w:rsidR="005A0AAE" w:rsidRPr="00137DB7">
              <w:rPr>
                <w:b/>
                <w:bCs/>
                <w:sz w:val="20"/>
                <w:szCs w:val="20"/>
              </w:rPr>
              <w:t>-2)</w:t>
            </w:r>
          </w:p>
        </w:tc>
      </w:tr>
    </w:tbl>
    <w:p w14:paraId="1DA38E8D" w14:textId="77777777" w:rsidR="0058210B" w:rsidRDefault="0058210B"/>
    <w:tbl>
      <w:tblPr>
        <w:tblStyle w:val="TableGrid"/>
        <w:tblpPr w:leftFromText="180" w:rightFromText="180" w:vertAnchor="text" w:tblpX="-7" w:tblpY="1"/>
        <w:tblOverlap w:val="never"/>
        <w:tblW w:w="9842" w:type="dxa"/>
        <w:tblLayout w:type="fixed"/>
        <w:tblLook w:val="04A0" w:firstRow="1" w:lastRow="0" w:firstColumn="1" w:lastColumn="0" w:noHBand="0" w:noVBand="1"/>
      </w:tblPr>
      <w:tblGrid>
        <w:gridCol w:w="5040"/>
        <w:gridCol w:w="4802"/>
      </w:tblGrid>
      <w:tr w:rsidR="00CA0628" w:rsidRPr="006F46FA" w14:paraId="06E4EC43" w14:textId="77777777" w:rsidTr="0058210B">
        <w:trPr>
          <w:trHeight w:val="305"/>
        </w:trPr>
        <w:tc>
          <w:tcPr>
            <w:tcW w:w="9842" w:type="dxa"/>
            <w:gridSpan w:val="2"/>
            <w:tcBorders>
              <w:bottom w:val="single" w:sz="4" w:space="0" w:color="auto"/>
            </w:tcBorders>
            <w:shd w:val="clear" w:color="auto" w:fill="ECC5FF"/>
          </w:tcPr>
          <w:p w14:paraId="64C8D01E" w14:textId="77777777" w:rsidR="00CA0628" w:rsidRPr="006F46FA" w:rsidRDefault="00CA0628" w:rsidP="00137DB7">
            <w:pPr>
              <w:pStyle w:val="Stage1heading"/>
              <w:keepNext/>
              <w:framePr w:hSpace="0" w:wrap="auto" w:vAnchor="margin" w:hAnchor="text" w:yAlign="inline"/>
              <w:spacing w:before="60" w:after="60"/>
              <w:rPr>
                <w:color w:val="auto"/>
              </w:rPr>
            </w:pPr>
            <w:bookmarkStart w:id="4" w:name="AG" w:colFirst="0" w:colLast="0"/>
            <w:bookmarkStart w:id="5" w:name="_Hlk129340072"/>
            <w:r>
              <w:rPr>
                <w:color w:val="auto"/>
              </w:rPr>
              <w:lastRenderedPageBreak/>
              <w:t>Acquisition Goals</w:t>
            </w:r>
          </w:p>
        </w:tc>
      </w:tr>
      <w:bookmarkEnd w:id="4"/>
      <w:tr w:rsidR="00CA0628" w:rsidRPr="006F46FA" w14:paraId="4CF515AC" w14:textId="77777777" w:rsidTr="00CA0628">
        <w:tc>
          <w:tcPr>
            <w:tcW w:w="9842" w:type="dxa"/>
            <w:gridSpan w:val="2"/>
            <w:tcBorders>
              <w:bottom w:val="nil"/>
            </w:tcBorders>
            <w:shd w:val="clear" w:color="auto" w:fill="auto"/>
          </w:tcPr>
          <w:p w14:paraId="130C4B9C" w14:textId="2DCB8A9C" w:rsidR="004339B1" w:rsidRPr="00137DB7" w:rsidRDefault="004339B1" w:rsidP="004339B1">
            <w:pPr>
              <w:pStyle w:val="Body"/>
              <w:keepNext/>
              <w:spacing w:before="60" w:after="60"/>
              <w:rPr>
                <w:bCs/>
                <w:iCs/>
              </w:rPr>
            </w:pPr>
            <w:r w:rsidRPr="00805F71">
              <w:rPr>
                <w:bCs/>
                <w:iCs/>
              </w:rPr>
              <w:t>Acquisition Goals are multi-dimensional knowledge-in-use statements that integrate aspects of the NGSS dimensions (SEP &amp; DCI or SEP &amp; DCI &amp; CCC) but are smaller in breadth than a performance expectation. Acquisition Goals describe the essential concepts and key skills a student must acquire to obtain mastery of the unit’s objectives and emphasize student understanding as rooted in engagement with the science and engineering practices and not in memorization of science facts. The acquisition goals intentionally include SEP and CCC from outside of the unit’s PE bundle.</w:t>
            </w:r>
          </w:p>
          <w:p w14:paraId="17488642" w14:textId="567A2CCD" w:rsidR="00CA0628" w:rsidRPr="004213C0" w:rsidRDefault="00CA0628" w:rsidP="00A3754E">
            <w:pPr>
              <w:pStyle w:val="Body"/>
              <w:keepNext/>
              <w:spacing w:before="60" w:after="60"/>
              <w:rPr>
                <w:b/>
                <w:i/>
              </w:rPr>
            </w:pPr>
            <w:r>
              <w:rPr>
                <w:b/>
                <w:i/>
              </w:rPr>
              <w:t>S</w:t>
            </w:r>
            <w:r w:rsidRPr="004213C0">
              <w:rPr>
                <w:b/>
                <w:i/>
              </w:rPr>
              <w:t>tudents will know and be able to . . .</w:t>
            </w:r>
          </w:p>
          <w:p w14:paraId="54534321" w14:textId="7AE5EB56" w:rsidR="00CA0628" w:rsidRPr="00341146" w:rsidRDefault="00CA0628" w:rsidP="00137DB7">
            <w:pPr>
              <w:pStyle w:val="Body"/>
              <w:numPr>
                <w:ilvl w:val="0"/>
                <w:numId w:val="17"/>
              </w:numPr>
              <w:spacing w:before="60" w:after="60"/>
              <w:ind w:left="525" w:hanging="525"/>
            </w:pPr>
            <w:r w:rsidRPr="00341146">
              <w:rPr>
                <w:rFonts w:eastAsia="Times New Roman"/>
              </w:rPr>
              <w:t>Design a solution to a problem that</w:t>
            </w:r>
            <w:r>
              <w:rPr>
                <w:rFonts w:eastAsia="Times New Roman"/>
              </w:rPr>
              <w:t xml:space="preserve"> </w:t>
            </w:r>
            <w:r w:rsidRPr="00341146">
              <w:rPr>
                <w:rFonts w:eastAsia="Times New Roman"/>
              </w:rPr>
              <w:t>utilizes the fact that when two objects interact, they exert a force on each other in opposite directions.</w:t>
            </w:r>
          </w:p>
          <w:p w14:paraId="194328D3" w14:textId="5F9D1ABE" w:rsidR="00CA0628" w:rsidRPr="00341146" w:rsidRDefault="00CA0628" w:rsidP="00137DB7">
            <w:pPr>
              <w:pStyle w:val="Body"/>
              <w:numPr>
                <w:ilvl w:val="0"/>
                <w:numId w:val="17"/>
              </w:numPr>
              <w:spacing w:before="60" w:after="60"/>
              <w:ind w:left="525" w:hanging="525"/>
            </w:pPr>
            <w:r w:rsidRPr="00341146">
              <w:t>Create a model to show the magnitude of the forces exerted by two interacting objects on each other is equal.</w:t>
            </w:r>
          </w:p>
          <w:p w14:paraId="4081E657" w14:textId="12384952" w:rsidR="00CA0628" w:rsidRPr="00341146" w:rsidRDefault="00CA0628" w:rsidP="00137DB7">
            <w:pPr>
              <w:pStyle w:val="Body"/>
              <w:numPr>
                <w:ilvl w:val="0"/>
                <w:numId w:val="17"/>
              </w:numPr>
              <w:spacing w:before="60" w:after="60"/>
              <w:ind w:left="525" w:hanging="525"/>
            </w:pPr>
            <w:r w:rsidRPr="00341146">
              <w:t>Create a model to show the direction of the forces exerted by two interacting objects on each other is opposite.</w:t>
            </w:r>
          </w:p>
          <w:p w14:paraId="526E8094" w14:textId="547E4023" w:rsidR="00CA0628" w:rsidRPr="00341146" w:rsidRDefault="00CA0628" w:rsidP="00137DB7">
            <w:pPr>
              <w:pStyle w:val="Body"/>
              <w:numPr>
                <w:ilvl w:val="0"/>
                <w:numId w:val="17"/>
              </w:numPr>
              <w:spacing w:before="60" w:after="60"/>
              <w:ind w:left="525" w:hanging="525"/>
            </w:pPr>
            <w:r w:rsidRPr="00341146">
              <w:t>Construct an explanation that describes the relationship between force and motion to describe phenomena.</w:t>
            </w:r>
          </w:p>
          <w:p w14:paraId="744799F6" w14:textId="6C9F5184" w:rsidR="00CA0628" w:rsidRPr="00341146" w:rsidRDefault="00CA0628" w:rsidP="00137DB7">
            <w:pPr>
              <w:pStyle w:val="Body"/>
              <w:numPr>
                <w:ilvl w:val="0"/>
                <w:numId w:val="17"/>
              </w:numPr>
              <w:spacing w:before="60" w:after="60"/>
              <w:ind w:left="525" w:hanging="525"/>
            </w:pPr>
            <w:r w:rsidRPr="00341146">
              <w:t>Interpret data on how forces sum to give a single force to affect change in motion.</w:t>
            </w:r>
          </w:p>
          <w:p w14:paraId="79EA574B" w14:textId="498DA74F" w:rsidR="00CA0628" w:rsidRPr="00341146" w:rsidRDefault="00CA0628" w:rsidP="00137DB7">
            <w:pPr>
              <w:pStyle w:val="Body"/>
              <w:numPr>
                <w:ilvl w:val="0"/>
                <w:numId w:val="17"/>
              </w:numPr>
              <w:spacing w:before="60" w:after="60"/>
              <w:ind w:left="525" w:hanging="525"/>
            </w:pPr>
            <w:r w:rsidRPr="00341146">
              <w:t xml:space="preserve">Apply Newton’s </w:t>
            </w:r>
            <w:r w:rsidR="00BE349D">
              <w:t>T</w:t>
            </w:r>
            <w:r w:rsidRPr="00341146">
              <w:t xml:space="preserve">hird </w:t>
            </w:r>
            <w:r w:rsidR="00BE349D">
              <w:t>L</w:t>
            </w:r>
            <w:r w:rsidRPr="00341146">
              <w:t xml:space="preserve">aw to </w:t>
            </w:r>
            <w:r>
              <w:t>explain a situation</w:t>
            </w:r>
            <w:r w:rsidRPr="00341146">
              <w:t xml:space="preserve"> involving the motion of two colliding objects. </w:t>
            </w:r>
            <w:r>
              <w:t>[</w:t>
            </w:r>
            <w:r w:rsidRPr="00341146">
              <w:t>MS-PS2-1</w:t>
            </w:r>
            <w:r>
              <w:t>]</w:t>
            </w:r>
          </w:p>
          <w:p w14:paraId="2E23CBDD" w14:textId="4DC623F6" w:rsidR="00CA0628" w:rsidRPr="00341146" w:rsidRDefault="00CA0628" w:rsidP="00137DB7">
            <w:pPr>
              <w:pStyle w:val="Body"/>
              <w:numPr>
                <w:ilvl w:val="0"/>
                <w:numId w:val="17"/>
              </w:numPr>
              <w:spacing w:before="60" w:after="60"/>
              <w:ind w:left="525" w:hanging="525"/>
            </w:pPr>
            <w:r w:rsidRPr="00341146">
              <w:t>Plan an investigation to provide evidence that the change in an object’s motion depends on the sum of the forces on the object and the mass of the object. [MS-PS2-2]</w:t>
            </w:r>
          </w:p>
          <w:p w14:paraId="2E509B41" w14:textId="6B1314F1" w:rsidR="00CA0628" w:rsidRPr="00341146" w:rsidRDefault="00CA0628" w:rsidP="00137DB7">
            <w:pPr>
              <w:pStyle w:val="Body"/>
              <w:numPr>
                <w:ilvl w:val="0"/>
                <w:numId w:val="17"/>
              </w:numPr>
              <w:spacing w:before="60" w:after="60"/>
              <w:ind w:left="525" w:hanging="525"/>
            </w:pPr>
            <w:r w:rsidRPr="00341146">
              <w:t>Engage in argument from evidence that when two objects interact</w:t>
            </w:r>
            <w:r w:rsidR="00AD420C">
              <w:t>,</w:t>
            </w:r>
            <w:r w:rsidRPr="00341146">
              <w:t xml:space="preserve"> the force from object one acts on object two</w:t>
            </w:r>
            <w:r w:rsidR="007A7409">
              <w:t>,</w:t>
            </w:r>
            <w:r w:rsidRPr="00341146">
              <w:t xml:space="preserve"> and the force from object two acts on object one</w:t>
            </w:r>
            <w:r w:rsidR="00AD420C">
              <w:t>;</w:t>
            </w:r>
            <w:r w:rsidRPr="00341146">
              <w:t xml:space="preserve"> therefore</w:t>
            </w:r>
            <w:r w:rsidR="00AD420C">
              <w:t>,</w:t>
            </w:r>
            <w:r w:rsidRPr="00341146">
              <w:t xml:space="preserve"> the forces do not cancel each other.</w:t>
            </w:r>
          </w:p>
          <w:p w14:paraId="6560C867" w14:textId="4B31F1E5" w:rsidR="00CA0628" w:rsidRPr="006F46FA" w:rsidRDefault="00CA0628" w:rsidP="00137DB7">
            <w:pPr>
              <w:pStyle w:val="Body"/>
              <w:numPr>
                <w:ilvl w:val="0"/>
                <w:numId w:val="17"/>
              </w:numPr>
              <w:spacing w:before="60" w:after="60"/>
              <w:ind w:left="525" w:hanging="525"/>
            </w:pPr>
            <w:r>
              <w:t xml:space="preserve">Use and/or develop a </w:t>
            </w:r>
            <w:r w:rsidRPr="00341146">
              <w:t>model</w:t>
            </w:r>
            <w:r>
              <w:t xml:space="preserve"> of</w:t>
            </w:r>
            <w:r w:rsidRPr="00341146">
              <w:t xml:space="preserve"> all the forces acting on an object to show how the object’s motion will change.</w:t>
            </w:r>
          </w:p>
        </w:tc>
      </w:tr>
      <w:tr w:rsidR="00CA0628" w:rsidRPr="00873A48" w14:paraId="256CCDCC" w14:textId="77777777" w:rsidTr="00CA0628">
        <w:tc>
          <w:tcPr>
            <w:tcW w:w="9842" w:type="dxa"/>
            <w:gridSpan w:val="2"/>
            <w:tcBorders>
              <w:top w:val="nil"/>
            </w:tcBorders>
            <w:shd w:val="clear" w:color="auto" w:fill="auto"/>
          </w:tcPr>
          <w:p w14:paraId="714D43CB" w14:textId="77777777" w:rsidR="00CA0628" w:rsidRPr="00341146" w:rsidRDefault="00CA0628" w:rsidP="00137DB7">
            <w:pPr>
              <w:pStyle w:val="Body"/>
              <w:numPr>
                <w:ilvl w:val="0"/>
                <w:numId w:val="17"/>
              </w:numPr>
              <w:spacing w:before="60" w:after="60"/>
              <w:ind w:left="525" w:hanging="525"/>
            </w:pPr>
            <w:r w:rsidRPr="00341146">
              <w:t>Construct an explanation that includes qualitative or quantitative relationships between an object's mass and its change in motion.</w:t>
            </w:r>
          </w:p>
          <w:p w14:paraId="3C2EBA8F" w14:textId="77777777" w:rsidR="00CA0628" w:rsidRPr="00341146" w:rsidRDefault="00CA0628" w:rsidP="00137DB7">
            <w:pPr>
              <w:pStyle w:val="Body"/>
              <w:numPr>
                <w:ilvl w:val="0"/>
                <w:numId w:val="17"/>
              </w:numPr>
              <w:spacing w:before="60" w:after="60"/>
              <w:ind w:left="525" w:hanging="525"/>
            </w:pPr>
            <w:r w:rsidRPr="00341146">
              <w:t>Analyze and interpret data to compare the dependence of motion on the relative masses of interacting objects.</w:t>
            </w:r>
          </w:p>
          <w:p w14:paraId="67B7C482" w14:textId="77777777" w:rsidR="00CA0628" w:rsidRPr="00341146" w:rsidRDefault="00CA0628" w:rsidP="00137DB7">
            <w:pPr>
              <w:pStyle w:val="Body"/>
              <w:numPr>
                <w:ilvl w:val="0"/>
                <w:numId w:val="17"/>
              </w:numPr>
              <w:spacing w:before="60" w:after="60"/>
              <w:ind w:left="525" w:hanging="525"/>
            </w:pPr>
            <w:r w:rsidRPr="00341146">
              <w:t>Use mathematical and computational thinking to calculate the sum of forces on an object to give a single force that will affect a change in the object's motion.</w:t>
            </w:r>
          </w:p>
          <w:p w14:paraId="0FFA90C9" w14:textId="77777777" w:rsidR="00CA0628" w:rsidRPr="00341146" w:rsidRDefault="00CA0628" w:rsidP="00137DB7">
            <w:pPr>
              <w:pStyle w:val="Body"/>
              <w:numPr>
                <w:ilvl w:val="0"/>
                <w:numId w:val="17"/>
              </w:numPr>
              <w:spacing w:before="60" w:after="60"/>
              <w:ind w:left="525" w:hanging="525"/>
            </w:pPr>
            <w:r w:rsidRPr="00341146">
              <w:t>Apply the scientific idea of kinetic energy (energy of motion) to design an object, tool, process, or system.</w:t>
            </w:r>
          </w:p>
          <w:p w14:paraId="1A913588" w14:textId="77777777" w:rsidR="00CA0628" w:rsidRPr="00341146" w:rsidRDefault="00CA0628" w:rsidP="00137DB7">
            <w:pPr>
              <w:pStyle w:val="Body"/>
              <w:numPr>
                <w:ilvl w:val="0"/>
                <w:numId w:val="17"/>
              </w:numPr>
              <w:spacing w:before="60" w:after="60"/>
              <w:ind w:left="525" w:hanging="525"/>
            </w:pPr>
            <w:r w:rsidRPr="00341146">
              <w:t>Construct an argument supported by empirical evidence and scientific reasoning about the relationship between mass and kinetic energy in order to support or refute an explanation or model.</w:t>
            </w:r>
          </w:p>
          <w:p w14:paraId="4FBF52F6" w14:textId="11B5C8EB" w:rsidR="00CA0628" w:rsidRPr="00341146" w:rsidRDefault="00CA0628" w:rsidP="00137DB7">
            <w:pPr>
              <w:pStyle w:val="Body"/>
              <w:numPr>
                <w:ilvl w:val="0"/>
                <w:numId w:val="17"/>
              </w:numPr>
              <w:spacing w:before="60" w:after="60"/>
              <w:ind w:left="525" w:hanging="525"/>
            </w:pPr>
            <w:r w:rsidRPr="00341146">
              <w:t xml:space="preserve">Construct and interpret graphical displays of data to describe the relationships of kinetic energy to the mass of an object and to the speed of an object. </w:t>
            </w:r>
            <w:r w:rsidR="00AD420C">
              <w:t>[</w:t>
            </w:r>
            <w:r w:rsidRPr="00341146">
              <w:t>MS-PS3-1</w:t>
            </w:r>
            <w:r w:rsidR="00AD420C">
              <w:t>]</w:t>
            </w:r>
          </w:p>
          <w:p w14:paraId="79DE75D0" w14:textId="77777777" w:rsidR="00CA0628" w:rsidRPr="00341146" w:rsidRDefault="00CA0628" w:rsidP="00137DB7">
            <w:pPr>
              <w:pStyle w:val="Body"/>
              <w:numPr>
                <w:ilvl w:val="0"/>
                <w:numId w:val="17"/>
              </w:numPr>
              <w:spacing w:before="60" w:after="60"/>
              <w:ind w:left="525" w:hanging="525"/>
            </w:pPr>
            <w:r w:rsidRPr="00341146">
              <w:t>Plan an investigation to gather data that demonstrates the relationship between KE and mass and/or speed.</w:t>
            </w:r>
          </w:p>
          <w:p w14:paraId="665AB395" w14:textId="77777777" w:rsidR="00CA0628" w:rsidRPr="00341146" w:rsidRDefault="00CA0628" w:rsidP="00137DB7">
            <w:pPr>
              <w:pStyle w:val="Body"/>
              <w:numPr>
                <w:ilvl w:val="0"/>
                <w:numId w:val="17"/>
              </w:numPr>
              <w:spacing w:before="60" w:after="60"/>
              <w:ind w:left="525" w:hanging="525"/>
            </w:pPr>
            <w:r w:rsidRPr="00341146">
              <w:t>Develop a model to describe that gravitational force is always (only) attractive (never repulsive).</w:t>
            </w:r>
          </w:p>
          <w:p w14:paraId="40A84142" w14:textId="20F86A0E" w:rsidR="00CA0628" w:rsidRPr="00341146" w:rsidRDefault="00CA0628" w:rsidP="00137DB7">
            <w:pPr>
              <w:pStyle w:val="Body"/>
              <w:numPr>
                <w:ilvl w:val="0"/>
                <w:numId w:val="17"/>
              </w:numPr>
              <w:spacing w:before="60" w:after="60"/>
              <w:ind w:left="525" w:hanging="525"/>
            </w:pPr>
            <w:r w:rsidRPr="00341146">
              <w:lastRenderedPageBreak/>
              <w:t xml:space="preserve">Develop and/or revise a model to show the relationships </w:t>
            </w:r>
            <w:r w:rsidR="00BC07A2">
              <w:t>between</w:t>
            </w:r>
            <w:r w:rsidR="00BC07A2" w:rsidRPr="00341146">
              <w:t xml:space="preserve"> </w:t>
            </w:r>
            <w:r w:rsidRPr="00341146">
              <w:t xml:space="preserve">mass and gravitational force. </w:t>
            </w:r>
          </w:p>
          <w:p w14:paraId="11DC4A8F" w14:textId="77777777" w:rsidR="00CA0628" w:rsidRPr="00341146" w:rsidRDefault="00CA0628" w:rsidP="00137DB7">
            <w:pPr>
              <w:pStyle w:val="Body"/>
              <w:numPr>
                <w:ilvl w:val="0"/>
                <w:numId w:val="17"/>
              </w:numPr>
              <w:spacing w:before="60" w:after="60"/>
              <w:ind w:left="525" w:hanging="525"/>
            </w:pPr>
            <w:r w:rsidRPr="00341146">
              <w:t>Model the relationship between force and mass to show that gravity is an attractive force between objects that can act over a distance.</w:t>
            </w:r>
          </w:p>
          <w:p w14:paraId="4B2511A9" w14:textId="77777777" w:rsidR="00CA0628" w:rsidRPr="00341146" w:rsidRDefault="00CA0628" w:rsidP="00137DB7">
            <w:pPr>
              <w:pStyle w:val="Body"/>
              <w:numPr>
                <w:ilvl w:val="0"/>
                <w:numId w:val="17"/>
              </w:numPr>
              <w:spacing w:before="60" w:after="60"/>
              <w:ind w:left="525" w:hanging="525"/>
            </w:pPr>
            <w:r w:rsidRPr="00341146">
              <w:t>Construct an explanation that includes the qualitative relationship between gravitational force and direction (i.e., always attractive) that describe phenomena.</w:t>
            </w:r>
          </w:p>
          <w:p w14:paraId="682365B2" w14:textId="77777777" w:rsidR="00CA0628" w:rsidRDefault="00CA0628" w:rsidP="00137DB7">
            <w:pPr>
              <w:pStyle w:val="Body"/>
              <w:numPr>
                <w:ilvl w:val="0"/>
                <w:numId w:val="17"/>
              </w:numPr>
              <w:spacing w:before="60" w:after="60"/>
              <w:ind w:left="525" w:hanging="525"/>
            </w:pPr>
            <w:r w:rsidRPr="00341146">
              <w:t xml:space="preserve">Apply the principle that gravitational force between objects depends on mass and distance in order to design a process or system. </w:t>
            </w:r>
          </w:p>
          <w:p w14:paraId="31014DAF" w14:textId="77777777" w:rsidR="00CA0628" w:rsidRDefault="00CA0628" w:rsidP="00137DB7">
            <w:pPr>
              <w:pStyle w:val="Body"/>
              <w:numPr>
                <w:ilvl w:val="0"/>
                <w:numId w:val="17"/>
              </w:numPr>
              <w:spacing w:before="60" w:after="60"/>
              <w:ind w:left="525" w:hanging="525"/>
            </w:pPr>
            <w:r w:rsidRPr="00DC699D">
              <w:t>Construct and present arguments using evidence to support the claim that gravitational interactions are attractive and depend on the masses of interacting objects.</w:t>
            </w:r>
            <w:r>
              <w:t xml:space="preserve"> [MS-PS2-4]</w:t>
            </w:r>
          </w:p>
          <w:p w14:paraId="1A0DFB42" w14:textId="77777777" w:rsidR="00CA0628" w:rsidRPr="00873A48" w:rsidRDefault="00CA0628" w:rsidP="00137DB7">
            <w:pPr>
              <w:pStyle w:val="Body"/>
              <w:numPr>
                <w:ilvl w:val="0"/>
                <w:numId w:val="17"/>
              </w:numPr>
              <w:spacing w:before="60" w:after="60"/>
              <w:ind w:left="525" w:hanging="525"/>
            </w:pPr>
            <w:r w:rsidRPr="005F35D5">
              <w:t>Develop and</w:t>
            </w:r>
            <w:r>
              <w:t>/or</w:t>
            </w:r>
            <w:r w:rsidRPr="005F35D5">
              <w:t xml:space="preserve"> use a model to predict how</w:t>
            </w:r>
            <w:r>
              <w:t xml:space="preserve"> the</w:t>
            </w:r>
            <w:r w:rsidRPr="005F35D5">
              <w:t xml:space="preserve"> kinetic energy of an object change</w:t>
            </w:r>
            <w:r>
              <w:t>s</w:t>
            </w:r>
            <w:r w:rsidRPr="005F35D5">
              <w:t xml:space="preserve"> </w:t>
            </w:r>
            <w:r>
              <w:t>when</w:t>
            </w:r>
            <w:r w:rsidRPr="005F35D5">
              <w:t xml:space="preserve"> its mass and</w:t>
            </w:r>
            <w:r>
              <w:t>/or</w:t>
            </w:r>
            <w:r w:rsidRPr="005F35D5">
              <w:t xml:space="preserve"> speed</w:t>
            </w:r>
            <w:r>
              <w:t xml:space="preserve"> changes.</w:t>
            </w:r>
          </w:p>
        </w:tc>
      </w:tr>
      <w:tr w:rsidR="00CA0628" w:rsidRPr="005C2F89" w14:paraId="1C3FA904" w14:textId="77777777" w:rsidTr="0058210B">
        <w:tblPrEx>
          <w:tblCellMar>
            <w:left w:w="115" w:type="dxa"/>
            <w:right w:w="115" w:type="dxa"/>
          </w:tblCellMar>
        </w:tblPrEx>
        <w:trPr>
          <w:trHeight w:val="64"/>
        </w:trPr>
        <w:tc>
          <w:tcPr>
            <w:tcW w:w="9842" w:type="dxa"/>
            <w:gridSpan w:val="2"/>
            <w:tcBorders>
              <w:bottom w:val="single" w:sz="4" w:space="0" w:color="auto"/>
            </w:tcBorders>
            <w:shd w:val="clear" w:color="auto" w:fill="ECC5FF"/>
            <w:vAlign w:val="center"/>
          </w:tcPr>
          <w:p w14:paraId="1870036A" w14:textId="77777777" w:rsidR="00CA0628" w:rsidRPr="005C2F89" w:rsidRDefault="00CA0628" w:rsidP="00137DB7">
            <w:pPr>
              <w:pStyle w:val="Stage1heading"/>
              <w:keepNext/>
              <w:framePr w:hSpace="0" w:wrap="auto" w:vAnchor="margin" w:hAnchor="text" w:yAlign="inline"/>
              <w:spacing w:before="60" w:after="60"/>
            </w:pPr>
            <w:bookmarkStart w:id="6" w:name="CCI" w:colFirst="0" w:colLast="0"/>
            <w:bookmarkEnd w:id="5"/>
            <w:r>
              <w:rPr>
                <w:color w:val="auto"/>
              </w:rPr>
              <w:lastRenderedPageBreak/>
              <w:t>Cross-curricular Integration</w:t>
            </w:r>
          </w:p>
        </w:tc>
      </w:tr>
      <w:bookmarkEnd w:id="6"/>
      <w:tr w:rsidR="00CA0628" w:rsidRPr="000A3BC9" w14:paraId="2DF97E88" w14:textId="77777777" w:rsidTr="00CA0628">
        <w:tblPrEx>
          <w:tblCellMar>
            <w:left w:w="115" w:type="dxa"/>
            <w:right w:w="115" w:type="dxa"/>
          </w:tblCellMar>
        </w:tblPrEx>
        <w:trPr>
          <w:trHeight w:val="332"/>
        </w:trPr>
        <w:tc>
          <w:tcPr>
            <w:tcW w:w="9842" w:type="dxa"/>
            <w:gridSpan w:val="2"/>
            <w:tcBorders>
              <w:bottom w:val="single" w:sz="4" w:space="0" w:color="auto"/>
            </w:tcBorders>
            <w:shd w:val="clear" w:color="auto" w:fill="FFFFFF" w:themeFill="background1"/>
            <w:vAlign w:val="center"/>
          </w:tcPr>
          <w:p w14:paraId="5143B812" w14:textId="2F75B9A5" w:rsidR="00CA0628" w:rsidRPr="000A3BC9" w:rsidRDefault="00CA0628" w:rsidP="00137DB7">
            <w:pPr>
              <w:pStyle w:val="Body"/>
              <w:keepNext/>
              <w:spacing w:before="60" w:after="60"/>
              <w:rPr>
                <w:rFonts w:cs="Calibri"/>
                <w:color w:val="000000"/>
              </w:rPr>
            </w:pPr>
            <w:r w:rsidRPr="00627ADA">
              <w:t>Students develop an understanding of the motion of objects</w:t>
            </w:r>
            <w:r w:rsidR="001510FA">
              <w:t xml:space="preserve">, </w:t>
            </w:r>
            <w:r w:rsidRPr="00627ADA">
              <w:t>how interactions between objects can be explained and predicted</w:t>
            </w:r>
            <w:r w:rsidR="004339B1">
              <w:t>,</w:t>
            </w:r>
            <w:r w:rsidRPr="00627ADA">
              <w:t xml:space="preserve"> and</w:t>
            </w:r>
            <w:r w:rsidR="00721808">
              <w:t xml:space="preserve"> of</w:t>
            </w:r>
            <w:r w:rsidR="004339B1">
              <w:t xml:space="preserve"> </w:t>
            </w:r>
            <w:r w:rsidRPr="00627ADA">
              <w:t xml:space="preserve">scientific concepts related to forces and energy by developing models, making observations, and </w:t>
            </w:r>
            <w:r>
              <w:t xml:space="preserve">planning and </w:t>
            </w:r>
            <w:r w:rsidRPr="00627ADA">
              <w:t>conducting investigations to demonstrate their understanding.</w:t>
            </w:r>
            <w:r>
              <w:t xml:space="preserve"> </w:t>
            </w:r>
            <w:r w:rsidRPr="00627ADA">
              <w:t xml:space="preserve">Students will use </w:t>
            </w:r>
            <w:r w:rsidRPr="00627ADA">
              <w:rPr>
                <w:b/>
                <w:bCs/>
              </w:rPr>
              <w:t>reading</w:t>
            </w:r>
            <w:r w:rsidRPr="00627ADA">
              <w:t xml:space="preserve"> and </w:t>
            </w:r>
            <w:r w:rsidRPr="00627ADA">
              <w:rPr>
                <w:b/>
                <w:bCs/>
              </w:rPr>
              <w:t>research</w:t>
            </w:r>
            <w:r w:rsidRPr="00627ADA">
              <w:t xml:space="preserve"> skills to acquire </w:t>
            </w:r>
            <w:r w:rsidRPr="00627ADA">
              <w:rPr>
                <w:b/>
                <w:bCs/>
              </w:rPr>
              <w:t xml:space="preserve">new information </w:t>
            </w:r>
            <w:r w:rsidRPr="00C810E6">
              <w:t xml:space="preserve">and </w:t>
            </w:r>
            <w:r w:rsidRPr="00627ADA">
              <w:t xml:space="preserve">to </w:t>
            </w:r>
            <w:r w:rsidRPr="00627ADA">
              <w:rPr>
                <w:b/>
                <w:bCs/>
              </w:rPr>
              <w:t xml:space="preserve">draw on </w:t>
            </w:r>
            <w:r w:rsidRPr="00627ADA">
              <w:t xml:space="preserve">and </w:t>
            </w:r>
            <w:r w:rsidRPr="00627ADA">
              <w:rPr>
                <w:b/>
                <w:bCs/>
              </w:rPr>
              <w:t>integrate information</w:t>
            </w:r>
            <w:r w:rsidRPr="00627ADA">
              <w:t xml:space="preserve"> from multip</w:t>
            </w:r>
            <w:r w:rsidRPr="00B77BD5">
              <w:t>le</w:t>
            </w:r>
            <w:r w:rsidRPr="00627ADA">
              <w:rPr>
                <w:b/>
                <w:bCs/>
              </w:rPr>
              <w:t xml:space="preserve"> sources </w:t>
            </w:r>
            <w:r w:rsidRPr="00627ADA">
              <w:t xml:space="preserve">to </w:t>
            </w:r>
            <w:r w:rsidRPr="00627ADA">
              <w:rPr>
                <w:b/>
                <w:bCs/>
              </w:rPr>
              <w:t>write</w:t>
            </w:r>
            <w:r w:rsidRPr="00627ADA">
              <w:t xml:space="preserve"> or </w:t>
            </w:r>
            <w:r w:rsidRPr="00627ADA">
              <w:rPr>
                <w:b/>
                <w:bCs/>
              </w:rPr>
              <w:t>speak</w:t>
            </w:r>
            <w:r w:rsidRPr="00627ADA">
              <w:t xml:space="preserve"> about the topic and to </w:t>
            </w:r>
            <w:r w:rsidRPr="00627ADA">
              <w:rPr>
                <w:b/>
                <w:bCs/>
              </w:rPr>
              <w:t>construct explanations</w:t>
            </w:r>
            <w:r w:rsidRPr="00627ADA">
              <w:t xml:space="preserve"> with </w:t>
            </w:r>
            <w:r w:rsidRPr="00627ADA">
              <w:rPr>
                <w:b/>
                <w:bCs/>
              </w:rPr>
              <w:t>scientific</w:t>
            </w:r>
            <w:r w:rsidRPr="00627ADA">
              <w:t xml:space="preserve"> </w:t>
            </w:r>
            <w:r w:rsidRPr="00627ADA">
              <w:rPr>
                <w:b/>
                <w:bCs/>
              </w:rPr>
              <w:t>reasons</w:t>
            </w:r>
            <w:r w:rsidRPr="00627ADA">
              <w:t xml:space="preserve"> and </w:t>
            </w:r>
            <w:r w:rsidRPr="00627ADA">
              <w:rPr>
                <w:b/>
                <w:bCs/>
              </w:rPr>
              <w:t>evidence</w:t>
            </w:r>
            <w:r w:rsidRPr="00627ADA">
              <w:t xml:space="preserve">. Students will use </w:t>
            </w:r>
            <w:r w:rsidRPr="00627ADA">
              <w:rPr>
                <w:b/>
                <w:bCs/>
              </w:rPr>
              <w:t xml:space="preserve">mathematical practices </w:t>
            </w:r>
            <w:r w:rsidRPr="00627ADA">
              <w:t xml:space="preserve">such as </w:t>
            </w:r>
            <w:r w:rsidRPr="00627ADA">
              <w:rPr>
                <w:b/>
                <w:bCs/>
              </w:rPr>
              <w:t xml:space="preserve">reasoning </w:t>
            </w:r>
            <w:r w:rsidRPr="00627ADA">
              <w:t>and</w:t>
            </w:r>
            <w:r w:rsidRPr="00627ADA">
              <w:rPr>
                <w:b/>
                <w:bCs/>
              </w:rPr>
              <w:t xml:space="preserve"> mathematical concepts </w:t>
            </w:r>
            <w:r w:rsidRPr="00627ADA">
              <w:t xml:space="preserve">related to </w:t>
            </w:r>
            <w:r w:rsidRPr="00627ADA">
              <w:rPr>
                <w:b/>
                <w:bCs/>
              </w:rPr>
              <w:t>measurement, data collection, constructing</w:t>
            </w:r>
            <w:r>
              <w:rPr>
                <w:b/>
                <w:bCs/>
              </w:rPr>
              <w:t xml:space="preserve"> and</w:t>
            </w:r>
            <w:r w:rsidRPr="00627ADA">
              <w:rPr>
                <w:b/>
                <w:bCs/>
              </w:rPr>
              <w:t xml:space="preserve"> interpreting graphical displays, expressions and equations, and functions </w:t>
            </w:r>
            <w:r w:rsidRPr="00627ADA">
              <w:t>to</w:t>
            </w:r>
            <w:r w:rsidRPr="00627ADA">
              <w:rPr>
                <w:b/>
                <w:bCs/>
              </w:rPr>
              <w:t xml:space="preserve"> </w:t>
            </w:r>
            <w:r w:rsidRPr="00627ADA">
              <w:t>explain phenomena or create solutions to design problems.</w:t>
            </w:r>
          </w:p>
        </w:tc>
      </w:tr>
      <w:tr w:rsidR="00EC7A14" w:rsidRPr="005C2F89" w14:paraId="36049FA0" w14:textId="77777777" w:rsidTr="00E43900">
        <w:tblPrEx>
          <w:tblCellMar>
            <w:left w:w="115" w:type="dxa"/>
            <w:right w:w="115" w:type="dxa"/>
          </w:tblCellMar>
        </w:tblPrEx>
        <w:trPr>
          <w:trHeight w:val="332"/>
        </w:trPr>
        <w:tc>
          <w:tcPr>
            <w:tcW w:w="5040" w:type="dxa"/>
            <w:tcBorders>
              <w:bottom w:val="single" w:sz="4" w:space="0" w:color="auto"/>
            </w:tcBorders>
            <w:shd w:val="clear" w:color="auto" w:fill="ECC5FF"/>
            <w:vAlign w:val="center"/>
          </w:tcPr>
          <w:p w14:paraId="651D39F7" w14:textId="41921483" w:rsidR="00EC7A14" w:rsidRPr="002A2833" w:rsidRDefault="00EC7A14" w:rsidP="00137DB7">
            <w:pPr>
              <w:pStyle w:val="Body"/>
              <w:keepNext/>
              <w:spacing w:before="60" w:after="60"/>
              <w:jc w:val="center"/>
              <w:rPr>
                <w:i/>
                <w:color w:val="808080" w:themeColor="background1" w:themeShade="80"/>
                <w:sz w:val="18"/>
                <w:szCs w:val="18"/>
              </w:rPr>
            </w:pPr>
            <w:bookmarkStart w:id="7" w:name="CCSL"/>
            <w:bookmarkStart w:id="8" w:name="CCSM" w:colFirst="1" w:colLast="1"/>
            <w:r w:rsidRPr="00972003">
              <w:rPr>
                <w:b/>
              </w:rPr>
              <w:t>Common Core State Standards for Literacy</w:t>
            </w:r>
            <w:bookmarkEnd w:id="7"/>
          </w:p>
        </w:tc>
        <w:tc>
          <w:tcPr>
            <w:tcW w:w="4802" w:type="dxa"/>
            <w:tcBorders>
              <w:bottom w:val="single" w:sz="4" w:space="0" w:color="auto"/>
            </w:tcBorders>
            <w:shd w:val="clear" w:color="auto" w:fill="ECC5FF"/>
            <w:vAlign w:val="center"/>
          </w:tcPr>
          <w:p w14:paraId="58C91A59" w14:textId="03758429" w:rsidR="00EC7A14" w:rsidRPr="002A2833" w:rsidRDefault="00EC7A14" w:rsidP="00137DB7">
            <w:pPr>
              <w:pStyle w:val="Body"/>
              <w:keepNext/>
              <w:spacing w:before="60" w:after="60"/>
              <w:jc w:val="center"/>
              <w:rPr>
                <w:i/>
                <w:color w:val="808080" w:themeColor="background1" w:themeShade="80"/>
                <w:sz w:val="18"/>
                <w:szCs w:val="18"/>
              </w:rPr>
            </w:pPr>
            <w:r w:rsidRPr="00972003">
              <w:rPr>
                <w:b/>
              </w:rPr>
              <w:t>Common Core State Standards for Mathematics</w:t>
            </w:r>
          </w:p>
        </w:tc>
      </w:tr>
      <w:bookmarkEnd w:id="8"/>
      <w:tr w:rsidR="00524714" w:rsidRPr="005C2F89" w14:paraId="6E71E729" w14:textId="77777777" w:rsidTr="00CA0628">
        <w:tblPrEx>
          <w:tblCellMar>
            <w:left w:w="115" w:type="dxa"/>
            <w:right w:w="115" w:type="dxa"/>
          </w:tblCellMar>
        </w:tblPrEx>
        <w:trPr>
          <w:trHeight w:val="77"/>
        </w:trPr>
        <w:tc>
          <w:tcPr>
            <w:tcW w:w="5040" w:type="dxa"/>
            <w:tcBorders>
              <w:bottom w:val="single" w:sz="4" w:space="0" w:color="auto"/>
            </w:tcBorders>
            <w:shd w:val="clear" w:color="auto" w:fill="auto"/>
          </w:tcPr>
          <w:p w14:paraId="7A841840" w14:textId="77777777" w:rsidR="00524714" w:rsidRPr="00F42CEC" w:rsidRDefault="00524714" w:rsidP="00137DB7">
            <w:pPr>
              <w:pStyle w:val="Body"/>
              <w:keepNext/>
              <w:spacing w:before="60" w:after="60"/>
              <w:rPr>
                <w:i/>
                <w:color w:val="808080" w:themeColor="background1" w:themeShade="80"/>
              </w:rPr>
            </w:pPr>
            <w:r>
              <w:rPr>
                <w:b/>
                <w:i/>
              </w:rPr>
              <w:t>Reading Science and Technical Subjects</w:t>
            </w:r>
          </w:p>
          <w:p w14:paraId="38A34D94" w14:textId="166C7254" w:rsidR="00524714" w:rsidRDefault="00524714" w:rsidP="00137DB7">
            <w:pPr>
              <w:pStyle w:val="Body"/>
              <w:keepNext/>
              <w:spacing w:before="60" w:after="60"/>
              <w:rPr>
                <w:b/>
                <w:bCs/>
              </w:rPr>
            </w:pPr>
            <w:r w:rsidRPr="00B64065">
              <w:rPr>
                <w:b/>
                <w:bCs/>
              </w:rPr>
              <w:t>RST.6-8.1</w:t>
            </w:r>
            <w:r>
              <w:t xml:space="preserve"> Cite specific textual evidence to support analysis of science and technical texts, attending to the precise details of explanations or descriptions</w:t>
            </w:r>
            <w:r w:rsidR="004436E4">
              <w:t>.</w:t>
            </w:r>
            <w:r>
              <w:t xml:space="preserve"> </w:t>
            </w:r>
            <w:r w:rsidRPr="00B64065">
              <w:rPr>
                <w:b/>
                <w:bCs/>
              </w:rPr>
              <w:t>(MS-PS2-1)</w:t>
            </w:r>
            <w:r>
              <w:rPr>
                <w:b/>
                <w:bCs/>
              </w:rPr>
              <w:t xml:space="preserve">, </w:t>
            </w:r>
            <w:r w:rsidRPr="00B64065">
              <w:rPr>
                <w:b/>
                <w:bCs/>
              </w:rPr>
              <w:t>(MS-PS3-1)</w:t>
            </w:r>
          </w:p>
          <w:p w14:paraId="6BE40A31" w14:textId="77777777" w:rsidR="00524714" w:rsidRDefault="00524714" w:rsidP="00137DB7">
            <w:pPr>
              <w:pStyle w:val="Body"/>
              <w:keepNext/>
              <w:spacing w:before="60" w:after="60"/>
              <w:rPr>
                <w:b/>
                <w:bCs/>
              </w:rPr>
            </w:pPr>
            <w:r w:rsidRPr="3535EB4A">
              <w:rPr>
                <w:b/>
                <w:bCs/>
              </w:rPr>
              <w:t>RST.6-8.3</w:t>
            </w:r>
            <w:r>
              <w:t xml:space="preserve"> Follow precisely a multi-step procedure when carrying out experiments, taking measurements, or performing technical tasks.        </w:t>
            </w:r>
            <w:r w:rsidRPr="3535EB4A">
              <w:rPr>
                <w:b/>
                <w:bCs/>
              </w:rPr>
              <w:t>(MS-PS2-1), (MS-PS2-2)</w:t>
            </w:r>
          </w:p>
          <w:p w14:paraId="15836E42" w14:textId="77777777" w:rsidR="00524714" w:rsidRDefault="3CD9939D" w:rsidP="00137DB7">
            <w:pPr>
              <w:pStyle w:val="Body"/>
              <w:keepNext/>
              <w:spacing w:before="60" w:after="60"/>
              <w:rPr>
                <w:b/>
                <w:bCs/>
              </w:rPr>
            </w:pPr>
            <w:r w:rsidRPr="3CD9939D">
              <w:rPr>
                <w:b/>
                <w:bCs/>
              </w:rPr>
              <w:t>RST.6-8.7</w:t>
            </w:r>
            <w:r>
              <w:t xml:space="preserve"> Integrate quantitative or technical information expressed in words in a text with a version of that information expressed visually (e.g., in a flowchart, diagram, model, graph, or table). </w:t>
            </w:r>
            <w:r w:rsidRPr="3CD9939D">
              <w:rPr>
                <w:b/>
                <w:bCs/>
              </w:rPr>
              <w:t>(MS-PS3-1)</w:t>
            </w:r>
          </w:p>
          <w:p w14:paraId="648BCEFC" w14:textId="77777777" w:rsidR="006A6FE4" w:rsidRPr="0042441D" w:rsidRDefault="006A6FE4" w:rsidP="00137DB7">
            <w:pPr>
              <w:pStyle w:val="Body"/>
              <w:keepNext/>
              <w:spacing w:before="60" w:after="60"/>
              <w:rPr>
                <w:b/>
                <w:bCs/>
                <w:i/>
                <w:iCs/>
              </w:rPr>
            </w:pPr>
            <w:r>
              <w:rPr>
                <w:b/>
                <w:bCs/>
                <w:i/>
                <w:iCs/>
              </w:rPr>
              <w:t xml:space="preserve">Writing </w:t>
            </w:r>
            <w:r w:rsidRPr="0042441D">
              <w:rPr>
                <w:b/>
                <w:bCs/>
                <w:i/>
                <w:iCs/>
              </w:rPr>
              <w:t>History/Social Studies, Science and Technical</w:t>
            </w:r>
            <w:r>
              <w:rPr>
                <w:b/>
                <w:bCs/>
                <w:i/>
                <w:iCs/>
              </w:rPr>
              <w:t xml:space="preserve"> Subjects</w:t>
            </w:r>
          </w:p>
          <w:p w14:paraId="5B1267E5" w14:textId="62909780" w:rsidR="006A6FE4" w:rsidRPr="00524714" w:rsidRDefault="006A6FE4" w:rsidP="00137DB7">
            <w:pPr>
              <w:pStyle w:val="Body"/>
              <w:keepNext/>
              <w:spacing w:before="60" w:after="60"/>
              <w:rPr>
                <w:b/>
                <w:bCs/>
              </w:rPr>
            </w:pPr>
            <w:r w:rsidRPr="00B64065">
              <w:rPr>
                <w:b/>
                <w:bCs/>
              </w:rPr>
              <w:t>WHST.6-8.1</w:t>
            </w:r>
            <w:r>
              <w:t xml:space="preserve"> Write arguments focused on discipline-specific content. </w:t>
            </w:r>
            <w:r w:rsidRPr="00B64065">
              <w:rPr>
                <w:b/>
                <w:bCs/>
              </w:rPr>
              <w:t>(MS-PS2-4)</w:t>
            </w:r>
          </w:p>
        </w:tc>
        <w:tc>
          <w:tcPr>
            <w:tcW w:w="4802" w:type="dxa"/>
            <w:tcBorders>
              <w:bottom w:val="single" w:sz="4" w:space="0" w:color="auto"/>
            </w:tcBorders>
            <w:shd w:val="clear" w:color="auto" w:fill="auto"/>
          </w:tcPr>
          <w:p w14:paraId="52A4C2D9" w14:textId="77777777" w:rsidR="00524714" w:rsidRPr="00F42CEC" w:rsidRDefault="00524714" w:rsidP="00137DB7">
            <w:pPr>
              <w:pStyle w:val="Body"/>
              <w:keepNext/>
              <w:spacing w:before="60" w:after="60"/>
              <w:rPr>
                <w:i/>
                <w:color w:val="808080" w:themeColor="background1" w:themeShade="80"/>
              </w:rPr>
            </w:pPr>
            <w:r>
              <w:rPr>
                <w:b/>
                <w:i/>
              </w:rPr>
              <w:t>Mathematical Practice</w:t>
            </w:r>
          </w:p>
          <w:p w14:paraId="15D3ED34" w14:textId="6396303C" w:rsidR="00524714" w:rsidRPr="009C6C25" w:rsidRDefault="3CD9939D" w:rsidP="00137DB7">
            <w:pPr>
              <w:pStyle w:val="Body"/>
              <w:keepNext/>
              <w:spacing w:before="60" w:after="60"/>
            </w:pPr>
            <w:r w:rsidRPr="3CD9939D">
              <w:rPr>
                <w:b/>
                <w:bCs/>
              </w:rPr>
              <w:t>MP.2</w:t>
            </w:r>
            <w:r>
              <w:t xml:space="preserve"> Reason abstractly and quantitatively. </w:t>
            </w:r>
            <w:r w:rsidRPr="3CD9939D">
              <w:rPr>
                <w:b/>
                <w:bCs/>
              </w:rPr>
              <w:t>(MS-PS2-1), (MS-PS2-2)</w:t>
            </w:r>
          </w:p>
          <w:p w14:paraId="7E3FACB8" w14:textId="77777777" w:rsidR="00524714" w:rsidRPr="00F42CEC" w:rsidRDefault="00524714" w:rsidP="00137DB7">
            <w:pPr>
              <w:pStyle w:val="Body"/>
              <w:keepNext/>
              <w:spacing w:before="60" w:after="60"/>
              <w:rPr>
                <w:b/>
                <w:i/>
              </w:rPr>
            </w:pPr>
            <w:r>
              <w:rPr>
                <w:b/>
                <w:i/>
              </w:rPr>
              <w:t>Expressions and Equations</w:t>
            </w:r>
          </w:p>
          <w:p w14:paraId="6BD1FDF6" w14:textId="77777777" w:rsidR="00524714" w:rsidRDefault="00524714" w:rsidP="00137DB7">
            <w:pPr>
              <w:pStyle w:val="Body"/>
              <w:keepNext/>
              <w:spacing w:before="60" w:after="60"/>
            </w:pPr>
            <w:r w:rsidRPr="00187ABD">
              <w:rPr>
                <w:b/>
                <w:bCs/>
              </w:rPr>
              <w:t>8.EE.A.1</w:t>
            </w:r>
            <w:r>
              <w:t xml:space="preserve"> Know and apply the properties of integer exponents to generate equivalent numerical expressions. </w:t>
            </w:r>
            <w:r w:rsidRPr="00B64065">
              <w:rPr>
                <w:b/>
                <w:bCs/>
              </w:rPr>
              <w:t>(MS-PS3-1)</w:t>
            </w:r>
          </w:p>
          <w:p w14:paraId="7208AE97" w14:textId="77777777" w:rsidR="00524714" w:rsidRDefault="00524714" w:rsidP="00137DB7">
            <w:pPr>
              <w:pStyle w:val="Body"/>
              <w:keepNext/>
              <w:spacing w:before="60" w:after="60"/>
              <w:rPr>
                <w:b/>
                <w:bCs/>
              </w:rPr>
            </w:pPr>
            <w:r w:rsidRPr="00B64065">
              <w:rPr>
                <w:b/>
                <w:bCs/>
              </w:rPr>
              <w:t>8.EE.A.2</w:t>
            </w:r>
            <w:r>
              <w:t xml:space="preserve"> Use square root and cube root symbols to represent solutions to equations of the form x2 = p and x3 = p, where p is a positive rational number. Evaluate square roots of small perfect squares and cube roots of small perfect cubes. Know that √2 is irrational. </w:t>
            </w:r>
            <w:r w:rsidRPr="00B64065">
              <w:rPr>
                <w:b/>
                <w:bCs/>
              </w:rPr>
              <w:t>(MS-PS3-1)</w:t>
            </w:r>
          </w:p>
          <w:p w14:paraId="6C28A5EA" w14:textId="5B4DCCEE" w:rsidR="00524714" w:rsidRDefault="006A6FE4" w:rsidP="00137DB7">
            <w:pPr>
              <w:pStyle w:val="Body"/>
              <w:keepNext/>
              <w:spacing w:before="60" w:after="60"/>
              <w:rPr>
                <w:i/>
                <w:iCs/>
                <w:color w:val="808080" w:themeColor="background1" w:themeShade="80"/>
                <w:sz w:val="18"/>
                <w:szCs w:val="18"/>
              </w:rPr>
            </w:pPr>
            <w:r w:rsidRPr="00B64065">
              <w:rPr>
                <w:b/>
                <w:bCs/>
              </w:rPr>
              <w:t>8.F.A.3</w:t>
            </w:r>
            <w:r>
              <w:t xml:space="preserve"> Interpret the equation y = mx + b as defining a linear function, whose graph is a straight line; give examples of functions that are not linear. </w:t>
            </w:r>
            <w:r w:rsidRPr="00B64065">
              <w:rPr>
                <w:b/>
                <w:bCs/>
              </w:rPr>
              <w:t>(MS-PS3-1)</w:t>
            </w:r>
          </w:p>
        </w:tc>
      </w:tr>
    </w:tbl>
    <w:p w14:paraId="787234F9" w14:textId="77777777" w:rsidR="00E43900" w:rsidRDefault="00E43900"/>
    <w:tbl>
      <w:tblPr>
        <w:tblStyle w:val="TableGrid"/>
        <w:tblpPr w:leftFromText="180" w:rightFromText="180" w:vertAnchor="text" w:tblpX="-7" w:tblpY="1"/>
        <w:tblOverlap w:val="never"/>
        <w:tblW w:w="9842" w:type="dxa"/>
        <w:tblLayout w:type="fixed"/>
        <w:tblCellMar>
          <w:left w:w="115" w:type="dxa"/>
          <w:right w:w="115" w:type="dxa"/>
        </w:tblCellMar>
        <w:tblLook w:val="04A0" w:firstRow="1" w:lastRow="0" w:firstColumn="1" w:lastColumn="0" w:noHBand="0" w:noVBand="1"/>
      </w:tblPr>
      <w:tblGrid>
        <w:gridCol w:w="3280"/>
        <w:gridCol w:w="1760"/>
        <w:gridCol w:w="1519"/>
        <w:gridCol w:w="3283"/>
      </w:tblGrid>
      <w:tr w:rsidR="00EC7A14" w:rsidRPr="00B61A1E" w14:paraId="630C3E4D" w14:textId="77777777" w:rsidTr="00E43900">
        <w:trPr>
          <w:trHeight w:val="302"/>
        </w:trPr>
        <w:tc>
          <w:tcPr>
            <w:tcW w:w="5040" w:type="dxa"/>
            <w:gridSpan w:val="2"/>
            <w:tcBorders>
              <w:top w:val="single" w:sz="4" w:space="0" w:color="auto"/>
              <w:bottom w:val="single" w:sz="4" w:space="0" w:color="auto"/>
            </w:tcBorders>
            <w:shd w:val="clear" w:color="auto" w:fill="ECC5FF"/>
            <w:vAlign w:val="center"/>
          </w:tcPr>
          <w:p w14:paraId="14F18FA5" w14:textId="1D9FAA48" w:rsidR="00EC7A14" w:rsidRPr="006F46FA" w:rsidRDefault="00EC7A14" w:rsidP="00137DB7">
            <w:pPr>
              <w:pStyle w:val="Stage1heading"/>
              <w:keepNext/>
              <w:framePr w:hSpace="0" w:wrap="auto" w:vAnchor="margin" w:hAnchor="text" w:yAlign="inline"/>
              <w:spacing w:before="60" w:after="60"/>
              <w:rPr>
                <w:i w:val="0"/>
              </w:rPr>
            </w:pPr>
            <w:bookmarkStart w:id="9" w:name="EU"/>
            <w:bookmarkStart w:id="10" w:name="EQ" w:colFirst="1" w:colLast="1"/>
            <w:r w:rsidRPr="0ABD299A">
              <w:rPr>
                <w:color w:val="auto"/>
              </w:rPr>
              <w:lastRenderedPageBreak/>
              <w:t>Enduring Understandings</w:t>
            </w:r>
            <w:bookmarkEnd w:id="9"/>
          </w:p>
        </w:tc>
        <w:tc>
          <w:tcPr>
            <w:tcW w:w="4802" w:type="dxa"/>
            <w:gridSpan w:val="2"/>
            <w:tcBorders>
              <w:top w:val="single" w:sz="4" w:space="0" w:color="auto"/>
              <w:bottom w:val="single" w:sz="4" w:space="0" w:color="auto"/>
            </w:tcBorders>
            <w:shd w:val="clear" w:color="auto" w:fill="ECC5FF"/>
            <w:vAlign w:val="center"/>
          </w:tcPr>
          <w:p w14:paraId="630C3E4C" w14:textId="0A1BA975" w:rsidR="00EC7A14" w:rsidRPr="00137DB7" w:rsidRDefault="00EC7A14" w:rsidP="00137DB7">
            <w:pPr>
              <w:pStyle w:val="Stage1heading"/>
              <w:keepNext/>
              <w:framePr w:hSpace="0" w:wrap="auto" w:vAnchor="margin" w:hAnchor="text" w:yAlign="inline"/>
              <w:spacing w:before="60" w:after="60"/>
              <w:rPr>
                <w:iCs/>
              </w:rPr>
            </w:pPr>
            <w:r w:rsidRPr="00137DB7">
              <w:rPr>
                <w:iCs/>
              </w:rPr>
              <w:t>Essential Questions</w:t>
            </w:r>
          </w:p>
        </w:tc>
      </w:tr>
      <w:bookmarkEnd w:id="10"/>
      <w:tr w:rsidR="00EC7A14" w:rsidRPr="00B61A1E" w14:paraId="78DA3B6C" w14:textId="77777777" w:rsidTr="00CA0628">
        <w:trPr>
          <w:trHeight w:val="126"/>
        </w:trPr>
        <w:tc>
          <w:tcPr>
            <w:tcW w:w="5040" w:type="dxa"/>
            <w:gridSpan w:val="2"/>
            <w:tcBorders>
              <w:top w:val="nil"/>
              <w:right w:val="single" w:sz="4" w:space="0" w:color="auto"/>
            </w:tcBorders>
            <w:shd w:val="clear" w:color="auto" w:fill="FFFFFF" w:themeFill="background1"/>
          </w:tcPr>
          <w:p w14:paraId="7C8B9410" w14:textId="29CED0F4" w:rsidR="006A6FE4" w:rsidRPr="006A6FE4" w:rsidRDefault="006A6FE4" w:rsidP="00137DB7">
            <w:pPr>
              <w:shd w:val="clear" w:color="auto" w:fill="FFFFFF" w:themeFill="background1"/>
              <w:spacing w:before="60" w:after="60" w:line="252" w:lineRule="auto"/>
              <w:ind w:left="360" w:hanging="360"/>
              <w:rPr>
                <w:rFonts w:asciiTheme="minorHAnsi" w:eastAsiaTheme="minorEastAsia" w:hAnsiTheme="minorHAnsi" w:cstheme="minorBidi"/>
              </w:rPr>
            </w:pPr>
            <w:r w:rsidRPr="00BE722A">
              <w:rPr>
                <w:b/>
                <w:i/>
              </w:rPr>
              <w:t>Students will understand that . . .</w:t>
            </w:r>
          </w:p>
          <w:p w14:paraId="677BFEBB" w14:textId="7BDE92AF" w:rsidR="003F4E23" w:rsidRPr="003F4E23" w:rsidRDefault="003F4E23" w:rsidP="00137DB7">
            <w:pPr>
              <w:pStyle w:val="ListParagraph"/>
              <w:numPr>
                <w:ilvl w:val="0"/>
                <w:numId w:val="26"/>
              </w:numPr>
              <w:shd w:val="clear" w:color="auto" w:fill="FFFFFF" w:themeFill="background1"/>
              <w:spacing w:before="60" w:after="60" w:line="252" w:lineRule="auto"/>
              <w:ind w:left="513" w:hanging="513"/>
              <w:rPr>
                <w:rFonts w:asciiTheme="minorHAnsi" w:eastAsiaTheme="minorEastAsia" w:hAnsiTheme="minorHAnsi" w:cstheme="minorBidi"/>
              </w:rPr>
            </w:pPr>
            <w:r w:rsidRPr="003F4E23">
              <w:rPr>
                <w:rFonts w:eastAsia="Calibri"/>
              </w:rPr>
              <w:t xml:space="preserve">Scientific knowledge such as Newton’s </w:t>
            </w:r>
            <w:r w:rsidR="00BC07A2">
              <w:rPr>
                <w:rFonts w:eastAsia="Calibri"/>
              </w:rPr>
              <w:t>t</w:t>
            </w:r>
            <w:r w:rsidRPr="003F4E23">
              <w:rPr>
                <w:rFonts w:eastAsia="Calibri"/>
              </w:rPr>
              <w:t xml:space="preserve">hree </w:t>
            </w:r>
            <w:r w:rsidR="00BC07A2">
              <w:rPr>
                <w:rFonts w:eastAsia="Calibri"/>
              </w:rPr>
              <w:t>l</w:t>
            </w:r>
            <w:r w:rsidRPr="003F4E23">
              <w:rPr>
                <w:rFonts w:eastAsia="Calibri"/>
              </w:rPr>
              <w:t xml:space="preserve">aws of </w:t>
            </w:r>
            <w:r w:rsidR="00BC07A2">
              <w:rPr>
                <w:rFonts w:eastAsia="Calibri"/>
              </w:rPr>
              <w:t>m</w:t>
            </w:r>
            <w:r w:rsidRPr="003F4E23">
              <w:rPr>
                <w:rFonts w:eastAsia="Calibri"/>
              </w:rPr>
              <w:t xml:space="preserve">otion can be observed and applied to a variety of situations to design and evaluate solutions to everyday problems. </w:t>
            </w:r>
          </w:p>
          <w:p w14:paraId="7509729C" w14:textId="3C80EA1B" w:rsidR="003F4E23" w:rsidRDefault="003F4E23" w:rsidP="00137DB7">
            <w:pPr>
              <w:pStyle w:val="ListParagraph"/>
              <w:numPr>
                <w:ilvl w:val="0"/>
                <w:numId w:val="26"/>
              </w:numPr>
              <w:shd w:val="clear" w:color="auto" w:fill="FFFFFF" w:themeFill="background1"/>
              <w:spacing w:before="60" w:after="60" w:line="252" w:lineRule="auto"/>
              <w:ind w:left="513" w:hanging="513"/>
              <w:rPr>
                <w:rFonts w:asciiTheme="minorHAnsi" w:eastAsiaTheme="minorEastAsia" w:hAnsiTheme="minorHAnsi" w:cstheme="minorBidi"/>
              </w:rPr>
            </w:pPr>
            <w:r w:rsidRPr="003F4E23">
              <w:rPr>
                <w:rFonts w:asciiTheme="minorHAnsi" w:eastAsiaTheme="minorEastAsia" w:hAnsiTheme="minorHAnsi" w:cstheme="minorBidi"/>
              </w:rPr>
              <w:t>Contact and non-contact</w:t>
            </w:r>
            <w:r w:rsidR="00965B1E">
              <w:rPr>
                <w:rFonts w:asciiTheme="minorHAnsi" w:eastAsiaTheme="minorEastAsia" w:hAnsiTheme="minorHAnsi" w:cstheme="minorBidi"/>
              </w:rPr>
              <w:t xml:space="preserve"> forces</w:t>
            </w:r>
            <w:r w:rsidRPr="003F4E23">
              <w:rPr>
                <w:rFonts w:asciiTheme="minorHAnsi" w:eastAsiaTheme="minorEastAsia" w:hAnsiTheme="minorHAnsi" w:cstheme="minorBidi"/>
              </w:rPr>
              <w:t xml:space="preserve"> (i.e., electric, magnetic, and gravitational) cause objects to move, accelerate, decelerate, stop, or change directions. </w:t>
            </w:r>
          </w:p>
          <w:p w14:paraId="1F0B6A83" w14:textId="77777777" w:rsidR="003F4E23" w:rsidRDefault="003F4E23" w:rsidP="00137DB7">
            <w:pPr>
              <w:pStyle w:val="ListParagraph"/>
              <w:numPr>
                <w:ilvl w:val="0"/>
                <w:numId w:val="26"/>
              </w:numPr>
              <w:shd w:val="clear" w:color="auto" w:fill="FFFFFF" w:themeFill="background1"/>
              <w:spacing w:before="60" w:after="60" w:line="252" w:lineRule="auto"/>
              <w:ind w:left="513" w:hanging="513"/>
            </w:pPr>
            <w:r w:rsidRPr="003F4E23">
              <w:t>Scientists analyze and interpret data related to the orbital motion of objects, including large scale structures such as the solar system, to support claims related to how gravitational forces between any two masses are always attractive.</w:t>
            </w:r>
          </w:p>
          <w:p w14:paraId="237596E8" w14:textId="434F43AF" w:rsidR="00E47621" w:rsidRDefault="00965B1E" w:rsidP="00137DB7">
            <w:pPr>
              <w:pStyle w:val="ListParagraph"/>
              <w:numPr>
                <w:ilvl w:val="0"/>
                <w:numId w:val="26"/>
              </w:numPr>
              <w:shd w:val="clear" w:color="auto" w:fill="FFFFFF" w:themeFill="background1"/>
              <w:spacing w:before="60" w:after="60" w:line="252" w:lineRule="auto"/>
              <w:ind w:left="513" w:hanging="513"/>
            </w:pPr>
            <w:r>
              <w:t>An o</w:t>
            </w:r>
            <w:r w:rsidR="003F4E23" w:rsidRPr="003F4E23">
              <w:t>bject in motion possess</w:t>
            </w:r>
            <w:r>
              <w:t>es</w:t>
            </w:r>
            <w:r w:rsidR="003F4E23" w:rsidRPr="003F4E23">
              <w:t xml:space="preserve"> energy, calculated by multiplying its mass by the square of its velocity. The value of energy can change in many interactions.</w:t>
            </w:r>
          </w:p>
          <w:p w14:paraId="34DA7A63" w14:textId="05E3F1BB" w:rsidR="003F4E23" w:rsidRPr="00BE722A" w:rsidRDefault="003F4E23" w:rsidP="00137DB7">
            <w:pPr>
              <w:pStyle w:val="ListParagraph"/>
              <w:numPr>
                <w:ilvl w:val="0"/>
                <w:numId w:val="26"/>
              </w:numPr>
              <w:shd w:val="clear" w:color="auto" w:fill="FFFFFF" w:themeFill="background1"/>
              <w:spacing w:before="60" w:after="60" w:line="252" w:lineRule="auto"/>
              <w:ind w:left="513" w:hanging="513"/>
            </w:pPr>
            <w:r w:rsidRPr="003F4E23">
              <w:t>Scientists and engineers use a variety of methods and tools to make observations and measurements and to interpret data to develop and test theories about natural phenomena. </w:t>
            </w:r>
          </w:p>
        </w:tc>
        <w:tc>
          <w:tcPr>
            <w:tcW w:w="4802" w:type="dxa"/>
            <w:gridSpan w:val="2"/>
            <w:tcBorders>
              <w:top w:val="nil"/>
              <w:left w:val="single" w:sz="4" w:space="0" w:color="auto"/>
            </w:tcBorders>
            <w:shd w:val="clear" w:color="auto" w:fill="FFFFFF" w:themeFill="background1"/>
          </w:tcPr>
          <w:p w14:paraId="0B71E476" w14:textId="77777777" w:rsidR="006A6FE4" w:rsidRPr="006A6FE4" w:rsidRDefault="006A6FE4" w:rsidP="00137DB7">
            <w:pPr>
              <w:pStyle w:val="Stage1heading"/>
              <w:keepNext/>
              <w:framePr w:hSpace="0" w:wrap="auto" w:vAnchor="margin" w:hAnchor="text" w:yAlign="inline"/>
              <w:shd w:val="clear" w:color="auto" w:fill="FFFFFF" w:themeFill="background1"/>
              <w:tabs>
                <w:tab w:val="clear" w:pos="180"/>
              </w:tabs>
              <w:spacing w:before="60" w:after="60"/>
              <w:ind w:left="540"/>
              <w:jc w:val="left"/>
              <w:rPr>
                <w:b w:val="0"/>
                <w:bCs/>
                <w:i w:val="0"/>
                <w:iCs/>
                <w:color w:val="auto"/>
              </w:rPr>
            </w:pPr>
          </w:p>
          <w:p w14:paraId="58A55115" w14:textId="7997435D" w:rsidR="00706E92" w:rsidRPr="00BE722A" w:rsidRDefault="00706E92" w:rsidP="00137DB7">
            <w:pPr>
              <w:pStyle w:val="Stage1heading"/>
              <w:keepNext/>
              <w:framePr w:hSpace="0" w:wrap="auto" w:vAnchor="margin" w:hAnchor="text" w:yAlign="inline"/>
              <w:numPr>
                <w:ilvl w:val="0"/>
                <w:numId w:val="16"/>
              </w:numPr>
              <w:shd w:val="clear" w:color="auto" w:fill="FFFFFF" w:themeFill="background1"/>
              <w:tabs>
                <w:tab w:val="clear" w:pos="180"/>
              </w:tabs>
              <w:spacing w:before="60" w:after="60"/>
              <w:ind w:left="540" w:hanging="540"/>
              <w:jc w:val="left"/>
              <w:rPr>
                <w:b w:val="0"/>
                <w:bCs/>
                <w:i w:val="0"/>
                <w:iCs/>
                <w:color w:val="auto"/>
              </w:rPr>
            </w:pPr>
            <w:r w:rsidRPr="00BE722A">
              <w:rPr>
                <w:rFonts w:eastAsia="Calibri" w:cs="Calibri"/>
                <w:b w:val="0"/>
                <w:bCs/>
                <w:i w:val="0"/>
                <w:iCs/>
                <w:color w:val="000000" w:themeColor="text1"/>
              </w:rPr>
              <w:t xml:space="preserve">How can Newton’s </w:t>
            </w:r>
            <w:r w:rsidR="00BC07A2">
              <w:rPr>
                <w:rFonts w:eastAsia="Calibri" w:cs="Calibri"/>
                <w:b w:val="0"/>
                <w:bCs/>
                <w:i w:val="0"/>
                <w:iCs/>
                <w:color w:val="000000" w:themeColor="text1"/>
              </w:rPr>
              <w:t>t</w:t>
            </w:r>
            <w:r w:rsidRPr="00BE722A">
              <w:rPr>
                <w:rFonts w:eastAsia="Calibri" w:cs="Calibri"/>
                <w:b w:val="0"/>
                <w:bCs/>
                <w:i w:val="0"/>
                <w:iCs/>
                <w:color w:val="000000" w:themeColor="text1"/>
              </w:rPr>
              <w:t xml:space="preserve">hree </w:t>
            </w:r>
            <w:r w:rsidR="00BC07A2">
              <w:rPr>
                <w:rFonts w:eastAsia="Calibri" w:cs="Calibri"/>
                <w:b w:val="0"/>
                <w:bCs/>
                <w:i w:val="0"/>
                <w:iCs/>
                <w:color w:val="000000" w:themeColor="text1"/>
              </w:rPr>
              <w:t>l</w:t>
            </w:r>
            <w:r w:rsidRPr="00BE722A">
              <w:rPr>
                <w:rFonts w:eastAsia="Calibri" w:cs="Calibri"/>
                <w:b w:val="0"/>
                <w:bCs/>
                <w:i w:val="0"/>
                <w:iCs/>
                <w:color w:val="000000" w:themeColor="text1"/>
              </w:rPr>
              <w:t xml:space="preserve">aws of </w:t>
            </w:r>
            <w:r w:rsidR="00BC07A2">
              <w:rPr>
                <w:rFonts w:eastAsia="Calibri" w:cs="Calibri"/>
                <w:b w:val="0"/>
                <w:bCs/>
                <w:i w:val="0"/>
                <w:iCs/>
                <w:color w:val="000000" w:themeColor="text1"/>
              </w:rPr>
              <w:t>m</w:t>
            </w:r>
            <w:r w:rsidRPr="00BE722A">
              <w:rPr>
                <w:rFonts w:eastAsia="Calibri" w:cs="Calibri"/>
                <w:b w:val="0"/>
                <w:bCs/>
                <w:i w:val="0"/>
                <w:iCs/>
                <w:color w:val="000000" w:themeColor="text1"/>
              </w:rPr>
              <w:t xml:space="preserve">otion </w:t>
            </w:r>
            <w:r w:rsidR="00127287" w:rsidRPr="00BE722A">
              <w:rPr>
                <w:rFonts w:eastAsia="Calibri" w:cs="Calibri"/>
                <w:b w:val="0"/>
                <w:bCs/>
                <w:i w:val="0"/>
                <w:iCs/>
                <w:color w:val="000000" w:themeColor="text1"/>
              </w:rPr>
              <w:t xml:space="preserve">be </w:t>
            </w:r>
            <w:r w:rsidR="007462E9" w:rsidRPr="00BE722A">
              <w:rPr>
                <w:rFonts w:eastAsia="Calibri" w:cs="Calibri"/>
                <w:b w:val="0"/>
                <w:bCs/>
                <w:i w:val="0"/>
                <w:iCs/>
                <w:color w:val="000000" w:themeColor="text1"/>
              </w:rPr>
              <w:t>observed</w:t>
            </w:r>
            <w:r w:rsidR="00127287" w:rsidRPr="00BE722A">
              <w:rPr>
                <w:rFonts w:eastAsia="Calibri" w:cs="Calibri"/>
                <w:b w:val="0"/>
                <w:bCs/>
                <w:i w:val="0"/>
                <w:iCs/>
                <w:color w:val="000000" w:themeColor="text1"/>
              </w:rPr>
              <w:t xml:space="preserve"> and used in everyday life</w:t>
            </w:r>
            <w:r w:rsidRPr="00BE722A">
              <w:rPr>
                <w:rFonts w:eastAsia="Calibri" w:cs="Calibri"/>
                <w:b w:val="0"/>
                <w:bCs/>
                <w:i w:val="0"/>
                <w:iCs/>
                <w:color w:val="000000" w:themeColor="text1"/>
              </w:rPr>
              <w:t>?</w:t>
            </w:r>
          </w:p>
          <w:p w14:paraId="751E4807" w14:textId="0E61C849" w:rsidR="008D14F1" w:rsidRPr="00BE722A" w:rsidRDefault="008D14F1" w:rsidP="00137DB7">
            <w:pPr>
              <w:pStyle w:val="Stage1heading"/>
              <w:keepNext/>
              <w:framePr w:hSpace="0" w:wrap="auto" w:vAnchor="margin" w:hAnchor="text" w:yAlign="inline"/>
              <w:numPr>
                <w:ilvl w:val="0"/>
                <w:numId w:val="16"/>
              </w:numPr>
              <w:shd w:val="clear" w:color="auto" w:fill="FFFFFF" w:themeFill="background1"/>
              <w:tabs>
                <w:tab w:val="clear" w:pos="180"/>
              </w:tabs>
              <w:spacing w:before="60" w:after="60"/>
              <w:ind w:left="540" w:hanging="540"/>
              <w:jc w:val="left"/>
              <w:rPr>
                <w:b w:val="0"/>
                <w:bCs/>
                <w:i w:val="0"/>
                <w:iCs/>
                <w:color w:val="auto"/>
              </w:rPr>
            </w:pPr>
            <w:r w:rsidRPr="00BE722A">
              <w:rPr>
                <w:b w:val="0"/>
                <w:bCs/>
                <w:i w:val="0"/>
                <w:iCs/>
                <w:color w:val="auto"/>
              </w:rPr>
              <w:t>What underlying forces explain the variety of interactions observed</w:t>
            </w:r>
            <w:r w:rsidR="00C418CB" w:rsidRPr="00BE722A">
              <w:rPr>
                <w:b w:val="0"/>
                <w:bCs/>
                <w:i w:val="0"/>
                <w:iCs/>
                <w:color w:val="auto"/>
              </w:rPr>
              <w:t xml:space="preserve"> between objects</w:t>
            </w:r>
            <w:r w:rsidRPr="00BE722A">
              <w:rPr>
                <w:b w:val="0"/>
                <w:bCs/>
                <w:i w:val="0"/>
                <w:iCs/>
                <w:color w:val="auto"/>
              </w:rPr>
              <w:t>?</w:t>
            </w:r>
          </w:p>
          <w:p w14:paraId="3C71BF66" w14:textId="77777777" w:rsidR="003F4E23" w:rsidRPr="003F4E23" w:rsidRDefault="003F4E23" w:rsidP="00137DB7">
            <w:pPr>
              <w:pStyle w:val="Stage1heading"/>
              <w:keepNext/>
              <w:framePr w:hSpace="0" w:wrap="auto" w:vAnchor="margin" w:hAnchor="text" w:yAlign="inline"/>
              <w:numPr>
                <w:ilvl w:val="0"/>
                <w:numId w:val="16"/>
              </w:numPr>
              <w:tabs>
                <w:tab w:val="clear" w:pos="180"/>
              </w:tabs>
              <w:spacing w:before="60" w:after="60"/>
              <w:ind w:left="540" w:hanging="540"/>
              <w:jc w:val="left"/>
              <w:rPr>
                <w:b w:val="0"/>
                <w:i w:val="0"/>
                <w:color w:val="auto"/>
              </w:rPr>
            </w:pPr>
            <w:r w:rsidRPr="003F4E23">
              <w:rPr>
                <w:rFonts w:eastAsia="Calibri" w:cs="Calibri"/>
                <w:b w:val="0"/>
                <w:i w:val="0"/>
                <w:color w:val="000000" w:themeColor="text1"/>
              </w:rPr>
              <w:t>How are we able to make predictions and explain astronomical phenomena when the interactions cannot be directly observed or measured (e.g., celestial bodies)?</w:t>
            </w:r>
          </w:p>
          <w:p w14:paraId="7151B385" w14:textId="3554D2AD" w:rsidR="00CF658E" w:rsidRPr="003F4E23" w:rsidRDefault="003F4E23" w:rsidP="00137DB7">
            <w:pPr>
              <w:pStyle w:val="Stage1heading"/>
              <w:keepNext/>
              <w:framePr w:hSpace="0" w:wrap="auto" w:vAnchor="margin" w:hAnchor="text" w:yAlign="inline"/>
              <w:numPr>
                <w:ilvl w:val="0"/>
                <w:numId w:val="16"/>
              </w:numPr>
              <w:tabs>
                <w:tab w:val="clear" w:pos="180"/>
              </w:tabs>
              <w:spacing w:before="60" w:after="60"/>
              <w:ind w:left="540" w:hanging="540"/>
              <w:jc w:val="left"/>
              <w:rPr>
                <w:b w:val="0"/>
                <w:i w:val="0"/>
                <w:color w:val="auto"/>
              </w:rPr>
            </w:pPr>
            <w:r w:rsidRPr="003F4E23">
              <w:rPr>
                <w:rFonts w:eastAsia="Calibri" w:cs="Calibri"/>
                <w:b w:val="0"/>
                <w:i w:val="0"/>
                <w:color w:val="000000" w:themeColor="text1"/>
              </w:rPr>
              <w:t>How can we plan and carry out an investigation of object(s) to explain the relationships between kinetic energy, mass, and speed?</w:t>
            </w:r>
          </w:p>
          <w:p w14:paraId="61AE5AB2" w14:textId="1C33F068" w:rsidR="003F4E23" w:rsidRPr="00BE722A" w:rsidRDefault="003F4E23" w:rsidP="00137DB7">
            <w:pPr>
              <w:pStyle w:val="Stage1heading"/>
              <w:keepNext/>
              <w:framePr w:hSpace="0" w:wrap="auto" w:vAnchor="margin" w:hAnchor="text" w:yAlign="inline"/>
              <w:numPr>
                <w:ilvl w:val="0"/>
                <w:numId w:val="16"/>
              </w:numPr>
              <w:tabs>
                <w:tab w:val="clear" w:pos="180"/>
              </w:tabs>
              <w:spacing w:before="60" w:after="60"/>
              <w:ind w:left="540" w:hanging="540"/>
              <w:jc w:val="left"/>
              <w:rPr>
                <w:b w:val="0"/>
                <w:i w:val="0"/>
                <w:color w:val="auto"/>
              </w:rPr>
            </w:pPr>
            <w:r w:rsidRPr="003F4E23">
              <w:rPr>
                <w:b w:val="0"/>
                <w:i w:val="0"/>
                <w:color w:val="auto"/>
              </w:rPr>
              <w:t>How can I use the skills of a scientist or engineer to investigate forces that may cause changes in motion and energy?</w:t>
            </w:r>
          </w:p>
        </w:tc>
      </w:tr>
      <w:tr w:rsidR="00EC7A14" w14:paraId="2ED40537" w14:textId="77777777" w:rsidTr="002F6744">
        <w:tblPrEx>
          <w:tblCellMar>
            <w:left w:w="108" w:type="dxa"/>
            <w:right w:w="108" w:type="dxa"/>
          </w:tblCellMar>
        </w:tblPrEx>
        <w:tc>
          <w:tcPr>
            <w:tcW w:w="9842" w:type="dxa"/>
            <w:gridSpan w:val="4"/>
            <w:shd w:val="clear" w:color="auto" w:fill="ECC5FF"/>
          </w:tcPr>
          <w:p w14:paraId="21AE17CE" w14:textId="5946D2BE" w:rsidR="00EC7A14" w:rsidRPr="00E04F06" w:rsidRDefault="00EC7A14" w:rsidP="00137DB7">
            <w:pPr>
              <w:pStyle w:val="Stage1heading"/>
              <w:keepNext/>
              <w:framePr w:hSpace="0" w:wrap="auto" w:vAnchor="margin" w:hAnchor="text" w:yAlign="inline"/>
              <w:tabs>
                <w:tab w:val="left" w:pos="1380"/>
                <w:tab w:val="center" w:pos="2352"/>
              </w:tabs>
              <w:spacing w:before="60" w:after="60"/>
              <w:rPr>
                <w:color w:val="auto"/>
              </w:rPr>
            </w:pPr>
            <w:bookmarkStart w:id="11" w:name="V"/>
            <w:r w:rsidRPr="0ABD299A">
              <w:rPr>
                <w:color w:val="auto"/>
              </w:rPr>
              <w:t>Vocabulary</w:t>
            </w:r>
            <w:bookmarkEnd w:id="11"/>
          </w:p>
        </w:tc>
      </w:tr>
      <w:tr w:rsidR="0071115D" w14:paraId="0877B25A" w14:textId="77777777" w:rsidTr="00CA0628">
        <w:tblPrEx>
          <w:tblCellMar>
            <w:left w:w="108" w:type="dxa"/>
            <w:right w:w="108" w:type="dxa"/>
          </w:tblCellMar>
        </w:tblPrEx>
        <w:tc>
          <w:tcPr>
            <w:tcW w:w="3280" w:type="dxa"/>
            <w:tcBorders>
              <w:right w:val="nil"/>
            </w:tcBorders>
            <w:shd w:val="clear" w:color="auto" w:fill="auto"/>
          </w:tcPr>
          <w:p w14:paraId="1073EB27" w14:textId="740FA6A3" w:rsidR="0071115D" w:rsidRDefault="0071115D" w:rsidP="00137DB7">
            <w:pPr>
              <w:pStyle w:val="Body"/>
              <w:numPr>
                <w:ilvl w:val="0"/>
                <w:numId w:val="21"/>
              </w:numPr>
              <w:spacing w:before="60" w:after="60"/>
              <w:rPr>
                <w:rFonts w:cs="Arial"/>
              </w:rPr>
            </w:pPr>
            <w:r>
              <w:rPr>
                <w:rFonts w:cs="Arial"/>
              </w:rPr>
              <w:t>Motion (direction of, change in)</w:t>
            </w:r>
          </w:p>
          <w:p w14:paraId="1778BA12" w14:textId="689669B2" w:rsidR="0071115D" w:rsidRDefault="0071115D" w:rsidP="00137DB7">
            <w:pPr>
              <w:pStyle w:val="Body"/>
              <w:numPr>
                <w:ilvl w:val="0"/>
                <w:numId w:val="21"/>
              </w:numPr>
              <w:spacing w:before="60" w:after="60"/>
              <w:rPr>
                <w:rFonts w:cs="Arial"/>
              </w:rPr>
            </w:pPr>
            <w:r>
              <w:rPr>
                <w:rFonts w:cs="Arial"/>
              </w:rPr>
              <w:t>Reference point</w:t>
            </w:r>
          </w:p>
          <w:p w14:paraId="6D7EBAAC" w14:textId="608B813E" w:rsidR="0071115D" w:rsidRPr="005F134F" w:rsidRDefault="0071115D" w:rsidP="00137DB7">
            <w:pPr>
              <w:pStyle w:val="Body"/>
              <w:numPr>
                <w:ilvl w:val="0"/>
                <w:numId w:val="21"/>
              </w:numPr>
              <w:spacing w:before="60" w:after="60"/>
              <w:rPr>
                <w:rFonts w:cs="Arial"/>
              </w:rPr>
            </w:pPr>
            <w:r>
              <w:rPr>
                <w:rFonts w:cs="Arial"/>
              </w:rPr>
              <w:t>Force (net, balanced, unbalanced, peak, normal, force pairs, field, contact, noncontact, opposite, direction of, strength, attractive)</w:t>
            </w:r>
          </w:p>
          <w:p w14:paraId="72891CC9" w14:textId="4A68A9C8" w:rsidR="0071115D" w:rsidRPr="006E3E00" w:rsidRDefault="0071115D" w:rsidP="00137DB7">
            <w:pPr>
              <w:pStyle w:val="Body"/>
              <w:numPr>
                <w:ilvl w:val="0"/>
                <w:numId w:val="21"/>
              </w:numPr>
              <w:spacing w:before="60" w:after="60"/>
              <w:rPr>
                <w:rFonts w:cs="Arial"/>
              </w:rPr>
            </w:pPr>
            <w:r>
              <w:rPr>
                <w:rFonts w:cs="Arial"/>
              </w:rPr>
              <w:t>Friction</w:t>
            </w:r>
          </w:p>
        </w:tc>
        <w:tc>
          <w:tcPr>
            <w:tcW w:w="3279" w:type="dxa"/>
            <w:gridSpan w:val="2"/>
            <w:tcBorders>
              <w:left w:val="nil"/>
              <w:right w:val="nil"/>
            </w:tcBorders>
            <w:shd w:val="clear" w:color="auto" w:fill="auto"/>
          </w:tcPr>
          <w:p w14:paraId="2E55C3FC" w14:textId="77777777" w:rsidR="006E3E00" w:rsidRDefault="006E3E00" w:rsidP="00137DB7">
            <w:pPr>
              <w:pStyle w:val="Body"/>
              <w:numPr>
                <w:ilvl w:val="0"/>
                <w:numId w:val="21"/>
              </w:numPr>
              <w:spacing w:before="60" w:after="60"/>
              <w:rPr>
                <w:rFonts w:cs="Arial"/>
              </w:rPr>
            </w:pPr>
            <w:r>
              <w:rPr>
                <w:rFonts w:cs="Arial"/>
              </w:rPr>
              <w:t>Gravity (gravitational interaction, force)</w:t>
            </w:r>
          </w:p>
          <w:p w14:paraId="2CC953B4" w14:textId="77777777" w:rsidR="006E3E00" w:rsidRDefault="006E3E00" w:rsidP="00137DB7">
            <w:pPr>
              <w:pStyle w:val="Body"/>
              <w:numPr>
                <w:ilvl w:val="0"/>
                <w:numId w:val="21"/>
              </w:numPr>
              <w:spacing w:before="60" w:after="60"/>
              <w:rPr>
                <w:rFonts w:cs="Arial"/>
              </w:rPr>
            </w:pPr>
            <w:r>
              <w:rPr>
                <w:rFonts w:cs="Arial"/>
              </w:rPr>
              <w:t>Inertia</w:t>
            </w:r>
          </w:p>
          <w:p w14:paraId="33F71A47" w14:textId="77777777" w:rsidR="006E3E00" w:rsidRDefault="006E3E00" w:rsidP="00137DB7">
            <w:pPr>
              <w:pStyle w:val="Body"/>
              <w:numPr>
                <w:ilvl w:val="0"/>
                <w:numId w:val="21"/>
              </w:numPr>
              <w:spacing w:before="60" w:after="60"/>
              <w:rPr>
                <w:rFonts w:cs="Arial"/>
              </w:rPr>
            </w:pPr>
            <w:r>
              <w:rPr>
                <w:rFonts w:cs="Arial"/>
              </w:rPr>
              <w:t xml:space="preserve">Mass, massive </w:t>
            </w:r>
          </w:p>
          <w:p w14:paraId="16A63AA6" w14:textId="0F75C444" w:rsidR="0071115D" w:rsidRDefault="0071115D" w:rsidP="00137DB7">
            <w:pPr>
              <w:pStyle w:val="Body"/>
              <w:numPr>
                <w:ilvl w:val="0"/>
                <w:numId w:val="21"/>
              </w:numPr>
              <w:spacing w:before="60" w:after="60"/>
              <w:rPr>
                <w:rFonts w:cs="Arial"/>
              </w:rPr>
            </w:pPr>
            <w:r>
              <w:rPr>
                <w:rFonts w:cs="Arial"/>
              </w:rPr>
              <w:t>Speed, velocity, acceleration, deceleration, constant, orbital</w:t>
            </w:r>
          </w:p>
          <w:p w14:paraId="7553D495" w14:textId="77777777" w:rsidR="0071115D" w:rsidRDefault="0071115D" w:rsidP="00137DB7">
            <w:pPr>
              <w:pStyle w:val="Body"/>
              <w:numPr>
                <w:ilvl w:val="0"/>
                <w:numId w:val="21"/>
              </w:numPr>
              <w:spacing w:before="60" w:after="60"/>
              <w:rPr>
                <w:rFonts w:cs="Arial"/>
              </w:rPr>
            </w:pPr>
            <w:r>
              <w:rPr>
                <w:rFonts w:cs="Arial"/>
              </w:rPr>
              <w:t>Proportional</w:t>
            </w:r>
          </w:p>
          <w:p w14:paraId="77E0FA23" w14:textId="77777777" w:rsidR="0071115D" w:rsidRDefault="0071115D" w:rsidP="00137DB7">
            <w:pPr>
              <w:pStyle w:val="Body"/>
              <w:numPr>
                <w:ilvl w:val="0"/>
                <w:numId w:val="21"/>
              </w:numPr>
              <w:spacing w:before="60" w:after="60"/>
              <w:rPr>
                <w:rFonts w:cs="Arial"/>
              </w:rPr>
            </w:pPr>
            <w:r>
              <w:rPr>
                <w:rFonts w:cs="Arial"/>
              </w:rPr>
              <w:t>Linear/nonlinear</w:t>
            </w:r>
          </w:p>
          <w:p w14:paraId="69628858" w14:textId="2B20A306" w:rsidR="0071115D" w:rsidRDefault="0071115D" w:rsidP="00137DB7">
            <w:pPr>
              <w:pStyle w:val="Body"/>
              <w:numPr>
                <w:ilvl w:val="0"/>
                <w:numId w:val="21"/>
              </w:numPr>
              <w:spacing w:before="60" w:after="60"/>
              <w:rPr>
                <w:rFonts w:cs="Arial"/>
              </w:rPr>
            </w:pPr>
            <w:r w:rsidRPr="06598F28">
              <w:rPr>
                <w:rFonts w:cs="Arial"/>
              </w:rPr>
              <w:t>Displacement, position, direction</w:t>
            </w:r>
          </w:p>
          <w:p w14:paraId="0BD79105" w14:textId="4F947631" w:rsidR="0071115D" w:rsidRPr="006E3E00" w:rsidRDefault="0071115D" w:rsidP="00137DB7">
            <w:pPr>
              <w:pStyle w:val="Body"/>
              <w:numPr>
                <w:ilvl w:val="0"/>
                <w:numId w:val="21"/>
              </w:numPr>
              <w:spacing w:before="60" w:after="60"/>
              <w:rPr>
                <w:rFonts w:cs="Arial"/>
              </w:rPr>
            </w:pPr>
            <w:r>
              <w:rPr>
                <w:rFonts w:cs="Arial"/>
              </w:rPr>
              <w:t>Action/reaction</w:t>
            </w:r>
          </w:p>
        </w:tc>
        <w:tc>
          <w:tcPr>
            <w:tcW w:w="3283" w:type="dxa"/>
            <w:tcBorders>
              <w:left w:val="nil"/>
            </w:tcBorders>
            <w:shd w:val="clear" w:color="auto" w:fill="auto"/>
          </w:tcPr>
          <w:p w14:paraId="5EA24DA9" w14:textId="77777777" w:rsidR="006E3E00" w:rsidRDefault="006E3E00" w:rsidP="00137DB7">
            <w:pPr>
              <w:pStyle w:val="Body"/>
              <w:numPr>
                <w:ilvl w:val="0"/>
                <w:numId w:val="21"/>
              </w:numPr>
              <w:spacing w:before="60" w:after="60"/>
              <w:rPr>
                <w:rFonts w:cs="Arial"/>
              </w:rPr>
            </w:pPr>
            <w:r>
              <w:rPr>
                <w:rFonts w:cs="Arial"/>
              </w:rPr>
              <w:t>Collision</w:t>
            </w:r>
          </w:p>
          <w:p w14:paraId="6FACCAC4" w14:textId="77777777" w:rsidR="003266CD" w:rsidRDefault="006E3E00" w:rsidP="00137DB7">
            <w:pPr>
              <w:pStyle w:val="Body"/>
              <w:numPr>
                <w:ilvl w:val="0"/>
                <w:numId w:val="21"/>
              </w:numPr>
              <w:spacing w:before="60" w:after="60"/>
              <w:rPr>
                <w:rFonts w:cs="Arial"/>
              </w:rPr>
            </w:pPr>
            <w:r>
              <w:rPr>
                <w:rFonts w:cs="Arial"/>
              </w:rPr>
              <w:t xml:space="preserve">Elastic, deformation </w:t>
            </w:r>
          </w:p>
          <w:p w14:paraId="1EC07815" w14:textId="0F37EDDC" w:rsidR="0071115D" w:rsidRDefault="0071115D" w:rsidP="00137DB7">
            <w:pPr>
              <w:pStyle w:val="Body"/>
              <w:numPr>
                <w:ilvl w:val="0"/>
                <w:numId w:val="21"/>
              </w:numPr>
              <w:spacing w:before="60" w:after="60"/>
              <w:rPr>
                <w:rFonts w:cs="Arial"/>
              </w:rPr>
            </w:pPr>
            <w:r>
              <w:rPr>
                <w:rFonts w:cs="Arial"/>
              </w:rPr>
              <w:t>Kinetic energy</w:t>
            </w:r>
          </w:p>
          <w:p w14:paraId="04917B7A" w14:textId="77777777" w:rsidR="0071115D" w:rsidRDefault="0071115D" w:rsidP="00137DB7">
            <w:pPr>
              <w:pStyle w:val="Body"/>
              <w:numPr>
                <w:ilvl w:val="0"/>
                <w:numId w:val="21"/>
              </w:numPr>
              <w:spacing w:before="60" w:after="60"/>
              <w:rPr>
                <w:rFonts w:cs="Arial"/>
              </w:rPr>
            </w:pPr>
            <w:r>
              <w:rPr>
                <w:rFonts w:cs="Arial"/>
              </w:rPr>
              <w:t>Conservation</w:t>
            </w:r>
          </w:p>
          <w:p w14:paraId="24E97187" w14:textId="77777777" w:rsidR="0071115D" w:rsidRDefault="0071115D" w:rsidP="00137DB7">
            <w:pPr>
              <w:pStyle w:val="Body"/>
              <w:numPr>
                <w:ilvl w:val="0"/>
                <w:numId w:val="21"/>
              </w:numPr>
              <w:spacing w:before="60" w:after="60"/>
              <w:rPr>
                <w:rFonts w:cs="Arial"/>
              </w:rPr>
            </w:pPr>
            <w:r>
              <w:rPr>
                <w:rFonts w:cs="Arial"/>
              </w:rPr>
              <w:t>System, boundary, criteria, constraint</w:t>
            </w:r>
          </w:p>
          <w:p w14:paraId="40133FD6" w14:textId="265BA584" w:rsidR="0071115D" w:rsidRDefault="0071115D" w:rsidP="00137DB7">
            <w:pPr>
              <w:pStyle w:val="Body"/>
              <w:numPr>
                <w:ilvl w:val="0"/>
                <w:numId w:val="21"/>
              </w:numPr>
              <w:spacing w:before="60" w:after="60"/>
              <w:rPr>
                <w:rFonts w:cs="Arial"/>
              </w:rPr>
            </w:pPr>
            <w:r>
              <w:rPr>
                <w:rFonts w:cs="Arial"/>
              </w:rPr>
              <w:t>Equal and opposite reaction</w:t>
            </w:r>
          </w:p>
          <w:p w14:paraId="62425EDD" w14:textId="77777777" w:rsidR="0071115D" w:rsidRDefault="0071115D" w:rsidP="00137DB7">
            <w:pPr>
              <w:pStyle w:val="Body"/>
              <w:numPr>
                <w:ilvl w:val="0"/>
                <w:numId w:val="21"/>
              </w:numPr>
              <w:spacing w:before="60" w:after="60"/>
              <w:rPr>
                <w:rFonts w:cs="Arial"/>
              </w:rPr>
            </w:pPr>
            <w:r>
              <w:rPr>
                <w:rFonts w:cs="Arial"/>
              </w:rPr>
              <w:t>Impact</w:t>
            </w:r>
          </w:p>
          <w:p w14:paraId="562299EB" w14:textId="2770E39C" w:rsidR="0071115D" w:rsidRPr="00EF2425" w:rsidRDefault="0071115D" w:rsidP="00137DB7">
            <w:pPr>
              <w:pStyle w:val="Body"/>
              <w:numPr>
                <w:ilvl w:val="0"/>
                <w:numId w:val="21"/>
              </w:numPr>
              <w:spacing w:before="60" w:after="60"/>
              <w:rPr>
                <w:rFonts w:cs="Arial"/>
              </w:rPr>
            </w:pPr>
            <w:r>
              <w:rPr>
                <w:rFonts w:cs="Arial"/>
              </w:rPr>
              <w:t>Variables (dependent, independent, control)</w:t>
            </w:r>
          </w:p>
        </w:tc>
      </w:tr>
    </w:tbl>
    <w:p w14:paraId="370D7428" w14:textId="77777777" w:rsidR="00B16AFA" w:rsidRDefault="00B16AFA">
      <w:r>
        <w:rPr>
          <w:b/>
        </w:rPr>
        <w:br w:type="page"/>
      </w:r>
    </w:p>
    <w:tbl>
      <w:tblPr>
        <w:tblStyle w:val="TableGrid"/>
        <w:tblW w:w="9812" w:type="dxa"/>
        <w:tblLayout w:type="fixed"/>
        <w:tblLook w:val="04A0" w:firstRow="1" w:lastRow="0" w:firstColumn="1" w:lastColumn="0" w:noHBand="0" w:noVBand="1"/>
      </w:tblPr>
      <w:tblGrid>
        <w:gridCol w:w="9812"/>
      </w:tblGrid>
      <w:tr w:rsidR="005C7B34" w14:paraId="3A46B852" w14:textId="77777777" w:rsidTr="006C4B3D">
        <w:trPr>
          <w:trHeight w:val="467"/>
        </w:trPr>
        <w:tc>
          <w:tcPr>
            <w:tcW w:w="9812" w:type="dxa"/>
            <w:tcBorders>
              <w:top w:val="single" w:sz="4" w:space="0" w:color="auto"/>
              <w:left w:val="single" w:sz="4" w:space="0" w:color="auto"/>
              <w:bottom w:val="single" w:sz="4" w:space="0" w:color="auto"/>
              <w:right w:val="single" w:sz="4" w:space="0" w:color="auto"/>
            </w:tcBorders>
            <w:shd w:val="clear" w:color="auto" w:fill="00CC00"/>
          </w:tcPr>
          <w:p w14:paraId="3E1EAFB0" w14:textId="6EFC53F7" w:rsidR="005C7B34" w:rsidRPr="005C7B34" w:rsidRDefault="005C7B34" w:rsidP="006C4B3D">
            <w:pPr>
              <w:pStyle w:val="Stage1heading"/>
              <w:keepNext/>
              <w:framePr w:hSpace="0" w:wrap="auto" w:vAnchor="margin" w:hAnchor="text" w:yAlign="inline"/>
              <w:spacing w:before="120" w:after="120"/>
              <w:rPr>
                <w:i w:val="0"/>
                <w:iCs/>
                <w:color w:val="auto"/>
              </w:rPr>
            </w:pPr>
            <w:bookmarkStart w:id="12" w:name="S2AA" w:colFirst="0" w:colLast="0"/>
            <w:r w:rsidRPr="005C7B34">
              <w:rPr>
                <w:i w:val="0"/>
                <w:iCs/>
                <w:color w:val="FFFFFF" w:themeColor="background1"/>
                <w:sz w:val="28"/>
                <w:szCs w:val="28"/>
              </w:rPr>
              <w:lastRenderedPageBreak/>
              <w:t>Stage 2 – Assessment Evidence</w:t>
            </w:r>
          </w:p>
        </w:tc>
      </w:tr>
      <w:bookmarkEnd w:id="12"/>
      <w:tr w:rsidR="00E34ED9" w14:paraId="149D6DFA" w14:textId="77777777" w:rsidTr="006C4B3D">
        <w:tc>
          <w:tcPr>
            <w:tcW w:w="9812" w:type="dxa"/>
            <w:tcBorders>
              <w:top w:val="single" w:sz="4" w:space="0" w:color="auto"/>
              <w:left w:val="single" w:sz="4" w:space="0" w:color="auto"/>
              <w:bottom w:val="single" w:sz="4" w:space="0" w:color="auto"/>
              <w:right w:val="single" w:sz="4" w:space="0" w:color="auto"/>
            </w:tcBorders>
            <w:shd w:val="clear" w:color="auto" w:fill="8FFF8F"/>
          </w:tcPr>
          <w:p w14:paraId="26B8A4F7" w14:textId="08E7B424" w:rsidR="00E34ED9" w:rsidRDefault="00AA0389" w:rsidP="006C4B3D">
            <w:pPr>
              <w:pStyle w:val="Stage1heading"/>
              <w:keepNext/>
              <w:framePr w:hSpace="0" w:wrap="auto" w:vAnchor="margin" w:hAnchor="text" w:yAlign="inline"/>
              <w:spacing w:before="60" w:after="60"/>
              <w:rPr>
                <w:sz w:val="24"/>
                <w:szCs w:val="24"/>
              </w:rPr>
            </w:pPr>
            <w:r>
              <w:rPr>
                <w:color w:val="auto"/>
              </w:rPr>
              <w:t>Assessment Overview</w:t>
            </w:r>
          </w:p>
        </w:tc>
      </w:tr>
      <w:tr w:rsidR="00E34ED9" w14:paraId="130179CC" w14:textId="77777777" w:rsidTr="006C4B3D">
        <w:tc>
          <w:tcPr>
            <w:tcW w:w="9812" w:type="dxa"/>
            <w:tcBorders>
              <w:top w:val="single" w:sz="4" w:space="0" w:color="auto"/>
              <w:left w:val="single" w:sz="4" w:space="0" w:color="auto"/>
              <w:bottom w:val="single" w:sz="4" w:space="0" w:color="auto"/>
              <w:right w:val="single" w:sz="4" w:space="0" w:color="auto"/>
            </w:tcBorders>
            <w:shd w:val="clear" w:color="auto" w:fill="auto"/>
          </w:tcPr>
          <w:p w14:paraId="0242B263" w14:textId="384B3157" w:rsidR="00AE5CB5" w:rsidRDefault="00AE5CB5" w:rsidP="006C4B3D">
            <w:pPr>
              <w:pStyle w:val="StageHeader"/>
              <w:keepNext/>
              <w:widowControl w:val="0"/>
              <w:spacing w:before="60" w:after="60"/>
              <w:jc w:val="left"/>
              <w:rPr>
                <w:b w:val="0"/>
              </w:rPr>
            </w:pPr>
            <w:r>
              <w:rPr>
                <w:b w:val="0"/>
                <w:color w:val="auto"/>
                <w:sz w:val="22"/>
                <w:szCs w:val="22"/>
              </w:rPr>
              <w:t xml:space="preserve">For each of the acquisition goals listed </w:t>
            </w:r>
            <w:r w:rsidR="006E3E00">
              <w:rPr>
                <w:b w:val="0"/>
                <w:color w:val="auto"/>
                <w:sz w:val="22"/>
                <w:szCs w:val="22"/>
              </w:rPr>
              <w:t xml:space="preserve">in </w:t>
            </w:r>
            <w:r w:rsidR="00E2685F">
              <w:rPr>
                <w:b w:val="0"/>
                <w:color w:val="auto"/>
                <w:sz w:val="22"/>
                <w:szCs w:val="22"/>
              </w:rPr>
              <w:t xml:space="preserve">the </w:t>
            </w:r>
            <w:r w:rsidR="004339B1">
              <w:rPr>
                <w:b w:val="0"/>
                <w:color w:val="auto"/>
                <w:sz w:val="22"/>
                <w:szCs w:val="22"/>
              </w:rPr>
              <w:t>Stage 1 – Desired Results</w:t>
            </w:r>
            <w:r>
              <w:rPr>
                <w:b w:val="0"/>
                <w:color w:val="auto"/>
                <w:sz w:val="22"/>
                <w:szCs w:val="22"/>
              </w:rPr>
              <w:t xml:space="preserve">, evidence statements were developed. These statements provide information on what we would </w:t>
            </w:r>
            <w:r w:rsidR="008861CC">
              <w:rPr>
                <w:b w:val="0"/>
                <w:color w:val="auto"/>
                <w:sz w:val="22"/>
                <w:szCs w:val="22"/>
              </w:rPr>
              <w:t>expect</w:t>
            </w:r>
            <w:r>
              <w:rPr>
                <w:b w:val="0"/>
                <w:color w:val="auto"/>
                <w:sz w:val="22"/>
                <w:szCs w:val="22"/>
              </w:rPr>
              <w:t xml:space="preserve"> students </w:t>
            </w:r>
            <w:r w:rsidR="008861CC">
              <w:rPr>
                <w:b w:val="0"/>
                <w:color w:val="auto"/>
                <w:sz w:val="22"/>
                <w:szCs w:val="22"/>
              </w:rPr>
              <w:t xml:space="preserve">to </w:t>
            </w:r>
            <w:r>
              <w:rPr>
                <w:b w:val="0"/>
                <w:color w:val="auto"/>
                <w:sz w:val="22"/>
                <w:szCs w:val="22"/>
              </w:rPr>
              <w:t xml:space="preserve">do in order to determine the degree to which students have met the acquisition goals. These acquisition goals and evidence statements were then sequenced into instructional segments. Evidence statements and acquisition goals that were deemed critical were identified and assessment opportunities were developed. For this unit, </w:t>
            </w:r>
            <w:r w:rsidR="00E2685F">
              <w:rPr>
                <w:b w:val="0"/>
                <w:color w:val="auto"/>
                <w:sz w:val="22"/>
                <w:szCs w:val="22"/>
              </w:rPr>
              <w:t>four</w:t>
            </w:r>
            <w:r w:rsidR="008861CC">
              <w:rPr>
                <w:b w:val="0"/>
                <w:color w:val="auto"/>
                <w:sz w:val="22"/>
                <w:szCs w:val="22"/>
              </w:rPr>
              <w:t xml:space="preserve"> instructional</w:t>
            </w:r>
            <w:r>
              <w:rPr>
                <w:b w:val="0"/>
                <w:color w:val="auto"/>
                <w:sz w:val="22"/>
                <w:szCs w:val="22"/>
              </w:rPr>
              <w:t xml:space="preserve"> segments were identified. An overview of each segment is provided belo</w:t>
            </w:r>
            <w:r w:rsidR="00E2685F">
              <w:rPr>
                <w:b w:val="0"/>
                <w:color w:val="auto"/>
                <w:sz w:val="22"/>
                <w:szCs w:val="22"/>
              </w:rPr>
              <w:t>w.</w:t>
            </w:r>
          </w:p>
          <w:p w14:paraId="472B20BC" w14:textId="298D7949" w:rsidR="003073A9" w:rsidRDefault="003073A9" w:rsidP="006C4B3D">
            <w:pPr>
              <w:pStyle w:val="StageHeader"/>
              <w:keepNext/>
              <w:widowControl w:val="0"/>
              <w:spacing w:before="60" w:after="60"/>
              <w:jc w:val="left"/>
              <w:rPr>
                <w:b w:val="0"/>
                <w:color w:val="auto"/>
                <w:sz w:val="22"/>
                <w:szCs w:val="22"/>
              </w:rPr>
            </w:pPr>
            <w:r w:rsidRPr="00A60001">
              <w:rPr>
                <w:bCs/>
                <w:color w:val="auto"/>
                <w:sz w:val="22"/>
                <w:szCs w:val="22"/>
              </w:rPr>
              <w:t>Instructional Segment 1</w:t>
            </w:r>
            <w:r w:rsidR="005826C8">
              <w:rPr>
                <w:b w:val="0"/>
                <w:color w:val="auto"/>
                <w:sz w:val="22"/>
                <w:szCs w:val="22"/>
              </w:rPr>
              <w:t xml:space="preserve"> focuses </w:t>
            </w:r>
            <w:r w:rsidR="00CD1B05">
              <w:rPr>
                <w:b w:val="0"/>
                <w:color w:val="auto"/>
                <w:sz w:val="22"/>
                <w:szCs w:val="22"/>
              </w:rPr>
              <w:t xml:space="preserve">on </w:t>
            </w:r>
            <w:r w:rsidR="007D1D97">
              <w:rPr>
                <w:b w:val="0"/>
                <w:color w:val="auto"/>
                <w:sz w:val="22"/>
                <w:szCs w:val="22"/>
              </w:rPr>
              <w:t xml:space="preserve">Big Idea 1 and students’ ability to </w:t>
            </w:r>
            <w:r w:rsidR="00C23BF9">
              <w:rPr>
                <w:b w:val="0"/>
                <w:color w:val="auto"/>
                <w:sz w:val="22"/>
                <w:szCs w:val="22"/>
              </w:rPr>
              <w:t>conduct</w:t>
            </w:r>
            <w:r w:rsidR="004A3929">
              <w:rPr>
                <w:b w:val="0"/>
                <w:color w:val="auto"/>
                <w:sz w:val="22"/>
                <w:szCs w:val="22"/>
              </w:rPr>
              <w:t xml:space="preserve"> </w:t>
            </w:r>
            <w:r w:rsidR="005826C8">
              <w:rPr>
                <w:b w:val="0"/>
                <w:color w:val="auto"/>
                <w:sz w:val="22"/>
                <w:szCs w:val="22"/>
              </w:rPr>
              <w:t xml:space="preserve">investigations, </w:t>
            </w:r>
            <w:r w:rsidR="008164F1">
              <w:rPr>
                <w:b w:val="0"/>
                <w:color w:val="auto"/>
                <w:sz w:val="22"/>
                <w:szCs w:val="22"/>
              </w:rPr>
              <w:t>design solutions to problems, and creat</w:t>
            </w:r>
            <w:r w:rsidR="007D1D97">
              <w:rPr>
                <w:b w:val="0"/>
                <w:color w:val="auto"/>
                <w:sz w:val="22"/>
                <w:szCs w:val="22"/>
              </w:rPr>
              <w:t>e</w:t>
            </w:r>
            <w:r w:rsidR="008164F1">
              <w:rPr>
                <w:b w:val="0"/>
                <w:color w:val="auto"/>
                <w:sz w:val="22"/>
                <w:szCs w:val="22"/>
              </w:rPr>
              <w:t xml:space="preserve"> </w:t>
            </w:r>
            <w:r w:rsidR="005850D8">
              <w:rPr>
                <w:b w:val="0"/>
                <w:color w:val="auto"/>
                <w:sz w:val="22"/>
                <w:szCs w:val="22"/>
              </w:rPr>
              <w:t>models, explanations, and arguments</w:t>
            </w:r>
            <w:r w:rsidR="008164F1">
              <w:rPr>
                <w:b w:val="0"/>
                <w:color w:val="auto"/>
                <w:sz w:val="22"/>
                <w:szCs w:val="22"/>
              </w:rPr>
              <w:t xml:space="preserve"> </w:t>
            </w:r>
            <w:r w:rsidR="005850D8">
              <w:rPr>
                <w:b w:val="0"/>
                <w:color w:val="auto"/>
                <w:sz w:val="22"/>
                <w:szCs w:val="22"/>
              </w:rPr>
              <w:t xml:space="preserve">about </w:t>
            </w:r>
            <w:r w:rsidR="008164F1">
              <w:rPr>
                <w:b w:val="0"/>
                <w:color w:val="auto"/>
                <w:sz w:val="22"/>
                <w:szCs w:val="22"/>
              </w:rPr>
              <w:t xml:space="preserve">force and motion. </w:t>
            </w:r>
            <w:r w:rsidR="005826C8">
              <w:rPr>
                <w:b w:val="0"/>
                <w:color w:val="auto"/>
                <w:sz w:val="22"/>
                <w:szCs w:val="22"/>
              </w:rPr>
              <w:t xml:space="preserve">Students are formally assessed on </w:t>
            </w:r>
            <w:r w:rsidR="005225C5">
              <w:rPr>
                <w:b w:val="0"/>
                <w:color w:val="auto"/>
                <w:sz w:val="22"/>
                <w:szCs w:val="22"/>
              </w:rPr>
              <w:t>designing solutions</w:t>
            </w:r>
            <w:r w:rsidR="008164F1">
              <w:rPr>
                <w:b w:val="0"/>
                <w:color w:val="auto"/>
                <w:sz w:val="22"/>
                <w:szCs w:val="22"/>
              </w:rPr>
              <w:t xml:space="preserve"> and informally assessed on </w:t>
            </w:r>
            <w:r w:rsidR="00F46BFE">
              <w:rPr>
                <w:b w:val="0"/>
                <w:color w:val="auto"/>
                <w:sz w:val="22"/>
                <w:szCs w:val="22"/>
              </w:rPr>
              <w:t>developing initial models, explanations, and arguments</w:t>
            </w:r>
            <w:r w:rsidR="008164F1">
              <w:rPr>
                <w:b w:val="0"/>
                <w:color w:val="auto"/>
                <w:sz w:val="22"/>
                <w:szCs w:val="22"/>
              </w:rPr>
              <w:t xml:space="preserve"> about force and motion</w:t>
            </w:r>
            <w:r w:rsidR="005826C8">
              <w:rPr>
                <w:b w:val="0"/>
                <w:color w:val="auto"/>
                <w:sz w:val="22"/>
                <w:szCs w:val="22"/>
              </w:rPr>
              <w:t xml:space="preserve">. </w:t>
            </w:r>
          </w:p>
          <w:p w14:paraId="203EA6EB" w14:textId="7B8ED0E3" w:rsidR="002D1239" w:rsidRDefault="002D1239" w:rsidP="006C4B3D">
            <w:pPr>
              <w:spacing w:before="60" w:after="60"/>
            </w:pPr>
            <w:r w:rsidRPr="00EB3DC8">
              <w:rPr>
                <w:b/>
              </w:rPr>
              <w:t>Instructional Segment 2</w:t>
            </w:r>
            <w:r>
              <w:t xml:space="preserve"> </w:t>
            </w:r>
            <w:r w:rsidR="007D1D97">
              <w:t>focuses on</w:t>
            </w:r>
            <w:r w:rsidR="00943E4E">
              <w:t xml:space="preserve"> part of Big Idea 1 and</w:t>
            </w:r>
            <w:r w:rsidR="007D1D97">
              <w:t xml:space="preserve"> Big Idea 2 and students’ ability to consider mass and speed as important factors in understanding forces and motion as they plan/conduct investigations, develop models, and construct explanations. Students are</w:t>
            </w:r>
            <w:r>
              <w:t xml:space="preserve"> formally and informally assessed on developing models, constructing explanations, </w:t>
            </w:r>
            <w:r w:rsidR="00A22A67">
              <w:t>planning and conducting</w:t>
            </w:r>
            <w:r>
              <w:t xml:space="preserve"> investigations</w:t>
            </w:r>
            <w:r w:rsidR="00A22A67">
              <w:t>,</w:t>
            </w:r>
            <w:r>
              <w:t xml:space="preserve"> and </w:t>
            </w:r>
            <w:r w:rsidR="00A22A67">
              <w:t>analyzing and interpreting data all while</w:t>
            </w:r>
            <w:r>
              <w:t xml:space="preserve"> examin</w:t>
            </w:r>
            <w:r w:rsidR="00A22A67">
              <w:t>ing</w:t>
            </w:r>
            <w:r>
              <w:t xml:space="preserve"> force</w:t>
            </w:r>
            <w:r w:rsidR="00A22A67">
              <w:t xml:space="preserve"> and motion in the context of objects colliding</w:t>
            </w:r>
            <w:r>
              <w:t xml:space="preserve">. </w:t>
            </w:r>
          </w:p>
          <w:p w14:paraId="1E96413E" w14:textId="7A6D3E36" w:rsidR="002D1239" w:rsidRDefault="002D1239" w:rsidP="006C4B3D">
            <w:pPr>
              <w:spacing w:before="60" w:after="60"/>
            </w:pPr>
            <w:r w:rsidRPr="00924EE0">
              <w:rPr>
                <w:b/>
              </w:rPr>
              <w:t xml:space="preserve">Instructional Segment </w:t>
            </w:r>
            <w:r>
              <w:rPr>
                <w:b/>
              </w:rPr>
              <w:t xml:space="preserve">3 </w:t>
            </w:r>
            <w:r>
              <w:t>focuses on</w:t>
            </w:r>
            <w:r w:rsidR="00424998">
              <w:t xml:space="preserve"> Big Idea 4 and students’ ability to interpret data and construct explanations a</w:t>
            </w:r>
            <w:r w:rsidR="008861CC">
              <w:t>bout</w:t>
            </w:r>
            <w:r w:rsidR="00424998">
              <w:t xml:space="preserve"> </w:t>
            </w:r>
            <w:r>
              <w:t xml:space="preserve">kinetic energy and </w:t>
            </w:r>
            <w:r w:rsidR="00424998">
              <w:t>the relationships between mass, speed, and kinetic energy.</w:t>
            </w:r>
            <w:r>
              <w:t xml:space="preserve"> Students are formally and informally assessed on their ability to construct explanations, </w:t>
            </w:r>
            <w:r w:rsidR="00FD06BB">
              <w:t xml:space="preserve">construct and interpret graphical displays of </w:t>
            </w:r>
            <w:r>
              <w:t>data, plan investigations</w:t>
            </w:r>
            <w:r w:rsidR="00ED411F">
              <w:t>,</w:t>
            </w:r>
            <w:r>
              <w:t xml:space="preserve"> and design solutions using the idea of kinetic energy. </w:t>
            </w:r>
          </w:p>
          <w:p w14:paraId="12934FA0" w14:textId="3050684B" w:rsidR="00DE08D8" w:rsidRPr="00593805" w:rsidRDefault="00791123" w:rsidP="006C4B3D">
            <w:pPr>
              <w:spacing w:before="60" w:after="60"/>
            </w:pPr>
            <w:r w:rsidRPr="00924EE0">
              <w:rPr>
                <w:b/>
              </w:rPr>
              <w:t xml:space="preserve">Instructional Segment </w:t>
            </w:r>
            <w:r>
              <w:rPr>
                <w:b/>
              </w:rPr>
              <w:t xml:space="preserve">4 </w:t>
            </w:r>
            <w:r w:rsidR="00424998">
              <w:rPr>
                <w:bCs/>
              </w:rPr>
              <w:t xml:space="preserve">focuses on Big Idea 3 and students’ ability to </w:t>
            </w:r>
            <w:r w:rsidR="00424998">
              <w:t>develop models of gravitational interactions and use their knowledge of forces and motion to engage in argument</w:t>
            </w:r>
            <w:r w:rsidR="00ED411F">
              <w:t>s</w:t>
            </w:r>
            <w:r w:rsidR="00424998">
              <w:t xml:space="preserve"> and develop design solutions. </w:t>
            </w:r>
            <w:r>
              <w:t>Th</w:t>
            </w:r>
            <w:r w:rsidR="00424998">
              <w:t xml:space="preserve">is segment includes </w:t>
            </w:r>
            <w:r>
              <w:t xml:space="preserve">informal assessments for modeling. </w:t>
            </w:r>
          </w:p>
          <w:p w14:paraId="494F2027" w14:textId="77777777" w:rsidR="000879EF" w:rsidRDefault="0ABD299A" w:rsidP="006C4B3D">
            <w:pPr>
              <w:pStyle w:val="Body"/>
              <w:keepNext/>
              <w:spacing w:before="60" w:after="60"/>
            </w:pPr>
            <w:r w:rsidRPr="0ABD299A">
              <w:rPr>
                <w:b/>
                <w:bCs/>
              </w:rPr>
              <w:t>End-of-Unit Stackable, Instructionally-embedded, Portable Science (SIPS) Assessment:</w:t>
            </w:r>
            <w:r>
              <w:t xml:space="preserve"> </w:t>
            </w:r>
          </w:p>
          <w:p w14:paraId="2B05A7C2" w14:textId="61AD65EC" w:rsidR="00446C46" w:rsidRPr="00B72CD4" w:rsidRDefault="000879EF" w:rsidP="006C4B3D">
            <w:pPr>
              <w:keepNext/>
              <w:spacing w:before="60" w:after="60"/>
            </w:pPr>
            <w:r>
              <w:t xml:space="preserve">For the end-of-unit SIPS assessment, students </w:t>
            </w:r>
            <w:r w:rsidR="00AE5CB5">
              <w:t xml:space="preserve">engage </w:t>
            </w:r>
            <w:r w:rsidR="002A428A">
              <w:t xml:space="preserve">in </w:t>
            </w:r>
            <w:r w:rsidR="00AE5CB5">
              <w:t xml:space="preserve">three scenario-based assessment tasks. </w:t>
            </w:r>
            <w:r w:rsidR="008861CC">
              <w:t>The tasks focus on the</w:t>
            </w:r>
            <w:r w:rsidR="00AE5CB5">
              <w:t xml:space="preserve"> PEs: 8-PS2-1, 8-PS2-2, 8-PS2-4, and 8-PS3-1.</w:t>
            </w:r>
          </w:p>
        </w:tc>
      </w:tr>
      <w:tr w:rsidR="007E7132" w14:paraId="61770605" w14:textId="77777777" w:rsidTr="006C4B3D">
        <w:tc>
          <w:tcPr>
            <w:tcW w:w="9812" w:type="dxa"/>
            <w:tcBorders>
              <w:top w:val="single" w:sz="4" w:space="0" w:color="auto"/>
              <w:left w:val="single" w:sz="4" w:space="0" w:color="auto"/>
              <w:bottom w:val="single" w:sz="4" w:space="0" w:color="auto"/>
              <w:right w:val="single" w:sz="4" w:space="0" w:color="auto"/>
            </w:tcBorders>
            <w:shd w:val="clear" w:color="auto" w:fill="8FFF8F"/>
            <w:vAlign w:val="center"/>
          </w:tcPr>
          <w:p w14:paraId="7AE5EB0B" w14:textId="180F721C" w:rsidR="007E7132" w:rsidRPr="00137DB7" w:rsidRDefault="007E7132" w:rsidP="006C4B3D">
            <w:pPr>
              <w:pStyle w:val="Heading1"/>
              <w:tabs>
                <w:tab w:val="left" w:pos="1605"/>
                <w:tab w:val="center" w:pos="4807"/>
              </w:tabs>
              <w:spacing w:before="60" w:after="60"/>
              <w:jc w:val="center"/>
              <w:rPr>
                <w:i/>
                <w:iCs/>
                <w:sz w:val="22"/>
              </w:rPr>
            </w:pPr>
            <w:bookmarkStart w:id="13" w:name="IEA" w:colFirst="0" w:colLast="0"/>
            <w:r w:rsidRPr="00137DB7">
              <w:rPr>
                <w:i/>
                <w:iCs/>
                <w:sz w:val="22"/>
              </w:rPr>
              <w:t>Instructionally-</w:t>
            </w:r>
            <w:r w:rsidR="00CD1B05">
              <w:rPr>
                <w:i/>
                <w:iCs/>
                <w:sz w:val="22"/>
              </w:rPr>
              <w:t>Embedded</w:t>
            </w:r>
            <w:r w:rsidR="00CD1B05" w:rsidRPr="00137DB7">
              <w:rPr>
                <w:i/>
                <w:iCs/>
                <w:sz w:val="22"/>
              </w:rPr>
              <w:t xml:space="preserve"> </w:t>
            </w:r>
            <w:r w:rsidRPr="00137DB7">
              <w:rPr>
                <w:i/>
                <w:iCs/>
                <w:sz w:val="22"/>
              </w:rPr>
              <w:t>Assessments</w:t>
            </w:r>
          </w:p>
        </w:tc>
      </w:tr>
      <w:bookmarkEnd w:id="13"/>
      <w:tr w:rsidR="007E7132" w14:paraId="24F9F8B2" w14:textId="77777777" w:rsidTr="006C4B3D">
        <w:tc>
          <w:tcPr>
            <w:tcW w:w="9812" w:type="dxa"/>
            <w:tcBorders>
              <w:top w:val="single" w:sz="4" w:space="0" w:color="auto"/>
              <w:left w:val="single" w:sz="4" w:space="0" w:color="auto"/>
              <w:bottom w:val="single" w:sz="4" w:space="0" w:color="auto"/>
              <w:right w:val="single" w:sz="4" w:space="0" w:color="auto"/>
            </w:tcBorders>
            <w:shd w:val="clear" w:color="auto" w:fill="auto"/>
          </w:tcPr>
          <w:p w14:paraId="7AD3A8A7" w14:textId="10FCDAE3" w:rsidR="007E7132" w:rsidRPr="007E7132" w:rsidRDefault="007E7132" w:rsidP="006C4B3D">
            <w:pPr>
              <w:pStyle w:val="Heading1"/>
              <w:tabs>
                <w:tab w:val="left" w:pos="1605"/>
                <w:tab w:val="center" w:pos="4807"/>
              </w:tabs>
              <w:spacing w:before="60" w:after="60"/>
              <w:rPr>
                <w:b w:val="0"/>
                <w:bCs w:val="0"/>
                <w:sz w:val="22"/>
              </w:rPr>
            </w:pPr>
            <w:r w:rsidRPr="007E7132">
              <w:rPr>
                <w:rStyle w:val="normaltextrun"/>
                <w:rFonts w:cs="Calibri"/>
                <w:b w:val="0"/>
                <w:bCs w:val="0"/>
                <w:sz w:val="22"/>
                <w:shd w:val="clear" w:color="auto" w:fill="FFFFFF"/>
              </w:rPr>
              <w:t xml:space="preserve">For each instructional segment, descriptions of </w:t>
            </w:r>
            <w:r w:rsidRPr="007E7132">
              <w:rPr>
                <w:rStyle w:val="normaltextrun"/>
                <w:rFonts w:cs="Calibri"/>
                <w:b w:val="0"/>
                <w:bCs w:val="0"/>
                <w:i/>
                <w:iCs/>
                <w:sz w:val="22"/>
                <w:shd w:val="clear" w:color="auto" w:fill="FFFFFF"/>
              </w:rPr>
              <w:t xml:space="preserve">informal </w:t>
            </w:r>
            <w:r w:rsidRPr="007E7132">
              <w:rPr>
                <w:rStyle w:val="normaltextrun"/>
                <w:rFonts w:cs="Calibri"/>
                <w:b w:val="0"/>
                <w:bCs w:val="0"/>
                <w:sz w:val="22"/>
                <w:shd w:val="clear" w:color="auto" w:fill="FFFFFF"/>
              </w:rPr>
              <w:t xml:space="preserve">and </w:t>
            </w:r>
            <w:r w:rsidRPr="007E7132">
              <w:rPr>
                <w:rStyle w:val="normaltextrun"/>
                <w:rFonts w:cs="Calibri"/>
                <w:b w:val="0"/>
                <w:bCs w:val="0"/>
                <w:i/>
                <w:iCs/>
                <w:sz w:val="22"/>
                <w:shd w:val="clear" w:color="auto" w:fill="FFFFFF"/>
              </w:rPr>
              <w:t>formal</w:t>
            </w:r>
            <w:r w:rsidRPr="007E7132">
              <w:rPr>
                <w:rStyle w:val="normaltextrun"/>
                <w:rFonts w:cs="Calibri"/>
                <w:b w:val="0"/>
                <w:bCs w:val="0"/>
                <w:sz w:val="22"/>
                <w:shd w:val="clear" w:color="auto" w:fill="FFFFFF"/>
              </w:rPr>
              <w:t xml:space="preserve"> instructionally-embedded assessments are included based on the acquisition goals and evidence statements deemed critical to assess along an instructional plan. Informal assessments defined as “</w:t>
            </w:r>
            <w:r w:rsidR="00453397" w:rsidRPr="00453397">
              <w:rPr>
                <w:rStyle w:val="normaltextrun"/>
                <w:rFonts w:cs="Calibri"/>
                <w:b w:val="0"/>
                <w:bCs w:val="0"/>
                <w:sz w:val="22"/>
                <w:shd w:val="clear" w:color="auto" w:fill="FFFFFF"/>
              </w:rPr>
              <w:t>in-the-moment</w:t>
            </w:r>
            <w:r w:rsidRPr="007E7132">
              <w:rPr>
                <w:rStyle w:val="normaltextrun"/>
                <w:rFonts w:cs="Calibri"/>
                <w:b w:val="0"/>
                <w:bCs w:val="0"/>
                <w:sz w:val="22"/>
                <w:shd w:val="clear" w:color="auto" w:fill="FFFFFF"/>
              </w:rPr>
              <w:t>” assessment opportunities identify student challenges and lack of knowledge or misconceptions and could include class check-ins such as discussion prompts, exit tickets, or graphic organizers. Formal assessments measure how well students perform when engaging with more complex tasks that require integration of the dimensions (SEPs, DCIs, CCCs) in the service of sense-making. They are administered at specific, intentional points in time along an instructional plan before or after a lesson or a series of lessons. Examples include performance tasks, concept maps, research projects, or hands-on tasks.</w:t>
            </w:r>
            <w:r w:rsidRPr="007E7132">
              <w:rPr>
                <w:rStyle w:val="eop"/>
                <w:rFonts w:eastAsiaTheme="majorEastAsia" w:cs="Calibri"/>
                <w:b w:val="0"/>
                <w:bCs w:val="0"/>
                <w:sz w:val="22"/>
                <w:shd w:val="clear" w:color="auto" w:fill="FFFFFF"/>
              </w:rPr>
              <w:t> </w:t>
            </w:r>
          </w:p>
        </w:tc>
      </w:tr>
    </w:tbl>
    <w:p w14:paraId="13BB50C0" w14:textId="7F240448" w:rsidR="00D8028A" w:rsidRDefault="00D8028A"/>
    <w:p w14:paraId="17F3CD9F" w14:textId="23C52EDA" w:rsidR="00D8028A" w:rsidRDefault="00D8028A"/>
    <w:tbl>
      <w:tblPr>
        <w:tblStyle w:val="TableGrid"/>
        <w:tblpPr w:leftFromText="180" w:rightFromText="180" w:vertAnchor="text" w:tblpX="-7" w:tblpY="1"/>
        <w:tblOverlap w:val="never"/>
        <w:tblW w:w="9812" w:type="dxa"/>
        <w:tblLayout w:type="fixed"/>
        <w:tblLook w:val="04A0" w:firstRow="1" w:lastRow="0" w:firstColumn="1" w:lastColumn="0" w:noHBand="0" w:noVBand="1"/>
      </w:tblPr>
      <w:tblGrid>
        <w:gridCol w:w="2873"/>
        <w:gridCol w:w="1740"/>
        <w:gridCol w:w="1741"/>
        <w:gridCol w:w="126"/>
        <w:gridCol w:w="1615"/>
        <w:gridCol w:w="1717"/>
      </w:tblGrid>
      <w:tr w:rsidR="002D1239" w:rsidRPr="007F363E" w14:paraId="21C6CE43" w14:textId="77777777" w:rsidTr="008D162B">
        <w:trPr>
          <w:trHeight w:val="413"/>
        </w:trPr>
        <w:tc>
          <w:tcPr>
            <w:tcW w:w="9812" w:type="dxa"/>
            <w:gridSpan w:val="6"/>
            <w:tcBorders>
              <w:top w:val="single" w:sz="4" w:space="0" w:color="auto"/>
              <w:left w:val="single" w:sz="4" w:space="0" w:color="auto"/>
              <w:bottom w:val="nil"/>
              <w:right w:val="single" w:sz="4" w:space="0" w:color="auto"/>
            </w:tcBorders>
            <w:shd w:val="clear" w:color="auto" w:fill="8FFF8F"/>
          </w:tcPr>
          <w:p w14:paraId="033BA21C" w14:textId="5DA0524D" w:rsidR="002D1239" w:rsidRPr="00137DB7" w:rsidRDefault="002D1239" w:rsidP="00137DB7">
            <w:pPr>
              <w:pStyle w:val="Body"/>
              <w:spacing w:before="60" w:after="60"/>
              <w:jc w:val="center"/>
              <w:rPr>
                <w:b/>
                <w:sz w:val="24"/>
                <w:szCs w:val="24"/>
              </w:rPr>
            </w:pPr>
            <w:bookmarkStart w:id="14" w:name="IEAUS1" w:colFirst="0" w:colLast="0"/>
            <w:r w:rsidRPr="00137DB7">
              <w:rPr>
                <w:b/>
                <w:sz w:val="24"/>
                <w:szCs w:val="24"/>
              </w:rPr>
              <w:lastRenderedPageBreak/>
              <w:t>Instructionally-embedded Assessments for Use during Instructional Segment 1</w:t>
            </w:r>
          </w:p>
        </w:tc>
      </w:tr>
      <w:bookmarkEnd w:id="14"/>
      <w:tr w:rsidR="007E7132" w:rsidRPr="007F363E" w14:paraId="3C71A285" w14:textId="77777777" w:rsidTr="00F817BE">
        <w:trPr>
          <w:trHeight w:val="1178"/>
        </w:trPr>
        <w:tc>
          <w:tcPr>
            <w:tcW w:w="9812" w:type="dxa"/>
            <w:gridSpan w:val="6"/>
            <w:tcBorders>
              <w:top w:val="single" w:sz="4" w:space="0" w:color="auto"/>
              <w:left w:val="single" w:sz="4" w:space="0" w:color="auto"/>
              <w:bottom w:val="nil"/>
              <w:right w:val="single" w:sz="4" w:space="0" w:color="auto"/>
            </w:tcBorders>
            <w:shd w:val="clear" w:color="auto" w:fill="auto"/>
          </w:tcPr>
          <w:p w14:paraId="4D7FB67B" w14:textId="6EAE4556" w:rsidR="007E7132" w:rsidRDefault="00C61B10" w:rsidP="00137DB7">
            <w:pPr>
              <w:pStyle w:val="Body"/>
              <w:spacing w:before="60" w:after="60"/>
              <w:rPr>
                <w:b/>
              </w:rPr>
            </w:pPr>
            <w:r>
              <w:rPr>
                <w:b/>
              </w:rPr>
              <w:t>Informal Assessment:</w:t>
            </w:r>
            <w:r w:rsidR="007E7132">
              <w:rPr>
                <w:b/>
              </w:rPr>
              <w:t xml:space="preserve"> </w:t>
            </w:r>
            <w:r w:rsidR="00BE0DB0">
              <w:rPr>
                <w:b/>
              </w:rPr>
              <w:t xml:space="preserve">Investigating </w:t>
            </w:r>
            <w:r w:rsidR="007E7132">
              <w:rPr>
                <w:b/>
              </w:rPr>
              <w:t>Forces Acting on Objects</w:t>
            </w:r>
          </w:p>
          <w:p w14:paraId="097DDC1B" w14:textId="36C15FF6" w:rsidR="007E7132" w:rsidRPr="007F363E" w:rsidRDefault="007E7132" w:rsidP="00137DB7">
            <w:pPr>
              <w:pStyle w:val="Body"/>
              <w:spacing w:before="60" w:after="60"/>
              <w:rPr>
                <w:i/>
                <w:color w:val="808080" w:themeColor="background1" w:themeShade="80"/>
                <w:sz w:val="18"/>
                <w:szCs w:val="18"/>
              </w:rPr>
            </w:pPr>
            <w:r w:rsidRPr="00DE5EED">
              <w:rPr>
                <w:bCs/>
              </w:rPr>
              <w:t xml:space="preserve">At various points in time during </w:t>
            </w:r>
            <w:r w:rsidR="00AD2645">
              <w:rPr>
                <w:bCs/>
              </w:rPr>
              <w:t>S</w:t>
            </w:r>
            <w:r w:rsidRPr="00DE5EED">
              <w:rPr>
                <w:bCs/>
              </w:rPr>
              <w:t xml:space="preserve">egment 1, educators </w:t>
            </w:r>
            <w:r w:rsidR="005A233E">
              <w:rPr>
                <w:bCs/>
              </w:rPr>
              <w:t>may</w:t>
            </w:r>
            <w:r w:rsidRPr="00DE5EED">
              <w:rPr>
                <w:bCs/>
              </w:rPr>
              <w:t xml:space="preserve"> use </w:t>
            </w:r>
            <w:r w:rsidRPr="00D93864">
              <w:t>informal classroom check-ins</w:t>
            </w:r>
            <w:r>
              <w:t xml:space="preserve"> </w:t>
            </w:r>
            <w:r w:rsidRPr="00D93864">
              <w:t>(e.g., exit tickets</w:t>
            </w:r>
            <w:r w:rsidR="00AD2645">
              <w:t>,</w:t>
            </w:r>
            <w:r w:rsidRPr="00D93864">
              <w:t xml:space="preserve"> </w:t>
            </w:r>
            <w:r w:rsidR="00505896">
              <w:t>in-the-moment</w:t>
            </w:r>
            <w:r w:rsidRPr="00D93864">
              <w:t xml:space="preserve"> questions) to gather evidence of students’ ability to</w:t>
            </w:r>
            <w:r>
              <w:t xml:space="preserve"> </w:t>
            </w:r>
            <w:r w:rsidR="001D5767">
              <w:t>develop their initial models, explanations, and arguments</w:t>
            </w:r>
            <w:r>
              <w:t xml:space="preserve"> about forces </w:t>
            </w:r>
            <w:r w:rsidR="00C61B10">
              <w:t>and</w:t>
            </w:r>
            <w:r>
              <w:t xml:space="preserve"> motion</w:t>
            </w:r>
            <w:r w:rsidR="00C61B10">
              <w:t xml:space="preserve"> </w:t>
            </w:r>
            <w:r w:rsidR="00956E99">
              <w:t>when objects are interacting (collisions/separations</w:t>
            </w:r>
            <w:r w:rsidR="001D5767">
              <w:t>,</w:t>
            </w:r>
            <w:r w:rsidR="00956E99">
              <w:t xml:space="preserve"> for example)</w:t>
            </w:r>
            <w:r>
              <w:t>.</w:t>
            </w:r>
          </w:p>
        </w:tc>
      </w:tr>
      <w:tr w:rsidR="007E7132" w:rsidRPr="00151B08" w14:paraId="65FE478A" w14:textId="77777777" w:rsidTr="00222968">
        <w:tc>
          <w:tcPr>
            <w:tcW w:w="6480" w:type="dxa"/>
            <w:gridSpan w:val="4"/>
            <w:tcBorders>
              <w:top w:val="nil"/>
              <w:left w:val="single" w:sz="4" w:space="0" w:color="auto"/>
              <w:bottom w:val="nil"/>
              <w:right w:val="nil"/>
            </w:tcBorders>
            <w:shd w:val="clear" w:color="auto" w:fill="auto"/>
          </w:tcPr>
          <w:p w14:paraId="6E749052" w14:textId="02B0CD28" w:rsidR="007E7132" w:rsidRDefault="001D5138" w:rsidP="00137DB7">
            <w:pPr>
              <w:pStyle w:val="Body"/>
              <w:spacing w:before="60" w:after="60"/>
              <w:rPr>
                <w:b/>
              </w:rPr>
            </w:pPr>
            <w:r>
              <w:rPr>
                <w:b/>
              </w:rPr>
              <w:t xml:space="preserve">Assessment </w:t>
            </w:r>
            <w:r w:rsidR="007E7132">
              <w:rPr>
                <w:b/>
              </w:rPr>
              <w:t>Purpose and Use</w:t>
            </w:r>
          </w:p>
          <w:p w14:paraId="66ABEFF1" w14:textId="4433F1A5" w:rsidR="002A428A" w:rsidRDefault="007E7132" w:rsidP="002A428A">
            <w:pPr>
              <w:pStyle w:val="Body"/>
              <w:numPr>
                <w:ilvl w:val="0"/>
                <w:numId w:val="22"/>
              </w:numPr>
              <w:spacing w:before="60" w:after="60"/>
              <w:rPr>
                <w:rFonts w:ascii="Calibri" w:hAnsi="Calibri" w:cs="Calibri"/>
                <w:color w:val="000000"/>
                <w:shd w:val="clear" w:color="auto" w:fill="FFFFFF"/>
              </w:rPr>
            </w:pPr>
            <w:r>
              <w:rPr>
                <w:rFonts w:ascii="Calibri" w:hAnsi="Calibri" w:cs="Calibri"/>
                <w:color w:val="000000"/>
                <w:shd w:val="clear" w:color="auto" w:fill="FFFFFF"/>
              </w:rPr>
              <w:t xml:space="preserve">These informal assessments are typically used for formative purposes. The goal is to gauge where students are in their learning, identify what challenges students are facing, and determine </w:t>
            </w:r>
            <w:r w:rsidR="002A428A">
              <w:rPr>
                <w:rFonts w:ascii="Calibri" w:hAnsi="Calibri" w:cs="Calibri"/>
                <w:color w:val="000000"/>
                <w:shd w:val="clear" w:color="auto" w:fill="FFFFFF"/>
              </w:rPr>
              <w:t xml:space="preserve">the </w:t>
            </w:r>
            <w:r>
              <w:rPr>
                <w:rFonts w:ascii="Calibri" w:hAnsi="Calibri" w:cs="Calibri"/>
                <w:color w:val="000000"/>
                <w:shd w:val="clear" w:color="auto" w:fill="FFFFFF"/>
              </w:rPr>
              <w:t xml:space="preserve">next steps for the class and/or individual students. </w:t>
            </w:r>
          </w:p>
          <w:p w14:paraId="5D2EB83E" w14:textId="70EB6B5F" w:rsidR="00BA1F94" w:rsidRPr="00BA1F94" w:rsidRDefault="007E7132" w:rsidP="00137DB7">
            <w:pPr>
              <w:pStyle w:val="Body"/>
              <w:numPr>
                <w:ilvl w:val="0"/>
                <w:numId w:val="22"/>
              </w:numPr>
              <w:spacing w:before="60" w:after="60"/>
              <w:rPr>
                <w:rFonts w:ascii="Calibri" w:hAnsi="Calibri" w:cs="Calibri"/>
                <w:color w:val="000000"/>
                <w:shd w:val="clear" w:color="auto" w:fill="FFFFFF"/>
              </w:rPr>
            </w:pPr>
            <w:r>
              <w:rPr>
                <w:rFonts w:ascii="Calibri" w:hAnsi="Calibri" w:cs="Calibri"/>
                <w:color w:val="000000"/>
                <w:shd w:val="clear" w:color="auto" w:fill="FFFFFF"/>
              </w:rPr>
              <w:t xml:space="preserve">The assessments provide information that can be used either at the class level or the individual student level to help determine what instructional activities will best support students. </w:t>
            </w:r>
          </w:p>
        </w:tc>
        <w:tc>
          <w:tcPr>
            <w:tcW w:w="3332" w:type="dxa"/>
            <w:gridSpan w:val="2"/>
            <w:tcBorders>
              <w:top w:val="nil"/>
              <w:left w:val="nil"/>
              <w:bottom w:val="nil"/>
              <w:right w:val="single" w:sz="4" w:space="0" w:color="auto"/>
            </w:tcBorders>
            <w:shd w:val="clear" w:color="auto" w:fill="auto"/>
          </w:tcPr>
          <w:p w14:paraId="1EAE6473" w14:textId="77777777" w:rsidR="007E7132" w:rsidRDefault="007E7132" w:rsidP="00137DB7">
            <w:pPr>
              <w:pStyle w:val="Body"/>
              <w:spacing w:before="60" w:after="60"/>
            </w:pPr>
            <w:r w:rsidRPr="00913CE4">
              <w:rPr>
                <w:b/>
                <w:bCs/>
              </w:rPr>
              <w:t>Administration Time:</w:t>
            </w:r>
            <w:r>
              <w:t xml:space="preserve"> 3-5 minutes</w:t>
            </w:r>
          </w:p>
          <w:p w14:paraId="17DC68C0" w14:textId="77777777" w:rsidR="007E7132" w:rsidRDefault="007E7132" w:rsidP="00137DB7">
            <w:pPr>
              <w:pStyle w:val="Body"/>
              <w:spacing w:before="60" w:after="60"/>
              <w:rPr>
                <w:b/>
              </w:rPr>
            </w:pPr>
            <w:r w:rsidRPr="00913CE4">
              <w:rPr>
                <w:b/>
                <w:bCs/>
              </w:rPr>
              <w:t>Scoring Time:</w:t>
            </w:r>
            <w:r>
              <w:t xml:space="preserve"> 3-5 minutes</w:t>
            </w:r>
            <w:r w:rsidRPr="00DB028F">
              <w:rPr>
                <w:b/>
              </w:rPr>
              <w:t xml:space="preserve"> </w:t>
            </w:r>
          </w:p>
          <w:p w14:paraId="645EF864" w14:textId="164698F8" w:rsidR="007E7132" w:rsidRDefault="007E7132" w:rsidP="00137DB7">
            <w:pPr>
              <w:pStyle w:val="Body"/>
              <w:spacing w:before="60" w:after="60"/>
              <w:rPr>
                <w:b/>
              </w:rPr>
            </w:pPr>
            <w:r w:rsidRPr="00DB028F">
              <w:rPr>
                <w:b/>
              </w:rPr>
              <w:t>Assessment Type</w:t>
            </w:r>
          </w:p>
          <w:sdt>
            <w:sdtPr>
              <w:id w:val="-1716348012"/>
              <w:placeholder>
                <w:docPart w:val="2B1FDA75FDF030479E806309252FA53B"/>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2A6BF450" w14:textId="77777777" w:rsidR="007E7132" w:rsidRDefault="007E7132" w:rsidP="00137DB7">
                <w:pPr>
                  <w:pStyle w:val="Body"/>
                  <w:spacing w:before="60" w:after="60"/>
                  <w:rPr>
                    <w:b/>
                    <w:bCs/>
                  </w:rPr>
                </w:pPr>
                <w:r>
                  <w:t>Informal - Classroom Check-In</w:t>
                </w:r>
              </w:p>
            </w:sdtContent>
          </w:sdt>
          <w:p w14:paraId="2F0B36AC" w14:textId="3F3C59D1" w:rsidR="007E7132" w:rsidRPr="00CA3596" w:rsidRDefault="007E7132" w:rsidP="00137DB7">
            <w:pPr>
              <w:pStyle w:val="Body"/>
              <w:spacing w:before="60" w:after="60"/>
              <w:rPr>
                <w:b/>
                <w:bCs/>
              </w:rPr>
            </w:pPr>
            <w:r w:rsidRPr="00CA3596">
              <w:rPr>
                <w:b/>
                <w:bCs/>
              </w:rPr>
              <w:t>Asses</w:t>
            </w:r>
            <w:r w:rsidR="004D5A4F">
              <w:rPr>
                <w:b/>
                <w:bCs/>
              </w:rPr>
              <w:t>s</w:t>
            </w:r>
            <w:r w:rsidRPr="00CA3596">
              <w:rPr>
                <w:b/>
                <w:bCs/>
              </w:rPr>
              <w:t>ment Sub-Type</w:t>
            </w:r>
            <w:r>
              <w:rPr>
                <w:b/>
                <w:bCs/>
              </w:rPr>
              <w:t>(s)</w:t>
            </w:r>
          </w:p>
          <w:sdt>
            <w:sdtPr>
              <w:id w:val="-704634138"/>
              <w:placeholder>
                <w:docPart w:val="881B49B3587E5A48B368F6A616D7E42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C3D2B11" w14:textId="77777777" w:rsidR="007E7132" w:rsidRPr="00CA3596" w:rsidRDefault="007E7132" w:rsidP="00137DB7">
                <w:pPr>
                  <w:pStyle w:val="Body"/>
                  <w:spacing w:before="60" w:after="60"/>
                  <w:rPr>
                    <w:b/>
                    <w:bCs/>
                  </w:rPr>
                </w:pPr>
                <w:r>
                  <w:t>Discussion prompts</w:t>
                </w:r>
              </w:p>
            </w:sdtContent>
          </w:sdt>
          <w:sdt>
            <w:sdtPr>
              <w:id w:val="301203648"/>
              <w:placeholder>
                <w:docPart w:val="96F6EE17AAC75C4FB6F48EA2E305A1D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1AA0910" w14:textId="77777777" w:rsidR="007E7132" w:rsidRPr="00CA3596" w:rsidRDefault="007E7132" w:rsidP="00137DB7">
                <w:pPr>
                  <w:pStyle w:val="Body"/>
                  <w:spacing w:before="60" w:after="60"/>
                  <w:rPr>
                    <w:b/>
                    <w:bCs/>
                  </w:rPr>
                </w:pPr>
                <w:r>
                  <w:t>Exit Tickets</w:t>
                </w:r>
              </w:p>
            </w:sdtContent>
          </w:sdt>
          <w:sdt>
            <w:sdtPr>
              <w:rPr>
                <w:bCs/>
              </w:rPr>
              <w:id w:val="520439178"/>
              <w:placeholder>
                <w:docPart w:val="EDEBD380B4E3F44B87B058043AF3072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65BACBA" w14:textId="35475E3A" w:rsidR="007E7132" w:rsidRPr="004723C0" w:rsidRDefault="007E7132" w:rsidP="00137DB7">
                <w:pPr>
                  <w:pStyle w:val="Body"/>
                  <w:spacing w:before="60" w:after="60"/>
                  <w:rPr>
                    <w:b/>
                    <w:bCs/>
                  </w:rPr>
                </w:pPr>
                <w:r w:rsidRPr="004723C0">
                  <w:rPr>
                    <w:bCs/>
                  </w:rPr>
                  <w:t>In-the-moment Questions</w:t>
                </w:r>
              </w:p>
            </w:sdtContent>
          </w:sdt>
        </w:tc>
      </w:tr>
      <w:tr w:rsidR="00171239" w:rsidRPr="00151B08" w14:paraId="6E662A3E" w14:textId="77777777" w:rsidTr="00F817BE">
        <w:trPr>
          <w:trHeight w:val="74"/>
        </w:trPr>
        <w:tc>
          <w:tcPr>
            <w:tcW w:w="9812" w:type="dxa"/>
            <w:gridSpan w:val="6"/>
            <w:tcBorders>
              <w:top w:val="nil"/>
              <w:left w:val="single" w:sz="4" w:space="0" w:color="auto"/>
              <w:bottom w:val="nil"/>
              <w:right w:val="single" w:sz="4" w:space="0" w:color="auto"/>
            </w:tcBorders>
            <w:shd w:val="clear" w:color="auto" w:fill="auto"/>
            <w:vAlign w:val="center"/>
          </w:tcPr>
          <w:p w14:paraId="65DBC67F" w14:textId="77777777" w:rsidR="00171239" w:rsidRPr="004723C0" w:rsidRDefault="00171239" w:rsidP="00137DB7">
            <w:pPr>
              <w:pStyle w:val="Body"/>
              <w:spacing w:before="60" w:after="60"/>
              <w:rPr>
                <w:b/>
                <w:bCs/>
              </w:rPr>
            </w:pPr>
            <w:r w:rsidRPr="004723C0">
              <w:rPr>
                <w:b/>
                <w:bCs/>
              </w:rPr>
              <w:t>These assessments will assess students’ ability to:</w:t>
            </w:r>
          </w:p>
          <w:p w14:paraId="65DC8786" w14:textId="523ECE23" w:rsidR="00961C97" w:rsidRDefault="00961C97" w:rsidP="00961C97">
            <w:pPr>
              <w:pStyle w:val="Body"/>
              <w:numPr>
                <w:ilvl w:val="0"/>
                <w:numId w:val="18"/>
              </w:numPr>
              <w:spacing w:before="60" w:after="60"/>
            </w:pPr>
            <w:r>
              <w:t xml:space="preserve">Develop a model for a collision of two </w:t>
            </w:r>
            <w:r w:rsidR="009D3E4D">
              <w:t>interacting</w:t>
            </w:r>
            <w:r>
              <w:t xml:space="preserve"> objects exerting forces upon one another. </w:t>
            </w:r>
          </w:p>
          <w:p w14:paraId="5CDF7142" w14:textId="5910046D" w:rsidR="00C25BF9" w:rsidRDefault="00C25BF9" w:rsidP="00FD34AF">
            <w:pPr>
              <w:pStyle w:val="Body"/>
              <w:numPr>
                <w:ilvl w:val="1"/>
                <w:numId w:val="18"/>
              </w:numPr>
              <w:spacing w:before="60" w:after="60"/>
              <w:ind w:left="695"/>
            </w:pPr>
            <w:r w:rsidRPr="00C25BF9">
              <w:t>Model includes relationships among model elements that are sufficient in capturing the strength and direction of the forces each object exerts upon the other in a system</w:t>
            </w:r>
            <w:r w:rsidR="009D3E4D">
              <w:t>.</w:t>
            </w:r>
          </w:p>
          <w:p w14:paraId="4797662F" w14:textId="45FB6630" w:rsidR="00D34343" w:rsidRDefault="00BB70A0" w:rsidP="00D34343">
            <w:pPr>
              <w:pStyle w:val="Body"/>
              <w:numPr>
                <w:ilvl w:val="0"/>
                <w:numId w:val="18"/>
              </w:numPr>
              <w:spacing w:before="60" w:after="60"/>
            </w:pPr>
            <w:r>
              <w:t>Use</w:t>
            </w:r>
            <w:r w:rsidR="00D34343">
              <w:t xml:space="preserve"> </w:t>
            </w:r>
            <w:r w:rsidR="0030448D">
              <w:t>a</w:t>
            </w:r>
            <w:r w:rsidR="00D34343">
              <w:t xml:space="preserve"> model</w:t>
            </w:r>
            <w:r w:rsidR="005B2936">
              <w:t xml:space="preserve"> for a collision of two interacting objects</w:t>
            </w:r>
            <w:r w:rsidR="00D34343">
              <w:t xml:space="preserve"> to </w:t>
            </w:r>
            <w:r w:rsidR="0007169F">
              <w:t>explain the direction and magnitude of the forces</w:t>
            </w:r>
            <w:r w:rsidR="009D3E4D">
              <w:t>.</w:t>
            </w:r>
          </w:p>
          <w:p w14:paraId="5079596E" w14:textId="44F69DC6" w:rsidR="0030448D" w:rsidRDefault="0030448D" w:rsidP="00D34343">
            <w:pPr>
              <w:pStyle w:val="Body"/>
              <w:numPr>
                <w:ilvl w:val="0"/>
                <w:numId w:val="18"/>
              </w:numPr>
              <w:spacing w:before="60" w:after="60"/>
            </w:pPr>
            <w:r w:rsidRPr="0030448D">
              <w:t xml:space="preserve">Identify the action-reaction force pair during </w:t>
            </w:r>
            <w:r w:rsidR="009D3E4D">
              <w:t xml:space="preserve">the </w:t>
            </w:r>
            <w:r w:rsidRPr="0030448D">
              <w:t>collision of two objects and the statement regarding the magnitude of the action-reaction forces involved in the collision</w:t>
            </w:r>
            <w:r w:rsidR="009D3E4D">
              <w:t>.</w:t>
            </w:r>
            <w:r w:rsidRPr="0030448D">
              <w:t> </w:t>
            </w:r>
          </w:p>
          <w:p w14:paraId="35663247" w14:textId="734DAEF8" w:rsidR="00961C97" w:rsidRDefault="00961C97" w:rsidP="00961C97">
            <w:pPr>
              <w:pStyle w:val="Body"/>
              <w:numPr>
                <w:ilvl w:val="0"/>
                <w:numId w:val="18"/>
              </w:numPr>
              <w:spacing w:before="60" w:after="60"/>
            </w:pPr>
            <w:r>
              <w:t>Construct an argument supported by empirical evidence and scientific reasoning that the force exerted on a pair of interacting objects is of the same magnitude but opposite in direction regardless of each object’s mass</w:t>
            </w:r>
            <w:r w:rsidR="00E27CCE">
              <w:t>.</w:t>
            </w:r>
          </w:p>
          <w:p w14:paraId="358C9CBF" w14:textId="04742DC8" w:rsidR="00171239" w:rsidRPr="00171239" w:rsidRDefault="00961C97" w:rsidP="00E27CCE">
            <w:pPr>
              <w:pStyle w:val="Body"/>
              <w:numPr>
                <w:ilvl w:val="0"/>
                <w:numId w:val="18"/>
              </w:numPr>
              <w:spacing w:before="60" w:after="60"/>
            </w:pPr>
            <w:r>
              <w:t xml:space="preserve">Select the appropriate reasoning </w:t>
            </w:r>
            <w:r w:rsidR="003632A1">
              <w:t>based on</w:t>
            </w:r>
            <w:r>
              <w:t xml:space="preserve"> relevant scientific concepts that explains why the force exerted by the first object on the second object is equal in strength to the force that the second object exerts on the first, but in the opposite direction</w:t>
            </w:r>
            <w:r w:rsidR="00E27CCE">
              <w:t>.</w:t>
            </w:r>
          </w:p>
        </w:tc>
      </w:tr>
      <w:tr w:rsidR="001D5138" w:rsidRPr="00151B08" w14:paraId="3CC21ADB" w14:textId="77777777" w:rsidTr="00F817BE">
        <w:trPr>
          <w:trHeight w:val="233"/>
        </w:trPr>
        <w:tc>
          <w:tcPr>
            <w:tcW w:w="9812" w:type="dxa"/>
            <w:gridSpan w:val="6"/>
            <w:tcBorders>
              <w:top w:val="nil"/>
              <w:left w:val="single" w:sz="4" w:space="0" w:color="auto"/>
              <w:bottom w:val="nil"/>
              <w:right w:val="single" w:sz="4" w:space="0" w:color="auto"/>
            </w:tcBorders>
            <w:shd w:val="clear" w:color="auto" w:fill="auto"/>
            <w:vAlign w:val="center"/>
          </w:tcPr>
          <w:p w14:paraId="670B6F84" w14:textId="605FE7DA" w:rsidR="001D5138" w:rsidRPr="00151B08" w:rsidRDefault="001D5138" w:rsidP="00137DB7">
            <w:pPr>
              <w:pStyle w:val="Body"/>
              <w:spacing w:before="60" w:after="60"/>
              <w:rPr>
                <w:b/>
              </w:rPr>
            </w:pPr>
            <w:r>
              <w:rPr>
                <w:rFonts w:cs="Calibri"/>
                <w:b/>
              </w:rPr>
              <w:t>Stage 1 &amp; Stage 3 Associations</w:t>
            </w:r>
            <w:r w:rsidR="00505896">
              <w:rPr>
                <w:rFonts w:cs="Calibri"/>
                <w:b/>
              </w:rPr>
              <w:t>:</w:t>
            </w:r>
          </w:p>
        </w:tc>
      </w:tr>
      <w:tr w:rsidR="007E7132" w:rsidRPr="002A2C91" w14:paraId="6FBD7574" w14:textId="77777777" w:rsidTr="00222968">
        <w:trPr>
          <w:trHeight w:val="1098"/>
        </w:trPr>
        <w:tc>
          <w:tcPr>
            <w:tcW w:w="2873" w:type="dxa"/>
            <w:tcBorders>
              <w:top w:val="nil"/>
              <w:left w:val="single" w:sz="4" w:space="0" w:color="auto"/>
              <w:bottom w:val="single" w:sz="4" w:space="0" w:color="auto"/>
              <w:right w:val="nil"/>
            </w:tcBorders>
            <w:shd w:val="clear" w:color="auto" w:fill="auto"/>
          </w:tcPr>
          <w:p w14:paraId="7D8D1FB8" w14:textId="77777777" w:rsidR="007E7132" w:rsidRDefault="007E7132" w:rsidP="00137DB7">
            <w:pPr>
              <w:pStyle w:val="Body"/>
              <w:spacing w:before="60" w:after="60"/>
              <w:rPr>
                <w:b/>
                <w:sz w:val="18"/>
                <w:szCs w:val="18"/>
              </w:rPr>
            </w:pPr>
            <w:r>
              <w:rPr>
                <w:b/>
                <w:sz w:val="18"/>
                <w:szCs w:val="18"/>
              </w:rPr>
              <w:t>Stage 3 Connection(s)</w:t>
            </w:r>
            <w:r w:rsidRPr="00DF5150">
              <w:rPr>
                <w:b/>
                <w:sz w:val="18"/>
                <w:szCs w:val="18"/>
              </w:rPr>
              <w:t xml:space="preserve">: </w:t>
            </w:r>
          </w:p>
          <w:p w14:paraId="315E5BDA" w14:textId="0C110994" w:rsidR="00862E62" w:rsidRDefault="00862E62" w:rsidP="00A96B25">
            <w:pPr>
              <w:pStyle w:val="Body"/>
              <w:numPr>
                <w:ilvl w:val="0"/>
                <w:numId w:val="103"/>
              </w:numPr>
              <w:spacing w:before="60" w:after="60"/>
              <w:ind w:left="360"/>
              <w:rPr>
                <w:sz w:val="18"/>
                <w:szCs w:val="18"/>
              </w:rPr>
            </w:pPr>
            <w:r>
              <w:rPr>
                <w:sz w:val="18"/>
                <w:szCs w:val="18"/>
              </w:rPr>
              <w:t>Ooof, My Face!</w:t>
            </w:r>
          </w:p>
          <w:p w14:paraId="7E6BF186" w14:textId="07A41BC4" w:rsidR="005F27D9" w:rsidRDefault="005F27D9" w:rsidP="00A96B25">
            <w:pPr>
              <w:pStyle w:val="Body"/>
              <w:numPr>
                <w:ilvl w:val="0"/>
                <w:numId w:val="103"/>
              </w:numPr>
              <w:spacing w:before="60" w:after="60"/>
              <w:ind w:left="360"/>
              <w:rPr>
                <w:sz w:val="18"/>
                <w:szCs w:val="18"/>
              </w:rPr>
            </w:pPr>
            <w:r>
              <w:rPr>
                <w:sz w:val="18"/>
                <w:szCs w:val="18"/>
              </w:rPr>
              <w:t>Equal and Opposite</w:t>
            </w:r>
          </w:p>
          <w:p w14:paraId="7A01C50C" w14:textId="3028E886" w:rsidR="00DD1418" w:rsidRDefault="00862E62" w:rsidP="00A96B25">
            <w:pPr>
              <w:pStyle w:val="Body"/>
              <w:numPr>
                <w:ilvl w:val="0"/>
                <w:numId w:val="103"/>
              </w:numPr>
              <w:spacing w:before="60" w:after="60"/>
              <w:ind w:left="360"/>
              <w:rPr>
                <w:sz w:val="18"/>
                <w:szCs w:val="18"/>
              </w:rPr>
            </w:pPr>
            <w:r>
              <w:rPr>
                <w:sz w:val="18"/>
                <w:szCs w:val="18"/>
              </w:rPr>
              <w:t xml:space="preserve">Newton’s </w:t>
            </w:r>
            <w:r w:rsidR="008B020F">
              <w:rPr>
                <w:sz w:val="18"/>
                <w:szCs w:val="18"/>
              </w:rPr>
              <w:t>Third</w:t>
            </w:r>
            <w:r>
              <w:rPr>
                <w:sz w:val="18"/>
                <w:szCs w:val="18"/>
              </w:rPr>
              <w:t xml:space="preserve"> Law</w:t>
            </w:r>
          </w:p>
          <w:p w14:paraId="2C6D29DB" w14:textId="7FF861F8" w:rsidR="00797E51" w:rsidRDefault="00797E51" w:rsidP="00A96B25">
            <w:pPr>
              <w:pStyle w:val="Body"/>
              <w:numPr>
                <w:ilvl w:val="0"/>
                <w:numId w:val="103"/>
              </w:numPr>
              <w:spacing w:before="60" w:after="60"/>
              <w:ind w:left="360"/>
              <w:rPr>
                <w:sz w:val="18"/>
                <w:szCs w:val="18"/>
              </w:rPr>
            </w:pPr>
            <w:r>
              <w:rPr>
                <w:sz w:val="18"/>
                <w:szCs w:val="18"/>
              </w:rPr>
              <w:t>Revising Our Explanation</w:t>
            </w:r>
          </w:p>
          <w:p w14:paraId="723914BF" w14:textId="0358A159" w:rsidR="00862E62" w:rsidRPr="003E4164" w:rsidRDefault="00862E62" w:rsidP="00A96B25">
            <w:pPr>
              <w:pStyle w:val="Body"/>
              <w:numPr>
                <w:ilvl w:val="0"/>
                <w:numId w:val="103"/>
              </w:numPr>
              <w:spacing w:before="60" w:after="60"/>
              <w:ind w:left="360"/>
              <w:rPr>
                <w:sz w:val="18"/>
                <w:szCs w:val="18"/>
              </w:rPr>
            </w:pPr>
            <w:r>
              <w:rPr>
                <w:sz w:val="18"/>
                <w:szCs w:val="18"/>
              </w:rPr>
              <w:t xml:space="preserve">Rocketing </w:t>
            </w:r>
            <w:r w:rsidR="006D5129">
              <w:rPr>
                <w:sz w:val="18"/>
                <w:szCs w:val="18"/>
              </w:rPr>
              <w:t>O</w:t>
            </w:r>
            <w:r>
              <w:rPr>
                <w:sz w:val="18"/>
                <w:szCs w:val="18"/>
              </w:rPr>
              <w:t>ff</w:t>
            </w:r>
            <w:r w:rsidR="00222968">
              <w:rPr>
                <w:sz w:val="18"/>
                <w:szCs w:val="18"/>
              </w:rPr>
              <w:t>,</w:t>
            </w:r>
            <w:r>
              <w:rPr>
                <w:sz w:val="18"/>
                <w:szCs w:val="18"/>
              </w:rPr>
              <w:t xml:space="preserve"> </w:t>
            </w:r>
            <w:r w:rsidR="00222968">
              <w:rPr>
                <w:sz w:val="18"/>
                <w:szCs w:val="18"/>
              </w:rPr>
              <w:t>W</w:t>
            </w:r>
            <w:r>
              <w:rPr>
                <w:sz w:val="18"/>
                <w:szCs w:val="18"/>
              </w:rPr>
              <w:t>ith Water!</w:t>
            </w:r>
          </w:p>
        </w:tc>
        <w:tc>
          <w:tcPr>
            <w:tcW w:w="1740" w:type="dxa"/>
            <w:tcBorders>
              <w:top w:val="nil"/>
              <w:left w:val="nil"/>
              <w:bottom w:val="single" w:sz="4" w:space="0" w:color="auto"/>
              <w:right w:val="nil"/>
            </w:tcBorders>
            <w:shd w:val="clear" w:color="auto" w:fill="auto"/>
          </w:tcPr>
          <w:p w14:paraId="12DDD74E" w14:textId="77777777" w:rsidR="007E7132" w:rsidRPr="00DF5150" w:rsidRDefault="007E7132" w:rsidP="00137DB7">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E7132" w:rsidRPr="00DF5150" w14:paraId="12A2C33D" w14:textId="77777777" w:rsidTr="003A364B">
              <w:tc>
                <w:tcPr>
                  <w:tcW w:w="1228" w:type="dxa"/>
                </w:tcPr>
                <w:p w14:paraId="63997ECF" w14:textId="30B5F78C" w:rsidR="007E7132" w:rsidRPr="00137DB7" w:rsidRDefault="007E7132" w:rsidP="00E244A2">
                  <w:pPr>
                    <w:pStyle w:val="Body"/>
                    <w:framePr w:hSpace="180" w:wrap="around" w:vAnchor="text" w:hAnchor="text" w:x="-7" w:y="1"/>
                    <w:spacing w:before="60" w:after="60"/>
                    <w:suppressOverlap/>
                    <w:rPr>
                      <w:bCs/>
                      <w:sz w:val="18"/>
                      <w:szCs w:val="18"/>
                    </w:rPr>
                  </w:pPr>
                  <w:r w:rsidRPr="00137DB7">
                    <w:rPr>
                      <w:bCs/>
                      <w:sz w:val="18"/>
                      <w:szCs w:val="18"/>
                    </w:rPr>
                    <w:t>MS-PS2-</w:t>
                  </w:r>
                  <w:r w:rsidR="00CB4CE0" w:rsidRPr="00137DB7">
                    <w:rPr>
                      <w:bCs/>
                      <w:sz w:val="18"/>
                      <w:szCs w:val="18"/>
                    </w:rPr>
                    <w:t>2</w:t>
                  </w:r>
                </w:p>
              </w:tc>
            </w:tr>
          </w:tbl>
          <w:p w14:paraId="3EEC4A81" w14:textId="77777777" w:rsidR="007E7132" w:rsidRPr="002A2C91" w:rsidRDefault="007E7132" w:rsidP="00137DB7">
            <w:pPr>
              <w:pStyle w:val="Body"/>
              <w:spacing w:before="60" w:after="60"/>
              <w:rPr>
                <w:b/>
              </w:rPr>
            </w:pPr>
          </w:p>
        </w:tc>
        <w:tc>
          <w:tcPr>
            <w:tcW w:w="1741" w:type="dxa"/>
            <w:tcBorders>
              <w:top w:val="nil"/>
              <w:left w:val="nil"/>
              <w:bottom w:val="single" w:sz="4" w:space="0" w:color="auto"/>
              <w:right w:val="nil"/>
            </w:tcBorders>
            <w:shd w:val="clear" w:color="auto" w:fill="auto"/>
          </w:tcPr>
          <w:p w14:paraId="09F30E3C" w14:textId="4102E45C" w:rsidR="007E7132" w:rsidRPr="00DF5150" w:rsidRDefault="007E7132" w:rsidP="00137DB7">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E7132" w:rsidRPr="00DF5150" w14:paraId="5C39E7CF" w14:textId="77777777" w:rsidTr="003A364B">
              <w:tc>
                <w:tcPr>
                  <w:tcW w:w="1228" w:type="dxa"/>
                </w:tcPr>
                <w:p w14:paraId="4C75BF54" w14:textId="602EC19A" w:rsidR="007E7132" w:rsidRPr="00137DB7" w:rsidRDefault="007E7132" w:rsidP="00E244A2">
                  <w:pPr>
                    <w:pStyle w:val="Body"/>
                    <w:framePr w:hSpace="180" w:wrap="around" w:vAnchor="text" w:hAnchor="text" w:x="-7" w:y="1"/>
                    <w:spacing w:before="60" w:after="60"/>
                    <w:suppressOverlap/>
                    <w:rPr>
                      <w:bCs/>
                      <w:sz w:val="18"/>
                      <w:szCs w:val="18"/>
                    </w:rPr>
                  </w:pPr>
                  <w:r w:rsidRPr="00137DB7">
                    <w:rPr>
                      <w:bCs/>
                      <w:sz w:val="18"/>
                      <w:szCs w:val="18"/>
                    </w:rPr>
                    <w:t>RST.6-8.3</w:t>
                  </w:r>
                </w:p>
              </w:tc>
            </w:tr>
            <w:tr w:rsidR="007E7132" w:rsidRPr="00DF5150" w14:paraId="01419A7A" w14:textId="77777777" w:rsidTr="003A364B">
              <w:tc>
                <w:tcPr>
                  <w:tcW w:w="1228" w:type="dxa"/>
                </w:tcPr>
                <w:p w14:paraId="347ED86D" w14:textId="4649B2FD" w:rsidR="007E7132" w:rsidRPr="00137DB7" w:rsidRDefault="007E7132" w:rsidP="00E244A2">
                  <w:pPr>
                    <w:pStyle w:val="Body"/>
                    <w:framePr w:hSpace="180" w:wrap="around" w:vAnchor="text" w:hAnchor="text" w:x="-7" w:y="1"/>
                    <w:spacing w:before="60" w:after="60"/>
                    <w:suppressOverlap/>
                    <w:rPr>
                      <w:bCs/>
                      <w:sz w:val="18"/>
                      <w:szCs w:val="18"/>
                    </w:rPr>
                  </w:pPr>
                  <w:r w:rsidRPr="00137DB7">
                    <w:rPr>
                      <w:bCs/>
                      <w:sz w:val="18"/>
                      <w:szCs w:val="18"/>
                    </w:rPr>
                    <w:t>MP.2</w:t>
                  </w:r>
                </w:p>
              </w:tc>
            </w:tr>
          </w:tbl>
          <w:p w14:paraId="4CCFFBBB" w14:textId="77777777" w:rsidR="007E7132" w:rsidRPr="002A2C91" w:rsidRDefault="007E7132" w:rsidP="00137DB7">
            <w:pPr>
              <w:pStyle w:val="Body"/>
              <w:spacing w:before="60" w:after="60"/>
              <w:rPr>
                <w:b/>
              </w:rPr>
            </w:pPr>
          </w:p>
        </w:tc>
        <w:tc>
          <w:tcPr>
            <w:tcW w:w="1741" w:type="dxa"/>
            <w:gridSpan w:val="2"/>
            <w:tcBorders>
              <w:top w:val="nil"/>
              <w:left w:val="nil"/>
              <w:bottom w:val="single" w:sz="4" w:space="0" w:color="auto"/>
              <w:right w:val="nil"/>
            </w:tcBorders>
            <w:shd w:val="clear" w:color="auto" w:fill="auto"/>
          </w:tcPr>
          <w:p w14:paraId="61F924BA" w14:textId="77777777" w:rsidR="007E7132" w:rsidRPr="00DF5150" w:rsidRDefault="007E7132" w:rsidP="00137DB7">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E7132" w:rsidRPr="00DF5150" w14:paraId="3E525283" w14:textId="77777777" w:rsidTr="003A364B">
              <w:tc>
                <w:tcPr>
                  <w:tcW w:w="1228" w:type="dxa"/>
                </w:tcPr>
                <w:p w14:paraId="2E02D92D" w14:textId="089B9001" w:rsidR="007E7132" w:rsidRPr="00137DB7" w:rsidRDefault="00862E62" w:rsidP="00E244A2">
                  <w:pPr>
                    <w:pStyle w:val="Body"/>
                    <w:framePr w:hSpace="180" w:wrap="around" w:vAnchor="text" w:hAnchor="text" w:x="-7" w:y="1"/>
                    <w:spacing w:before="60" w:after="60"/>
                    <w:suppressOverlap/>
                    <w:rPr>
                      <w:bCs/>
                      <w:sz w:val="18"/>
                      <w:szCs w:val="18"/>
                    </w:rPr>
                  </w:pPr>
                  <w:r>
                    <w:rPr>
                      <w:bCs/>
                      <w:sz w:val="18"/>
                      <w:szCs w:val="18"/>
                    </w:rPr>
                    <w:t>EU1/EQ1</w:t>
                  </w:r>
                </w:p>
              </w:tc>
            </w:tr>
            <w:tr w:rsidR="00862E62" w:rsidRPr="00DF5150" w14:paraId="2C0D767D" w14:textId="77777777" w:rsidTr="003A364B">
              <w:tc>
                <w:tcPr>
                  <w:tcW w:w="1228" w:type="dxa"/>
                </w:tcPr>
                <w:p w14:paraId="77344A25" w14:textId="52F018D4" w:rsidR="00862E62" w:rsidRPr="00137DB7" w:rsidRDefault="00862E62" w:rsidP="00E244A2">
                  <w:pPr>
                    <w:pStyle w:val="Body"/>
                    <w:framePr w:hSpace="180" w:wrap="around" w:vAnchor="text" w:hAnchor="text" w:x="-7" w:y="1"/>
                    <w:spacing w:before="60" w:after="60"/>
                    <w:suppressOverlap/>
                    <w:rPr>
                      <w:bCs/>
                      <w:sz w:val="18"/>
                      <w:szCs w:val="18"/>
                    </w:rPr>
                  </w:pPr>
                  <w:r w:rsidRPr="00137DB7">
                    <w:rPr>
                      <w:bCs/>
                      <w:sz w:val="18"/>
                      <w:szCs w:val="18"/>
                    </w:rPr>
                    <w:t>EU2/EQ2</w:t>
                  </w:r>
                </w:p>
              </w:tc>
            </w:tr>
            <w:tr w:rsidR="00862E62" w:rsidRPr="00DF5150" w14:paraId="461ACBA6" w14:textId="77777777" w:rsidTr="003A364B">
              <w:tc>
                <w:tcPr>
                  <w:tcW w:w="1228" w:type="dxa"/>
                </w:tcPr>
                <w:p w14:paraId="2C8359DA" w14:textId="5FB07E87" w:rsidR="00862E62" w:rsidRPr="00137DB7" w:rsidRDefault="00862E62" w:rsidP="00E244A2">
                  <w:pPr>
                    <w:pStyle w:val="Body"/>
                    <w:framePr w:hSpace="180" w:wrap="around" w:vAnchor="text" w:hAnchor="text" w:x="-7" w:y="1"/>
                    <w:spacing w:before="60" w:after="60"/>
                    <w:suppressOverlap/>
                    <w:rPr>
                      <w:bCs/>
                      <w:sz w:val="18"/>
                      <w:szCs w:val="18"/>
                    </w:rPr>
                  </w:pPr>
                  <w:r w:rsidRPr="00137DB7">
                    <w:rPr>
                      <w:bCs/>
                      <w:sz w:val="18"/>
                      <w:szCs w:val="18"/>
                    </w:rPr>
                    <w:t>EU5/EQ5</w:t>
                  </w:r>
                </w:p>
              </w:tc>
            </w:tr>
          </w:tbl>
          <w:p w14:paraId="1B87556E" w14:textId="77777777" w:rsidR="007E7132" w:rsidRPr="002A2C91" w:rsidRDefault="007E7132" w:rsidP="00137DB7">
            <w:pPr>
              <w:pStyle w:val="Body"/>
              <w:spacing w:before="60" w:after="60"/>
              <w:rPr>
                <w:b/>
              </w:rPr>
            </w:pPr>
          </w:p>
        </w:tc>
        <w:tc>
          <w:tcPr>
            <w:tcW w:w="1717" w:type="dxa"/>
            <w:tcBorders>
              <w:top w:val="nil"/>
              <w:left w:val="nil"/>
              <w:bottom w:val="single" w:sz="4" w:space="0" w:color="auto"/>
              <w:right w:val="single" w:sz="4" w:space="0" w:color="auto"/>
            </w:tcBorders>
            <w:shd w:val="clear" w:color="auto" w:fill="auto"/>
          </w:tcPr>
          <w:p w14:paraId="31E52365" w14:textId="6A24B16B" w:rsidR="007E7132" w:rsidRPr="00DF5150" w:rsidRDefault="007E7132" w:rsidP="00137DB7">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F181E" w:rsidRPr="00DF5150" w14:paraId="58E8A27D" w14:textId="77777777" w:rsidTr="003A364B">
              <w:tc>
                <w:tcPr>
                  <w:tcW w:w="1228" w:type="dxa"/>
                </w:tcPr>
                <w:p w14:paraId="53395116" w14:textId="0045A020" w:rsidR="001F181E" w:rsidRPr="00137DB7" w:rsidRDefault="001F181E" w:rsidP="00E244A2">
                  <w:pPr>
                    <w:pStyle w:val="Body"/>
                    <w:framePr w:hSpace="180" w:wrap="around" w:vAnchor="text" w:hAnchor="text" w:x="-7" w:y="1"/>
                    <w:spacing w:before="60" w:after="60"/>
                    <w:suppressOverlap/>
                    <w:rPr>
                      <w:bCs/>
                      <w:sz w:val="18"/>
                      <w:szCs w:val="18"/>
                    </w:rPr>
                  </w:pPr>
                  <w:r w:rsidRPr="00137DB7">
                    <w:rPr>
                      <w:bCs/>
                      <w:sz w:val="18"/>
                      <w:szCs w:val="18"/>
                    </w:rPr>
                    <w:t>A2</w:t>
                  </w:r>
                </w:p>
              </w:tc>
            </w:tr>
            <w:tr w:rsidR="001F181E" w:rsidRPr="00DF5150" w14:paraId="6A6867CC" w14:textId="77777777" w:rsidTr="003A364B">
              <w:tc>
                <w:tcPr>
                  <w:tcW w:w="1228" w:type="dxa"/>
                </w:tcPr>
                <w:p w14:paraId="0E804875" w14:textId="0A1CA64C" w:rsidR="001F181E" w:rsidRPr="00137DB7" w:rsidRDefault="001F181E" w:rsidP="00E244A2">
                  <w:pPr>
                    <w:pStyle w:val="Body"/>
                    <w:framePr w:hSpace="180" w:wrap="around" w:vAnchor="text" w:hAnchor="text" w:x="-7" w:y="1"/>
                    <w:spacing w:before="60" w:after="60"/>
                    <w:suppressOverlap/>
                    <w:rPr>
                      <w:bCs/>
                      <w:sz w:val="18"/>
                      <w:szCs w:val="18"/>
                    </w:rPr>
                  </w:pPr>
                  <w:r w:rsidRPr="00137DB7">
                    <w:rPr>
                      <w:bCs/>
                      <w:sz w:val="18"/>
                      <w:szCs w:val="18"/>
                    </w:rPr>
                    <w:t>A3</w:t>
                  </w:r>
                </w:p>
              </w:tc>
            </w:tr>
            <w:tr w:rsidR="001F181E" w:rsidRPr="00DF5150" w14:paraId="36DA4317" w14:textId="77777777" w:rsidTr="003A364B">
              <w:tc>
                <w:tcPr>
                  <w:tcW w:w="1228" w:type="dxa"/>
                </w:tcPr>
                <w:p w14:paraId="1322BDDB" w14:textId="36307330" w:rsidR="001F181E" w:rsidRPr="00137DB7" w:rsidRDefault="001D5767" w:rsidP="00E244A2">
                  <w:pPr>
                    <w:pStyle w:val="Body"/>
                    <w:framePr w:hSpace="180" w:wrap="around" w:vAnchor="text" w:hAnchor="text" w:x="-7" w:y="1"/>
                    <w:spacing w:before="60" w:after="60"/>
                    <w:suppressOverlap/>
                    <w:rPr>
                      <w:bCs/>
                      <w:sz w:val="18"/>
                      <w:szCs w:val="18"/>
                    </w:rPr>
                  </w:pPr>
                  <w:r w:rsidRPr="00137DB7">
                    <w:rPr>
                      <w:bCs/>
                      <w:sz w:val="18"/>
                      <w:szCs w:val="18"/>
                    </w:rPr>
                    <w:t>A</w:t>
                  </w:r>
                  <w:r>
                    <w:rPr>
                      <w:bCs/>
                      <w:sz w:val="18"/>
                      <w:szCs w:val="18"/>
                    </w:rPr>
                    <w:t>4</w:t>
                  </w:r>
                </w:p>
              </w:tc>
            </w:tr>
            <w:tr w:rsidR="001F181E" w:rsidRPr="00DF5150" w14:paraId="08048FB3" w14:textId="77777777" w:rsidTr="003A364B">
              <w:tc>
                <w:tcPr>
                  <w:tcW w:w="1228" w:type="dxa"/>
                </w:tcPr>
                <w:p w14:paraId="4D992A9C" w14:textId="0F5B9D97" w:rsidR="001F181E" w:rsidRPr="00137DB7" w:rsidRDefault="001D5767" w:rsidP="00E244A2">
                  <w:pPr>
                    <w:pStyle w:val="Body"/>
                    <w:framePr w:hSpace="180" w:wrap="around" w:vAnchor="text" w:hAnchor="text" w:x="-7" w:y="1"/>
                    <w:spacing w:before="60" w:after="60"/>
                    <w:suppressOverlap/>
                    <w:rPr>
                      <w:bCs/>
                      <w:sz w:val="18"/>
                      <w:szCs w:val="18"/>
                    </w:rPr>
                  </w:pPr>
                  <w:r>
                    <w:rPr>
                      <w:bCs/>
                      <w:sz w:val="18"/>
                      <w:szCs w:val="18"/>
                    </w:rPr>
                    <w:t>A6</w:t>
                  </w:r>
                </w:p>
              </w:tc>
            </w:tr>
            <w:tr w:rsidR="001D5767" w:rsidRPr="00DF5150" w14:paraId="05CDDD8C" w14:textId="77777777" w:rsidTr="003A364B">
              <w:tc>
                <w:tcPr>
                  <w:tcW w:w="1228" w:type="dxa"/>
                </w:tcPr>
                <w:p w14:paraId="58927636" w14:textId="5F24B17D" w:rsidR="001D5767" w:rsidDel="001D5767" w:rsidRDefault="001D5767" w:rsidP="00E244A2">
                  <w:pPr>
                    <w:pStyle w:val="Body"/>
                    <w:framePr w:hSpace="180" w:wrap="around" w:vAnchor="text" w:hAnchor="text" w:x="-7" w:y="1"/>
                    <w:spacing w:before="60" w:after="60"/>
                    <w:suppressOverlap/>
                    <w:rPr>
                      <w:bCs/>
                      <w:sz w:val="18"/>
                      <w:szCs w:val="18"/>
                    </w:rPr>
                  </w:pPr>
                  <w:r>
                    <w:rPr>
                      <w:bCs/>
                      <w:sz w:val="18"/>
                      <w:szCs w:val="18"/>
                    </w:rPr>
                    <w:t>A8</w:t>
                  </w:r>
                </w:p>
              </w:tc>
            </w:tr>
          </w:tbl>
          <w:p w14:paraId="784AFC49" w14:textId="77777777" w:rsidR="007E7132" w:rsidRPr="002A2C91" w:rsidRDefault="007E7132" w:rsidP="00137DB7">
            <w:pPr>
              <w:pStyle w:val="Body"/>
              <w:spacing w:before="60" w:after="60"/>
              <w:rPr>
                <w:b/>
              </w:rPr>
            </w:pPr>
          </w:p>
        </w:tc>
      </w:tr>
    </w:tbl>
    <w:p w14:paraId="0E1F3CB2" w14:textId="77777777" w:rsidR="00F353DD" w:rsidRDefault="00F353DD">
      <w:r>
        <w:br w:type="page"/>
      </w:r>
    </w:p>
    <w:tbl>
      <w:tblPr>
        <w:tblStyle w:val="TableGrid"/>
        <w:tblpPr w:leftFromText="180" w:rightFromText="180" w:vertAnchor="text" w:tblpXSpec="inside" w:tblpY="1"/>
        <w:tblOverlap w:val="never"/>
        <w:tblW w:w="9817" w:type="dxa"/>
        <w:tblLayout w:type="fixed"/>
        <w:tblLook w:val="04A0" w:firstRow="1" w:lastRow="0" w:firstColumn="1" w:lastColumn="0" w:noHBand="0" w:noVBand="1"/>
      </w:tblPr>
      <w:tblGrid>
        <w:gridCol w:w="1965"/>
        <w:gridCol w:w="645"/>
        <w:gridCol w:w="268"/>
        <w:gridCol w:w="1049"/>
        <w:gridCol w:w="573"/>
        <w:gridCol w:w="118"/>
        <w:gridCol w:w="1272"/>
        <w:gridCol w:w="410"/>
        <w:gridCol w:w="59"/>
        <w:gridCol w:w="119"/>
        <w:gridCol w:w="7"/>
        <w:gridCol w:w="1367"/>
        <w:gridCol w:w="248"/>
        <w:gridCol w:w="1717"/>
      </w:tblGrid>
      <w:tr w:rsidR="00495905" w14:paraId="36AA30DE" w14:textId="77777777" w:rsidTr="003D0365">
        <w:tc>
          <w:tcPr>
            <w:tcW w:w="9817" w:type="dxa"/>
            <w:gridSpan w:val="14"/>
            <w:tcBorders>
              <w:top w:val="single" w:sz="4" w:space="0" w:color="auto"/>
              <w:left w:val="single" w:sz="4" w:space="0" w:color="auto"/>
              <w:bottom w:val="nil"/>
              <w:right w:val="single" w:sz="4" w:space="0" w:color="auto"/>
            </w:tcBorders>
            <w:shd w:val="clear" w:color="auto" w:fill="FFFFFF" w:themeFill="background1"/>
          </w:tcPr>
          <w:p w14:paraId="7A7D460B" w14:textId="7D46545C" w:rsidR="00495905" w:rsidRPr="007E1FF2" w:rsidRDefault="00495905" w:rsidP="003D0365">
            <w:pPr>
              <w:pStyle w:val="Body"/>
              <w:spacing w:before="60" w:after="60"/>
              <w:rPr>
                <w:b/>
              </w:rPr>
            </w:pPr>
            <w:r w:rsidRPr="007E1FF2">
              <w:rPr>
                <w:b/>
              </w:rPr>
              <w:lastRenderedPageBreak/>
              <w:t xml:space="preserve">Formal Assessment: </w:t>
            </w:r>
            <w:r w:rsidR="006263C5">
              <w:rPr>
                <w:b/>
              </w:rPr>
              <w:t xml:space="preserve">Rocketing </w:t>
            </w:r>
            <w:r w:rsidR="006D5129">
              <w:rPr>
                <w:b/>
              </w:rPr>
              <w:t>Off</w:t>
            </w:r>
            <w:r w:rsidR="00222968">
              <w:rPr>
                <w:b/>
              </w:rPr>
              <w:t>, W</w:t>
            </w:r>
            <w:r w:rsidR="006D5129">
              <w:rPr>
                <w:b/>
              </w:rPr>
              <w:t>ith Water</w:t>
            </w:r>
            <w:r w:rsidR="00222968">
              <w:rPr>
                <w:b/>
              </w:rPr>
              <w:t>!</w:t>
            </w:r>
          </w:p>
          <w:p w14:paraId="391A07CE" w14:textId="4BB82627" w:rsidR="00224670" w:rsidRPr="000E41E8" w:rsidRDefault="00495905" w:rsidP="003D0365">
            <w:pPr>
              <w:pStyle w:val="Heading1"/>
              <w:tabs>
                <w:tab w:val="left" w:pos="1605"/>
                <w:tab w:val="center" w:pos="4807"/>
              </w:tabs>
              <w:spacing w:before="60" w:after="60"/>
              <w:rPr>
                <w:rFonts w:cs="Calibri"/>
                <w:b w:val="0"/>
                <w:color w:val="000000" w:themeColor="text1"/>
                <w:sz w:val="22"/>
                <w:shd w:val="clear" w:color="auto" w:fill="FFFFFF"/>
              </w:rPr>
            </w:pPr>
            <w:r w:rsidRPr="00F817BE">
              <w:rPr>
                <w:rFonts w:cs="Calibri"/>
                <w:b w:val="0"/>
                <w:color w:val="000000" w:themeColor="text1"/>
                <w:sz w:val="22"/>
                <w:shd w:val="clear" w:color="auto" w:fill="FFFFFF"/>
              </w:rPr>
              <w:t xml:space="preserve">Students design an initial solution to the problem of minimizing damage when two objects </w:t>
            </w:r>
            <w:r w:rsidR="006A3157">
              <w:rPr>
                <w:rFonts w:cs="Calibri"/>
                <w:b w:val="0"/>
                <w:color w:val="000000" w:themeColor="text1"/>
                <w:sz w:val="22"/>
                <w:shd w:val="clear" w:color="auto" w:fill="FFFFFF"/>
              </w:rPr>
              <w:t>interact</w:t>
            </w:r>
            <w:r w:rsidRPr="00F817BE">
              <w:rPr>
                <w:rFonts w:cs="Calibri"/>
                <w:b w:val="0"/>
                <w:color w:val="000000" w:themeColor="text1"/>
                <w:sz w:val="22"/>
                <w:shd w:val="clear" w:color="auto" w:fill="FFFFFF"/>
              </w:rPr>
              <w:t xml:space="preserve"> (i.e., the design challenge introduced in the Unit Entrance/Hook</w:t>
            </w:r>
            <w:r w:rsidR="006A3157">
              <w:rPr>
                <w:rFonts w:cs="Calibri"/>
                <w:b w:val="0"/>
                <w:color w:val="000000" w:themeColor="text1"/>
                <w:sz w:val="22"/>
                <w:shd w:val="clear" w:color="auto" w:fill="FFFFFF"/>
              </w:rPr>
              <w:t>, the launching of a rocket, etc.</w:t>
            </w:r>
            <w:r w:rsidRPr="00F817BE">
              <w:rPr>
                <w:rFonts w:cs="Calibri"/>
                <w:b w:val="0"/>
                <w:color w:val="000000" w:themeColor="text1"/>
                <w:sz w:val="22"/>
                <w:shd w:val="clear" w:color="auto" w:fill="FFFFFF"/>
              </w:rPr>
              <w:t xml:space="preserve">). In their design solutions, students should articulate that when two objects interact, they exert a force on each other in opposite directions. </w:t>
            </w:r>
            <w:r w:rsidR="007E1FF2">
              <w:rPr>
                <w:rFonts w:cs="Calibri"/>
                <w:b w:val="0"/>
                <w:color w:val="000000" w:themeColor="text1"/>
                <w:sz w:val="22"/>
                <w:shd w:val="clear" w:color="auto" w:fill="FFFFFF"/>
              </w:rPr>
              <w:t xml:space="preserve">Students </w:t>
            </w:r>
            <w:r w:rsidR="0089719F">
              <w:rPr>
                <w:rFonts w:cs="Calibri"/>
                <w:b w:val="0"/>
                <w:color w:val="000000" w:themeColor="text1"/>
                <w:sz w:val="22"/>
                <w:shd w:val="clear" w:color="auto" w:fill="FFFFFF"/>
              </w:rPr>
              <w:t>are</w:t>
            </w:r>
            <w:r w:rsidR="007E1FF2">
              <w:rPr>
                <w:rFonts w:cs="Calibri"/>
                <w:b w:val="0"/>
                <w:color w:val="000000" w:themeColor="text1"/>
                <w:sz w:val="22"/>
                <w:shd w:val="clear" w:color="auto" w:fill="FFFFFF"/>
              </w:rPr>
              <w:t xml:space="preserve"> tasked with designing a solution later in the unit after additional learning, providing an opportunity to compare solutions and show growth.</w:t>
            </w:r>
          </w:p>
        </w:tc>
      </w:tr>
      <w:tr w:rsidR="00495905" w14:paraId="52017627" w14:textId="7BB0A154" w:rsidTr="003D0365">
        <w:tc>
          <w:tcPr>
            <w:tcW w:w="6478" w:type="dxa"/>
            <w:gridSpan w:val="10"/>
            <w:tcBorders>
              <w:top w:val="nil"/>
              <w:left w:val="single" w:sz="4" w:space="0" w:color="auto"/>
              <w:bottom w:val="nil"/>
              <w:right w:val="nil"/>
            </w:tcBorders>
            <w:shd w:val="clear" w:color="auto" w:fill="FFFFFF" w:themeFill="background1"/>
          </w:tcPr>
          <w:p w14:paraId="61074540" w14:textId="77777777" w:rsidR="00495905" w:rsidRDefault="00495905" w:rsidP="003D0365">
            <w:pPr>
              <w:pStyle w:val="Body"/>
              <w:spacing w:before="60" w:after="60"/>
              <w:rPr>
                <w:b/>
              </w:rPr>
            </w:pPr>
            <w:r>
              <w:rPr>
                <w:b/>
              </w:rPr>
              <w:t>Assessment Purpose and Use</w:t>
            </w:r>
          </w:p>
          <w:p w14:paraId="5DAAE92E" w14:textId="1E8F39C9" w:rsidR="00F54BA4" w:rsidRDefault="00F54BA4" w:rsidP="003D0365">
            <w:pPr>
              <w:pStyle w:val="Body"/>
              <w:numPr>
                <w:ilvl w:val="0"/>
                <w:numId w:val="92"/>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This assessment is intended to be administered during or immediately following the lesson, “Rocketing Off, With Water!”</w:t>
            </w:r>
            <w:r w:rsidR="00185D4E">
              <w:rPr>
                <w:rFonts w:ascii="Calibri" w:hAnsi="Calibri" w:cs="Calibri"/>
                <w:color w:val="000000"/>
                <w:shd w:val="clear" w:color="auto" w:fill="FFFFFF"/>
              </w:rPr>
              <w:t xml:space="preserve"> </w:t>
            </w:r>
          </w:p>
          <w:p w14:paraId="456DAB6C" w14:textId="1696F806" w:rsidR="00185D4E" w:rsidRDefault="00185D4E" w:rsidP="003D0365">
            <w:pPr>
              <w:pStyle w:val="Body"/>
              <w:numPr>
                <w:ilvl w:val="0"/>
                <w:numId w:val="92"/>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 xml:space="preserve">The results of this assessment can be used to </w:t>
            </w:r>
            <w:r w:rsidR="002A5F4D">
              <w:rPr>
                <w:rFonts w:ascii="Calibri" w:hAnsi="Calibri" w:cs="Calibri"/>
                <w:color w:val="000000"/>
                <w:shd w:val="clear" w:color="auto" w:fill="FFFFFF"/>
              </w:rPr>
              <w:t>evaluate evidence of student learning during instructional segment 1</w:t>
            </w:r>
            <w:r w:rsidR="002A6628">
              <w:rPr>
                <w:rFonts w:ascii="Calibri" w:hAnsi="Calibri" w:cs="Calibri"/>
                <w:color w:val="000000"/>
                <w:shd w:val="clear" w:color="auto" w:fill="FFFFFF"/>
              </w:rPr>
              <w:t>, to determine if additional reteaching is needed,</w:t>
            </w:r>
            <w:r w:rsidR="002A5F4D">
              <w:rPr>
                <w:rFonts w:ascii="Calibri" w:hAnsi="Calibri" w:cs="Calibri"/>
                <w:color w:val="000000"/>
                <w:shd w:val="clear" w:color="auto" w:fill="FFFFFF"/>
              </w:rPr>
              <w:t xml:space="preserve"> and to inform planning for segment 2.</w:t>
            </w:r>
          </w:p>
          <w:p w14:paraId="07B8FB62" w14:textId="4E1A2FDC" w:rsidR="00495905" w:rsidRDefault="00495905" w:rsidP="003D0365">
            <w:pPr>
              <w:pStyle w:val="Body"/>
              <w:numPr>
                <w:ilvl w:val="0"/>
                <w:numId w:val="92"/>
              </w:numPr>
              <w:spacing w:before="60" w:after="60"/>
              <w:ind w:left="360"/>
              <w:rPr>
                <w:rFonts w:ascii="Calibri" w:hAnsi="Calibri" w:cs="Calibri"/>
                <w:color w:val="000000"/>
                <w:shd w:val="clear" w:color="auto" w:fill="FFFFFF"/>
              </w:rPr>
            </w:pPr>
            <w:r w:rsidRPr="008D22BD">
              <w:rPr>
                <w:rFonts w:ascii="Calibri" w:hAnsi="Calibri" w:cs="Calibri"/>
                <w:color w:val="000000"/>
                <w:shd w:val="clear" w:color="auto" w:fill="FFFFFF"/>
              </w:rPr>
              <w:t xml:space="preserve">Students are provided with (or </w:t>
            </w:r>
            <w:r>
              <w:rPr>
                <w:rFonts w:ascii="Calibri" w:hAnsi="Calibri" w:cs="Calibri"/>
                <w:color w:val="000000"/>
                <w:shd w:val="clear" w:color="auto" w:fill="FFFFFF"/>
              </w:rPr>
              <w:t>choose</w:t>
            </w:r>
            <w:r w:rsidRPr="008D22BD">
              <w:rPr>
                <w:rFonts w:ascii="Calibri" w:hAnsi="Calibri" w:cs="Calibri"/>
                <w:color w:val="000000"/>
                <w:shd w:val="clear" w:color="auto" w:fill="FFFFFF"/>
              </w:rPr>
              <w:t>) a specific</w:t>
            </w:r>
            <w:r>
              <w:rPr>
                <w:rFonts w:ascii="Calibri" w:hAnsi="Calibri" w:cs="Calibri"/>
                <w:color w:val="000000"/>
                <w:shd w:val="clear" w:color="auto" w:fill="FFFFFF"/>
              </w:rPr>
              <w:t xml:space="preserve"> problem based on the design challenge introduced in the unit entrance</w:t>
            </w:r>
            <w:r w:rsidRPr="008D22BD">
              <w:rPr>
                <w:rFonts w:ascii="Calibri" w:hAnsi="Calibri" w:cs="Calibri"/>
                <w:color w:val="000000"/>
                <w:shd w:val="clear" w:color="auto" w:fill="FFFFFF"/>
              </w:rPr>
              <w:t xml:space="preserve"> and </w:t>
            </w:r>
            <w:r>
              <w:rPr>
                <w:rFonts w:ascii="Calibri" w:hAnsi="Calibri" w:cs="Calibri"/>
                <w:color w:val="000000"/>
                <w:shd w:val="clear" w:color="auto" w:fill="FFFFFF"/>
              </w:rPr>
              <w:t xml:space="preserve">are </w:t>
            </w:r>
            <w:r w:rsidRPr="008D22BD">
              <w:rPr>
                <w:rFonts w:ascii="Calibri" w:hAnsi="Calibri" w:cs="Calibri"/>
                <w:color w:val="000000"/>
                <w:shd w:val="clear" w:color="auto" w:fill="FFFFFF"/>
              </w:rPr>
              <w:t xml:space="preserve">asked </w:t>
            </w:r>
            <w:r>
              <w:rPr>
                <w:rFonts w:ascii="Calibri" w:hAnsi="Calibri" w:cs="Calibri"/>
                <w:color w:val="000000"/>
                <w:shd w:val="clear" w:color="auto" w:fill="FFFFFF"/>
              </w:rPr>
              <w:t>to find a solution to the problem</w:t>
            </w:r>
            <w:r w:rsidRPr="008D22BD">
              <w:rPr>
                <w:rFonts w:ascii="Calibri" w:hAnsi="Calibri" w:cs="Calibri"/>
                <w:color w:val="000000"/>
                <w:shd w:val="clear" w:color="auto" w:fill="FFFFFF"/>
              </w:rPr>
              <w:t xml:space="preserve">. </w:t>
            </w:r>
          </w:p>
          <w:p w14:paraId="1380355D" w14:textId="03C9D186" w:rsidR="00495905" w:rsidRDefault="00495905" w:rsidP="003D0365">
            <w:pPr>
              <w:pStyle w:val="Body"/>
              <w:numPr>
                <w:ilvl w:val="0"/>
                <w:numId w:val="92"/>
              </w:numPr>
              <w:spacing w:before="60" w:after="60"/>
              <w:ind w:left="360"/>
              <w:rPr>
                <w:rFonts w:ascii="Calibri" w:hAnsi="Calibri" w:cs="Calibri"/>
                <w:color w:val="000000"/>
                <w:shd w:val="clear" w:color="auto" w:fill="FFFFFF"/>
              </w:rPr>
            </w:pPr>
            <w:r w:rsidRPr="00495905">
              <w:rPr>
                <w:rFonts w:ascii="Calibri" w:hAnsi="Calibri" w:cs="Calibri"/>
                <w:color w:val="000000"/>
                <w:shd w:val="clear" w:color="auto" w:fill="FFFFFF"/>
                <w:lang w:bidi="en-US"/>
              </w:rPr>
              <w:t>The purpose of this assessment is to provide an opportunity for students to apply their knowledge to a particular question and find a solution to the problem. It allows them to demonstrate how they would apply concepts over an extended period of time.</w:t>
            </w:r>
          </w:p>
        </w:tc>
        <w:tc>
          <w:tcPr>
            <w:tcW w:w="3339" w:type="dxa"/>
            <w:gridSpan w:val="4"/>
            <w:tcBorders>
              <w:top w:val="nil"/>
              <w:left w:val="nil"/>
              <w:bottom w:val="nil"/>
              <w:right w:val="single" w:sz="4" w:space="0" w:color="auto"/>
            </w:tcBorders>
            <w:shd w:val="clear" w:color="auto" w:fill="FFFFFF" w:themeFill="background1"/>
          </w:tcPr>
          <w:p w14:paraId="594D611C" w14:textId="77777777" w:rsidR="00495905" w:rsidRDefault="00495905" w:rsidP="003D0365">
            <w:pPr>
              <w:pStyle w:val="Body"/>
              <w:spacing w:before="60" w:after="60"/>
            </w:pPr>
            <w:r w:rsidRPr="00913CE4">
              <w:rPr>
                <w:b/>
                <w:bCs/>
              </w:rPr>
              <w:t>Administration Time:</w:t>
            </w:r>
            <w:r>
              <w:t xml:space="preserve"> 2 Days</w:t>
            </w:r>
          </w:p>
          <w:p w14:paraId="089365B6" w14:textId="77777777" w:rsidR="00495905" w:rsidRDefault="00495905" w:rsidP="003D0365">
            <w:pPr>
              <w:pStyle w:val="Body"/>
              <w:spacing w:before="60" w:after="60"/>
              <w:rPr>
                <w:b/>
              </w:rPr>
            </w:pPr>
            <w:r w:rsidRPr="00913CE4">
              <w:rPr>
                <w:b/>
                <w:bCs/>
              </w:rPr>
              <w:t>Scoring Time:</w:t>
            </w:r>
            <w:r>
              <w:t xml:space="preserve"> 15 minutes</w:t>
            </w:r>
            <w:r w:rsidRPr="00DB028F">
              <w:rPr>
                <w:b/>
              </w:rPr>
              <w:t xml:space="preserve"> </w:t>
            </w:r>
          </w:p>
          <w:p w14:paraId="19B1B83C" w14:textId="77777777" w:rsidR="00495905" w:rsidRDefault="00495905" w:rsidP="003D0365">
            <w:pPr>
              <w:pStyle w:val="Body"/>
              <w:spacing w:before="60" w:after="60"/>
              <w:rPr>
                <w:b/>
              </w:rPr>
            </w:pPr>
            <w:r w:rsidRPr="00DB028F">
              <w:rPr>
                <w:b/>
              </w:rPr>
              <w:t>Assessment Type</w:t>
            </w:r>
          </w:p>
          <w:sdt>
            <w:sdtPr>
              <w:id w:val="-1619831460"/>
              <w:placeholder>
                <w:docPart w:val="AFCA18101BC05046A8E54DADB6A940ED"/>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1F5835A" w14:textId="77777777" w:rsidR="00495905" w:rsidRDefault="00495905" w:rsidP="003D0365">
                <w:pPr>
                  <w:pStyle w:val="Body"/>
                  <w:spacing w:before="60" w:after="60"/>
                  <w:rPr>
                    <w:b/>
                    <w:bCs/>
                  </w:rPr>
                </w:pPr>
                <w:r>
                  <w:t>Formal - Research Project</w:t>
                </w:r>
              </w:p>
            </w:sdtContent>
          </w:sdt>
          <w:p w14:paraId="52BCFE51" w14:textId="77777777" w:rsidR="00495905" w:rsidRPr="00CA3596" w:rsidRDefault="00495905" w:rsidP="003D0365">
            <w:pPr>
              <w:pStyle w:val="Body"/>
              <w:spacing w:before="60" w:after="60"/>
              <w:rPr>
                <w:b/>
                <w:bCs/>
              </w:rPr>
            </w:pPr>
            <w:r w:rsidRPr="00CA3596">
              <w:rPr>
                <w:b/>
                <w:bCs/>
              </w:rPr>
              <w:t>Assessment Sub-Type</w:t>
            </w:r>
            <w:r>
              <w:rPr>
                <w:b/>
                <w:bCs/>
              </w:rPr>
              <w:t>(s)</w:t>
            </w:r>
          </w:p>
          <w:sdt>
            <w:sdtPr>
              <w:id w:val="307831605"/>
              <w:placeholder>
                <w:docPart w:val="2C0D22DA34932F44BC12E6792BDED8D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7755579" w14:textId="77777777" w:rsidR="00495905" w:rsidRPr="00CA3596" w:rsidRDefault="00495905" w:rsidP="003D0365">
                <w:pPr>
                  <w:pStyle w:val="Body"/>
                  <w:spacing w:before="60" w:after="60"/>
                  <w:rPr>
                    <w:b/>
                    <w:bCs/>
                  </w:rPr>
                </w:pPr>
                <w:r>
                  <w:t>Hands-on Task</w:t>
                </w:r>
              </w:p>
            </w:sdtContent>
          </w:sdt>
          <w:sdt>
            <w:sdtPr>
              <w:rPr>
                <w:b w:val="0"/>
                <w:bCs w:val="0"/>
                <w:sz w:val="22"/>
              </w:rPr>
              <w:id w:val="-29879852"/>
              <w:placeholder>
                <w:docPart w:val="A065AF226FD4D84B98B9CEDE7998418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F913DED" w14:textId="2B5CD9F3" w:rsidR="00495905" w:rsidRPr="00F817BE" w:rsidRDefault="00495905" w:rsidP="003D0365">
                <w:pPr>
                  <w:pStyle w:val="Heading1"/>
                  <w:tabs>
                    <w:tab w:val="left" w:pos="1605"/>
                    <w:tab w:val="center" w:pos="4807"/>
                  </w:tabs>
                  <w:spacing w:before="60" w:after="60"/>
                  <w:rPr>
                    <w:b w:val="0"/>
                    <w:bCs w:val="0"/>
                    <w:sz w:val="24"/>
                    <w:szCs w:val="24"/>
                  </w:rPr>
                </w:pPr>
                <w:r w:rsidRPr="00F817BE">
                  <w:rPr>
                    <w:b w:val="0"/>
                    <w:bCs w:val="0"/>
                    <w:sz w:val="22"/>
                  </w:rPr>
                  <w:t>Design Project</w:t>
                </w:r>
              </w:p>
            </w:sdtContent>
          </w:sdt>
        </w:tc>
      </w:tr>
      <w:tr w:rsidR="00495905" w14:paraId="40E48A47" w14:textId="77777777" w:rsidTr="003D0365">
        <w:tc>
          <w:tcPr>
            <w:tcW w:w="9817" w:type="dxa"/>
            <w:gridSpan w:val="14"/>
            <w:tcBorders>
              <w:top w:val="nil"/>
              <w:left w:val="single" w:sz="4" w:space="0" w:color="auto"/>
              <w:bottom w:val="nil"/>
              <w:right w:val="single" w:sz="4" w:space="0" w:color="auto"/>
            </w:tcBorders>
            <w:shd w:val="clear" w:color="auto" w:fill="FFFFFF" w:themeFill="background1"/>
          </w:tcPr>
          <w:p w14:paraId="43EE3A56" w14:textId="77777777" w:rsidR="00495905" w:rsidRPr="008D22BD" w:rsidRDefault="00495905" w:rsidP="003D0365">
            <w:pPr>
              <w:pStyle w:val="Body"/>
              <w:spacing w:before="60" w:after="60"/>
              <w:rPr>
                <w:b/>
                <w:bCs/>
              </w:rPr>
            </w:pPr>
            <w:r w:rsidRPr="008D22BD">
              <w:rPr>
                <w:b/>
                <w:bCs/>
              </w:rPr>
              <w:t>This assessment will assess students’ ability to:</w:t>
            </w:r>
          </w:p>
          <w:p w14:paraId="2540C87D" w14:textId="7DA0DE49" w:rsidR="00495905" w:rsidRDefault="00495905" w:rsidP="003D0365">
            <w:pPr>
              <w:pStyle w:val="Body"/>
              <w:numPr>
                <w:ilvl w:val="0"/>
                <w:numId w:val="33"/>
              </w:numPr>
              <w:spacing w:before="60" w:after="60"/>
            </w:pPr>
            <w:r>
              <w:t>Draft statements using the appropriate scientific principle (e.g., magnitudes and directions of forces)</w:t>
            </w:r>
            <w:r w:rsidR="00222968">
              <w:t xml:space="preserve"> and</w:t>
            </w:r>
            <w:r>
              <w:t xml:space="preserve"> evidence of optimal material selection (to minimize force in the collision &amp; minimize cost</w:t>
            </w:r>
            <w:r w:rsidR="00AA7EA8">
              <w:t>) and</w:t>
            </w:r>
            <w:r>
              <w:t xml:space="preserve"> apply </w:t>
            </w:r>
            <w:r w:rsidR="00D77680">
              <w:t>the third</w:t>
            </w:r>
            <w:r>
              <w:t xml:space="preserve"> law of motion to support the effectiveness of the final design solution to a problem involving the motion of two objects.</w:t>
            </w:r>
          </w:p>
          <w:p w14:paraId="70103EFB" w14:textId="77777777" w:rsidR="00495905" w:rsidRDefault="00495905" w:rsidP="003D0365">
            <w:pPr>
              <w:pStyle w:val="Body"/>
              <w:numPr>
                <w:ilvl w:val="0"/>
                <w:numId w:val="33"/>
              </w:numPr>
              <w:spacing w:before="60" w:after="60"/>
            </w:pPr>
            <w:r>
              <w:t>Design a solution to optimize material selection (minimize force in the collision, energy transfer, and minimize cost).</w:t>
            </w:r>
          </w:p>
          <w:p w14:paraId="3A4D1D2B" w14:textId="77777777" w:rsidR="00495905" w:rsidRDefault="00495905" w:rsidP="003D0365">
            <w:pPr>
              <w:pStyle w:val="Body"/>
              <w:numPr>
                <w:ilvl w:val="0"/>
                <w:numId w:val="33"/>
              </w:numPr>
              <w:spacing w:before="60" w:after="60"/>
            </w:pPr>
            <w:r>
              <w:t>Refer to the system model to identify how objects are interacting.</w:t>
            </w:r>
          </w:p>
          <w:p w14:paraId="3B64C95F" w14:textId="77777777" w:rsidR="00495905" w:rsidRDefault="00495905" w:rsidP="003D0365">
            <w:pPr>
              <w:pStyle w:val="Body"/>
              <w:numPr>
                <w:ilvl w:val="0"/>
                <w:numId w:val="33"/>
              </w:numPr>
              <w:spacing w:before="60" w:after="60"/>
            </w:pPr>
            <w:r>
              <w:t>Use the appropriate scientific principle (e.g., action-reaction forces) that supports the effectiveness of the design solution to a problem involving the motion of two objects.</w:t>
            </w:r>
          </w:p>
          <w:p w14:paraId="248E17AE" w14:textId="7A81D666" w:rsidR="00495905" w:rsidRDefault="00495905" w:rsidP="003D0365">
            <w:pPr>
              <w:pStyle w:val="Body"/>
              <w:numPr>
                <w:ilvl w:val="0"/>
                <w:numId w:val="33"/>
              </w:numPr>
              <w:spacing w:before="60" w:after="60"/>
            </w:pPr>
            <w:r>
              <w:t xml:space="preserve">Apply scientific principles to justify the best design and to provide justification for the selection based on the application of Newton’s </w:t>
            </w:r>
            <w:r w:rsidR="00DE7A18">
              <w:t>t</w:t>
            </w:r>
            <w:r w:rsidR="007E1FF2">
              <w:t xml:space="preserve">hird </w:t>
            </w:r>
            <w:r w:rsidR="00DE7A18">
              <w:t>l</w:t>
            </w:r>
            <w:r w:rsidR="007E1FF2">
              <w:t xml:space="preserve">aw </w:t>
            </w:r>
            <w:r>
              <w:t>when provided a description of a physical situation involving a</w:t>
            </w:r>
            <w:r w:rsidR="006A3157">
              <w:t xml:space="preserve">n interaction </w:t>
            </w:r>
            <w:r>
              <w:t>between two objects and a list of multiple designs with given criteria.</w:t>
            </w:r>
          </w:p>
          <w:p w14:paraId="4849C186" w14:textId="77777777" w:rsidR="00495905" w:rsidRPr="00F817BE" w:rsidRDefault="00495905" w:rsidP="003D0365">
            <w:pPr>
              <w:pStyle w:val="Body"/>
              <w:numPr>
                <w:ilvl w:val="0"/>
                <w:numId w:val="33"/>
              </w:numPr>
              <w:spacing w:before="60" w:after="60"/>
              <w:rPr>
                <w:rFonts w:cs="Calibri"/>
                <w:b/>
              </w:rPr>
            </w:pPr>
            <w:r>
              <w:t>Identify the action-reaction force pair during the collision of two objects and the statement regarding the magnitude of the action-reaction forces involved in the collision.</w:t>
            </w:r>
          </w:p>
          <w:p w14:paraId="7C8E23B2" w14:textId="77777777" w:rsidR="00495905" w:rsidRPr="00FD7DC7" w:rsidRDefault="00495905" w:rsidP="003D0365">
            <w:pPr>
              <w:pStyle w:val="Body"/>
              <w:numPr>
                <w:ilvl w:val="0"/>
                <w:numId w:val="33"/>
              </w:numPr>
              <w:spacing w:before="60" w:after="60"/>
              <w:rPr>
                <w:rFonts w:cs="Calibri"/>
              </w:rPr>
            </w:pPr>
            <w:r>
              <w:t>Identify multiple ways the design can be improved while providing justification for the selection when provided a description of a physical situation involving a collision between two objects and a list of multiple ways to improve the design with given criteria.</w:t>
            </w:r>
          </w:p>
          <w:p w14:paraId="73FC606B" w14:textId="77777777" w:rsidR="00FD7DC7" w:rsidRPr="00767E01" w:rsidRDefault="00FD7DC7" w:rsidP="003D0365">
            <w:pPr>
              <w:pStyle w:val="Body"/>
              <w:numPr>
                <w:ilvl w:val="0"/>
                <w:numId w:val="33"/>
              </w:numPr>
              <w:spacing w:before="60" w:after="60"/>
            </w:pPr>
            <w:r w:rsidRPr="00767E01">
              <w:t xml:space="preserve">Refer to the mass of objects as a basis for deciding how to decrease the amount of force in a collision. </w:t>
            </w:r>
          </w:p>
          <w:p w14:paraId="44B7B527" w14:textId="27F32B71" w:rsidR="00FD7DC7" w:rsidRPr="00B317F0" w:rsidRDefault="00FD7DC7" w:rsidP="003D0365">
            <w:pPr>
              <w:pStyle w:val="Body"/>
              <w:numPr>
                <w:ilvl w:val="0"/>
                <w:numId w:val="33"/>
              </w:numPr>
              <w:spacing w:before="60" w:after="60"/>
            </w:pPr>
            <w:r w:rsidRPr="000822F9">
              <w:t xml:space="preserve">Explain how the design </w:t>
            </w:r>
            <w:r w:rsidRPr="007742C4">
              <w:t xml:space="preserve">identifies </w:t>
            </w:r>
            <w:r w:rsidRPr="00B317F0">
              <w:t xml:space="preserve">which collision would have the least amount of force, based </w:t>
            </w:r>
            <w:r w:rsidR="00735AC9">
              <w:t>on the</w:t>
            </w:r>
            <w:r w:rsidRPr="00B317F0">
              <w:t xml:space="preserve"> mass of objects</w:t>
            </w:r>
            <w:r w:rsidR="00767E01" w:rsidRPr="00B317F0">
              <w:t xml:space="preserve"> </w:t>
            </w:r>
            <w:r w:rsidRPr="00B317F0">
              <w:t>to design the system model</w:t>
            </w:r>
            <w:r w:rsidR="00F1796C">
              <w:t>.</w:t>
            </w:r>
          </w:p>
          <w:p w14:paraId="56AD7F5E" w14:textId="4CB49CCE" w:rsidR="00FD7DC7" w:rsidRPr="00B317F0" w:rsidRDefault="00FD7DC7" w:rsidP="003D0365">
            <w:pPr>
              <w:numPr>
                <w:ilvl w:val="0"/>
                <w:numId w:val="33"/>
              </w:numPr>
              <w:spacing w:after="0"/>
              <w:rPr>
                <w:rFonts w:asciiTheme="minorHAnsi" w:eastAsia="Calibri" w:hAnsiTheme="minorHAnsi" w:cstheme="minorHAnsi"/>
              </w:rPr>
            </w:pPr>
            <w:r w:rsidRPr="00B317F0">
              <w:rPr>
                <w:rFonts w:asciiTheme="minorHAnsi" w:eastAsia="Calibri" w:hAnsiTheme="minorHAnsi" w:cstheme="minorHAnsi"/>
              </w:rPr>
              <w:lastRenderedPageBreak/>
              <w:t>Construct a system model to analyze Newton’s third law forces in a collision (force directions)</w:t>
            </w:r>
            <w:r w:rsidR="00F1796C">
              <w:rPr>
                <w:rFonts w:asciiTheme="minorHAnsi" w:eastAsia="Calibri" w:hAnsiTheme="minorHAnsi" w:cstheme="minorHAnsi"/>
              </w:rPr>
              <w:t>.</w:t>
            </w:r>
          </w:p>
          <w:p w14:paraId="3C73C8A1" w14:textId="47F05B9C" w:rsidR="00FD7DC7" w:rsidRPr="00B317F0" w:rsidRDefault="00FD7DC7" w:rsidP="003D0365">
            <w:pPr>
              <w:numPr>
                <w:ilvl w:val="0"/>
                <w:numId w:val="33"/>
              </w:numPr>
              <w:spacing w:after="0"/>
              <w:rPr>
                <w:rFonts w:asciiTheme="minorHAnsi" w:eastAsia="Calibri" w:hAnsiTheme="minorHAnsi" w:cstheme="minorHAnsi"/>
                <w:sz w:val="24"/>
                <w:szCs w:val="24"/>
              </w:rPr>
            </w:pPr>
            <w:r w:rsidRPr="00B317F0">
              <w:rPr>
                <w:rFonts w:asciiTheme="minorHAnsi" w:eastAsia="Calibri" w:hAnsiTheme="minorHAnsi" w:cstheme="minorHAnsi"/>
              </w:rPr>
              <w:t>Determine the effect of speed within a collision</w:t>
            </w:r>
            <w:r w:rsidR="00F1796C">
              <w:rPr>
                <w:rFonts w:asciiTheme="minorHAnsi" w:eastAsia="Calibri" w:hAnsiTheme="minorHAnsi" w:cstheme="minorHAnsi"/>
              </w:rPr>
              <w:t>.</w:t>
            </w:r>
          </w:p>
        </w:tc>
      </w:tr>
      <w:tr w:rsidR="00495905" w14:paraId="713B7E9E" w14:textId="77777777" w:rsidTr="003D0365">
        <w:trPr>
          <w:trHeight w:val="230"/>
        </w:trPr>
        <w:tc>
          <w:tcPr>
            <w:tcW w:w="9817" w:type="dxa"/>
            <w:gridSpan w:val="14"/>
            <w:tcBorders>
              <w:top w:val="nil"/>
              <w:left w:val="single" w:sz="4" w:space="0" w:color="auto"/>
              <w:bottom w:val="nil"/>
              <w:right w:val="single" w:sz="4" w:space="0" w:color="auto"/>
            </w:tcBorders>
            <w:shd w:val="clear" w:color="auto" w:fill="FFFFFF" w:themeFill="background1"/>
          </w:tcPr>
          <w:p w14:paraId="3824A786" w14:textId="33E4BA6C" w:rsidR="00495905" w:rsidRPr="00F817BE" w:rsidRDefault="00495905" w:rsidP="003D0365">
            <w:pPr>
              <w:pStyle w:val="Heading1"/>
              <w:tabs>
                <w:tab w:val="left" w:pos="1605"/>
                <w:tab w:val="center" w:pos="4807"/>
              </w:tabs>
              <w:spacing w:before="60" w:after="60"/>
              <w:rPr>
                <w:sz w:val="22"/>
              </w:rPr>
            </w:pPr>
            <w:r w:rsidRPr="00F817BE">
              <w:rPr>
                <w:rFonts w:cs="Calibri"/>
                <w:sz w:val="22"/>
              </w:rPr>
              <w:lastRenderedPageBreak/>
              <w:t>Stage 1 &amp; Stage 3 Associations:</w:t>
            </w:r>
          </w:p>
        </w:tc>
      </w:tr>
      <w:tr w:rsidR="00D92940" w14:paraId="53757FDD" w14:textId="68D0A018" w:rsidTr="003D0365">
        <w:tc>
          <w:tcPr>
            <w:tcW w:w="2610" w:type="dxa"/>
            <w:gridSpan w:val="2"/>
            <w:tcBorders>
              <w:top w:val="nil"/>
              <w:left w:val="single" w:sz="4" w:space="0" w:color="auto"/>
              <w:bottom w:val="single" w:sz="4" w:space="0" w:color="auto"/>
              <w:right w:val="nil"/>
            </w:tcBorders>
            <w:shd w:val="clear" w:color="auto" w:fill="FFFFFF" w:themeFill="background1"/>
          </w:tcPr>
          <w:p w14:paraId="24BAF40C" w14:textId="77777777" w:rsidR="00D92940" w:rsidRDefault="00D92940" w:rsidP="003D0365">
            <w:pPr>
              <w:pStyle w:val="Body"/>
              <w:spacing w:before="60" w:after="60"/>
              <w:rPr>
                <w:b/>
                <w:sz w:val="18"/>
                <w:szCs w:val="18"/>
              </w:rPr>
            </w:pPr>
            <w:r>
              <w:rPr>
                <w:b/>
                <w:sz w:val="18"/>
                <w:szCs w:val="18"/>
              </w:rPr>
              <w:t>Stage 3 Connection(s)</w:t>
            </w:r>
            <w:r w:rsidRPr="00DF5150">
              <w:rPr>
                <w:b/>
                <w:sz w:val="18"/>
                <w:szCs w:val="18"/>
              </w:rPr>
              <w:t xml:space="preserve">: </w:t>
            </w:r>
          </w:p>
          <w:p w14:paraId="46EC8C30" w14:textId="470EB8B7" w:rsidR="00D92940" w:rsidRDefault="00D92940" w:rsidP="003D0365">
            <w:pPr>
              <w:pStyle w:val="Body"/>
              <w:numPr>
                <w:ilvl w:val="0"/>
                <w:numId w:val="104"/>
              </w:numPr>
              <w:spacing w:before="60" w:after="60"/>
              <w:ind w:left="360"/>
              <w:rPr>
                <w:b/>
                <w:sz w:val="18"/>
                <w:szCs w:val="18"/>
              </w:rPr>
            </w:pPr>
            <w:r>
              <w:rPr>
                <w:sz w:val="18"/>
                <w:szCs w:val="18"/>
              </w:rPr>
              <w:t>Rocketing Off</w:t>
            </w:r>
            <w:r w:rsidR="00222968">
              <w:rPr>
                <w:sz w:val="18"/>
                <w:szCs w:val="18"/>
              </w:rPr>
              <w:t>, W</w:t>
            </w:r>
            <w:r>
              <w:rPr>
                <w:sz w:val="18"/>
                <w:szCs w:val="18"/>
              </w:rPr>
              <w:t>ith Water</w:t>
            </w:r>
            <w:r w:rsidR="00222968">
              <w:rPr>
                <w:sz w:val="18"/>
                <w:szCs w:val="18"/>
              </w:rPr>
              <w:t>!</w:t>
            </w:r>
          </w:p>
        </w:tc>
        <w:tc>
          <w:tcPr>
            <w:tcW w:w="1890" w:type="dxa"/>
            <w:gridSpan w:val="3"/>
            <w:tcBorders>
              <w:top w:val="nil"/>
              <w:left w:val="nil"/>
              <w:bottom w:val="single" w:sz="4" w:space="0" w:color="auto"/>
              <w:right w:val="nil"/>
            </w:tcBorders>
            <w:shd w:val="clear" w:color="auto" w:fill="FFFFFF" w:themeFill="background1"/>
          </w:tcPr>
          <w:p w14:paraId="38727A58" w14:textId="77777777" w:rsidR="00D92940" w:rsidRPr="00DF5150" w:rsidRDefault="00D92940" w:rsidP="003D036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D92940" w:rsidRPr="00BB6F31" w14:paraId="2D69602F" w14:textId="77777777" w:rsidTr="00F21BEC">
              <w:trPr>
                <w:trHeight w:val="300"/>
              </w:trPr>
              <w:tc>
                <w:tcPr>
                  <w:tcW w:w="1228" w:type="dxa"/>
                </w:tcPr>
                <w:p w14:paraId="1ACC5F1B" w14:textId="77777777" w:rsidR="00D92940" w:rsidRPr="00137DB7" w:rsidRDefault="00D92940" w:rsidP="00E244A2">
                  <w:pPr>
                    <w:pStyle w:val="Body"/>
                    <w:framePr w:hSpace="180" w:wrap="around" w:vAnchor="text" w:hAnchor="text" w:xAlign="inside" w:y="1"/>
                    <w:spacing w:before="60" w:after="60"/>
                    <w:suppressOverlap/>
                    <w:rPr>
                      <w:bCs/>
                      <w:sz w:val="18"/>
                      <w:szCs w:val="18"/>
                    </w:rPr>
                  </w:pPr>
                  <w:r w:rsidRPr="00137DB7">
                    <w:rPr>
                      <w:bCs/>
                      <w:sz w:val="18"/>
                      <w:szCs w:val="18"/>
                    </w:rPr>
                    <w:t>MS PS2-1</w:t>
                  </w:r>
                </w:p>
              </w:tc>
            </w:tr>
            <w:tr w:rsidR="00D92940" w:rsidRPr="00BB6F31" w14:paraId="749F8790" w14:textId="77777777" w:rsidTr="00F21BEC">
              <w:trPr>
                <w:trHeight w:val="300"/>
              </w:trPr>
              <w:tc>
                <w:tcPr>
                  <w:tcW w:w="1228" w:type="dxa"/>
                </w:tcPr>
                <w:p w14:paraId="3E9BA897" w14:textId="77777777" w:rsidR="00D92940" w:rsidRPr="00137DB7" w:rsidRDefault="00D92940" w:rsidP="00E244A2">
                  <w:pPr>
                    <w:pStyle w:val="Body"/>
                    <w:framePr w:hSpace="180" w:wrap="around" w:vAnchor="text" w:hAnchor="text" w:xAlign="inside" w:y="1"/>
                    <w:spacing w:before="60" w:after="60"/>
                    <w:suppressOverlap/>
                    <w:rPr>
                      <w:bCs/>
                      <w:sz w:val="18"/>
                      <w:szCs w:val="18"/>
                    </w:rPr>
                  </w:pPr>
                  <w:r w:rsidRPr="00137DB7">
                    <w:rPr>
                      <w:bCs/>
                      <w:sz w:val="18"/>
                      <w:szCs w:val="18"/>
                    </w:rPr>
                    <w:t>MS PS2-2</w:t>
                  </w:r>
                </w:p>
              </w:tc>
            </w:tr>
          </w:tbl>
          <w:p w14:paraId="2BC7301F" w14:textId="4431274F" w:rsidR="00D92940" w:rsidRPr="001D5138" w:rsidRDefault="00D92940" w:rsidP="003D0365">
            <w:pPr>
              <w:spacing w:before="60" w:after="60" w:line="259" w:lineRule="auto"/>
              <w:ind w:left="360" w:hanging="360"/>
            </w:pPr>
          </w:p>
        </w:tc>
        <w:tc>
          <w:tcPr>
            <w:tcW w:w="1800" w:type="dxa"/>
            <w:gridSpan w:val="3"/>
            <w:tcBorders>
              <w:top w:val="nil"/>
              <w:left w:val="nil"/>
              <w:bottom w:val="single" w:sz="4" w:space="0" w:color="auto"/>
              <w:right w:val="nil"/>
            </w:tcBorders>
            <w:shd w:val="clear" w:color="auto" w:fill="FFFFFF" w:themeFill="background1"/>
          </w:tcPr>
          <w:p w14:paraId="32804701" w14:textId="77777777" w:rsidR="00D92940" w:rsidRPr="00DF5150" w:rsidRDefault="00D92940" w:rsidP="003D0365">
            <w:pPr>
              <w:pStyle w:val="Body"/>
              <w:spacing w:before="60" w:after="60"/>
              <w:rPr>
                <w:b/>
                <w:sz w:val="18"/>
                <w:szCs w:val="18"/>
              </w:rPr>
            </w:pPr>
            <w:r>
              <w:rPr>
                <w:b/>
                <w:sz w:val="18"/>
                <w:szCs w:val="18"/>
              </w:rPr>
              <w:t>CCSS</w:t>
            </w:r>
            <w:r w:rsidRPr="00DF5150">
              <w:rPr>
                <w:b/>
                <w:sz w:val="18"/>
                <w:szCs w:val="18"/>
              </w:rPr>
              <w:t>:</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D92940" w:rsidRPr="00DF5150" w14:paraId="2FF926B0" w14:textId="77777777" w:rsidTr="00F21BEC">
              <w:tc>
                <w:tcPr>
                  <w:tcW w:w="1228" w:type="dxa"/>
                </w:tcPr>
                <w:p w14:paraId="7E30C4C1" w14:textId="77777777" w:rsidR="00D92940" w:rsidRPr="00137DB7" w:rsidRDefault="00D92940" w:rsidP="00E244A2">
                  <w:pPr>
                    <w:pStyle w:val="Body"/>
                    <w:framePr w:hSpace="180" w:wrap="around" w:vAnchor="text" w:hAnchor="text" w:xAlign="inside" w:y="1"/>
                    <w:spacing w:before="60" w:after="60"/>
                    <w:suppressOverlap/>
                    <w:rPr>
                      <w:bCs/>
                      <w:sz w:val="18"/>
                      <w:szCs w:val="18"/>
                    </w:rPr>
                  </w:pPr>
                  <w:r w:rsidRPr="00137DB7">
                    <w:rPr>
                      <w:bCs/>
                      <w:sz w:val="18"/>
                      <w:szCs w:val="18"/>
                    </w:rPr>
                    <w:t>MP.2</w:t>
                  </w:r>
                </w:p>
              </w:tc>
            </w:tr>
            <w:tr w:rsidR="00D92940" w:rsidRPr="00DF5150" w14:paraId="3C1AE22E" w14:textId="77777777" w:rsidTr="00F21BEC">
              <w:tc>
                <w:tcPr>
                  <w:tcW w:w="1228" w:type="dxa"/>
                </w:tcPr>
                <w:p w14:paraId="044DEA1C" w14:textId="77777777" w:rsidR="00D92940" w:rsidRPr="00137DB7" w:rsidRDefault="00D92940" w:rsidP="00E244A2">
                  <w:pPr>
                    <w:pStyle w:val="Body"/>
                    <w:framePr w:hSpace="180" w:wrap="around" w:vAnchor="text" w:hAnchor="text" w:xAlign="inside" w:y="1"/>
                    <w:spacing w:before="60" w:after="60"/>
                    <w:suppressOverlap/>
                    <w:rPr>
                      <w:bCs/>
                      <w:sz w:val="18"/>
                      <w:szCs w:val="18"/>
                    </w:rPr>
                  </w:pPr>
                  <w:r>
                    <w:rPr>
                      <w:bCs/>
                      <w:sz w:val="18"/>
                      <w:szCs w:val="18"/>
                    </w:rPr>
                    <w:t>RST 6-8.1</w:t>
                  </w:r>
                </w:p>
              </w:tc>
            </w:tr>
          </w:tbl>
          <w:p w14:paraId="6941BA9D" w14:textId="77777777" w:rsidR="00D92940" w:rsidRPr="005E06F0" w:rsidRDefault="00D92940" w:rsidP="003D0365">
            <w:pPr>
              <w:pStyle w:val="Heading1"/>
              <w:tabs>
                <w:tab w:val="left" w:pos="1605"/>
                <w:tab w:val="center" w:pos="4807"/>
              </w:tabs>
              <w:spacing w:before="60" w:after="60"/>
              <w:rPr>
                <w:sz w:val="24"/>
                <w:szCs w:val="24"/>
              </w:rPr>
            </w:pPr>
          </w:p>
        </w:tc>
        <w:tc>
          <w:tcPr>
            <w:tcW w:w="1800" w:type="dxa"/>
            <w:gridSpan w:val="5"/>
            <w:tcBorders>
              <w:top w:val="nil"/>
              <w:left w:val="nil"/>
              <w:bottom w:val="single" w:sz="4" w:space="0" w:color="auto"/>
              <w:right w:val="nil"/>
            </w:tcBorders>
            <w:shd w:val="clear" w:color="auto" w:fill="FFFFFF" w:themeFill="background1"/>
          </w:tcPr>
          <w:p w14:paraId="25617C72" w14:textId="77777777" w:rsidR="00D92940" w:rsidRPr="00DF5150" w:rsidRDefault="00D92940" w:rsidP="003D036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D92940" w:rsidRPr="00DF5150" w14:paraId="3C1C7A13" w14:textId="77777777" w:rsidTr="000074F4">
              <w:tc>
                <w:tcPr>
                  <w:tcW w:w="1228" w:type="dxa"/>
                </w:tcPr>
                <w:p w14:paraId="27EFF87C" w14:textId="77777777" w:rsidR="00D92940" w:rsidRPr="00137DB7" w:rsidRDefault="00D92940" w:rsidP="00E244A2">
                  <w:pPr>
                    <w:pStyle w:val="Body"/>
                    <w:framePr w:hSpace="180" w:wrap="around" w:vAnchor="text" w:hAnchor="text" w:xAlign="inside" w:y="1"/>
                    <w:spacing w:before="60" w:after="60"/>
                    <w:suppressOverlap/>
                    <w:rPr>
                      <w:bCs/>
                      <w:sz w:val="18"/>
                      <w:szCs w:val="18"/>
                    </w:rPr>
                  </w:pPr>
                  <w:r w:rsidRPr="00137DB7">
                    <w:rPr>
                      <w:bCs/>
                      <w:sz w:val="18"/>
                      <w:szCs w:val="18"/>
                    </w:rPr>
                    <w:t>EU1/EQ1</w:t>
                  </w:r>
                </w:p>
              </w:tc>
            </w:tr>
            <w:tr w:rsidR="00D92940" w:rsidRPr="00DF5150" w14:paraId="012450CE" w14:textId="77777777" w:rsidTr="000074F4">
              <w:tc>
                <w:tcPr>
                  <w:tcW w:w="1228" w:type="dxa"/>
                </w:tcPr>
                <w:p w14:paraId="2B83FA41" w14:textId="77777777" w:rsidR="00D92940" w:rsidRPr="00137DB7" w:rsidRDefault="00D92940" w:rsidP="00E244A2">
                  <w:pPr>
                    <w:pStyle w:val="Body"/>
                    <w:framePr w:hSpace="180" w:wrap="around" w:vAnchor="text" w:hAnchor="text" w:xAlign="inside" w:y="1"/>
                    <w:spacing w:before="60" w:after="60"/>
                    <w:suppressOverlap/>
                    <w:rPr>
                      <w:bCs/>
                      <w:sz w:val="18"/>
                      <w:szCs w:val="18"/>
                    </w:rPr>
                  </w:pPr>
                  <w:r w:rsidRPr="00137DB7">
                    <w:rPr>
                      <w:bCs/>
                      <w:sz w:val="18"/>
                      <w:szCs w:val="18"/>
                    </w:rPr>
                    <w:t>EU2/EQ2</w:t>
                  </w:r>
                </w:p>
              </w:tc>
            </w:tr>
          </w:tbl>
          <w:p w14:paraId="15DD953B" w14:textId="77777777" w:rsidR="00D92940" w:rsidRPr="005E06F0" w:rsidRDefault="00D92940" w:rsidP="003D0365">
            <w:pPr>
              <w:pStyle w:val="Heading1"/>
              <w:tabs>
                <w:tab w:val="left" w:pos="1605"/>
                <w:tab w:val="center" w:pos="4807"/>
              </w:tabs>
              <w:spacing w:before="60" w:after="60"/>
              <w:rPr>
                <w:sz w:val="24"/>
                <w:szCs w:val="24"/>
              </w:rPr>
            </w:pPr>
          </w:p>
        </w:tc>
        <w:tc>
          <w:tcPr>
            <w:tcW w:w="1717" w:type="dxa"/>
            <w:tcBorders>
              <w:top w:val="nil"/>
              <w:left w:val="nil"/>
              <w:bottom w:val="single" w:sz="4" w:space="0" w:color="auto"/>
              <w:right w:val="single" w:sz="4" w:space="0" w:color="auto"/>
            </w:tcBorders>
            <w:shd w:val="clear" w:color="auto" w:fill="FFFFFF" w:themeFill="background1"/>
          </w:tcPr>
          <w:p w14:paraId="1C55ABBA" w14:textId="2AE10730" w:rsidR="00D92940" w:rsidRPr="00DF5150" w:rsidRDefault="00D92940" w:rsidP="003D036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D92940" w:rsidRPr="00DF5150" w14:paraId="16E8D0F1" w14:textId="77777777" w:rsidTr="00F21BEC">
              <w:tc>
                <w:tcPr>
                  <w:tcW w:w="1228" w:type="dxa"/>
                </w:tcPr>
                <w:p w14:paraId="1DA9D1F8" w14:textId="77777777" w:rsidR="00D92940" w:rsidRPr="00137DB7" w:rsidRDefault="00D92940" w:rsidP="00E244A2">
                  <w:pPr>
                    <w:pStyle w:val="Body"/>
                    <w:framePr w:hSpace="180" w:wrap="around" w:vAnchor="text" w:hAnchor="text" w:xAlign="inside" w:y="1"/>
                    <w:spacing w:before="60" w:after="60"/>
                    <w:suppressOverlap/>
                    <w:rPr>
                      <w:bCs/>
                      <w:sz w:val="18"/>
                      <w:szCs w:val="18"/>
                    </w:rPr>
                  </w:pPr>
                  <w:r w:rsidRPr="00137DB7">
                    <w:rPr>
                      <w:bCs/>
                      <w:sz w:val="18"/>
                      <w:szCs w:val="18"/>
                    </w:rPr>
                    <w:t>A1</w:t>
                  </w:r>
                </w:p>
              </w:tc>
            </w:tr>
            <w:tr w:rsidR="00D92940" w:rsidRPr="00DF5150" w14:paraId="4A788C36" w14:textId="77777777" w:rsidTr="00F21BEC">
              <w:tc>
                <w:tcPr>
                  <w:tcW w:w="1228" w:type="dxa"/>
                </w:tcPr>
                <w:p w14:paraId="7CA469B7" w14:textId="77777777" w:rsidR="00D92940" w:rsidRPr="00137DB7" w:rsidRDefault="00D92940" w:rsidP="00E244A2">
                  <w:pPr>
                    <w:pStyle w:val="Body"/>
                    <w:framePr w:hSpace="180" w:wrap="around" w:vAnchor="text" w:hAnchor="text" w:xAlign="inside" w:y="1"/>
                    <w:spacing w:before="60" w:after="60"/>
                    <w:suppressOverlap/>
                    <w:rPr>
                      <w:bCs/>
                      <w:sz w:val="18"/>
                      <w:szCs w:val="18"/>
                    </w:rPr>
                  </w:pPr>
                  <w:r w:rsidRPr="00137DB7">
                    <w:rPr>
                      <w:bCs/>
                      <w:sz w:val="18"/>
                      <w:szCs w:val="18"/>
                    </w:rPr>
                    <w:t>A6</w:t>
                  </w:r>
                </w:p>
              </w:tc>
            </w:tr>
          </w:tbl>
          <w:p w14:paraId="796C869F" w14:textId="7059ADB5" w:rsidR="00D92940" w:rsidRPr="005E06F0" w:rsidRDefault="00D92940" w:rsidP="003D0365">
            <w:pPr>
              <w:pStyle w:val="Heading1"/>
              <w:tabs>
                <w:tab w:val="left" w:pos="1605"/>
                <w:tab w:val="center" w:pos="4807"/>
              </w:tabs>
              <w:spacing w:before="60" w:after="60"/>
              <w:rPr>
                <w:sz w:val="24"/>
                <w:szCs w:val="24"/>
              </w:rPr>
            </w:pPr>
          </w:p>
        </w:tc>
      </w:tr>
      <w:tr w:rsidR="00495905" w14:paraId="25814E8C" w14:textId="77777777" w:rsidTr="003D0365">
        <w:tc>
          <w:tcPr>
            <w:tcW w:w="9817" w:type="dxa"/>
            <w:gridSpan w:val="14"/>
            <w:tcBorders>
              <w:top w:val="single" w:sz="4" w:space="0" w:color="auto"/>
              <w:left w:val="single" w:sz="4" w:space="0" w:color="auto"/>
              <w:bottom w:val="single" w:sz="4" w:space="0" w:color="auto"/>
              <w:right w:val="single" w:sz="4" w:space="0" w:color="auto"/>
            </w:tcBorders>
            <w:shd w:val="clear" w:color="auto" w:fill="8FFF8F"/>
          </w:tcPr>
          <w:p w14:paraId="0212C7A2" w14:textId="0E7A3C6D" w:rsidR="00495905" w:rsidRDefault="00495905" w:rsidP="003D0365">
            <w:pPr>
              <w:pStyle w:val="Heading1"/>
              <w:tabs>
                <w:tab w:val="left" w:pos="1605"/>
                <w:tab w:val="center" w:pos="4807"/>
              </w:tabs>
              <w:spacing w:before="60" w:after="60"/>
              <w:jc w:val="center"/>
              <w:rPr>
                <w:sz w:val="24"/>
                <w:szCs w:val="24"/>
              </w:rPr>
            </w:pPr>
            <w:bookmarkStart w:id="15" w:name="_Instructionally-embedded_Assessment"/>
            <w:bookmarkEnd w:id="15"/>
            <w:r w:rsidRPr="005E06F0">
              <w:rPr>
                <w:sz w:val="24"/>
                <w:szCs w:val="24"/>
              </w:rPr>
              <w:t>Instructionally-embedded Assessments</w:t>
            </w:r>
            <w:r>
              <w:rPr>
                <w:sz w:val="24"/>
                <w:szCs w:val="24"/>
              </w:rPr>
              <w:t xml:space="preserve"> for Use during Instructional Segment 2</w:t>
            </w:r>
          </w:p>
        </w:tc>
      </w:tr>
      <w:tr w:rsidR="00495905" w:rsidRPr="007F363E" w14:paraId="5475BE1D" w14:textId="77777777" w:rsidTr="003D0365">
        <w:trPr>
          <w:trHeight w:val="2035"/>
        </w:trPr>
        <w:tc>
          <w:tcPr>
            <w:tcW w:w="9817" w:type="dxa"/>
            <w:gridSpan w:val="14"/>
            <w:tcBorders>
              <w:top w:val="single" w:sz="4" w:space="0" w:color="auto"/>
              <w:left w:val="single" w:sz="4" w:space="0" w:color="auto"/>
              <w:bottom w:val="nil"/>
              <w:right w:val="single" w:sz="4" w:space="0" w:color="auto"/>
            </w:tcBorders>
            <w:shd w:val="clear" w:color="auto" w:fill="auto"/>
          </w:tcPr>
          <w:p w14:paraId="76BA9377" w14:textId="6AA0153A" w:rsidR="00495905" w:rsidRDefault="00495905" w:rsidP="003D0365">
            <w:pPr>
              <w:pStyle w:val="Body"/>
              <w:spacing w:before="60" w:after="60"/>
              <w:rPr>
                <w:b/>
                <w:bCs/>
              </w:rPr>
            </w:pPr>
            <w:r>
              <w:rPr>
                <w:b/>
                <w:bCs/>
              </w:rPr>
              <w:t xml:space="preserve">Informal Assessment: Supporting Claims About the </w:t>
            </w:r>
            <w:r w:rsidRPr="36B794E4">
              <w:rPr>
                <w:b/>
                <w:bCs/>
              </w:rPr>
              <w:t>Direction and Magnitude of Forces on Objects in a Collision</w:t>
            </w:r>
          </w:p>
          <w:p w14:paraId="28EE2E5F" w14:textId="4EB00E9F" w:rsidR="00495905" w:rsidRPr="008A3A3D" w:rsidRDefault="00495905" w:rsidP="003D0365">
            <w:pPr>
              <w:pStyle w:val="Body"/>
              <w:spacing w:before="60" w:after="60"/>
              <w:rPr>
                <w:rFonts w:ascii="Calibri" w:hAnsi="Calibri" w:cs="Calibri"/>
                <w:color w:val="000000" w:themeColor="text1"/>
              </w:rPr>
            </w:pPr>
            <w:r w:rsidRPr="36B794E4">
              <w:rPr>
                <w:rFonts w:ascii="Calibri" w:hAnsi="Calibri" w:cs="Calibri"/>
                <w:color w:val="000000" w:themeColor="text1"/>
              </w:rPr>
              <w:t xml:space="preserve">At various points in time during </w:t>
            </w:r>
            <w:r>
              <w:rPr>
                <w:rFonts w:ascii="Calibri" w:hAnsi="Calibri" w:cs="Calibri"/>
                <w:color w:val="000000" w:themeColor="text1"/>
              </w:rPr>
              <w:t>S</w:t>
            </w:r>
            <w:r w:rsidRPr="36B794E4">
              <w:rPr>
                <w:rFonts w:ascii="Calibri" w:hAnsi="Calibri" w:cs="Calibri"/>
                <w:color w:val="000000" w:themeColor="text1"/>
              </w:rPr>
              <w:t xml:space="preserve">egment 2 of instruction, </w:t>
            </w:r>
            <w:r>
              <w:rPr>
                <w:rFonts w:ascii="Calibri" w:hAnsi="Calibri" w:cs="Calibri"/>
                <w:color w:val="000000" w:themeColor="text1"/>
              </w:rPr>
              <w:t>the teacher</w:t>
            </w:r>
            <w:r w:rsidRPr="36B794E4">
              <w:rPr>
                <w:rFonts w:ascii="Calibri" w:hAnsi="Calibri" w:cs="Calibri"/>
                <w:color w:val="000000" w:themeColor="text1"/>
              </w:rPr>
              <w:t xml:space="preserve"> can use informal classroom check-ins (e.g., exit tickets, in-the-moment questions, discussion prompts</w:t>
            </w:r>
            <w:r>
              <w:rPr>
                <w:rFonts w:ascii="Calibri" w:hAnsi="Calibri" w:cs="Calibri"/>
                <w:color w:val="000000" w:themeColor="text1"/>
              </w:rPr>
              <w:t>, and graphic organizers</w:t>
            </w:r>
            <w:r w:rsidRPr="36B794E4">
              <w:rPr>
                <w:rFonts w:ascii="Calibri" w:hAnsi="Calibri" w:cs="Calibri"/>
                <w:color w:val="000000" w:themeColor="text1"/>
              </w:rPr>
              <w:t xml:space="preserve">) to gather evidence of students’ ability to </w:t>
            </w:r>
            <w:r>
              <w:rPr>
                <w:rFonts w:ascii="Calibri" w:hAnsi="Calibri" w:cs="Calibri"/>
                <w:color w:val="000000" w:themeColor="text1"/>
              </w:rPr>
              <w:t xml:space="preserve">use evidence and reasoning to make and support claims </w:t>
            </w:r>
            <w:r w:rsidRPr="36B794E4">
              <w:rPr>
                <w:rFonts w:ascii="Calibri" w:hAnsi="Calibri" w:cs="Calibri"/>
                <w:color w:val="000000" w:themeColor="text1"/>
              </w:rPr>
              <w:t xml:space="preserve">related the direction and magnitude of forces experienced on two objects in </w:t>
            </w:r>
            <w:r>
              <w:rPr>
                <w:rFonts w:ascii="Calibri" w:hAnsi="Calibri" w:cs="Calibri"/>
                <w:color w:val="000000" w:themeColor="text1"/>
              </w:rPr>
              <w:t xml:space="preserve">a </w:t>
            </w:r>
            <w:r w:rsidRPr="36B794E4">
              <w:rPr>
                <w:rFonts w:ascii="Calibri" w:hAnsi="Calibri" w:cs="Calibri"/>
                <w:color w:val="000000" w:themeColor="text1"/>
              </w:rPr>
              <w:t>collision</w:t>
            </w:r>
            <w:r>
              <w:rPr>
                <w:rFonts w:ascii="Calibri" w:hAnsi="Calibri" w:cs="Calibri"/>
                <w:color w:val="000000" w:themeColor="text1"/>
              </w:rPr>
              <w:t xml:space="preserve"> and the effect of those forces on the objects’ motion</w:t>
            </w:r>
            <w:r w:rsidRPr="36B794E4">
              <w:rPr>
                <w:rFonts w:ascii="Calibri" w:hAnsi="Calibri" w:cs="Calibri"/>
                <w:color w:val="000000" w:themeColor="text1"/>
              </w:rPr>
              <w:t>.</w:t>
            </w:r>
          </w:p>
        </w:tc>
      </w:tr>
      <w:tr w:rsidR="00495905" w:rsidRPr="00151B08" w14:paraId="446BF984" w14:textId="77777777" w:rsidTr="003D0365">
        <w:trPr>
          <w:trHeight w:val="87"/>
        </w:trPr>
        <w:tc>
          <w:tcPr>
            <w:tcW w:w="6485" w:type="dxa"/>
            <w:gridSpan w:val="11"/>
            <w:tcBorders>
              <w:top w:val="nil"/>
              <w:left w:val="single" w:sz="4" w:space="0" w:color="auto"/>
              <w:bottom w:val="nil"/>
              <w:right w:val="nil"/>
            </w:tcBorders>
            <w:shd w:val="clear" w:color="auto" w:fill="auto"/>
          </w:tcPr>
          <w:p w14:paraId="440B42F0" w14:textId="6EECDA44" w:rsidR="00495905" w:rsidRDefault="00495905" w:rsidP="003D0365">
            <w:pPr>
              <w:pStyle w:val="Body"/>
              <w:spacing w:before="60" w:after="60"/>
              <w:rPr>
                <w:b/>
              </w:rPr>
            </w:pPr>
            <w:r>
              <w:rPr>
                <w:b/>
                <w:bCs/>
              </w:rPr>
              <w:t xml:space="preserve">Assessment </w:t>
            </w:r>
            <w:r w:rsidRPr="0D731394">
              <w:rPr>
                <w:b/>
                <w:bCs/>
              </w:rPr>
              <w:t>Purpose and Use</w:t>
            </w:r>
          </w:p>
          <w:p w14:paraId="6467E6DA" w14:textId="39354578" w:rsidR="00495905" w:rsidRDefault="00495905" w:rsidP="003D0365">
            <w:pPr>
              <w:pStyle w:val="Body"/>
              <w:numPr>
                <w:ilvl w:val="0"/>
                <w:numId w:val="72"/>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 xml:space="preserve">These informal assessments are typically used for formative purposes. The goal is to gauge where students are in their learning, identify what challenges students are facing, and determine the next steps for the class and/or individual students. </w:t>
            </w:r>
          </w:p>
          <w:p w14:paraId="0FC67046" w14:textId="51459FB4" w:rsidR="00495905" w:rsidRPr="003141A2" w:rsidRDefault="00495905" w:rsidP="003D0365">
            <w:pPr>
              <w:pStyle w:val="Body"/>
              <w:numPr>
                <w:ilvl w:val="0"/>
                <w:numId w:val="72"/>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 xml:space="preserve">The assessments provide information that can be used either at the class level or the individual student level to help determine what instructional activities will best support students. </w:t>
            </w:r>
          </w:p>
        </w:tc>
        <w:tc>
          <w:tcPr>
            <w:tcW w:w="3332" w:type="dxa"/>
            <w:gridSpan w:val="3"/>
            <w:tcBorders>
              <w:top w:val="nil"/>
              <w:left w:val="nil"/>
              <w:bottom w:val="nil"/>
              <w:right w:val="single" w:sz="4" w:space="0" w:color="auto"/>
            </w:tcBorders>
            <w:shd w:val="clear" w:color="auto" w:fill="auto"/>
          </w:tcPr>
          <w:p w14:paraId="0AF64D9A" w14:textId="77777777" w:rsidR="00495905" w:rsidRDefault="00495905" w:rsidP="003D0365">
            <w:pPr>
              <w:pStyle w:val="Body"/>
              <w:spacing w:before="60" w:after="60"/>
            </w:pPr>
            <w:r w:rsidRPr="36B794E4">
              <w:rPr>
                <w:b/>
                <w:bCs/>
              </w:rPr>
              <w:t>Administration Time:</w:t>
            </w:r>
            <w:r>
              <w:t xml:space="preserve"> 3-5 minutes</w:t>
            </w:r>
          </w:p>
          <w:p w14:paraId="33A6911B" w14:textId="13CA4968" w:rsidR="00495905" w:rsidRDefault="00495905" w:rsidP="003D0365">
            <w:pPr>
              <w:pStyle w:val="Body"/>
              <w:spacing w:before="60" w:after="60"/>
              <w:rPr>
                <w:b/>
              </w:rPr>
            </w:pPr>
            <w:r w:rsidRPr="36B794E4">
              <w:rPr>
                <w:b/>
                <w:bCs/>
              </w:rPr>
              <w:t>Scoring Time:</w:t>
            </w:r>
            <w:r>
              <w:t xml:space="preserve"> </w:t>
            </w:r>
            <w:r w:rsidR="003C6C9F">
              <w:t xml:space="preserve">3-5 </w:t>
            </w:r>
            <w:r>
              <w:t>minutes</w:t>
            </w:r>
            <w:r w:rsidRPr="00DB028F">
              <w:rPr>
                <w:b/>
              </w:rPr>
              <w:t xml:space="preserve"> </w:t>
            </w:r>
          </w:p>
          <w:p w14:paraId="4ACDD6B7" w14:textId="48EC7CC9" w:rsidR="00495905" w:rsidRDefault="00495905" w:rsidP="003D0365">
            <w:pPr>
              <w:pStyle w:val="Body"/>
              <w:spacing w:before="60" w:after="60"/>
              <w:rPr>
                <w:b/>
              </w:rPr>
            </w:pPr>
            <w:r w:rsidRPr="00DB028F">
              <w:rPr>
                <w:b/>
              </w:rPr>
              <w:t>Assessment Type</w:t>
            </w:r>
          </w:p>
          <w:sdt>
            <w:sdtPr>
              <w:id w:val="-302085486"/>
              <w:placeholder>
                <w:docPart w:val="4C5375B53E670F49A2AE75D6BCBF507B"/>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5B3078A" w14:textId="77777777" w:rsidR="00495905" w:rsidRDefault="00495905" w:rsidP="003D0365">
                <w:pPr>
                  <w:pStyle w:val="Body"/>
                  <w:spacing w:before="60" w:after="60"/>
                  <w:rPr>
                    <w:b/>
                    <w:bCs/>
                  </w:rPr>
                </w:pPr>
                <w:r>
                  <w:t>Informal - Classroom Check-In</w:t>
                </w:r>
              </w:p>
            </w:sdtContent>
          </w:sdt>
          <w:p w14:paraId="2295448F" w14:textId="77777777" w:rsidR="00495905" w:rsidRPr="00CA3596" w:rsidRDefault="00495905" w:rsidP="003D0365">
            <w:pPr>
              <w:pStyle w:val="Body"/>
              <w:spacing w:before="60" w:after="60"/>
              <w:rPr>
                <w:b/>
                <w:bCs/>
              </w:rPr>
            </w:pPr>
            <w:r w:rsidRPr="00CA3596">
              <w:rPr>
                <w:b/>
                <w:bCs/>
              </w:rPr>
              <w:t>Assessment Sub-Type</w:t>
            </w:r>
            <w:r>
              <w:rPr>
                <w:b/>
                <w:bCs/>
              </w:rPr>
              <w:t>(s)</w:t>
            </w:r>
          </w:p>
          <w:sdt>
            <w:sdtPr>
              <w:id w:val="1514494268"/>
              <w:placeholder>
                <w:docPart w:val="88C3C3EC57B81041BD06BC26E81FD77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373D9EB" w14:textId="77777777" w:rsidR="00495905" w:rsidRPr="00CA3596" w:rsidRDefault="00495905" w:rsidP="003D0365">
                <w:pPr>
                  <w:pStyle w:val="Body"/>
                  <w:spacing w:before="60" w:after="60"/>
                  <w:rPr>
                    <w:b/>
                    <w:bCs/>
                  </w:rPr>
                </w:pPr>
                <w:r>
                  <w:t>Discussion prompts</w:t>
                </w:r>
              </w:p>
            </w:sdtContent>
          </w:sdt>
          <w:sdt>
            <w:sdtPr>
              <w:id w:val="-1427574459"/>
              <w:placeholder>
                <w:docPart w:val="F25067CC938A8C4E80A6E9438A7D6FF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E7C0083" w14:textId="77777777" w:rsidR="00495905" w:rsidRPr="00CA3596" w:rsidRDefault="00495905" w:rsidP="003D0365">
                <w:pPr>
                  <w:pStyle w:val="Body"/>
                  <w:spacing w:before="60" w:after="60"/>
                  <w:rPr>
                    <w:b/>
                    <w:bCs/>
                  </w:rPr>
                </w:pPr>
                <w:r>
                  <w:t>Exit Tickets</w:t>
                </w:r>
              </w:p>
            </w:sdtContent>
          </w:sdt>
          <w:sdt>
            <w:sdtPr>
              <w:id w:val="1617402675"/>
              <w:placeholder>
                <w:docPart w:val="6046DC2F6D12264BBFD2EF1CB642944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62C69E6" w14:textId="77777777" w:rsidR="00495905" w:rsidRPr="00CA3596" w:rsidRDefault="00495905" w:rsidP="003D0365">
                <w:pPr>
                  <w:pStyle w:val="Body"/>
                  <w:spacing w:before="60" w:after="60"/>
                  <w:rPr>
                    <w:b/>
                    <w:bCs/>
                  </w:rPr>
                </w:pPr>
                <w:r>
                  <w:t>In-the-moment Questions</w:t>
                </w:r>
              </w:p>
            </w:sdtContent>
          </w:sdt>
          <w:sdt>
            <w:sdtPr>
              <w:id w:val="1248765521"/>
              <w:placeholder>
                <w:docPart w:val="B324D3A934C3174F8B6217899D54CBE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2710225" w14:textId="03718C29" w:rsidR="00495905" w:rsidRPr="003141A2" w:rsidRDefault="00495905" w:rsidP="003D0365">
                <w:pPr>
                  <w:pStyle w:val="Body"/>
                  <w:spacing w:before="60" w:after="60"/>
                  <w:rPr>
                    <w:b/>
                    <w:bCs/>
                  </w:rPr>
                </w:pPr>
                <w:r w:rsidRPr="003141A2">
                  <w:t>Graphic Organizers</w:t>
                </w:r>
              </w:p>
            </w:sdtContent>
          </w:sdt>
        </w:tc>
      </w:tr>
      <w:tr w:rsidR="00495905" w:rsidRPr="00151B08" w14:paraId="0052E615" w14:textId="77777777" w:rsidTr="003D0365">
        <w:trPr>
          <w:trHeight w:val="1440"/>
        </w:trPr>
        <w:tc>
          <w:tcPr>
            <w:tcW w:w="9817" w:type="dxa"/>
            <w:gridSpan w:val="14"/>
            <w:tcBorders>
              <w:top w:val="nil"/>
              <w:left w:val="single" w:sz="4" w:space="0" w:color="auto"/>
              <w:bottom w:val="nil"/>
              <w:right w:val="single" w:sz="4" w:space="0" w:color="auto"/>
            </w:tcBorders>
            <w:shd w:val="clear" w:color="auto" w:fill="auto"/>
          </w:tcPr>
          <w:p w14:paraId="7057BB73" w14:textId="5F682219" w:rsidR="00495905" w:rsidRPr="004A0E1A" w:rsidRDefault="00006D9C" w:rsidP="003D0365">
            <w:pPr>
              <w:pStyle w:val="Body"/>
              <w:spacing w:before="60" w:after="60"/>
              <w:rPr>
                <w:b/>
                <w:bCs/>
              </w:rPr>
            </w:pPr>
            <w:r w:rsidRPr="004A0E1A">
              <w:rPr>
                <w:b/>
                <w:bCs/>
              </w:rPr>
              <w:t>Th</w:t>
            </w:r>
            <w:r>
              <w:rPr>
                <w:b/>
                <w:bCs/>
              </w:rPr>
              <w:t>ese</w:t>
            </w:r>
            <w:r w:rsidRPr="004A0E1A">
              <w:rPr>
                <w:b/>
                <w:bCs/>
              </w:rPr>
              <w:t xml:space="preserve"> </w:t>
            </w:r>
            <w:r w:rsidR="00495905" w:rsidRPr="004A0E1A">
              <w:rPr>
                <w:b/>
                <w:bCs/>
              </w:rPr>
              <w:t>assessment</w:t>
            </w:r>
            <w:r w:rsidR="00F353DD">
              <w:rPr>
                <w:b/>
                <w:bCs/>
              </w:rPr>
              <w:t>s</w:t>
            </w:r>
            <w:r w:rsidR="00495905" w:rsidRPr="004A0E1A">
              <w:rPr>
                <w:b/>
                <w:bCs/>
              </w:rPr>
              <w:t xml:space="preserve"> will assess students’ ability to:</w:t>
            </w:r>
          </w:p>
          <w:p w14:paraId="1AF077A1" w14:textId="77777777" w:rsidR="00FF6234" w:rsidRDefault="00FF6234" w:rsidP="003D0365">
            <w:pPr>
              <w:pStyle w:val="Body"/>
              <w:numPr>
                <w:ilvl w:val="0"/>
                <w:numId w:val="18"/>
              </w:numPr>
              <w:spacing w:before="60" w:after="60"/>
            </w:pPr>
            <w:r>
              <w:t>Construct an argument supported by empirical evidence and scientific reasoning that during a collision between two objects, the object with smaller mass has greater acceleration, and the object with greater mass has smaller acceleration, but the action-reaction force between each object is the same magnitude.</w:t>
            </w:r>
          </w:p>
          <w:p w14:paraId="56A7A18B" w14:textId="77777777" w:rsidR="000E6827" w:rsidRPr="00163919" w:rsidRDefault="000E6827" w:rsidP="003D0365">
            <w:pPr>
              <w:pStyle w:val="Body"/>
              <w:numPr>
                <w:ilvl w:val="0"/>
                <w:numId w:val="18"/>
              </w:numPr>
              <w:spacing w:before="60" w:after="60"/>
              <w:rPr>
                <w:rFonts w:ascii="Calibri" w:hAnsi="Calibri" w:cs="Calibri"/>
              </w:rPr>
            </w:pPr>
            <w:r w:rsidRPr="00163919">
              <w:rPr>
                <w:rFonts w:ascii="Calibri" w:hAnsi="Calibri" w:cs="Calibri"/>
                <w:color w:val="000000"/>
                <w:shd w:val="clear" w:color="auto" w:fill="FFFFFF"/>
              </w:rPr>
              <w:t xml:space="preserve">Use quantitative or qualitative evidence to explain how an object subjected to balanced forces does not change its motion. </w:t>
            </w:r>
          </w:p>
          <w:p w14:paraId="03DA1403" w14:textId="628B75ED" w:rsidR="000E6827" w:rsidRPr="000E6827" w:rsidRDefault="000E6827" w:rsidP="003D0365">
            <w:pPr>
              <w:pStyle w:val="Body"/>
              <w:numPr>
                <w:ilvl w:val="0"/>
                <w:numId w:val="18"/>
              </w:numPr>
              <w:spacing w:before="60" w:after="60"/>
              <w:rPr>
                <w:rFonts w:ascii="Calibri" w:hAnsi="Calibri" w:cs="Calibri"/>
              </w:rPr>
            </w:pPr>
            <w:r w:rsidRPr="00163919">
              <w:rPr>
                <w:rFonts w:ascii="Calibri" w:hAnsi="Calibri" w:cs="Calibri"/>
                <w:color w:val="000000"/>
                <w:shd w:val="clear" w:color="auto" w:fill="FFFFFF"/>
              </w:rPr>
              <w:t xml:space="preserve">Use quantitative or qualitative evidence to explain how an object subjected to unbalanced forces changes its motion over time. </w:t>
            </w:r>
          </w:p>
          <w:p w14:paraId="2171820F" w14:textId="4C5F98BF" w:rsidR="009A52F0" w:rsidRPr="004D5D4B" w:rsidRDefault="009A52F0" w:rsidP="003D0365">
            <w:pPr>
              <w:pStyle w:val="Body"/>
              <w:numPr>
                <w:ilvl w:val="0"/>
                <w:numId w:val="18"/>
              </w:numPr>
              <w:spacing w:before="60" w:after="60"/>
            </w:pPr>
            <w:r w:rsidRPr="004D5D4B">
              <w:t>Provide an artifact (</w:t>
            </w:r>
            <w:r w:rsidR="008342D5" w:rsidRPr="004D5D4B">
              <w:t>e.g.,</w:t>
            </w:r>
            <w:r w:rsidRPr="004D5D4B">
              <w:t xml:space="preserve"> calculation, model, explanation, etc.) that demonstrates a correct interpretation of data from forces acting on an object at different scales to predict the change in the object</w:t>
            </w:r>
            <w:r>
              <w:t>’</w:t>
            </w:r>
            <w:r w:rsidRPr="004D5D4B">
              <w:t xml:space="preserve">s motion. </w:t>
            </w:r>
          </w:p>
          <w:p w14:paraId="1A973026" w14:textId="08012D7F" w:rsidR="009A52F0" w:rsidRDefault="009A52F0" w:rsidP="003D0365">
            <w:pPr>
              <w:pStyle w:val="Body"/>
              <w:numPr>
                <w:ilvl w:val="0"/>
                <w:numId w:val="18"/>
              </w:numPr>
              <w:spacing w:before="60" w:after="60"/>
            </w:pPr>
            <w:r w:rsidRPr="004D5D4B">
              <w:t>Using evidence, including patterns from other data sets, and referencing the masses of the objects, make a prediction of the force that will be exerted by the first object on the second object.</w:t>
            </w:r>
          </w:p>
          <w:p w14:paraId="303B283F" w14:textId="28F05FCB" w:rsidR="00CD12E4" w:rsidRPr="000354F8" w:rsidRDefault="00CD12E4" w:rsidP="003D0365">
            <w:pPr>
              <w:pStyle w:val="Body"/>
              <w:numPr>
                <w:ilvl w:val="0"/>
                <w:numId w:val="18"/>
              </w:numPr>
              <w:spacing w:before="60" w:after="60"/>
            </w:pPr>
            <w:r w:rsidRPr="004D5D4B">
              <w:lastRenderedPageBreak/>
              <w:t xml:space="preserve">Provide an appropriate prediction based on the model which articulates the sum of the forces and how </w:t>
            </w:r>
            <w:r>
              <w:t xml:space="preserve">the </w:t>
            </w:r>
            <w:r w:rsidRPr="004D5D4B">
              <w:t>resulting net force would cause no change if the forces were balanced or would change the object</w:t>
            </w:r>
            <w:r>
              <w:t>’</w:t>
            </w:r>
            <w:r w:rsidRPr="004D5D4B">
              <w:t>s motion if the model shows unbalanced forces.</w:t>
            </w:r>
          </w:p>
          <w:p w14:paraId="415F4E7D" w14:textId="2B13907B" w:rsidR="00495905" w:rsidRPr="00A96B25" w:rsidRDefault="009A52F0" w:rsidP="003D0365">
            <w:pPr>
              <w:pStyle w:val="ListParagraph"/>
              <w:numPr>
                <w:ilvl w:val="0"/>
                <w:numId w:val="18"/>
              </w:numPr>
              <w:spacing w:before="60" w:after="60"/>
              <w:rPr>
                <w:rFonts w:asciiTheme="minorHAnsi" w:eastAsia="Calibri" w:hAnsiTheme="minorHAnsi" w:cstheme="minorHAnsi"/>
              </w:rPr>
            </w:pPr>
            <w:r w:rsidRPr="004D5D4B">
              <w:rPr>
                <w:rFonts w:asciiTheme="minorHAnsi" w:eastAsia="Calibri" w:hAnsiTheme="minorHAnsi" w:cstheme="minorHAnsi"/>
              </w:rPr>
              <w:t xml:space="preserve">Construct an explanation that is appropriate to examine how the sum of the force must change in order to achieve the same change in motion for objects with different </w:t>
            </w:r>
            <w:r w:rsidR="00192823">
              <w:rPr>
                <w:rFonts w:asciiTheme="minorHAnsi" w:eastAsia="Calibri" w:hAnsiTheme="minorHAnsi" w:cstheme="minorHAnsi"/>
              </w:rPr>
              <w:t>masses</w:t>
            </w:r>
            <w:r w:rsidR="00A7645A">
              <w:rPr>
                <w:rFonts w:asciiTheme="minorHAnsi" w:eastAsia="Calibri" w:hAnsiTheme="minorHAnsi" w:cstheme="minorHAnsi"/>
              </w:rPr>
              <w:t>.</w:t>
            </w:r>
            <w:r w:rsidRPr="004D5D4B">
              <w:rPr>
                <w:rFonts w:asciiTheme="minorHAnsi" w:eastAsia="Calibri" w:hAnsiTheme="minorHAnsi" w:cstheme="minorHAnsi"/>
              </w:rPr>
              <w:t xml:space="preserve"> (Explanation should include reasoning of why positions of objects and the directions of forces and motions must be described in an arbitrarily chosen reference frame</w:t>
            </w:r>
            <w:r w:rsidR="00A7645A">
              <w:rPr>
                <w:rFonts w:asciiTheme="minorHAnsi" w:eastAsia="Calibri" w:hAnsiTheme="minorHAnsi" w:cstheme="minorHAnsi"/>
              </w:rPr>
              <w:t>.</w:t>
            </w:r>
            <w:r w:rsidRPr="004D5D4B">
              <w:rPr>
                <w:rFonts w:asciiTheme="minorHAnsi" w:eastAsia="Calibri" w:hAnsiTheme="minorHAnsi" w:cstheme="minorHAnsi"/>
              </w:rPr>
              <w:t xml:space="preserve">) </w:t>
            </w:r>
          </w:p>
        </w:tc>
      </w:tr>
      <w:tr w:rsidR="00495905" w:rsidRPr="00151B08" w14:paraId="05E8E285" w14:textId="77777777" w:rsidTr="003D0365">
        <w:trPr>
          <w:trHeight w:val="233"/>
        </w:trPr>
        <w:tc>
          <w:tcPr>
            <w:tcW w:w="9817" w:type="dxa"/>
            <w:gridSpan w:val="14"/>
            <w:tcBorders>
              <w:top w:val="nil"/>
              <w:left w:val="single" w:sz="4" w:space="0" w:color="auto"/>
              <w:bottom w:val="nil"/>
              <w:right w:val="single" w:sz="4" w:space="0" w:color="auto"/>
            </w:tcBorders>
            <w:shd w:val="clear" w:color="auto" w:fill="auto"/>
            <w:vAlign w:val="center"/>
          </w:tcPr>
          <w:p w14:paraId="7D502002" w14:textId="25D5EFC0" w:rsidR="00495905" w:rsidRPr="00151B08" w:rsidRDefault="00495905" w:rsidP="003D0365">
            <w:pPr>
              <w:pStyle w:val="Body"/>
              <w:spacing w:before="60" w:after="60"/>
              <w:rPr>
                <w:b/>
              </w:rPr>
            </w:pPr>
            <w:r>
              <w:rPr>
                <w:rFonts w:cs="Calibri"/>
                <w:b/>
              </w:rPr>
              <w:lastRenderedPageBreak/>
              <w:t>Stage 1 &amp; Stage 3 Associations:</w:t>
            </w:r>
          </w:p>
        </w:tc>
      </w:tr>
      <w:tr w:rsidR="00495905" w:rsidRPr="002A2C91" w14:paraId="28022CE5" w14:textId="77777777" w:rsidTr="003D0365">
        <w:trPr>
          <w:trHeight w:val="1323"/>
        </w:trPr>
        <w:tc>
          <w:tcPr>
            <w:tcW w:w="2878" w:type="dxa"/>
            <w:gridSpan w:val="3"/>
            <w:tcBorders>
              <w:top w:val="nil"/>
              <w:left w:val="single" w:sz="4" w:space="0" w:color="auto"/>
              <w:bottom w:val="single" w:sz="4" w:space="0" w:color="auto"/>
              <w:right w:val="nil"/>
            </w:tcBorders>
            <w:shd w:val="clear" w:color="auto" w:fill="auto"/>
          </w:tcPr>
          <w:p w14:paraId="5246AA1C" w14:textId="77777777" w:rsidR="00495905" w:rsidRDefault="00495905" w:rsidP="003D0365">
            <w:pPr>
              <w:pStyle w:val="Body"/>
              <w:spacing w:before="60" w:after="60"/>
              <w:rPr>
                <w:b/>
                <w:sz w:val="18"/>
                <w:szCs w:val="18"/>
              </w:rPr>
            </w:pPr>
            <w:r>
              <w:rPr>
                <w:b/>
                <w:sz w:val="18"/>
                <w:szCs w:val="18"/>
              </w:rPr>
              <w:t>Stage 3 Connection(s)</w:t>
            </w:r>
            <w:r w:rsidRPr="00DF5150">
              <w:rPr>
                <w:b/>
                <w:sz w:val="18"/>
                <w:szCs w:val="18"/>
              </w:rPr>
              <w:t xml:space="preserve">: </w:t>
            </w:r>
          </w:p>
          <w:p w14:paraId="7D208052" w14:textId="2D529DA5" w:rsidR="00495905" w:rsidRDefault="00495905" w:rsidP="003D0365">
            <w:pPr>
              <w:pStyle w:val="Body"/>
              <w:numPr>
                <w:ilvl w:val="0"/>
                <w:numId w:val="73"/>
              </w:numPr>
              <w:spacing w:before="60" w:after="60"/>
              <w:rPr>
                <w:sz w:val="18"/>
                <w:szCs w:val="18"/>
              </w:rPr>
            </w:pPr>
            <w:r w:rsidRPr="4FF364A0">
              <w:rPr>
                <w:sz w:val="18"/>
                <w:szCs w:val="18"/>
              </w:rPr>
              <w:t xml:space="preserve">Revising Our </w:t>
            </w:r>
            <w:r>
              <w:rPr>
                <w:sz w:val="18"/>
                <w:szCs w:val="18"/>
              </w:rPr>
              <w:t>E</w:t>
            </w:r>
            <w:r w:rsidRPr="4FF364A0">
              <w:rPr>
                <w:sz w:val="18"/>
                <w:szCs w:val="18"/>
              </w:rPr>
              <w:t>xplanation</w:t>
            </w:r>
            <w:r>
              <w:rPr>
                <w:sz w:val="18"/>
                <w:szCs w:val="18"/>
              </w:rPr>
              <w:t xml:space="preserve"> (Segments 1 and 2)</w:t>
            </w:r>
          </w:p>
          <w:p w14:paraId="55769224" w14:textId="0A083D19" w:rsidR="00B86D48" w:rsidRDefault="003F063F" w:rsidP="003D0365">
            <w:pPr>
              <w:pStyle w:val="Body"/>
              <w:numPr>
                <w:ilvl w:val="0"/>
                <w:numId w:val="73"/>
              </w:numPr>
              <w:spacing w:before="60" w:after="60"/>
              <w:rPr>
                <w:sz w:val="18"/>
                <w:szCs w:val="18"/>
              </w:rPr>
            </w:pPr>
            <w:r>
              <w:rPr>
                <w:sz w:val="18"/>
                <w:szCs w:val="18"/>
              </w:rPr>
              <w:t>Changing Motion</w:t>
            </w:r>
          </w:p>
          <w:p w14:paraId="791C8EAB" w14:textId="339AF73A" w:rsidR="003F063F" w:rsidRDefault="003F063F" w:rsidP="003D0365">
            <w:pPr>
              <w:pStyle w:val="Body"/>
              <w:numPr>
                <w:ilvl w:val="0"/>
                <w:numId w:val="73"/>
              </w:numPr>
              <w:spacing w:before="60" w:after="60"/>
              <w:rPr>
                <w:sz w:val="18"/>
                <w:szCs w:val="18"/>
              </w:rPr>
            </w:pPr>
            <w:r>
              <w:rPr>
                <w:sz w:val="18"/>
                <w:szCs w:val="18"/>
              </w:rPr>
              <w:t>Getting to the Bottom of Newton’s Second Law</w:t>
            </w:r>
          </w:p>
          <w:p w14:paraId="6C06094D" w14:textId="77777777" w:rsidR="00495905" w:rsidRDefault="00322A81" w:rsidP="003D0365">
            <w:pPr>
              <w:pStyle w:val="Body"/>
              <w:numPr>
                <w:ilvl w:val="0"/>
                <w:numId w:val="73"/>
              </w:numPr>
              <w:spacing w:before="60" w:after="60"/>
              <w:rPr>
                <w:bCs/>
                <w:sz w:val="18"/>
                <w:szCs w:val="18"/>
              </w:rPr>
            </w:pPr>
            <w:r>
              <w:rPr>
                <w:bCs/>
                <w:sz w:val="18"/>
                <w:szCs w:val="18"/>
              </w:rPr>
              <w:t>Sum of Forces and Changing Motion</w:t>
            </w:r>
          </w:p>
          <w:p w14:paraId="128E4011" w14:textId="318D2332" w:rsidR="00B86D48" w:rsidRPr="00322A81" w:rsidRDefault="00B86D48" w:rsidP="003D0365">
            <w:pPr>
              <w:pStyle w:val="Body"/>
              <w:numPr>
                <w:ilvl w:val="0"/>
                <w:numId w:val="73"/>
              </w:numPr>
              <w:spacing w:before="60" w:after="60"/>
              <w:rPr>
                <w:bCs/>
                <w:sz w:val="18"/>
                <w:szCs w:val="18"/>
              </w:rPr>
            </w:pPr>
            <w:r>
              <w:rPr>
                <w:bCs/>
                <w:sz w:val="18"/>
                <w:szCs w:val="18"/>
              </w:rPr>
              <w:t xml:space="preserve">Newton’s Laws </w:t>
            </w:r>
          </w:p>
        </w:tc>
        <w:tc>
          <w:tcPr>
            <w:tcW w:w="1740" w:type="dxa"/>
            <w:gridSpan w:val="3"/>
            <w:tcBorders>
              <w:top w:val="nil"/>
              <w:left w:val="nil"/>
              <w:bottom w:val="single" w:sz="4" w:space="0" w:color="auto"/>
              <w:right w:val="nil"/>
            </w:tcBorders>
            <w:shd w:val="clear" w:color="auto" w:fill="auto"/>
          </w:tcPr>
          <w:p w14:paraId="763C8EC9" w14:textId="77777777" w:rsidR="00495905" w:rsidRPr="00DF5150" w:rsidRDefault="00495905" w:rsidP="003D036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2A5EA794" w14:textId="77777777" w:rsidTr="003A364B">
              <w:tc>
                <w:tcPr>
                  <w:tcW w:w="1228" w:type="dxa"/>
                </w:tcPr>
                <w:p w14:paraId="0DF27AD3" w14:textId="77777777" w:rsidR="00495905" w:rsidRPr="00137DB7" w:rsidRDefault="00495905" w:rsidP="00E244A2">
                  <w:pPr>
                    <w:pStyle w:val="Body"/>
                    <w:framePr w:hSpace="180" w:wrap="around" w:vAnchor="text" w:hAnchor="text" w:xAlign="inside" w:y="1"/>
                    <w:spacing w:before="60" w:after="60"/>
                    <w:suppressOverlap/>
                    <w:rPr>
                      <w:sz w:val="18"/>
                      <w:szCs w:val="18"/>
                    </w:rPr>
                  </w:pPr>
                  <w:r w:rsidRPr="00137DB7">
                    <w:rPr>
                      <w:sz w:val="18"/>
                      <w:szCs w:val="18"/>
                    </w:rPr>
                    <w:t>MS-PS2-2</w:t>
                  </w:r>
                </w:p>
              </w:tc>
            </w:tr>
          </w:tbl>
          <w:p w14:paraId="0529A193" w14:textId="77777777" w:rsidR="00495905" w:rsidRPr="002A2C91" w:rsidRDefault="00495905" w:rsidP="003D036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2928479D" w14:textId="73248218" w:rsidR="00495905" w:rsidRPr="00DF5150" w:rsidRDefault="00495905" w:rsidP="003D0365">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634B6692" w14:textId="77777777" w:rsidTr="003A364B">
              <w:tc>
                <w:tcPr>
                  <w:tcW w:w="1228" w:type="dxa"/>
                </w:tcPr>
                <w:p w14:paraId="09502941" w14:textId="0650AC78" w:rsidR="00D64C3C" w:rsidRPr="00137DB7" w:rsidRDefault="00495905" w:rsidP="00E244A2">
                  <w:pPr>
                    <w:pStyle w:val="Body"/>
                    <w:framePr w:hSpace="180" w:wrap="around" w:vAnchor="text" w:hAnchor="text" w:xAlign="inside" w:y="1"/>
                    <w:spacing w:before="60" w:after="60"/>
                    <w:suppressOverlap/>
                    <w:rPr>
                      <w:sz w:val="18"/>
                      <w:szCs w:val="18"/>
                    </w:rPr>
                  </w:pPr>
                  <w:r w:rsidRPr="00137DB7">
                    <w:rPr>
                      <w:sz w:val="18"/>
                      <w:szCs w:val="18"/>
                    </w:rPr>
                    <w:t>WHST.6-8.1</w:t>
                  </w:r>
                </w:p>
              </w:tc>
            </w:tr>
            <w:tr w:rsidR="00D64C3C" w:rsidRPr="00DF5150" w14:paraId="030E7973" w14:textId="77777777" w:rsidTr="003A364B">
              <w:tc>
                <w:tcPr>
                  <w:tcW w:w="1228" w:type="dxa"/>
                </w:tcPr>
                <w:p w14:paraId="5C2E9B73" w14:textId="65EDEC41" w:rsidR="00D64C3C" w:rsidRPr="00137DB7" w:rsidRDefault="00531F69" w:rsidP="00E244A2">
                  <w:pPr>
                    <w:pStyle w:val="Body"/>
                    <w:framePr w:hSpace="180" w:wrap="around" w:vAnchor="text" w:hAnchor="text" w:xAlign="inside" w:y="1"/>
                    <w:spacing w:before="60" w:after="60"/>
                    <w:suppressOverlap/>
                    <w:rPr>
                      <w:sz w:val="18"/>
                      <w:szCs w:val="18"/>
                    </w:rPr>
                  </w:pPr>
                  <w:r>
                    <w:rPr>
                      <w:sz w:val="18"/>
                      <w:szCs w:val="18"/>
                    </w:rPr>
                    <w:t>RST 6-8</w:t>
                  </w:r>
                  <w:r w:rsidR="004E6B27">
                    <w:rPr>
                      <w:sz w:val="18"/>
                      <w:szCs w:val="18"/>
                    </w:rPr>
                    <w:t>.1</w:t>
                  </w:r>
                </w:p>
              </w:tc>
            </w:tr>
          </w:tbl>
          <w:p w14:paraId="2FD70BB8" w14:textId="77777777" w:rsidR="00495905" w:rsidRPr="002A2C91" w:rsidRDefault="00495905" w:rsidP="003D0365">
            <w:pPr>
              <w:pStyle w:val="Body"/>
              <w:spacing w:before="60" w:after="60"/>
              <w:rPr>
                <w:b/>
              </w:rPr>
            </w:pPr>
          </w:p>
        </w:tc>
        <w:tc>
          <w:tcPr>
            <w:tcW w:w="1741" w:type="dxa"/>
            <w:gridSpan w:val="4"/>
            <w:tcBorders>
              <w:top w:val="nil"/>
              <w:left w:val="nil"/>
              <w:bottom w:val="single" w:sz="4" w:space="0" w:color="auto"/>
              <w:right w:val="nil"/>
            </w:tcBorders>
            <w:shd w:val="clear" w:color="auto" w:fill="auto"/>
          </w:tcPr>
          <w:p w14:paraId="67E94DF9" w14:textId="77777777" w:rsidR="00495905" w:rsidRPr="00DF5150" w:rsidRDefault="00495905" w:rsidP="003D036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371C4A97" w14:textId="77777777" w:rsidTr="003A364B">
              <w:tc>
                <w:tcPr>
                  <w:tcW w:w="1228" w:type="dxa"/>
                </w:tcPr>
                <w:p w14:paraId="7C612D85" w14:textId="2D9FB3FD" w:rsidR="00495905" w:rsidRPr="00137DB7" w:rsidRDefault="00495905" w:rsidP="00E244A2">
                  <w:pPr>
                    <w:pStyle w:val="Body"/>
                    <w:framePr w:hSpace="180" w:wrap="around" w:vAnchor="text" w:hAnchor="text" w:xAlign="inside" w:y="1"/>
                    <w:spacing w:before="60" w:after="60"/>
                    <w:suppressOverlap/>
                    <w:rPr>
                      <w:sz w:val="18"/>
                      <w:szCs w:val="18"/>
                    </w:rPr>
                  </w:pPr>
                  <w:r w:rsidRPr="00137DB7">
                    <w:rPr>
                      <w:sz w:val="18"/>
                      <w:szCs w:val="18"/>
                    </w:rPr>
                    <w:t>EU1/EQ1</w:t>
                  </w:r>
                </w:p>
              </w:tc>
            </w:tr>
            <w:tr w:rsidR="00495905" w:rsidRPr="00DF5150" w14:paraId="1A57DAD2" w14:textId="77777777" w:rsidTr="003A364B">
              <w:tc>
                <w:tcPr>
                  <w:tcW w:w="1228" w:type="dxa"/>
                </w:tcPr>
                <w:p w14:paraId="536665AF" w14:textId="65425B73" w:rsidR="00495905" w:rsidRPr="00137DB7" w:rsidRDefault="00495905" w:rsidP="00E244A2">
                  <w:pPr>
                    <w:pStyle w:val="Body"/>
                    <w:framePr w:hSpace="180" w:wrap="around" w:vAnchor="text" w:hAnchor="text" w:xAlign="inside" w:y="1"/>
                    <w:spacing w:before="60" w:after="60"/>
                    <w:suppressOverlap/>
                    <w:rPr>
                      <w:sz w:val="18"/>
                      <w:szCs w:val="18"/>
                    </w:rPr>
                  </w:pPr>
                  <w:r w:rsidRPr="00137DB7">
                    <w:rPr>
                      <w:sz w:val="18"/>
                      <w:szCs w:val="18"/>
                    </w:rPr>
                    <w:t>EU2/EQ2</w:t>
                  </w:r>
                </w:p>
              </w:tc>
            </w:tr>
          </w:tbl>
          <w:p w14:paraId="37726183" w14:textId="77777777" w:rsidR="00495905" w:rsidRPr="002A2C91" w:rsidRDefault="00495905" w:rsidP="003D0365">
            <w:pPr>
              <w:pStyle w:val="Body"/>
              <w:spacing w:before="60" w:after="60"/>
              <w:rPr>
                <w:b/>
              </w:rPr>
            </w:pPr>
          </w:p>
        </w:tc>
        <w:tc>
          <w:tcPr>
            <w:tcW w:w="1717" w:type="dxa"/>
            <w:tcBorders>
              <w:top w:val="nil"/>
              <w:left w:val="nil"/>
              <w:bottom w:val="single" w:sz="4" w:space="0" w:color="auto"/>
              <w:right w:val="single" w:sz="4" w:space="0" w:color="auto"/>
            </w:tcBorders>
            <w:shd w:val="clear" w:color="auto" w:fill="auto"/>
          </w:tcPr>
          <w:p w14:paraId="3A13B369" w14:textId="1B636587" w:rsidR="00495905" w:rsidRPr="00DF5150" w:rsidRDefault="00495905" w:rsidP="003D036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6E732449" w14:textId="77777777" w:rsidTr="003A364B">
              <w:tc>
                <w:tcPr>
                  <w:tcW w:w="1228" w:type="dxa"/>
                </w:tcPr>
                <w:p w14:paraId="3C92FFFB" w14:textId="33F31643" w:rsidR="00495905" w:rsidRDefault="00495905" w:rsidP="00E244A2">
                  <w:pPr>
                    <w:pStyle w:val="Body"/>
                    <w:framePr w:hSpace="180" w:wrap="around" w:vAnchor="text" w:hAnchor="text" w:xAlign="inside" w:y="1"/>
                    <w:spacing w:before="60" w:after="60"/>
                    <w:suppressOverlap/>
                    <w:rPr>
                      <w:sz w:val="18"/>
                      <w:szCs w:val="18"/>
                    </w:rPr>
                  </w:pPr>
                  <w:r>
                    <w:rPr>
                      <w:sz w:val="18"/>
                      <w:szCs w:val="18"/>
                    </w:rPr>
                    <w:t>A4</w:t>
                  </w:r>
                </w:p>
              </w:tc>
            </w:tr>
            <w:tr w:rsidR="00495905" w:rsidRPr="00DF5150" w14:paraId="0B1B5D2A" w14:textId="77777777" w:rsidTr="003A364B">
              <w:tc>
                <w:tcPr>
                  <w:tcW w:w="1228" w:type="dxa"/>
                </w:tcPr>
                <w:p w14:paraId="043F4A8B" w14:textId="412D4E85" w:rsidR="00495905" w:rsidRDefault="000E6827" w:rsidP="00E244A2">
                  <w:pPr>
                    <w:pStyle w:val="Body"/>
                    <w:framePr w:hSpace="180" w:wrap="around" w:vAnchor="text" w:hAnchor="text" w:xAlign="inside" w:y="1"/>
                    <w:spacing w:before="60" w:after="60"/>
                    <w:suppressOverlap/>
                    <w:rPr>
                      <w:sz w:val="18"/>
                      <w:szCs w:val="18"/>
                    </w:rPr>
                  </w:pPr>
                  <w:r>
                    <w:rPr>
                      <w:sz w:val="18"/>
                      <w:szCs w:val="18"/>
                    </w:rPr>
                    <w:t>A6</w:t>
                  </w:r>
                </w:p>
              </w:tc>
            </w:tr>
            <w:tr w:rsidR="00495905" w:rsidRPr="00DF5150" w14:paraId="58E6E95E" w14:textId="77777777" w:rsidTr="003A364B">
              <w:tc>
                <w:tcPr>
                  <w:tcW w:w="1228" w:type="dxa"/>
                </w:tcPr>
                <w:p w14:paraId="125819EA" w14:textId="4D29CD4A" w:rsidR="00495905" w:rsidRDefault="002F4E6B" w:rsidP="00E244A2">
                  <w:pPr>
                    <w:pStyle w:val="Body"/>
                    <w:framePr w:hSpace="180" w:wrap="around" w:vAnchor="text" w:hAnchor="text" w:xAlign="inside" w:y="1"/>
                    <w:spacing w:before="60" w:after="60"/>
                    <w:suppressOverlap/>
                    <w:rPr>
                      <w:sz w:val="18"/>
                      <w:szCs w:val="18"/>
                    </w:rPr>
                  </w:pPr>
                  <w:r>
                    <w:rPr>
                      <w:sz w:val="18"/>
                      <w:szCs w:val="18"/>
                    </w:rPr>
                    <w:t>A7*</w:t>
                  </w:r>
                </w:p>
              </w:tc>
            </w:tr>
            <w:tr w:rsidR="00561A68" w:rsidRPr="00DF5150" w14:paraId="269DE524" w14:textId="77777777" w:rsidTr="003A364B">
              <w:tc>
                <w:tcPr>
                  <w:tcW w:w="1228" w:type="dxa"/>
                </w:tcPr>
                <w:p w14:paraId="1C593DA0" w14:textId="27316A9D" w:rsidR="00561A68" w:rsidDel="000E6827" w:rsidRDefault="00561A68" w:rsidP="00E244A2">
                  <w:pPr>
                    <w:pStyle w:val="Body"/>
                    <w:framePr w:hSpace="180" w:wrap="around" w:vAnchor="text" w:hAnchor="text" w:xAlign="inside" w:y="1"/>
                    <w:spacing w:before="60" w:after="60"/>
                    <w:suppressOverlap/>
                    <w:rPr>
                      <w:sz w:val="18"/>
                      <w:szCs w:val="18"/>
                    </w:rPr>
                  </w:pPr>
                  <w:r>
                    <w:rPr>
                      <w:sz w:val="18"/>
                      <w:szCs w:val="18"/>
                    </w:rPr>
                    <w:t>A8</w:t>
                  </w:r>
                </w:p>
              </w:tc>
            </w:tr>
            <w:tr w:rsidR="00495905" w:rsidRPr="00DF5150" w14:paraId="25AE261A" w14:textId="77777777" w:rsidTr="003A364B">
              <w:tc>
                <w:tcPr>
                  <w:tcW w:w="1228" w:type="dxa"/>
                </w:tcPr>
                <w:p w14:paraId="75C1C4F7" w14:textId="6C84E7DE" w:rsidR="00495905" w:rsidRDefault="00495905" w:rsidP="00E244A2">
                  <w:pPr>
                    <w:pStyle w:val="Body"/>
                    <w:framePr w:hSpace="180" w:wrap="around" w:vAnchor="text" w:hAnchor="text" w:xAlign="inside" w:y="1"/>
                    <w:spacing w:before="60" w:after="60"/>
                    <w:suppressOverlap/>
                    <w:rPr>
                      <w:sz w:val="18"/>
                      <w:szCs w:val="18"/>
                    </w:rPr>
                  </w:pPr>
                  <w:r>
                    <w:rPr>
                      <w:sz w:val="18"/>
                      <w:szCs w:val="18"/>
                    </w:rPr>
                    <w:t>A9</w:t>
                  </w:r>
                  <w:r w:rsidR="000650A1">
                    <w:rPr>
                      <w:sz w:val="18"/>
                      <w:szCs w:val="18"/>
                    </w:rPr>
                    <w:t>*</w:t>
                  </w:r>
                </w:p>
              </w:tc>
            </w:tr>
            <w:tr w:rsidR="00495905" w:rsidRPr="00DF5150" w14:paraId="5997E4E6" w14:textId="77777777" w:rsidTr="003A364B">
              <w:tc>
                <w:tcPr>
                  <w:tcW w:w="1228" w:type="dxa"/>
                </w:tcPr>
                <w:p w14:paraId="6BC7586B" w14:textId="37CD7497" w:rsidR="00495905" w:rsidRDefault="00495905" w:rsidP="00E244A2">
                  <w:pPr>
                    <w:pStyle w:val="Body"/>
                    <w:framePr w:hSpace="180" w:wrap="around" w:vAnchor="text" w:hAnchor="text" w:xAlign="inside" w:y="1"/>
                    <w:spacing w:before="60" w:after="60"/>
                    <w:suppressOverlap/>
                    <w:rPr>
                      <w:sz w:val="18"/>
                      <w:szCs w:val="18"/>
                    </w:rPr>
                  </w:pPr>
                  <w:r>
                    <w:rPr>
                      <w:sz w:val="18"/>
                      <w:szCs w:val="18"/>
                    </w:rPr>
                    <w:t>A10</w:t>
                  </w:r>
                </w:p>
              </w:tc>
            </w:tr>
          </w:tbl>
          <w:p w14:paraId="635DFEBB" w14:textId="77777777" w:rsidR="00495905" w:rsidRPr="002A2C91" w:rsidRDefault="00495905" w:rsidP="003D0365">
            <w:pPr>
              <w:pStyle w:val="Body"/>
              <w:spacing w:before="60" w:after="60"/>
              <w:rPr>
                <w:b/>
              </w:rPr>
            </w:pPr>
          </w:p>
        </w:tc>
      </w:tr>
      <w:tr w:rsidR="00FD65B0" w14:paraId="737C6934" w14:textId="77777777" w:rsidTr="003D0365">
        <w:trPr>
          <w:trHeight w:val="1344"/>
        </w:trPr>
        <w:tc>
          <w:tcPr>
            <w:tcW w:w="9817" w:type="dxa"/>
            <w:gridSpan w:val="14"/>
            <w:tcBorders>
              <w:top w:val="single" w:sz="4" w:space="0" w:color="auto"/>
              <w:left w:val="single" w:sz="4" w:space="0" w:color="auto"/>
              <w:bottom w:val="nil"/>
              <w:right w:val="single" w:sz="4" w:space="0" w:color="auto"/>
            </w:tcBorders>
            <w:shd w:val="clear" w:color="auto" w:fill="auto"/>
          </w:tcPr>
          <w:p w14:paraId="5C6C8C83" w14:textId="77777777" w:rsidR="00FD65B0" w:rsidRDefault="00FD65B0" w:rsidP="003D0365">
            <w:pPr>
              <w:pStyle w:val="Body"/>
              <w:spacing w:before="60" w:after="60"/>
              <w:rPr>
                <w:b/>
              </w:rPr>
            </w:pPr>
            <w:r>
              <w:rPr>
                <w:b/>
              </w:rPr>
              <w:t>Informal Assessment: Planning Investigations of Forces Acting on Objects</w:t>
            </w:r>
          </w:p>
          <w:p w14:paraId="4B5769A3" w14:textId="77777777" w:rsidR="00FD65B0" w:rsidRDefault="00FD65B0" w:rsidP="003D0365">
            <w:pPr>
              <w:pStyle w:val="Body"/>
              <w:spacing w:before="60" w:after="60"/>
              <w:rPr>
                <w:b/>
                <w:bCs/>
              </w:rPr>
            </w:pPr>
            <w:r w:rsidRPr="00DE5EED">
              <w:rPr>
                <w:bCs/>
              </w:rPr>
              <w:t xml:space="preserve">At various points in time during </w:t>
            </w:r>
            <w:r>
              <w:rPr>
                <w:bCs/>
              </w:rPr>
              <w:t>S</w:t>
            </w:r>
            <w:r w:rsidRPr="00DE5EED">
              <w:rPr>
                <w:bCs/>
              </w:rPr>
              <w:t xml:space="preserve">egment </w:t>
            </w:r>
            <w:r>
              <w:rPr>
                <w:bCs/>
              </w:rPr>
              <w:t>2</w:t>
            </w:r>
            <w:r w:rsidRPr="00DE5EED">
              <w:rPr>
                <w:bCs/>
              </w:rPr>
              <w:t xml:space="preserve">, educators </w:t>
            </w:r>
            <w:r>
              <w:rPr>
                <w:bCs/>
              </w:rPr>
              <w:t>may</w:t>
            </w:r>
            <w:r w:rsidRPr="00DE5EED">
              <w:rPr>
                <w:bCs/>
              </w:rPr>
              <w:t xml:space="preserve"> use </w:t>
            </w:r>
            <w:r w:rsidRPr="00D93864">
              <w:t>informal classroom check-ins</w:t>
            </w:r>
            <w:r>
              <w:t xml:space="preserve"> </w:t>
            </w:r>
            <w:r w:rsidRPr="00D93864">
              <w:t>(e.g., exit tickets</w:t>
            </w:r>
            <w:r>
              <w:t>,</w:t>
            </w:r>
            <w:r w:rsidRPr="00D93864">
              <w:t xml:space="preserve"> </w:t>
            </w:r>
            <w:r>
              <w:t>in-the-moment</w:t>
            </w:r>
            <w:r w:rsidRPr="00D93864">
              <w:t xml:space="preserve"> questions) to gather evidence of students’ ability to</w:t>
            </w:r>
            <w:r>
              <w:t xml:space="preserve"> plan investigations about forces and changing motion.</w:t>
            </w:r>
          </w:p>
        </w:tc>
      </w:tr>
      <w:tr w:rsidR="00FD65B0" w14:paraId="734F8CA8" w14:textId="77777777" w:rsidTr="003D0365">
        <w:trPr>
          <w:trHeight w:val="2035"/>
        </w:trPr>
        <w:tc>
          <w:tcPr>
            <w:tcW w:w="6478" w:type="dxa"/>
            <w:gridSpan w:val="10"/>
            <w:tcBorders>
              <w:top w:val="nil"/>
              <w:left w:val="single" w:sz="4" w:space="0" w:color="auto"/>
              <w:bottom w:val="nil"/>
              <w:right w:val="nil"/>
            </w:tcBorders>
            <w:shd w:val="clear" w:color="auto" w:fill="auto"/>
          </w:tcPr>
          <w:p w14:paraId="06DCEBAD" w14:textId="77777777" w:rsidR="00FD65B0" w:rsidRDefault="00FD65B0" w:rsidP="003D0365">
            <w:pPr>
              <w:pStyle w:val="Body"/>
              <w:spacing w:before="60" w:after="60"/>
              <w:rPr>
                <w:b/>
              </w:rPr>
            </w:pPr>
            <w:r>
              <w:rPr>
                <w:b/>
              </w:rPr>
              <w:t>Assessment Purpose and Use</w:t>
            </w:r>
          </w:p>
          <w:p w14:paraId="644A0205" w14:textId="77777777" w:rsidR="00FD65B0" w:rsidRDefault="00FD65B0" w:rsidP="003D0365">
            <w:pPr>
              <w:pStyle w:val="Body"/>
              <w:numPr>
                <w:ilvl w:val="0"/>
                <w:numId w:val="22"/>
              </w:numPr>
              <w:spacing w:before="60" w:after="60"/>
              <w:rPr>
                <w:rFonts w:ascii="Calibri" w:hAnsi="Calibri" w:cs="Calibri"/>
                <w:color w:val="000000"/>
                <w:shd w:val="clear" w:color="auto" w:fill="FFFFFF"/>
              </w:rPr>
            </w:pPr>
            <w:r>
              <w:rPr>
                <w:rFonts w:ascii="Calibri" w:hAnsi="Calibri" w:cs="Calibri"/>
                <w:color w:val="000000"/>
                <w:shd w:val="clear" w:color="auto" w:fill="FFFFFF"/>
              </w:rPr>
              <w:t xml:space="preserve">These informal assessments are typically used for formative purposes. The goal is to gauge where students are in their learning, identify what challenges students are facing, and determine the next steps for the class and/or individual students. </w:t>
            </w:r>
          </w:p>
          <w:p w14:paraId="063C602C" w14:textId="77777777" w:rsidR="00FD65B0" w:rsidRDefault="00FD65B0" w:rsidP="003D0365">
            <w:pPr>
              <w:pStyle w:val="Body"/>
              <w:numPr>
                <w:ilvl w:val="0"/>
                <w:numId w:val="22"/>
              </w:numPr>
              <w:spacing w:before="60" w:after="60"/>
              <w:rPr>
                <w:rFonts w:ascii="Calibri" w:hAnsi="Calibri" w:cs="Calibri"/>
                <w:color w:val="000000"/>
                <w:shd w:val="clear" w:color="auto" w:fill="FFFFFF"/>
              </w:rPr>
            </w:pPr>
            <w:r>
              <w:rPr>
                <w:rFonts w:ascii="Calibri" w:hAnsi="Calibri" w:cs="Calibri"/>
                <w:color w:val="000000"/>
                <w:shd w:val="clear" w:color="auto" w:fill="FFFFFF"/>
              </w:rPr>
              <w:t>The assessments provide information that can be used either at the class level or the individual student level to help determine what instructional activities will best support students.</w:t>
            </w:r>
          </w:p>
        </w:tc>
        <w:tc>
          <w:tcPr>
            <w:tcW w:w="3339" w:type="dxa"/>
            <w:gridSpan w:val="4"/>
            <w:tcBorders>
              <w:top w:val="nil"/>
              <w:left w:val="nil"/>
              <w:bottom w:val="nil"/>
              <w:right w:val="single" w:sz="4" w:space="0" w:color="auto"/>
            </w:tcBorders>
            <w:shd w:val="clear" w:color="auto" w:fill="auto"/>
          </w:tcPr>
          <w:p w14:paraId="5542301B" w14:textId="77777777" w:rsidR="00FD65B0" w:rsidRDefault="00FD65B0" w:rsidP="003D0365">
            <w:pPr>
              <w:pStyle w:val="Body"/>
              <w:spacing w:before="60" w:after="60"/>
            </w:pPr>
            <w:r w:rsidRPr="00913CE4">
              <w:rPr>
                <w:b/>
                <w:bCs/>
              </w:rPr>
              <w:t>Administration Time:</w:t>
            </w:r>
            <w:r>
              <w:t xml:space="preserve"> 3-5 minutes</w:t>
            </w:r>
          </w:p>
          <w:p w14:paraId="673C5785" w14:textId="77777777" w:rsidR="00FD65B0" w:rsidRDefault="00FD65B0" w:rsidP="003D0365">
            <w:pPr>
              <w:pStyle w:val="Body"/>
              <w:spacing w:before="60" w:after="60"/>
              <w:rPr>
                <w:b/>
              </w:rPr>
            </w:pPr>
            <w:r w:rsidRPr="00913CE4">
              <w:rPr>
                <w:b/>
                <w:bCs/>
              </w:rPr>
              <w:t>Scoring Time:</w:t>
            </w:r>
            <w:r>
              <w:t xml:space="preserve"> 3-5 minutes</w:t>
            </w:r>
            <w:r w:rsidRPr="00DB028F">
              <w:rPr>
                <w:b/>
              </w:rPr>
              <w:t xml:space="preserve"> </w:t>
            </w:r>
          </w:p>
          <w:p w14:paraId="10F66FBF" w14:textId="77777777" w:rsidR="00FD65B0" w:rsidRDefault="00FD65B0" w:rsidP="003D0365">
            <w:pPr>
              <w:pStyle w:val="Body"/>
              <w:spacing w:before="60" w:after="60"/>
              <w:rPr>
                <w:b/>
              </w:rPr>
            </w:pPr>
            <w:r w:rsidRPr="00DB028F">
              <w:rPr>
                <w:b/>
              </w:rPr>
              <w:t>Assessment Type</w:t>
            </w:r>
          </w:p>
          <w:sdt>
            <w:sdtPr>
              <w:id w:val="-869533678"/>
              <w:placeholder>
                <w:docPart w:val="CB40569B85964EC39F33F6587C6E02F2"/>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929B17A" w14:textId="77777777" w:rsidR="00FD65B0" w:rsidRDefault="00FD65B0" w:rsidP="003D0365">
                <w:pPr>
                  <w:pStyle w:val="Body"/>
                  <w:spacing w:before="60" w:after="60"/>
                  <w:rPr>
                    <w:b/>
                    <w:bCs/>
                  </w:rPr>
                </w:pPr>
                <w:r>
                  <w:t>Informal - Classroom Check-In</w:t>
                </w:r>
              </w:p>
            </w:sdtContent>
          </w:sdt>
          <w:p w14:paraId="2F8A6CEA" w14:textId="77777777" w:rsidR="00FD65B0" w:rsidRPr="00CA3596" w:rsidRDefault="00FD65B0" w:rsidP="003D0365">
            <w:pPr>
              <w:pStyle w:val="Body"/>
              <w:spacing w:before="60" w:after="60"/>
              <w:rPr>
                <w:b/>
                <w:bCs/>
              </w:rPr>
            </w:pPr>
            <w:r w:rsidRPr="00CA3596">
              <w:rPr>
                <w:b/>
                <w:bCs/>
              </w:rPr>
              <w:t>Asses</w:t>
            </w:r>
            <w:r>
              <w:rPr>
                <w:b/>
                <w:bCs/>
              </w:rPr>
              <w:t>s</w:t>
            </w:r>
            <w:r w:rsidRPr="00CA3596">
              <w:rPr>
                <w:b/>
                <w:bCs/>
              </w:rPr>
              <w:t>ment Sub-Type</w:t>
            </w:r>
            <w:r>
              <w:rPr>
                <w:b/>
                <w:bCs/>
              </w:rPr>
              <w:t>(s)</w:t>
            </w:r>
          </w:p>
          <w:sdt>
            <w:sdtPr>
              <w:id w:val="1260101648"/>
              <w:placeholder>
                <w:docPart w:val="FD47A4EBE5EA494B9CE604A322E8091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C810D72" w14:textId="77777777" w:rsidR="00FD65B0" w:rsidRPr="00CA3596" w:rsidRDefault="00FD65B0" w:rsidP="003D0365">
                <w:pPr>
                  <w:pStyle w:val="Body"/>
                  <w:spacing w:before="60" w:after="60"/>
                  <w:rPr>
                    <w:b/>
                    <w:bCs/>
                  </w:rPr>
                </w:pPr>
                <w:r>
                  <w:t>Discussion prompts</w:t>
                </w:r>
              </w:p>
            </w:sdtContent>
          </w:sdt>
          <w:sdt>
            <w:sdtPr>
              <w:id w:val="-224228496"/>
              <w:placeholder>
                <w:docPart w:val="DEEA6CFDDD81479FACB61D878658596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DEDB059" w14:textId="77777777" w:rsidR="00FD65B0" w:rsidRPr="00CA3596" w:rsidRDefault="00FD65B0" w:rsidP="003D0365">
                <w:pPr>
                  <w:pStyle w:val="Body"/>
                  <w:spacing w:before="60" w:after="60"/>
                  <w:rPr>
                    <w:b/>
                    <w:bCs/>
                  </w:rPr>
                </w:pPr>
                <w:r>
                  <w:t>Exit Tickets</w:t>
                </w:r>
              </w:p>
            </w:sdtContent>
          </w:sdt>
          <w:sdt>
            <w:sdtPr>
              <w:rPr>
                <w:bCs/>
              </w:rPr>
              <w:id w:val="-1481922218"/>
              <w:placeholder>
                <w:docPart w:val="DED92D0F096742A69848986DB0D963C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2930965" w14:textId="77777777" w:rsidR="00FD65B0" w:rsidRDefault="00FD65B0" w:rsidP="003D0365">
                <w:pPr>
                  <w:pStyle w:val="Body"/>
                  <w:spacing w:before="60" w:after="60"/>
                  <w:rPr>
                    <w:bCs/>
                  </w:rPr>
                </w:pPr>
                <w:r w:rsidRPr="004723C0">
                  <w:rPr>
                    <w:bCs/>
                  </w:rPr>
                  <w:t>In-the-moment Questions</w:t>
                </w:r>
              </w:p>
            </w:sdtContent>
          </w:sdt>
          <w:p w14:paraId="2DDC30F9" w14:textId="77777777" w:rsidR="00FD65B0" w:rsidRDefault="00FD65B0" w:rsidP="003D0365">
            <w:pPr>
              <w:pStyle w:val="Body"/>
              <w:spacing w:before="60" w:after="60"/>
              <w:rPr>
                <w:b/>
                <w:bCs/>
              </w:rPr>
            </w:pPr>
            <w:r>
              <w:rPr>
                <w:bCs/>
              </w:rPr>
              <w:t>Science Journals</w:t>
            </w:r>
          </w:p>
        </w:tc>
      </w:tr>
      <w:tr w:rsidR="00FD65B0" w:rsidRPr="003715F9" w14:paraId="298C0ABD" w14:textId="77777777" w:rsidTr="003D0365">
        <w:trPr>
          <w:trHeight w:val="2035"/>
        </w:trPr>
        <w:tc>
          <w:tcPr>
            <w:tcW w:w="9817" w:type="dxa"/>
            <w:gridSpan w:val="14"/>
            <w:tcBorders>
              <w:top w:val="nil"/>
              <w:left w:val="single" w:sz="4" w:space="0" w:color="auto"/>
              <w:bottom w:val="nil"/>
              <w:right w:val="single" w:sz="4" w:space="0" w:color="auto"/>
            </w:tcBorders>
            <w:shd w:val="clear" w:color="auto" w:fill="auto"/>
            <w:vAlign w:val="center"/>
          </w:tcPr>
          <w:p w14:paraId="4DD3FED1" w14:textId="77777777" w:rsidR="00FD65B0" w:rsidRPr="00163919" w:rsidRDefault="00FD65B0" w:rsidP="003D0365">
            <w:pPr>
              <w:pStyle w:val="Body"/>
              <w:spacing w:before="60" w:after="60"/>
              <w:rPr>
                <w:rFonts w:ascii="Calibri" w:hAnsi="Calibri" w:cs="Calibri"/>
                <w:b/>
                <w:bCs/>
              </w:rPr>
            </w:pPr>
            <w:r w:rsidRPr="00163919">
              <w:rPr>
                <w:rFonts w:ascii="Calibri" w:hAnsi="Calibri" w:cs="Calibri"/>
                <w:b/>
                <w:bCs/>
              </w:rPr>
              <w:t>These assessments will assess students’ ability to:</w:t>
            </w:r>
          </w:p>
          <w:p w14:paraId="58E38672" w14:textId="77777777" w:rsidR="00FD65B0" w:rsidRPr="00163919" w:rsidRDefault="00FD65B0" w:rsidP="003D0365">
            <w:pPr>
              <w:pStyle w:val="Body"/>
              <w:numPr>
                <w:ilvl w:val="0"/>
                <w:numId w:val="18"/>
              </w:numPr>
              <w:spacing w:before="60" w:after="60"/>
              <w:rPr>
                <w:rFonts w:ascii="Calibri" w:hAnsi="Calibri" w:cs="Calibri"/>
              </w:rPr>
            </w:pPr>
            <w:r w:rsidRPr="00163919">
              <w:rPr>
                <w:rFonts w:ascii="Calibri" w:hAnsi="Calibri" w:cs="Calibri"/>
              </w:rPr>
              <w:t>Plan an investigation, based on a provided scenario and materials, which provides evidence that the change in an object’s motion depends on the sum of the forces on the object and the mass of the object.</w:t>
            </w:r>
          </w:p>
          <w:p w14:paraId="2BA99A2F" w14:textId="77777777" w:rsidR="00FD65B0" w:rsidRPr="00163919" w:rsidRDefault="00FD65B0" w:rsidP="003D0365">
            <w:pPr>
              <w:pStyle w:val="Body"/>
              <w:numPr>
                <w:ilvl w:val="0"/>
                <w:numId w:val="18"/>
              </w:numPr>
              <w:spacing w:before="60" w:after="60"/>
              <w:rPr>
                <w:rFonts w:ascii="Calibri" w:hAnsi="Calibri" w:cs="Calibri"/>
              </w:rPr>
            </w:pPr>
            <w:r w:rsidRPr="00163919">
              <w:rPr>
                <w:rFonts w:ascii="Calibri" w:hAnsi="Calibri" w:cs="Calibri"/>
              </w:rPr>
              <w:t>Identify the purpose of the investigation, which includes providing evidence that the change in an object’s motion is due to balanced or unbalanced forces acting on the object and the mass of the object.</w:t>
            </w:r>
          </w:p>
          <w:p w14:paraId="248CBD97" w14:textId="77777777" w:rsidR="00FD65B0" w:rsidRDefault="00FD65B0" w:rsidP="003D0365">
            <w:pPr>
              <w:pStyle w:val="Body"/>
              <w:numPr>
                <w:ilvl w:val="0"/>
                <w:numId w:val="18"/>
              </w:numPr>
              <w:spacing w:before="60" w:after="60"/>
              <w:rPr>
                <w:rFonts w:ascii="Calibri" w:hAnsi="Calibri" w:cs="Calibri"/>
              </w:rPr>
            </w:pPr>
            <w:r w:rsidRPr="00163919">
              <w:rPr>
                <w:rFonts w:ascii="Calibri" w:hAnsi="Calibri" w:cs="Calibri"/>
              </w:rPr>
              <w:t>Identify the variables that needed to be manipulated (independent), controlled</w:t>
            </w:r>
            <w:r>
              <w:rPr>
                <w:rFonts w:ascii="Calibri" w:hAnsi="Calibri" w:cs="Calibri"/>
              </w:rPr>
              <w:t>,</w:t>
            </w:r>
            <w:r w:rsidRPr="00163919">
              <w:rPr>
                <w:rFonts w:ascii="Calibri" w:hAnsi="Calibri" w:cs="Calibri"/>
              </w:rPr>
              <w:t xml:space="preserve"> or measured (dependent) to examine</w:t>
            </w:r>
            <w:r>
              <w:rPr>
                <w:rFonts w:ascii="Calibri" w:hAnsi="Calibri" w:cs="Calibri"/>
              </w:rPr>
              <w:t>:</w:t>
            </w:r>
          </w:p>
          <w:p w14:paraId="46520C64" w14:textId="77777777" w:rsidR="00FD65B0" w:rsidRDefault="00FD65B0" w:rsidP="003D0365">
            <w:pPr>
              <w:pStyle w:val="Body"/>
              <w:numPr>
                <w:ilvl w:val="1"/>
                <w:numId w:val="18"/>
              </w:numPr>
              <w:spacing w:before="60" w:after="60"/>
              <w:ind w:left="690"/>
              <w:rPr>
                <w:rFonts w:ascii="Calibri" w:hAnsi="Calibri" w:cs="Calibri"/>
              </w:rPr>
            </w:pPr>
            <w:r>
              <w:rPr>
                <w:rFonts w:ascii="Calibri" w:hAnsi="Calibri" w:cs="Calibri"/>
              </w:rPr>
              <w:t>How the sum of forces impacts the change in motion for objects with different masses, and</w:t>
            </w:r>
          </w:p>
          <w:p w14:paraId="54B23D8E" w14:textId="77777777" w:rsidR="00FD65B0" w:rsidRPr="00523C20" w:rsidRDefault="00FD65B0" w:rsidP="003D0365">
            <w:pPr>
              <w:pStyle w:val="Body"/>
              <w:numPr>
                <w:ilvl w:val="1"/>
                <w:numId w:val="18"/>
              </w:numPr>
              <w:spacing w:before="60" w:after="60"/>
              <w:ind w:left="690"/>
              <w:rPr>
                <w:rFonts w:ascii="Calibri" w:hAnsi="Calibri" w:cs="Calibri"/>
              </w:rPr>
            </w:pPr>
            <w:r>
              <w:rPr>
                <w:rFonts w:ascii="Calibri" w:hAnsi="Calibri" w:cs="Calibri"/>
              </w:rPr>
              <w:lastRenderedPageBreak/>
              <w:t>How the</w:t>
            </w:r>
            <w:r w:rsidRPr="00163919">
              <w:rPr>
                <w:rFonts w:ascii="Calibri" w:hAnsi="Calibri" w:cs="Calibri"/>
              </w:rPr>
              <w:t xml:space="preserve"> forces change in order to achieve the same change in motion for objects with different masses or </w:t>
            </w:r>
            <w:r>
              <w:rPr>
                <w:rFonts w:ascii="Calibri" w:hAnsi="Calibri" w:cs="Calibri"/>
              </w:rPr>
              <w:t>speeds</w:t>
            </w:r>
            <w:r w:rsidRPr="00163919">
              <w:rPr>
                <w:rFonts w:ascii="Calibri" w:hAnsi="Calibri" w:cs="Calibri"/>
              </w:rPr>
              <w:t>.</w:t>
            </w:r>
          </w:p>
          <w:p w14:paraId="54F059A2" w14:textId="77777777" w:rsidR="00FD65B0" w:rsidRDefault="00FD65B0" w:rsidP="003D0365">
            <w:pPr>
              <w:pStyle w:val="Body"/>
              <w:numPr>
                <w:ilvl w:val="0"/>
                <w:numId w:val="18"/>
              </w:numPr>
              <w:spacing w:before="60" w:after="60"/>
              <w:rPr>
                <w:rFonts w:ascii="Calibri" w:hAnsi="Calibri" w:cs="Calibri"/>
              </w:rPr>
            </w:pPr>
            <w:r w:rsidRPr="00163919">
              <w:rPr>
                <w:rFonts w:ascii="Calibri" w:hAnsi="Calibri" w:cs="Calibri"/>
              </w:rPr>
              <w:t>Describe the experimental procedure necessary to investigate</w:t>
            </w:r>
            <w:r>
              <w:rPr>
                <w:rFonts w:ascii="Calibri" w:hAnsi="Calibri" w:cs="Calibri"/>
              </w:rPr>
              <w:t>:</w:t>
            </w:r>
          </w:p>
          <w:p w14:paraId="23AB8F05" w14:textId="77777777" w:rsidR="00FD65B0" w:rsidRDefault="00FD65B0" w:rsidP="003D0365">
            <w:pPr>
              <w:pStyle w:val="Body"/>
              <w:numPr>
                <w:ilvl w:val="1"/>
                <w:numId w:val="18"/>
              </w:numPr>
              <w:spacing w:before="60" w:after="60"/>
              <w:ind w:left="690"/>
              <w:rPr>
                <w:rFonts w:ascii="Calibri" w:hAnsi="Calibri" w:cs="Calibri"/>
              </w:rPr>
            </w:pPr>
            <w:r>
              <w:rPr>
                <w:rFonts w:ascii="Calibri" w:hAnsi="Calibri" w:cs="Calibri"/>
              </w:rPr>
              <w:t>H</w:t>
            </w:r>
            <w:r w:rsidRPr="00163919">
              <w:rPr>
                <w:rFonts w:ascii="Calibri" w:hAnsi="Calibri" w:cs="Calibri"/>
              </w:rPr>
              <w:t>ow the sum of forces exerted on an object determines its type of motion</w:t>
            </w:r>
            <w:r>
              <w:rPr>
                <w:rFonts w:ascii="Calibri" w:hAnsi="Calibri" w:cs="Calibri"/>
              </w:rPr>
              <w:t xml:space="preserve">, </w:t>
            </w:r>
          </w:p>
          <w:p w14:paraId="079A6D44" w14:textId="77777777" w:rsidR="00FD65B0" w:rsidRDefault="00FD65B0" w:rsidP="003D0365">
            <w:pPr>
              <w:pStyle w:val="Body"/>
              <w:numPr>
                <w:ilvl w:val="1"/>
                <w:numId w:val="18"/>
              </w:numPr>
              <w:spacing w:before="60" w:after="60"/>
              <w:ind w:left="690"/>
              <w:rPr>
                <w:rFonts w:ascii="Calibri" w:hAnsi="Calibri" w:cs="Calibri"/>
              </w:rPr>
            </w:pPr>
            <w:r>
              <w:rPr>
                <w:rFonts w:ascii="Calibri" w:hAnsi="Calibri" w:cs="Calibri"/>
              </w:rPr>
              <w:t>H</w:t>
            </w:r>
            <w:r w:rsidRPr="00A7532A">
              <w:rPr>
                <w:rFonts w:ascii="Calibri" w:hAnsi="Calibri" w:cs="Calibri"/>
              </w:rPr>
              <w:t>ow the sum of the force must change in order to achieve the same change in motion for objects with different masses</w:t>
            </w:r>
            <w:r>
              <w:rPr>
                <w:rFonts w:ascii="Calibri" w:hAnsi="Calibri" w:cs="Calibri"/>
              </w:rPr>
              <w:t xml:space="preserve">, and </w:t>
            </w:r>
          </w:p>
          <w:p w14:paraId="4A5E70E4" w14:textId="77777777" w:rsidR="00FD65B0" w:rsidRPr="003A38BB" w:rsidRDefault="00FD65B0" w:rsidP="003D0365">
            <w:pPr>
              <w:pStyle w:val="Body"/>
              <w:numPr>
                <w:ilvl w:val="1"/>
                <w:numId w:val="18"/>
              </w:numPr>
              <w:spacing w:before="60" w:after="60"/>
              <w:ind w:left="690"/>
              <w:rPr>
                <w:rFonts w:ascii="Calibri" w:hAnsi="Calibri" w:cs="Calibri"/>
              </w:rPr>
            </w:pPr>
            <w:r>
              <w:rPr>
                <w:rFonts w:ascii="Calibri" w:hAnsi="Calibri" w:cs="Calibri"/>
              </w:rPr>
              <w:t>T</w:t>
            </w:r>
            <w:r w:rsidRPr="003A38BB">
              <w:rPr>
                <w:rFonts w:ascii="Calibri" w:hAnsi="Calibri" w:cs="Calibri"/>
              </w:rPr>
              <w:t>he impact of the sum of forces on the speed change of an object.</w:t>
            </w:r>
          </w:p>
          <w:p w14:paraId="241DB498" w14:textId="77777777" w:rsidR="00FD65B0" w:rsidRDefault="00FD65B0" w:rsidP="003D0365">
            <w:pPr>
              <w:pStyle w:val="Body"/>
              <w:numPr>
                <w:ilvl w:val="0"/>
                <w:numId w:val="18"/>
              </w:numPr>
              <w:spacing w:before="60" w:after="60"/>
              <w:rPr>
                <w:rFonts w:ascii="Calibri" w:hAnsi="Calibri" w:cs="Calibri"/>
              </w:rPr>
            </w:pPr>
            <w:r w:rsidRPr="00163919">
              <w:rPr>
                <w:rFonts w:ascii="Calibri" w:hAnsi="Calibri" w:cs="Calibri"/>
              </w:rPr>
              <w:t>Identify potential measurement sources of error or gaps in data when examining how the sum of forces impacts the speed change</w:t>
            </w:r>
            <w:r>
              <w:rPr>
                <w:rFonts w:ascii="Calibri" w:hAnsi="Calibri" w:cs="Calibri"/>
              </w:rPr>
              <w:t>.</w:t>
            </w:r>
          </w:p>
          <w:p w14:paraId="53D83C3E" w14:textId="720D119C" w:rsidR="00FD65B0" w:rsidRPr="00BC07A2" w:rsidRDefault="00FD65B0" w:rsidP="003D0365">
            <w:pPr>
              <w:numPr>
                <w:ilvl w:val="0"/>
                <w:numId w:val="18"/>
              </w:numPr>
              <w:spacing w:before="60" w:after="60"/>
              <w:rPr>
                <w:rFonts w:eastAsia="Calibri" w:cs="Calibri"/>
              </w:rPr>
            </w:pPr>
            <w:r w:rsidRPr="00163919">
              <w:rPr>
                <w:rFonts w:eastAsia="Calibri" w:cs="Calibri"/>
              </w:rPr>
              <w:t>Choose the appropriate units for measuring mass, force, and motion</w:t>
            </w:r>
            <w:r>
              <w:rPr>
                <w:rFonts w:eastAsia="Calibri" w:cs="Calibri"/>
              </w:rPr>
              <w:t>,</w:t>
            </w:r>
            <w:r w:rsidRPr="00163919">
              <w:rPr>
                <w:rFonts w:eastAsia="Calibri" w:cs="Calibri"/>
              </w:rPr>
              <w:t xml:space="preserve"> considering the relationship among the three and the effect of a reference frame choice</w:t>
            </w:r>
            <w:r>
              <w:rPr>
                <w:rFonts w:eastAsia="Calibri" w:cs="Calibri"/>
              </w:rPr>
              <w:t>.</w:t>
            </w:r>
          </w:p>
        </w:tc>
      </w:tr>
      <w:tr w:rsidR="00FD65B0" w14:paraId="0C5D8869" w14:textId="77777777" w:rsidTr="003D0365">
        <w:trPr>
          <w:trHeight w:val="230"/>
        </w:trPr>
        <w:tc>
          <w:tcPr>
            <w:tcW w:w="9817" w:type="dxa"/>
            <w:gridSpan w:val="14"/>
            <w:tcBorders>
              <w:top w:val="nil"/>
              <w:left w:val="single" w:sz="4" w:space="0" w:color="auto"/>
              <w:bottom w:val="nil"/>
              <w:right w:val="single" w:sz="4" w:space="0" w:color="auto"/>
            </w:tcBorders>
            <w:shd w:val="clear" w:color="auto" w:fill="auto"/>
            <w:vAlign w:val="center"/>
          </w:tcPr>
          <w:p w14:paraId="7C84C3EE" w14:textId="77777777" w:rsidR="00FD65B0" w:rsidRDefault="00FD65B0" w:rsidP="003D0365">
            <w:pPr>
              <w:pStyle w:val="Body"/>
              <w:spacing w:before="60" w:after="60"/>
              <w:rPr>
                <w:b/>
                <w:bCs/>
              </w:rPr>
            </w:pPr>
            <w:r>
              <w:rPr>
                <w:rFonts w:cs="Calibri"/>
                <w:b/>
              </w:rPr>
              <w:lastRenderedPageBreak/>
              <w:t>Stage 1 &amp; Stage 3 Associations:</w:t>
            </w:r>
          </w:p>
        </w:tc>
      </w:tr>
      <w:tr w:rsidR="00FD65B0" w14:paraId="3E47A4E3" w14:textId="77777777" w:rsidTr="003D0365">
        <w:trPr>
          <w:trHeight w:val="1779"/>
        </w:trPr>
        <w:tc>
          <w:tcPr>
            <w:tcW w:w="1965" w:type="dxa"/>
            <w:tcBorders>
              <w:top w:val="nil"/>
              <w:left w:val="single" w:sz="4" w:space="0" w:color="auto"/>
              <w:bottom w:val="nil"/>
              <w:right w:val="nil"/>
            </w:tcBorders>
            <w:shd w:val="clear" w:color="auto" w:fill="auto"/>
          </w:tcPr>
          <w:p w14:paraId="7B46DCDD" w14:textId="77777777" w:rsidR="00FD65B0" w:rsidRDefault="00FD65B0" w:rsidP="003D0365">
            <w:pPr>
              <w:pStyle w:val="Body"/>
              <w:spacing w:before="60" w:after="60"/>
              <w:rPr>
                <w:b/>
                <w:sz w:val="18"/>
                <w:szCs w:val="18"/>
              </w:rPr>
            </w:pPr>
            <w:r>
              <w:rPr>
                <w:b/>
                <w:sz w:val="18"/>
                <w:szCs w:val="18"/>
              </w:rPr>
              <w:t>Stage 3 Connection(s)</w:t>
            </w:r>
            <w:r w:rsidRPr="00DF5150">
              <w:rPr>
                <w:b/>
                <w:sz w:val="18"/>
                <w:szCs w:val="18"/>
              </w:rPr>
              <w:t xml:space="preserve">: </w:t>
            </w:r>
          </w:p>
          <w:p w14:paraId="6893F761" w14:textId="77777777" w:rsidR="00FD65B0" w:rsidRDefault="00FD65B0" w:rsidP="003D0365">
            <w:pPr>
              <w:pStyle w:val="Body"/>
              <w:numPr>
                <w:ilvl w:val="0"/>
                <w:numId w:val="100"/>
              </w:numPr>
              <w:spacing w:before="60" w:after="60"/>
              <w:rPr>
                <w:sz w:val="18"/>
                <w:szCs w:val="18"/>
              </w:rPr>
            </w:pPr>
            <w:r>
              <w:rPr>
                <w:sz w:val="18"/>
                <w:szCs w:val="18"/>
              </w:rPr>
              <w:t>Getting to the Bottom of Newton’s Second Law</w:t>
            </w:r>
          </w:p>
          <w:p w14:paraId="29EE97E7" w14:textId="1FDACD36" w:rsidR="00FD65B0" w:rsidRPr="00BC07A2" w:rsidRDefault="00FD65B0" w:rsidP="003D0365">
            <w:pPr>
              <w:pStyle w:val="Body"/>
              <w:numPr>
                <w:ilvl w:val="0"/>
                <w:numId w:val="100"/>
              </w:numPr>
              <w:spacing w:before="60" w:after="60"/>
              <w:rPr>
                <w:b/>
                <w:sz w:val="18"/>
                <w:szCs w:val="18"/>
              </w:rPr>
            </w:pPr>
            <w:r>
              <w:rPr>
                <w:sz w:val="18"/>
                <w:szCs w:val="18"/>
              </w:rPr>
              <w:t>Sum of Forces and Changing Motion</w:t>
            </w:r>
          </w:p>
        </w:tc>
        <w:tc>
          <w:tcPr>
            <w:tcW w:w="1962" w:type="dxa"/>
            <w:gridSpan w:val="3"/>
            <w:tcBorders>
              <w:top w:val="nil"/>
              <w:left w:val="nil"/>
              <w:bottom w:val="nil"/>
              <w:right w:val="nil"/>
            </w:tcBorders>
            <w:shd w:val="clear" w:color="auto" w:fill="auto"/>
          </w:tcPr>
          <w:p w14:paraId="41463456" w14:textId="77777777" w:rsidR="00FD65B0" w:rsidRPr="00DF5150" w:rsidRDefault="00FD65B0" w:rsidP="003D036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D65B0" w:rsidRPr="00DF5150" w14:paraId="2636D196" w14:textId="77777777" w:rsidTr="00F447C2">
              <w:tc>
                <w:tcPr>
                  <w:tcW w:w="1228" w:type="dxa"/>
                </w:tcPr>
                <w:p w14:paraId="3D52A2A8" w14:textId="77777777" w:rsidR="00FD65B0" w:rsidRPr="00137DB7" w:rsidRDefault="00FD65B0" w:rsidP="00E244A2">
                  <w:pPr>
                    <w:pStyle w:val="Body"/>
                    <w:framePr w:hSpace="180" w:wrap="around" w:vAnchor="text" w:hAnchor="text" w:xAlign="inside" w:y="1"/>
                    <w:spacing w:before="60" w:after="60"/>
                    <w:suppressOverlap/>
                    <w:rPr>
                      <w:bCs/>
                      <w:sz w:val="18"/>
                      <w:szCs w:val="18"/>
                    </w:rPr>
                  </w:pPr>
                  <w:r w:rsidRPr="00137DB7">
                    <w:rPr>
                      <w:bCs/>
                      <w:sz w:val="18"/>
                      <w:szCs w:val="18"/>
                    </w:rPr>
                    <w:t>MS-PS2-2</w:t>
                  </w:r>
                </w:p>
              </w:tc>
            </w:tr>
          </w:tbl>
          <w:p w14:paraId="20133711" w14:textId="77777777" w:rsidR="00FD65B0" w:rsidRDefault="00FD65B0" w:rsidP="003D0365">
            <w:pPr>
              <w:pStyle w:val="Body"/>
              <w:spacing w:before="60" w:after="60"/>
              <w:rPr>
                <w:sz w:val="18"/>
                <w:szCs w:val="18"/>
              </w:rPr>
            </w:pPr>
          </w:p>
        </w:tc>
        <w:tc>
          <w:tcPr>
            <w:tcW w:w="1963" w:type="dxa"/>
            <w:gridSpan w:val="3"/>
            <w:tcBorders>
              <w:top w:val="nil"/>
              <w:left w:val="nil"/>
              <w:bottom w:val="nil"/>
              <w:right w:val="nil"/>
            </w:tcBorders>
            <w:shd w:val="clear" w:color="auto" w:fill="auto"/>
          </w:tcPr>
          <w:p w14:paraId="1C345D45" w14:textId="77777777" w:rsidR="00FD65B0" w:rsidRPr="00DF5150" w:rsidRDefault="00FD65B0" w:rsidP="003D0365">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D65B0" w:rsidRPr="00DF5150" w14:paraId="12CFFE7C" w14:textId="77777777" w:rsidTr="00F447C2">
              <w:tc>
                <w:tcPr>
                  <w:tcW w:w="1228" w:type="dxa"/>
                </w:tcPr>
                <w:p w14:paraId="1FEAEE98" w14:textId="77777777" w:rsidR="00FD65B0" w:rsidRPr="00137DB7" w:rsidRDefault="00FD65B0" w:rsidP="00E244A2">
                  <w:pPr>
                    <w:pStyle w:val="Body"/>
                    <w:framePr w:hSpace="180" w:wrap="around" w:vAnchor="text" w:hAnchor="text" w:xAlign="inside" w:y="1"/>
                    <w:spacing w:before="60" w:after="60"/>
                    <w:suppressOverlap/>
                    <w:rPr>
                      <w:bCs/>
                      <w:sz w:val="18"/>
                      <w:szCs w:val="18"/>
                    </w:rPr>
                  </w:pPr>
                  <w:r w:rsidRPr="00137DB7">
                    <w:rPr>
                      <w:bCs/>
                      <w:sz w:val="18"/>
                      <w:szCs w:val="18"/>
                    </w:rPr>
                    <w:t>RST.6-8.3</w:t>
                  </w:r>
                </w:p>
              </w:tc>
            </w:tr>
            <w:tr w:rsidR="00FD65B0" w:rsidRPr="00DF5150" w14:paraId="71360E83" w14:textId="77777777" w:rsidTr="00F447C2">
              <w:tc>
                <w:tcPr>
                  <w:tcW w:w="1228" w:type="dxa"/>
                </w:tcPr>
                <w:p w14:paraId="5062968A" w14:textId="77777777" w:rsidR="00FD65B0" w:rsidRPr="00137DB7" w:rsidRDefault="00FD65B0" w:rsidP="00E244A2">
                  <w:pPr>
                    <w:pStyle w:val="Body"/>
                    <w:framePr w:hSpace="180" w:wrap="around" w:vAnchor="text" w:hAnchor="text" w:xAlign="inside" w:y="1"/>
                    <w:spacing w:before="60" w:after="60"/>
                    <w:suppressOverlap/>
                    <w:rPr>
                      <w:bCs/>
                      <w:sz w:val="18"/>
                      <w:szCs w:val="18"/>
                    </w:rPr>
                  </w:pPr>
                  <w:r w:rsidRPr="00137DB7">
                    <w:rPr>
                      <w:bCs/>
                      <w:sz w:val="18"/>
                      <w:szCs w:val="18"/>
                    </w:rPr>
                    <w:t>MP.2</w:t>
                  </w:r>
                </w:p>
              </w:tc>
            </w:tr>
          </w:tbl>
          <w:p w14:paraId="41D7A463" w14:textId="77777777" w:rsidR="00FD65B0" w:rsidRDefault="00FD65B0" w:rsidP="003D0365">
            <w:pPr>
              <w:pStyle w:val="Body"/>
              <w:spacing w:before="60" w:after="60"/>
              <w:rPr>
                <w:sz w:val="18"/>
                <w:szCs w:val="18"/>
              </w:rPr>
            </w:pPr>
          </w:p>
        </w:tc>
        <w:tc>
          <w:tcPr>
            <w:tcW w:w="1962" w:type="dxa"/>
            <w:gridSpan w:val="5"/>
            <w:tcBorders>
              <w:top w:val="nil"/>
              <w:left w:val="nil"/>
              <w:bottom w:val="nil"/>
              <w:right w:val="nil"/>
            </w:tcBorders>
            <w:shd w:val="clear" w:color="auto" w:fill="auto"/>
          </w:tcPr>
          <w:p w14:paraId="08CA39EB" w14:textId="77777777" w:rsidR="00FD65B0" w:rsidRPr="00DF5150" w:rsidRDefault="00FD65B0" w:rsidP="003D036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D65B0" w:rsidRPr="00DF5150" w14:paraId="5116460C" w14:textId="77777777" w:rsidTr="00F447C2">
              <w:tc>
                <w:tcPr>
                  <w:tcW w:w="1228" w:type="dxa"/>
                </w:tcPr>
                <w:p w14:paraId="511C9894" w14:textId="77777777" w:rsidR="00FD65B0" w:rsidRPr="00137DB7" w:rsidRDefault="00FD65B0" w:rsidP="00E244A2">
                  <w:pPr>
                    <w:pStyle w:val="Body"/>
                    <w:framePr w:hSpace="180" w:wrap="around" w:vAnchor="text" w:hAnchor="text" w:xAlign="inside" w:y="1"/>
                    <w:spacing w:before="60" w:after="60"/>
                    <w:suppressOverlap/>
                    <w:rPr>
                      <w:bCs/>
                      <w:sz w:val="18"/>
                      <w:szCs w:val="18"/>
                    </w:rPr>
                  </w:pPr>
                  <w:r>
                    <w:rPr>
                      <w:bCs/>
                      <w:sz w:val="18"/>
                      <w:szCs w:val="18"/>
                    </w:rPr>
                    <w:t>EU1/EQ1</w:t>
                  </w:r>
                </w:p>
              </w:tc>
            </w:tr>
            <w:tr w:rsidR="00FD65B0" w:rsidRPr="00DF5150" w14:paraId="748E7F2B" w14:textId="77777777" w:rsidTr="00F447C2">
              <w:tc>
                <w:tcPr>
                  <w:tcW w:w="1228" w:type="dxa"/>
                </w:tcPr>
                <w:p w14:paraId="5E8A23DB" w14:textId="77777777" w:rsidR="00FD65B0" w:rsidRPr="00137DB7" w:rsidRDefault="00FD65B0" w:rsidP="00E244A2">
                  <w:pPr>
                    <w:pStyle w:val="Body"/>
                    <w:framePr w:hSpace="180" w:wrap="around" w:vAnchor="text" w:hAnchor="text" w:xAlign="inside" w:y="1"/>
                    <w:spacing w:before="60" w:after="60"/>
                    <w:suppressOverlap/>
                    <w:rPr>
                      <w:bCs/>
                      <w:sz w:val="18"/>
                      <w:szCs w:val="18"/>
                    </w:rPr>
                  </w:pPr>
                  <w:r w:rsidRPr="00137DB7">
                    <w:rPr>
                      <w:bCs/>
                      <w:sz w:val="18"/>
                      <w:szCs w:val="18"/>
                    </w:rPr>
                    <w:t>EU2/EQ2</w:t>
                  </w:r>
                </w:p>
              </w:tc>
            </w:tr>
            <w:tr w:rsidR="00FD65B0" w:rsidRPr="00DF5150" w14:paraId="49FDF320" w14:textId="77777777" w:rsidTr="00F447C2">
              <w:tc>
                <w:tcPr>
                  <w:tcW w:w="1228" w:type="dxa"/>
                </w:tcPr>
                <w:p w14:paraId="19B18311" w14:textId="77777777" w:rsidR="00FD65B0" w:rsidRPr="00137DB7" w:rsidRDefault="00FD65B0" w:rsidP="00E244A2">
                  <w:pPr>
                    <w:pStyle w:val="Body"/>
                    <w:framePr w:hSpace="180" w:wrap="around" w:vAnchor="text" w:hAnchor="text" w:xAlign="inside" w:y="1"/>
                    <w:spacing w:before="60" w:after="60"/>
                    <w:suppressOverlap/>
                    <w:rPr>
                      <w:bCs/>
                      <w:sz w:val="18"/>
                      <w:szCs w:val="18"/>
                    </w:rPr>
                  </w:pPr>
                  <w:r w:rsidRPr="00137DB7">
                    <w:rPr>
                      <w:bCs/>
                      <w:sz w:val="18"/>
                      <w:szCs w:val="18"/>
                    </w:rPr>
                    <w:t>EU5/EQ5</w:t>
                  </w:r>
                </w:p>
              </w:tc>
            </w:tr>
          </w:tbl>
          <w:p w14:paraId="2E64E533" w14:textId="77777777" w:rsidR="00FD65B0" w:rsidRDefault="00FD65B0" w:rsidP="003D0365">
            <w:pPr>
              <w:pStyle w:val="Body"/>
              <w:spacing w:before="60" w:after="60"/>
              <w:rPr>
                <w:b/>
                <w:bCs/>
              </w:rPr>
            </w:pPr>
          </w:p>
        </w:tc>
        <w:tc>
          <w:tcPr>
            <w:tcW w:w="1965" w:type="dxa"/>
            <w:gridSpan w:val="2"/>
            <w:tcBorders>
              <w:top w:val="nil"/>
              <w:left w:val="nil"/>
              <w:bottom w:val="nil"/>
              <w:right w:val="single" w:sz="4" w:space="0" w:color="auto"/>
            </w:tcBorders>
            <w:shd w:val="clear" w:color="auto" w:fill="auto"/>
          </w:tcPr>
          <w:p w14:paraId="6FB98F72" w14:textId="77777777" w:rsidR="00FD65B0" w:rsidRPr="00DF5150" w:rsidRDefault="00FD65B0" w:rsidP="003D036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D65B0" w:rsidRPr="00DF5150" w14:paraId="26BFC6A1" w14:textId="77777777" w:rsidTr="00F447C2">
              <w:tc>
                <w:tcPr>
                  <w:tcW w:w="1228" w:type="dxa"/>
                </w:tcPr>
                <w:p w14:paraId="3EC500E2" w14:textId="77777777" w:rsidR="00FD65B0" w:rsidRDefault="00FD65B0" w:rsidP="00E244A2">
                  <w:pPr>
                    <w:pStyle w:val="Body"/>
                    <w:framePr w:hSpace="180" w:wrap="around" w:vAnchor="text" w:hAnchor="text" w:xAlign="inside" w:y="1"/>
                    <w:spacing w:before="60" w:after="60"/>
                    <w:suppressOverlap/>
                    <w:rPr>
                      <w:bCs/>
                      <w:sz w:val="18"/>
                      <w:szCs w:val="18"/>
                    </w:rPr>
                  </w:pPr>
                  <w:r>
                    <w:rPr>
                      <w:bCs/>
                      <w:sz w:val="18"/>
                      <w:szCs w:val="18"/>
                    </w:rPr>
                    <w:t>A7</w:t>
                  </w:r>
                </w:p>
              </w:tc>
            </w:tr>
          </w:tbl>
          <w:p w14:paraId="6855CA88" w14:textId="77777777" w:rsidR="00FD65B0" w:rsidRDefault="00FD65B0" w:rsidP="003D0365">
            <w:pPr>
              <w:pStyle w:val="Body"/>
              <w:spacing w:before="60" w:after="60"/>
              <w:rPr>
                <w:b/>
                <w:bCs/>
              </w:rPr>
            </w:pPr>
          </w:p>
        </w:tc>
      </w:tr>
      <w:tr w:rsidR="00495905" w:rsidRPr="007F363E" w14:paraId="06877038" w14:textId="77777777" w:rsidTr="003D0365">
        <w:trPr>
          <w:trHeight w:val="883"/>
        </w:trPr>
        <w:tc>
          <w:tcPr>
            <w:tcW w:w="9817" w:type="dxa"/>
            <w:gridSpan w:val="14"/>
            <w:tcBorders>
              <w:top w:val="single" w:sz="4" w:space="0" w:color="auto"/>
              <w:left w:val="single" w:sz="4" w:space="0" w:color="auto"/>
              <w:bottom w:val="nil"/>
              <w:right w:val="single" w:sz="4" w:space="0" w:color="auto"/>
            </w:tcBorders>
            <w:shd w:val="clear" w:color="auto" w:fill="auto"/>
          </w:tcPr>
          <w:p w14:paraId="3B76742D" w14:textId="0988B62D" w:rsidR="00495905" w:rsidRDefault="00495905" w:rsidP="003D0365">
            <w:pPr>
              <w:pStyle w:val="Body"/>
              <w:spacing w:before="60" w:after="60"/>
              <w:rPr>
                <w:b/>
              </w:rPr>
            </w:pPr>
            <w:r>
              <w:rPr>
                <w:b/>
              </w:rPr>
              <w:t>Formal Assessment: Constructing Explanations Between Force and Motion</w:t>
            </w:r>
          </w:p>
          <w:p w14:paraId="4A53A901" w14:textId="175AFB7E" w:rsidR="00495905" w:rsidRPr="007F363E" w:rsidRDefault="00495905" w:rsidP="003D0365">
            <w:pPr>
              <w:pStyle w:val="Body"/>
              <w:spacing w:before="60" w:after="60"/>
              <w:rPr>
                <w:i/>
                <w:color w:val="808080" w:themeColor="background1" w:themeShade="80"/>
                <w:sz w:val="18"/>
                <w:szCs w:val="18"/>
              </w:rPr>
            </w:pPr>
            <w:r>
              <w:rPr>
                <w:rFonts w:ascii="Calibri" w:hAnsi="Calibri" w:cs="Calibri"/>
                <w:color w:val="000000"/>
                <w:shd w:val="clear" w:color="auto" w:fill="FFFFFF"/>
              </w:rPr>
              <w:t xml:space="preserve">Students construct an explanation </w:t>
            </w:r>
            <w:r w:rsidR="0038287D">
              <w:rPr>
                <w:rFonts w:ascii="Calibri" w:hAnsi="Calibri" w:cs="Calibri"/>
                <w:color w:val="000000"/>
                <w:shd w:val="clear" w:color="auto" w:fill="FFFFFF"/>
              </w:rPr>
              <w:t xml:space="preserve">centered on varying the size of the used ball in the anchoring phenomenon and its impact. </w:t>
            </w:r>
            <w:r w:rsidR="000C3886">
              <w:rPr>
                <w:rFonts w:ascii="Calibri" w:hAnsi="Calibri" w:cs="Calibri"/>
                <w:color w:val="000000"/>
                <w:shd w:val="clear" w:color="auto" w:fill="FFFFFF"/>
              </w:rPr>
              <w:t>The explanation should</w:t>
            </w:r>
            <w:r>
              <w:rPr>
                <w:rFonts w:ascii="Calibri" w:hAnsi="Calibri" w:cs="Calibri"/>
                <w:color w:val="000000"/>
                <w:shd w:val="clear" w:color="auto" w:fill="FFFFFF"/>
              </w:rPr>
              <w:t xml:space="preserve"> include a qualitative and/or quantitative relationship between force and motion to describe phenomena. </w:t>
            </w:r>
          </w:p>
        </w:tc>
      </w:tr>
      <w:tr w:rsidR="00495905" w:rsidRPr="00151B08" w14:paraId="4E49B689" w14:textId="77777777" w:rsidTr="003D0365">
        <w:trPr>
          <w:trHeight w:val="1440"/>
        </w:trPr>
        <w:tc>
          <w:tcPr>
            <w:tcW w:w="6485" w:type="dxa"/>
            <w:gridSpan w:val="11"/>
            <w:tcBorders>
              <w:top w:val="nil"/>
              <w:left w:val="single" w:sz="4" w:space="0" w:color="auto"/>
              <w:bottom w:val="nil"/>
              <w:right w:val="nil"/>
            </w:tcBorders>
            <w:shd w:val="clear" w:color="auto" w:fill="auto"/>
          </w:tcPr>
          <w:p w14:paraId="14E8DA8E" w14:textId="77777777" w:rsidR="00495905" w:rsidRDefault="00495905" w:rsidP="003D0365">
            <w:pPr>
              <w:pStyle w:val="Body"/>
              <w:spacing w:before="60" w:after="60"/>
              <w:rPr>
                <w:b/>
              </w:rPr>
            </w:pPr>
            <w:r>
              <w:rPr>
                <w:b/>
              </w:rPr>
              <w:t>Assessment Purpose and Use</w:t>
            </w:r>
          </w:p>
          <w:p w14:paraId="4803DAC8" w14:textId="5F89C621" w:rsidR="00D421D2" w:rsidRPr="00FD34AF" w:rsidRDefault="00D421D2" w:rsidP="003D0365">
            <w:pPr>
              <w:pStyle w:val="Body"/>
              <w:numPr>
                <w:ilvl w:val="0"/>
                <w:numId w:val="74"/>
              </w:numPr>
              <w:spacing w:before="60" w:after="60"/>
              <w:ind w:left="360"/>
            </w:pPr>
            <w:r>
              <w:t xml:space="preserve">This assessment is intended to be used </w:t>
            </w:r>
            <w:r w:rsidR="00701D95">
              <w:t xml:space="preserve">following students’ experimentation with forces and motion in the lesson, </w:t>
            </w:r>
            <w:hyperlink w:anchor="SFCM" w:history="1">
              <w:r w:rsidR="00701D95" w:rsidRPr="00A96B25">
                <w:rPr>
                  <w:rStyle w:val="Hyperlink"/>
                  <w:i/>
                  <w:iCs/>
                  <w:color w:val="000000" w:themeColor="text1"/>
                  <w:u w:val="none"/>
                </w:rPr>
                <w:t>Sum of Forces and Changing Motion</w:t>
              </w:r>
            </w:hyperlink>
            <w:r w:rsidR="00701D95">
              <w:t xml:space="preserve">, or after they </w:t>
            </w:r>
            <w:r w:rsidR="0010034B">
              <w:t xml:space="preserve">conduct additional experimentation and research in stations during the lesson, </w:t>
            </w:r>
            <w:hyperlink w:anchor="NL" w:history="1">
              <w:r w:rsidR="0010034B" w:rsidRPr="00A96B25">
                <w:rPr>
                  <w:rStyle w:val="Hyperlink"/>
                  <w:i/>
                  <w:iCs/>
                  <w:color w:val="000000" w:themeColor="text1"/>
                  <w:u w:val="none"/>
                </w:rPr>
                <w:t>Newton’s Laws</w:t>
              </w:r>
            </w:hyperlink>
            <w:r w:rsidR="0010034B" w:rsidRPr="00A96B25">
              <w:rPr>
                <w:i/>
                <w:iCs/>
                <w:color w:val="000000" w:themeColor="text1"/>
              </w:rPr>
              <w:t>.</w:t>
            </w:r>
          </w:p>
          <w:p w14:paraId="16E5A609" w14:textId="7EA2D64A" w:rsidR="00495905" w:rsidRPr="00137DB7" w:rsidRDefault="00495905" w:rsidP="003D0365">
            <w:pPr>
              <w:pStyle w:val="Body"/>
              <w:numPr>
                <w:ilvl w:val="0"/>
                <w:numId w:val="74"/>
              </w:numPr>
              <w:spacing w:before="60" w:after="60"/>
              <w:ind w:left="360"/>
            </w:pPr>
            <w:r>
              <w:rPr>
                <w:rFonts w:ascii="Calibri" w:hAnsi="Calibri" w:cs="Calibri"/>
                <w:color w:val="000000"/>
                <w:shd w:val="clear" w:color="auto" w:fill="FFFFFF"/>
              </w:rPr>
              <w:t xml:space="preserve">Performance tasks generally provide opportunities for students to engage with the practices of the discipline along with the content. </w:t>
            </w:r>
          </w:p>
          <w:p w14:paraId="3DA32CA3" w14:textId="7D85F3C4" w:rsidR="00495905" w:rsidRPr="000E3C88" w:rsidRDefault="00495905" w:rsidP="003D0365">
            <w:pPr>
              <w:pStyle w:val="Body"/>
              <w:numPr>
                <w:ilvl w:val="0"/>
                <w:numId w:val="74"/>
              </w:numPr>
              <w:spacing w:before="60" w:after="60"/>
              <w:ind w:left="360"/>
            </w:pPr>
            <w:r>
              <w:rPr>
                <w:rFonts w:ascii="Calibri" w:hAnsi="Calibri" w:cs="Calibri"/>
                <w:color w:val="000000"/>
                <w:shd w:val="clear" w:color="auto" w:fill="FFFFFF"/>
              </w:rPr>
              <w:t xml:space="preserve">This task is used to measure how well students perform when provided with a complex task and an opportunity to engage in a meaningful way with the content in the curriculum. </w:t>
            </w:r>
          </w:p>
        </w:tc>
        <w:tc>
          <w:tcPr>
            <w:tcW w:w="3332" w:type="dxa"/>
            <w:gridSpan w:val="3"/>
            <w:tcBorders>
              <w:top w:val="nil"/>
              <w:left w:val="nil"/>
              <w:bottom w:val="nil"/>
              <w:right w:val="single" w:sz="4" w:space="0" w:color="auto"/>
            </w:tcBorders>
            <w:shd w:val="clear" w:color="auto" w:fill="auto"/>
          </w:tcPr>
          <w:p w14:paraId="37F442FB" w14:textId="77777777" w:rsidR="00495905" w:rsidRDefault="00495905" w:rsidP="003D0365">
            <w:pPr>
              <w:pStyle w:val="Body"/>
              <w:spacing w:before="60" w:after="60"/>
            </w:pPr>
            <w:r w:rsidRPr="00913CE4">
              <w:rPr>
                <w:b/>
                <w:bCs/>
              </w:rPr>
              <w:t>Administration Time:</w:t>
            </w:r>
            <w:r>
              <w:t xml:space="preserve"> 20 minutes</w:t>
            </w:r>
          </w:p>
          <w:p w14:paraId="30BA61E3" w14:textId="77777777" w:rsidR="00495905" w:rsidRDefault="00495905" w:rsidP="003D0365">
            <w:pPr>
              <w:pStyle w:val="Body"/>
              <w:spacing w:before="60" w:after="60"/>
              <w:rPr>
                <w:b/>
              </w:rPr>
            </w:pPr>
            <w:r w:rsidRPr="00913CE4">
              <w:rPr>
                <w:b/>
                <w:bCs/>
              </w:rPr>
              <w:t>Scoring Time:</w:t>
            </w:r>
            <w:r>
              <w:t xml:space="preserve"> 5 minutes</w:t>
            </w:r>
            <w:r w:rsidRPr="00DB028F">
              <w:rPr>
                <w:b/>
              </w:rPr>
              <w:t xml:space="preserve"> </w:t>
            </w:r>
          </w:p>
          <w:p w14:paraId="2B932AAC" w14:textId="77777777" w:rsidR="00495905" w:rsidRDefault="00495905" w:rsidP="003D0365">
            <w:pPr>
              <w:pStyle w:val="Body"/>
              <w:spacing w:before="60" w:after="60"/>
              <w:rPr>
                <w:b/>
              </w:rPr>
            </w:pPr>
            <w:r w:rsidRPr="00DB028F">
              <w:rPr>
                <w:b/>
              </w:rPr>
              <w:t>Assessment Type</w:t>
            </w:r>
          </w:p>
          <w:sdt>
            <w:sdtPr>
              <w:id w:val="-1975598317"/>
              <w:placeholder>
                <w:docPart w:val="3DCA79563485F74798AE511EED391EEA"/>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47D8D7D5" w14:textId="77777777" w:rsidR="00495905" w:rsidRDefault="00495905" w:rsidP="003D0365">
                <w:pPr>
                  <w:pStyle w:val="Body"/>
                  <w:spacing w:before="60" w:after="60"/>
                  <w:rPr>
                    <w:b/>
                    <w:bCs/>
                  </w:rPr>
                </w:pPr>
                <w:r>
                  <w:t>Formal - Short Performance Task</w:t>
                </w:r>
              </w:p>
            </w:sdtContent>
          </w:sdt>
          <w:p w14:paraId="0AA09E5A" w14:textId="77777777" w:rsidR="00495905" w:rsidRPr="00CA3596" w:rsidRDefault="00495905" w:rsidP="003D0365">
            <w:pPr>
              <w:pStyle w:val="Body"/>
              <w:spacing w:before="60" w:after="60"/>
              <w:rPr>
                <w:b/>
                <w:bCs/>
              </w:rPr>
            </w:pPr>
            <w:r w:rsidRPr="00CA3596">
              <w:rPr>
                <w:b/>
                <w:bCs/>
              </w:rPr>
              <w:t>Assessment Sub-Type</w:t>
            </w:r>
            <w:r>
              <w:rPr>
                <w:b/>
                <w:bCs/>
              </w:rPr>
              <w:t>(s)</w:t>
            </w:r>
          </w:p>
          <w:sdt>
            <w:sdtPr>
              <w:id w:val="352783015"/>
              <w:placeholder>
                <w:docPart w:val="4143246C8A82D840AC4FDB23F8E543D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4EE7A2D5" w14:textId="77777777" w:rsidR="00495905" w:rsidRPr="00CA3596" w:rsidRDefault="00495905" w:rsidP="003D0365">
                <w:pPr>
                  <w:pStyle w:val="Body"/>
                  <w:spacing w:before="60" w:after="60"/>
                  <w:rPr>
                    <w:b/>
                    <w:bCs/>
                  </w:rPr>
                </w:pPr>
                <w:r>
                  <w:t>Scenario/Phenomena-based Assessment Task</w:t>
                </w:r>
              </w:p>
            </w:sdtContent>
          </w:sdt>
          <w:sdt>
            <w:sdtPr>
              <w:rPr>
                <w:bCs/>
              </w:rPr>
              <w:id w:val="46882399"/>
              <w:placeholder>
                <w:docPart w:val="4EE80948E77E2C4F8366097A859DC5E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57756CD" w14:textId="4631738F" w:rsidR="00495905" w:rsidRPr="003141A2" w:rsidRDefault="00495905" w:rsidP="003D0365">
                <w:pPr>
                  <w:pStyle w:val="Body"/>
                  <w:spacing w:before="60" w:after="60"/>
                  <w:rPr>
                    <w:b/>
                    <w:bCs/>
                  </w:rPr>
                </w:pPr>
                <w:r w:rsidRPr="003141A2">
                  <w:rPr>
                    <w:bCs/>
                  </w:rPr>
                  <w:t>Other</w:t>
                </w:r>
              </w:p>
            </w:sdtContent>
          </w:sdt>
        </w:tc>
      </w:tr>
      <w:tr w:rsidR="00495905" w:rsidRPr="00151B08" w14:paraId="41EB8798" w14:textId="77777777" w:rsidTr="003D0365">
        <w:trPr>
          <w:trHeight w:val="267"/>
        </w:trPr>
        <w:tc>
          <w:tcPr>
            <w:tcW w:w="9817" w:type="dxa"/>
            <w:gridSpan w:val="14"/>
            <w:tcBorders>
              <w:top w:val="nil"/>
              <w:left w:val="single" w:sz="4" w:space="0" w:color="auto"/>
              <w:bottom w:val="nil"/>
              <w:right w:val="single" w:sz="4" w:space="0" w:color="auto"/>
            </w:tcBorders>
            <w:shd w:val="clear" w:color="auto" w:fill="auto"/>
          </w:tcPr>
          <w:p w14:paraId="690281AE" w14:textId="77777777" w:rsidR="00495905" w:rsidRDefault="00495905" w:rsidP="003D0365">
            <w:pPr>
              <w:pStyle w:val="Body"/>
              <w:spacing w:before="60" w:after="60"/>
            </w:pPr>
            <w:r w:rsidRPr="00AA2739">
              <w:rPr>
                <w:b/>
                <w:bCs/>
              </w:rPr>
              <w:t>This assessment will assess students’ ability to</w:t>
            </w:r>
            <w:r w:rsidRPr="000E3C88">
              <w:t>:</w:t>
            </w:r>
          </w:p>
          <w:p w14:paraId="094F1C48" w14:textId="77777777" w:rsidR="00A87ADF" w:rsidRPr="008E3FC7" w:rsidRDefault="00A87ADF" w:rsidP="003D0365">
            <w:pPr>
              <w:pStyle w:val="Body"/>
              <w:numPr>
                <w:ilvl w:val="0"/>
                <w:numId w:val="32"/>
              </w:numPr>
              <w:shd w:val="clear" w:color="auto" w:fill="FFFFFF" w:themeFill="background1"/>
              <w:spacing w:before="60" w:after="60"/>
            </w:pPr>
            <w:r w:rsidRPr="008E3FC7">
              <w:t>Use quantitative or qualitative evidence to explain how an object subjected to balanced forces does not change its motion.</w:t>
            </w:r>
          </w:p>
          <w:p w14:paraId="7A38634F" w14:textId="77777777" w:rsidR="00495905" w:rsidRDefault="00A87ADF" w:rsidP="003D0365">
            <w:pPr>
              <w:pStyle w:val="Body"/>
              <w:numPr>
                <w:ilvl w:val="0"/>
                <w:numId w:val="32"/>
              </w:numPr>
              <w:spacing w:before="60" w:after="60"/>
            </w:pPr>
            <w:r w:rsidRPr="008E3FC7">
              <w:t xml:space="preserve">Use quantitative or qualitative evidence to explain how an object subjected to unbalanced forces changes its </w:t>
            </w:r>
            <w:r>
              <w:t>motion</w:t>
            </w:r>
            <w:r w:rsidR="00495905">
              <w:t>.</w:t>
            </w:r>
          </w:p>
          <w:p w14:paraId="7251A9C9" w14:textId="1338ADE5" w:rsidR="00D81057" w:rsidRPr="003141A2" w:rsidRDefault="00D81057" w:rsidP="003D0365">
            <w:pPr>
              <w:pStyle w:val="ListParagraph"/>
              <w:numPr>
                <w:ilvl w:val="0"/>
                <w:numId w:val="32"/>
              </w:numPr>
              <w:spacing w:before="60" w:after="60"/>
            </w:pPr>
            <w:r w:rsidRPr="003064E6">
              <w:rPr>
                <w:rFonts w:cs="Calibri"/>
                <w:color w:val="000000" w:themeColor="text1"/>
                <w:shd w:val="clear" w:color="auto" w:fill="FFFFFF"/>
              </w:rPr>
              <w:t>Use quantitative or qualitative evidence to explain how the change in the motion of an object subjected to unbalanced forces depends on the mass of the object.</w:t>
            </w:r>
          </w:p>
        </w:tc>
      </w:tr>
      <w:tr w:rsidR="00495905" w:rsidRPr="00151B08" w14:paraId="19A5E14D" w14:textId="77777777" w:rsidTr="003D0365">
        <w:trPr>
          <w:trHeight w:val="233"/>
        </w:trPr>
        <w:tc>
          <w:tcPr>
            <w:tcW w:w="9817" w:type="dxa"/>
            <w:gridSpan w:val="14"/>
            <w:tcBorders>
              <w:top w:val="nil"/>
              <w:left w:val="single" w:sz="4" w:space="0" w:color="auto"/>
              <w:bottom w:val="nil"/>
              <w:right w:val="single" w:sz="4" w:space="0" w:color="auto"/>
            </w:tcBorders>
            <w:shd w:val="clear" w:color="auto" w:fill="auto"/>
            <w:vAlign w:val="center"/>
          </w:tcPr>
          <w:p w14:paraId="7CEC8B38" w14:textId="0A89F065" w:rsidR="00495905" w:rsidRPr="00151B08" w:rsidRDefault="00495905" w:rsidP="003D0365">
            <w:pPr>
              <w:pStyle w:val="Body"/>
              <w:spacing w:before="60" w:after="60"/>
              <w:rPr>
                <w:b/>
              </w:rPr>
            </w:pPr>
            <w:r>
              <w:rPr>
                <w:rFonts w:cs="Calibri"/>
                <w:b/>
              </w:rPr>
              <w:lastRenderedPageBreak/>
              <w:t>Stage 1 &amp; Stage 3 Associations:</w:t>
            </w:r>
          </w:p>
        </w:tc>
      </w:tr>
      <w:tr w:rsidR="00495905" w:rsidRPr="002A2C91" w14:paraId="083B458A" w14:textId="77777777" w:rsidTr="003D0365">
        <w:trPr>
          <w:trHeight w:val="819"/>
        </w:trPr>
        <w:tc>
          <w:tcPr>
            <w:tcW w:w="2878" w:type="dxa"/>
            <w:gridSpan w:val="3"/>
            <w:tcBorders>
              <w:top w:val="nil"/>
              <w:left w:val="single" w:sz="4" w:space="0" w:color="auto"/>
              <w:bottom w:val="single" w:sz="4" w:space="0" w:color="auto"/>
              <w:right w:val="nil"/>
            </w:tcBorders>
            <w:shd w:val="clear" w:color="auto" w:fill="auto"/>
          </w:tcPr>
          <w:p w14:paraId="0BC1077D" w14:textId="77777777" w:rsidR="00495905" w:rsidRDefault="00495905" w:rsidP="003D0365">
            <w:pPr>
              <w:pStyle w:val="Body"/>
              <w:spacing w:before="60" w:after="60"/>
              <w:rPr>
                <w:b/>
                <w:sz w:val="18"/>
                <w:szCs w:val="18"/>
              </w:rPr>
            </w:pPr>
            <w:r>
              <w:rPr>
                <w:b/>
                <w:sz w:val="18"/>
                <w:szCs w:val="18"/>
              </w:rPr>
              <w:t>Stage 3 Connection(s)</w:t>
            </w:r>
            <w:r w:rsidRPr="00DF5150">
              <w:rPr>
                <w:b/>
                <w:sz w:val="18"/>
                <w:szCs w:val="18"/>
              </w:rPr>
              <w:t xml:space="preserve">: </w:t>
            </w:r>
          </w:p>
          <w:p w14:paraId="685BE7C1" w14:textId="7308D66C" w:rsidR="00495905" w:rsidRDefault="00495905" w:rsidP="003D0365">
            <w:pPr>
              <w:pStyle w:val="Body"/>
              <w:numPr>
                <w:ilvl w:val="0"/>
                <w:numId w:val="75"/>
              </w:numPr>
              <w:spacing w:before="60" w:after="60"/>
              <w:ind w:left="360"/>
              <w:rPr>
                <w:sz w:val="18"/>
                <w:szCs w:val="18"/>
              </w:rPr>
            </w:pPr>
            <w:r>
              <w:rPr>
                <w:sz w:val="18"/>
                <w:szCs w:val="18"/>
              </w:rPr>
              <w:t>Sum of Forces and Changing Motion</w:t>
            </w:r>
          </w:p>
          <w:p w14:paraId="3516E07A" w14:textId="3C461884" w:rsidR="00495905" w:rsidRDefault="00495905" w:rsidP="003D0365">
            <w:pPr>
              <w:pStyle w:val="Body"/>
              <w:numPr>
                <w:ilvl w:val="0"/>
                <w:numId w:val="75"/>
              </w:numPr>
              <w:spacing w:before="60" w:after="60"/>
              <w:ind w:left="360"/>
              <w:rPr>
                <w:sz w:val="18"/>
                <w:szCs w:val="18"/>
              </w:rPr>
            </w:pPr>
            <w:r>
              <w:rPr>
                <w:sz w:val="18"/>
                <w:szCs w:val="18"/>
              </w:rPr>
              <w:t>Newton’s Laws</w:t>
            </w:r>
          </w:p>
          <w:p w14:paraId="074908F3" w14:textId="033E30CC" w:rsidR="00495905" w:rsidRPr="001D5138" w:rsidRDefault="00495905" w:rsidP="003D0365">
            <w:pPr>
              <w:pStyle w:val="Body"/>
              <w:numPr>
                <w:ilvl w:val="0"/>
                <w:numId w:val="75"/>
              </w:numPr>
              <w:spacing w:before="60" w:after="60"/>
              <w:ind w:left="360"/>
              <w:rPr>
                <w:sz w:val="18"/>
                <w:szCs w:val="18"/>
              </w:rPr>
            </w:pPr>
            <w:r>
              <w:rPr>
                <w:sz w:val="18"/>
                <w:szCs w:val="18"/>
              </w:rPr>
              <w:t>Revising Our Explanation</w:t>
            </w:r>
          </w:p>
        </w:tc>
        <w:tc>
          <w:tcPr>
            <w:tcW w:w="1740" w:type="dxa"/>
            <w:gridSpan w:val="3"/>
            <w:tcBorders>
              <w:top w:val="nil"/>
              <w:left w:val="nil"/>
              <w:bottom w:val="single" w:sz="4" w:space="0" w:color="auto"/>
              <w:right w:val="nil"/>
            </w:tcBorders>
            <w:shd w:val="clear" w:color="auto" w:fill="auto"/>
          </w:tcPr>
          <w:p w14:paraId="17E91125" w14:textId="77777777" w:rsidR="00495905" w:rsidRPr="00DF5150" w:rsidRDefault="00495905" w:rsidP="003D036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2ED76DCB" w14:textId="77777777" w:rsidTr="00E05A40">
              <w:tc>
                <w:tcPr>
                  <w:tcW w:w="1228" w:type="dxa"/>
                </w:tcPr>
                <w:p w14:paraId="63437B20"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MS-PS2-1</w:t>
                  </w:r>
                </w:p>
              </w:tc>
            </w:tr>
          </w:tbl>
          <w:p w14:paraId="199BBF31" w14:textId="77777777" w:rsidR="00495905" w:rsidRPr="002A2C91" w:rsidRDefault="00495905" w:rsidP="003D036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0702885B" w14:textId="77777777" w:rsidR="00495905" w:rsidRPr="00DF5150" w:rsidRDefault="00495905" w:rsidP="003D0365">
            <w:pPr>
              <w:pStyle w:val="Body"/>
              <w:spacing w:before="60" w:after="60"/>
              <w:rPr>
                <w:b/>
                <w:sz w:val="18"/>
                <w:szCs w:val="18"/>
              </w:rPr>
            </w:pPr>
            <w:r>
              <w:rPr>
                <w:b/>
                <w:sz w:val="18"/>
                <w:szCs w:val="18"/>
              </w:rPr>
              <w:t>CCSS</w:t>
            </w:r>
            <w:r w:rsidRPr="00DF5150">
              <w:rPr>
                <w:b/>
                <w:sz w:val="18"/>
                <w:szCs w:val="18"/>
              </w:rPr>
              <w:t>:</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33D87F92" w14:textId="77777777" w:rsidTr="00E05A40">
              <w:tc>
                <w:tcPr>
                  <w:tcW w:w="1228" w:type="dxa"/>
                </w:tcPr>
                <w:p w14:paraId="0735BE77"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WHST.6-8.1</w:t>
                  </w:r>
                </w:p>
              </w:tc>
            </w:tr>
            <w:tr w:rsidR="00495905" w:rsidRPr="00DF5150" w14:paraId="6AB3AC12" w14:textId="77777777" w:rsidTr="00E05A40">
              <w:tc>
                <w:tcPr>
                  <w:tcW w:w="1228" w:type="dxa"/>
                </w:tcPr>
                <w:p w14:paraId="13A2E18D"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MP.2</w:t>
                  </w:r>
                </w:p>
              </w:tc>
            </w:tr>
          </w:tbl>
          <w:p w14:paraId="09DD242E" w14:textId="77777777" w:rsidR="00495905" w:rsidRPr="002A2C91" w:rsidRDefault="00495905" w:rsidP="003D0365">
            <w:pPr>
              <w:pStyle w:val="Body"/>
              <w:spacing w:before="60" w:after="60"/>
              <w:rPr>
                <w:b/>
              </w:rPr>
            </w:pPr>
          </w:p>
        </w:tc>
        <w:tc>
          <w:tcPr>
            <w:tcW w:w="1741" w:type="dxa"/>
            <w:gridSpan w:val="4"/>
            <w:tcBorders>
              <w:top w:val="nil"/>
              <w:left w:val="nil"/>
              <w:bottom w:val="single" w:sz="4" w:space="0" w:color="auto"/>
              <w:right w:val="nil"/>
            </w:tcBorders>
            <w:shd w:val="clear" w:color="auto" w:fill="auto"/>
          </w:tcPr>
          <w:p w14:paraId="03C1B2EF" w14:textId="77777777" w:rsidR="00495905" w:rsidRPr="00DF5150" w:rsidRDefault="00495905" w:rsidP="003D036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719568B8" w14:textId="77777777" w:rsidTr="00E05A40">
              <w:tc>
                <w:tcPr>
                  <w:tcW w:w="1228" w:type="dxa"/>
                </w:tcPr>
                <w:p w14:paraId="38FA3379"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EU1/EQ1</w:t>
                  </w:r>
                </w:p>
              </w:tc>
            </w:tr>
            <w:tr w:rsidR="00495905" w:rsidRPr="00DF5150" w14:paraId="1044E93F" w14:textId="77777777" w:rsidTr="00E05A40">
              <w:tc>
                <w:tcPr>
                  <w:tcW w:w="1228" w:type="dxa"/>
                </w:tcPr>
                <w:p w14:paraId="0BDF4ACA"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EU2/EQ2</w:t>
                  </w:r>
                </w:p>
              </w:tc>
            </w:tr>
          </w:tbl>
          <w:p w14:paraId="3EB4E2C3" w14:textId="77777777" w:rsidR="00495905" w:rsidRPr="002A2C91" w:rsidRDefault="00495905" w:rsidP="003D0365">
            <w:pPr>
              <w:pStyle w:val="Body"/>
              <w:spacing w:before="60" w:after="60"/>
              <w:rPr>
                <w:b/>
              </w:rPr>
            </w:pPr>
          </w:p>
        </w:tc>
        <w:tc>
          <w:tcPr>
            <w:tcW w:w="1717" w:type="dxa"/>
            <w:tcBorders>
              <w:top w:val="nil"/>
              <w:left w:val="nil"/>
              <w:bottom w:val="single" w:sz="4" w:space="0" w:color="auto"/>
              <w:right w:val="single" w:sz="4" w:space="0" w:color="auto"/>
            </w:tcBorders>
            <w:shd w:val="clear" w:color="auto" w:fill="auto"/>
          </w:tcPr>
          <w:p w14:paraId="3C6C3A9E" w14:textId="77777777" w:rsidR="00495905" w:rsidRPr="00DF5150" w:rsidRDefault="00495905" w:rsidP="003D036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7EBB0727" w14:textId="77777777" w:rsidTr="00E05A40">
              <w:tc>
                <w:tcPr>
                  <w:tcW w:w="1228" w:type="dxa"/>
                </w:tcPr>
                <w:p w14:paraId="1F1188D5" w14:textId="635D5DAB" w:rsidR="00495905" w:rsidRPr="00137DB7" w:rsidRDefault="00495905" w:rsidP="00E244A2">
                  <w:pPr>
                    <w:pStyle w:val="Body"/>
                    <w:framePr w:hSpace="180" w:wrap="around" w:vAnchor="text" w:hAnchor="text" w:xAlign="inside" w:y="1"/>
                    <w:spacing w:before="60" w:after="60"/>
                    <w:suppressOverlap/>
                    <w:rPr>
                      <w:bCs/>
                      <w:sz w:val="18"/>
                      <w:szCs w:val="18"/>
                    </w:rPr>
                  </w:pPr>
                  <w:r>
                    <w:rPr>
                      <w:bCs/>
                      <w:sz w:val="18"/>
                      <w:szCs w:val="18"/>
                    </w:rPr>
                    <w:t>A4</w:t>
                  </w:r>
                </w:p>
              </w:tc>
            </w:tr>
            <w:tr w:rsidR="00315C23" w:rsidRPr="00DF5150" w14:paraId="668F71FC" w14:textId="77777777" w:rsidTr="00E05A40">
              <w:tc>
                <w:tcPr>
                  <w:tcW w:w="1228" w:type="dxa"/>
                </w:tcPr>
                <w:p w14:paraId="2E895BB1" w14:textId="78FB6DDA" w:rsidR="00315C23" w:rsidRDefault="00315C23" w:rsidP="00E244A2">
                  <w:pPr>
                    <w:pStyle w:val="Body"/>
                    <w:framePr w:hSpace="180" w:wrap="around" w:vAnchor="text" w:hAnchor="text" w:xAlign="inside" w:y="1"/>
                    <w:spacing w:before="60" w:after="60"/>
                    <w:suppressOverlap/>
                    <w:rPr>
                      <w:bCs/>
                      <w:sz w:val="18"/>
                      <w:szCs w:val="18"/>
                    </w:rPr>
                  </w:pPr>
                  <w:r>
                    <w:rPr>
                      <w:bCs/>
                      <w:sz w:val="18"/>
                      <w:szCs w:val="18"/>
                    </w:rPr>
                    <w:t>A10</w:t>
                  </w:r>
                </w:p>
              </w:tc>
            </w:tr>
          </w:tbl>
          <w:p w14:paraId="680E50B6" w14:textId="77777777" w:rsidR="00495905" w:rsidRPr="002A2C91" w:rsidRDefault="00495905" w:rsidP="003D0365">
            <w:pPr>
              <w:pStyle w:val="Body"/>
              <w:spacing w:before="60" w:after="60"/>
              <w:rPr>
                <w:b/>
              </w:rPr>
            </w:pPr>
          </w:p>
        </w:tc>
      </w:tr>
      <w:tr w:rsidR="00495905" w:rsidRPr="007F363E" w14:paraId="7595CDC7" w14:textId="77777777" w:rsidTr="003D0365">
        <w:trPr>
          <w:trHeight w:val="703"/>
        </w:trPr>
        <w:tc>
          <w:tcPr>
            <w:tcW w:w="9817" w:type="dxa"/>
            <w:gridSpan w:val="14"/>
            <w:tcBorders>
              <w:top w:val="single" w:sz="4" w:space="0" w:color="auto"/>
              <w:left w:val="single" w:sz="4" w:space="0" w:color="auto"/>
              <w:bottom w:val="nil"/>
              <w:right w:val="single" w:sz="4" w:space="0" w:color="auto"/>
            </w:tcBorders>
            <w:shd w:val="clear" w:color="auto" w:fill="auto"/>
          </w:tcPr>
          <w:p w14:paraId="64E7766E" w14:textId="77777777" w:rsidR="00495905" w:rsidRDefault="00495905" w:rsidP="003D0365">
            <w:pPr>
              <w:pStyle w:val="Body"/>
              <w:spacing w:before="60" w:after="60"/>
              <w:rPr>
                <w:b/>
              </w:rPr>
            </w:pPr>
            <w:r>
              <w:rPr>
                <w:b/>
              </w:rPr>
              <w:t>Formal Assessment: Plan Investigations for Changing Objects’ Motion</w:t>
            </w:r>
          </w:p>
          <w:p w14:paraId="1EB735C0" w14:textId="77142CA5" w:rsidR="00495905" w:rsidRPr="007F363E" w:rsidRDefault="00495905" w:rsidP="003D0365">
            <w:pPr>
              <w:pStyle w:val="Body"/>
              <w:spacing w:before="60" w:after="60"/>
              <w:rPr>
                <w:i/>
                <w:color w:val="808080" w:themeColor="background1" w:themeShade="80"/>
                <w:sz w:val="18"/>
                <w:szCs w:val="18"/>
              </w:rPr>
            </w:pPr>
            <w:r w:rsidRPr="00CE51A2">
              <w:rPr>
                <w:rFonts w:ascii="Calibri" w:hAnsi="Calibri" w:cs="Calibri"/>
                <w:color w:val="000000" w:themeColor="text1"/>
                <w:shd w:val="clear" w:color="auto" w:fill="FFFFFF"/>
              </w:rPr>
              <w:t>Students plan an investigation to provide evidence that the change in an object’s motion depends on the sum of the forces on the object.</w:t>
            </w:r>
            <w:r w:rsidR="006500AB">
              <w:rPr>
                <w:rFonts w:ascii="Calibri" w:hAnsi="Calibri" w:cs="Calibri"/>
                <w:color w:val="000000" w:themeColor="text1"/>
                <w:shd w:val="clear" w:color="auto" w:fill="FFFFFF"/>
              </w:rPr>
              <w:t xml:space="preserve"> Provide students with the scenario from the anchoring </w:t>
            </w:r>
            <w:r w:rsidR="0079158C">
              <w:rPr>
                <w:rFonts w:ascii="Calibri" w:hAnsi="Calibri" w:cs="Calibri"/>
                <w:color w:val="000000" w:themeColor="text1"/>
                <w:shd w:val="clear" w:color="auto" w:fill="FFFFFF"/>
              </w:rPr>
              <w:t>phenomenon, for example, “How can you determine the ideal size of the soccer ball that will provide the least harm to the athlete upo</w:t>
            </w:r>
            <w:r w:rsidR="00740306">
              <w:rPr>
                <w:rFonts w:ascii="Calibri" w:hAnsi="Calibri" w:cs="Calibri"/>
                <w:color w:val="000000" w:themeColor="text1"/>
                <w:shd w:val="clear" w:color="auto" w:fill="FFFFFF"/>
              </w:rPr>
              <w:t xml:space="preserve">n impact? Write a step-by-step procedure that you carry out to choose the ideal soccer ball. In </w:t>
            </w:r>
            <w:r w:rsidR="00CC4D26">
              <w:rPr>
                <w:rFonts w:ascii="Calibri" w:hAnsi="Calibri" w:cs="Calibri"/>
                <w:color w:val="000000" w:themeColor="text1"/>
                <w:shd w:val="clear" w:color="auto" w:fill="FFFFFF"/>
              </w:rPr>
              <w:t>your procedure, indicate the variables</w:t>
            </w:r>
            <w:r w:rsidR="00DB1B96">
              <w:rPr>
                <w:rFonts w:ascii="Calibri" w:hAnsi="Calibri" w:cs="Calibri"/>
                <w:color w:val="000000" w:themeColor="text1"/>
                <w:shd w:val="clear" w:color="auto" w:fill="FFFFFF"/>
              </w:rPr>
              <w:t>, how you would choose the variables, and how you would control them.</w:t>
            </w:r>
            <w:r w:rsidR="00E14AF2">
              <w:rPr>
                <w:rFonts w:ascii="Calibri" w:hAnsi="Calibri" w:cs="Calibri"/>
                <w:color w:val="000000" w:themeColor="text1"/>
                <w:shd w:val="clear" w:color="auto" w:fill="FFFFFF"/>
              </w:rPr>
              <w:t>”</w:t>
            </w:r>
            <w:r w:rsidR="00DB1B96">
              <w:rPr>
                <w:rFonts w:ascii="Calibri" w:hAnsi="Calibri" w:cs="Calibri"/>
                <w:color w:val="000000" w:themeColor="text1"/>
                <w:shd w:val="clear" w:color="auto" w:fill="FFFFFF"/>
              </w:rPr>
              <w:t xml:space="preserve"> </w:t>
            </w:r>
          </w:p>
        </w:tc>
      </w:tr>
      <w:tr w:rsidR="00495905" w:rsidRPr="00151B08" w14:paraId="10FE81CA" w14:textId="77777777" w:rsidTr="003D0365">
        <w:trPr>
          <w:trHeight w:val="1017"/>
        </w:trPr>
        <w:tc>
          <w:tcPr>
            <w:tcW w:w="6485" w:type="dxa"/>
            <w:gridSpan w:val="11"/>
            <w:tcBorders>
              <w:top w:val="nil"/>
              <w:left w:val="single" w:sz="4" w:space="0" w:color="auto"/>
              <w:bottom w:val="nil"/>
              <w:right w:val="nil"/>
            </w:tcBorders>
            <w:shd w:val="clear" w:color="auto" w:fill="auto"/>
          </w:tcPr>
          <w:p w14:paraId="0F0452FE" w14:textId="77777777" w:rsidR="00495905" w:rsidRDefault="00495905" w:rsidP="003D0365">
            <w:pPr>
              <w:pStyle w:val="Body"/>
              <w:spacing w:before="60" w:after="60"/>
              <w:rPr>
                <w:b/>
              </w:rPr>
            </w:pPr>
            <w:r>
              <w:rPr>
                <w:b/>
              </w:rPr>
              <w:t>Assessment Purpose and Use</w:t>
            </w:r>
          </w:p>
          <w:p w14:paraId="3E49E398" w14:textId="77777777" w:rsidR="00495905" w:rsidRPr="00137DB7" w:rsidRDefault="00495905" w:rsidP="003D0365">
            <w:pPr>
              <w:pStyle w:val="Body"/>
              <w:numPr>
                <w:ilvl w:val="0"/>
                <w:numId w:val="75"/>
              </w:numPr>
              <w:spacing w:before="60" w:after="60"/>
              <w:ind w:left="360"/>
            </w:pPr>
            <w:r>
              <w:rPr>
                <w:rFonts w:ascii="Calibri" w:hAnsi="Calibri" w:cs="Calibri"/>
                <w:color w:val="000000"/>
                <w:shd w:val="clear" w:color="auto" w:fill="FFFFFF"/>
              </w:rPr>
              <w:t xml:space="preserve">Performance tasks generally provide opportunities for students to engage with the practices of the discipline along with the content. </w:t>
            </w:r>
          </w:p>
          <w:p w14:paraId="29626018" w14:textId="515B7FFD" w:rsidR="00495905" w:rsidRPr="000E3C88" w:rsidRDefault="00495905" w:rsidP="003D0365">
            <w:pPr>
              <w:pStyle w:val="Body"/>
              <w:numPr>
                <w:ilvl w:val="0"/>
                <w:numId w:val="75"/>
              </w:numPr>
              <w:spacing w:before="60" w:after="60"/>
              <w:ind w:left="360"/>
            </w:pPr>
            <w:r>
              <w:rPr>
                <w:rFonts w:ascii="Calibri" w:hAnsi="Calibri" w:cs="Calibri"/>
                <w:color w:val="000000"/>
                <w:shd w:val="clear" w:color="auto" w:fill="FFFFFF"/>
              </w:rPr>
              <w:t xml:space="preserve">This task is used to measure how well students perform when provided with a complex task and an opportunity to engage in a meaningful way with the content in the curriculum. </w:t>
            </w:r>
            <w:r w:rsidRPr="00602F2C">
              <w:rPr>
                <w:shd w:val="clear" w:color="auto" w:fill="FFFFFF" w:themeFill="background1"/>
              </w:rPr>
              <w:t xml:space="preserve"> </w:t>
            </w:r>
          </w:p>
        </w:tc>
        <w:tc>
          <w:tcPr>
            <w:tcW w:w="3332" w:type="dxa"/>
            <w:gridSpan w:val="3"/>
            <w:tcBorders>
              <w:top w:val="nil"/>
              <w:left w:val="nil"/>
              <w:bottom w:val="nil"/>
              <w:right w:val="single" w:sz="4" w:space="0" w:color="auto"/>
            </w:tcBorders>
            <w:shd w:val="clear" w:color="auto" w:fill="auto"/>
          </w:tcPr>
          <w:p w14:paraId="3E0D364F" w14:textId="6621E820" w:rsidR="00495905" w:rsidRDefault="00495905" w:rsidP="003D0365">
            <w:pPr>
              <w:pStyle w:val="Body"/>
              <w:spacing w:before="60" w:after="60"/>
            </w:pPr>
            <w:r w:rsidRPr="00913CE4">
              <w:rPr>
                <w:b/>
                <w:bCs/>
              </w:rPr>
              <w:t>Administration Time:</w:t>
            </w:r>
            <w:r>
              <w:t xml:space="preserve"> </w:t>
            </w:r>
            <w:r w:rsidR="00DB1B96">
              <w:t>40</w:t>
            </w:r>
            <w:r>
              <w:t xml:space="preserve"> </w:t>
            </w:r>
            <w:r w:rsidR="00DB1B96">
              <w:t>minutes</w:t>
            </w:r>
          </w:p>
          <w:p w14:paraId="1BE95A61" w14:textId="767E4A97" w:rsidR="00495905" w:rsidRDefault="00495905" w:rsidP="003D0365">
            <w:pPr>
              <w:pStyle w:val="Body"/>
              <w:spacing w:before="60" w:after="60"/>
              <w:rPr>
                <w:b/>
              </w:rPr>
            </w:pPr>
            <w:r w:rsidRPr="00913CE4">
              <w:rPr>
                <w:b/>
                <w:bCs/>
              </w:rPr>
              <w:t>Scoring Time:</w:t>
            </w:r>
            <w:r>
              <w:t xml:space="preserve"> 1</w:t>
            </w:r>
            <w:r w:rsidR="00F37D9D">
              <w:t xml:space="preserve"> </w:t>
            </w:r>
            <w:r>
              <w:t>minute</w:t>
            </w:r>
            <w:r w:rsidR="00CD341D">
              <w:t xml:space="preserve"> </w:t>
            </w:r>
            <w:r w:rsidR="00F37D9D">
              <w:t>per group</w:t>
            </w:r>
            <w:r w:rsidRPr="00DB028F">
              <w:rPr>
                <w:b/>
              </w:rPr>
              <w:t xml:space="preserve"> </w:t>
            </w:r>
          </w:p>
          <w:p w14:paraId="596A73F3" w14:textId="77777777" w:rsidR="00495905" w:rsidRDefault="00495905" w:rsidP="003D0365">
            <w:pPr>
              <w:pStyle w:val="Body"/>
              <w:spacing w:before="60" w:after="60"/>
              <w:rPr>
                <w:b/>
              </w:rPr>
            </w:pPr>
            <w:r w:rsidRPr="00DB028F">
              <w:rPr>
                <w:b/>
              </w:rPr>
              <w:t>Assessment Type</w:t>
            </w:r>
          </w:p>
          <w:sdt>
            <w:sdtPr>
              <w:id w:val="-1671935094"/>
              <w:placeholder>
                <w:docPart w:val="2071BF1ACAEA5148AABDC0D68B702DD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63EF1455" w14:textId="77777777" w:rsidR="00495905" w:rsidRDefault="00495905" w:rsidP="003D0365">
                <w:pPr>
                  <w:pStyle w:val="Body"/>
                  <w:spacing w:before="60" w:after="60"/>
                  <w:rPr>
                    <w:b/>
                    <w:bCs/>
                  </w:rPr>
                </w:pPr>
                <w:r>
                  <w:t>Formal - Short Performance Task</w:t>
                </w:r>
              </w:p>
            </w:sdtContent>
          </w:sdt>
          <w:p w14:paraId="31EC6C21" w14:textId="77777777" w:rsidR="00495905" w:rsidRPr="00CA3596" w:rsidRDefault="00495905" w:rsidP="003D0365">
            <w:pPr>
              <w:pStyle w:val="Body"/>
              <w:spacing w:before="60" w:after="60"/>
              <w:rPr>
                <w:b/>
                <w:bCs/>
              </w:rPr>
            </w:pPr>
            <w:r w:rsidRPr="00CA3596">
              <w:rPr>
                <w:b/>
                <w:bCs/>
              </w:rPr>
              <w:t>Assessment Sub-Type</w:t>
            </w:r>
            <w:r>
              <w:rPr>
                <w:b/>
                <w:bCs/>
              </w:rPr>
              <w:t>(s)</w:t>
            </w:r>
          </w:p>
          <w:sdt>
            <w:sdtPr>
              <w:id w:val="-1404447582"/>
              <w:placeholder>
                <w:docPart w:val="702C67C4B812E34B8C377A66BC8A188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5FCEE93" w14:textId="77777777" w:rsidR="00495905" w:rsidRPr="00CA3596" w:rsidRDefault="00495905" w:rsidP="003D0365">
                <w:pPr>
                  <w:pStyle w:val="Body"/>
                  <w:spacing w:before="60" w:after="60"/>
                  <w:rPr>
                    <w:b/>
                    <w:bCs/>
                  </w:rPr>
                </w:pPr>
                <w:r>
                  <w:t>Hands-on Task</w:t>
                </w:r>
              </w:p>
            </w:sdtContent>
          </w:sdt>
          <w:sdt>
            <w:sdtPr>
              <w:rPr>
                <w:bCs/>
              </w:rPr>
              <w:id w:val="-1004434076"/>
              <w:placeholder>
                <w:docPart w:val="8A204EC1DF0FEC49B21FA8A9EAF789E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1D8B0AC" w14:textId="5313FFD9" w:rsidR="00495905" w:rsidRPr="003141A2" w:rsidRDefault="00495905" w:rsidP="003D0365">
                <w:pPr>
                  <w:pStyle w:val="Body"/>
                  <w:spacing w:before="60" w:after="60"/>
                  <w:rPr>
                    <w:b/>
                    <w:bCs/>
                  </w:rPr>
                </w:pPr>
                <w:r w:rsidRPr="003141A2">
                  <w:rPr>
                    <w:bCs/>
                  </w:rPr>
                  <w:t>Lab/Experiment</w:t>
                </w:r>
              </w:p>
            </w:sdtContent>
          </w:sdt>
        </w:tc>
      </w:tr>
      <w:tr w:rsidR="00495905" w:rsidRPr="00151B08" w14:paraId="04E4FECE" w14:textId="77777777" w:rsidTr="003D0365">
        <w:trPr>
          <w:trHeight w:val="543"/>
        </w:trPr>
        <w:tc>
          <w:tcPr>
            <w:tcW w:w="9817" w:type="dxa"/>
            <w:gridSpan w:val="14"/>
            <w:tcBorders>
              <w:top w:val="nil"/>
              <w:left w:val="single" w:sz="4" w:space="0" w:color="auto"/>
              <w:bottom w:val="nil"/>
              <w:right w:val="single" w:sz="4" w:space="0" w:color="auto"/>
            </w:tcBorders>
            <w:shd w:val="clear" w:color="auto" w:fill="auto"/>
          </w:tcPr>
          <w:p w14:paraId="52A52E51" w14:textId="77777777" w:rsidR="00495905" w:rsidRPr="00B753C0" w:rsidRDefault="00495905" w:rsidP="003D0365">
            <w:pPr>
              <w:pStyle w:val="Body"/>
              <w:spacing w:before="60" w:after="60"/>
              <w:rPr>
                <w:b/>
                <w:bCs/>
              </w:rPr>
            </w:pPr>
            <w:r w:rsidRPr="00B753C0">
              <w:rPr>
                <w:b/>
                <w:bCs/>
              </w:rPr>
              <w:t>This assessment will assess students’ ability to:</w:t>
            </w:r>
          </w:p>
          <w:p w14:paraId="7A185904" w14:textId="1779D557" w:rsidR="001124FE" w:rsidRPr="00F52932" w:rsidRDefault="001124FE" w:rsidP="003D0365">
            <w:pPr>
              <w:pStyle w:val="Body"/>
              <w:numPr>
                <w:ilvl w:val="0"/>
                <w:numId w:val="28"/>
              </w:numPr>
              <w:spacing w:before="60" w:after="60"/>
              <w:rPr>
                <w:rFonts w:ascii="Calibri" w:hAnsi="Calibri" w:cs="Calibri"/>
                <w:color w:val="000000"/>
                <w:shd w:val="clear" w:color="auto" w:fill="FFFFFF"/>
              </w:rPr>
            </w:pPr>
            <w:r w:rsidRPr="00F52932">
              <w:rPr>
                <w:rFonts w:ascii="Calibri" w:hAnsi="Calibri" w:cs="Calibri"/>
                <w:color w:val="000000"/>
                <w:shd w:val="clear" w:color="auto" w:fill="FFFFFF"/>
              </w:rPr>
              <w:t>Describe the experimental procedure necessary to investigate how the sum of forces exerted on an object determines its type of motion.</w:t>
            </w:r>
          </w:p>
          <w:p w14:paraId="131BF5ED" w14:textId="77620007" w:rsidR="001124FE" w:rsidRPr="00F52932" w:rsidRDefault="001124FE" w:rsidP="003D0365">
            <w:pPr>
              <w:pStyle w:val="Body"/>
              <w:numPr>
                <w:ilvl w:val="0"/>
                <w:numId w:val="28"/>
              </w:numPr>
              <w:spacing w:before="60" w:after="60"/>
              <w:rPr>
                <w:rFonts w:ascii="Calibri" w:hAnsi="Calibri" w:cs="Calibri"/>
                <w:color w:val="000000"/>
                <w:shd w:val="clear" w:color="auto" w:fill="FFFFFF"/>
              </w:rPr>
            </w:pPr>
            <w:r w:rsidRPr="00F52932">
              <w:rPr>
                <w:rFonts w:ascii="Calibri" w:hAnsi="Calibri" w:cs="Calibri"/>
                <w:color w:val="000000"/>
                <w:shd w:val="clear" w:color="auto" w:fill="FFFFFF"/>
              </w:rPr>
              <w:t xml:space="preserve">Describe a procedure for carrying out </w:t>
            </w:r>
            <w:r w:rsidR="00E14AF2">
              <w:rPr>
                <w:rFonts w:ascii="Calibri" w:hAnsi="Calibri" w:cs="Calibri"/>
                <w:color w:val="000000"/>
                <w:shd w:val="clear" w:color="auto" w:fill="FFFFFF"/>
              </w:rPr>
              <w:t xml:space="preserve">an </w:t>
            </w:r>
            <w:r w:rsidRPr="00F52932">
              <w:rPr>
                <w:rFonts w:ascii="Calibri" w:hAnsi="Calibri" w:cs="Calibri"/>
                <w:color w:val="000000"/>
                <w:shd w:val="clear" w:color="auto" w:fill="FFFFFF"/>
              </w:rPr>
              <w:t>investigation to examine how the sum of the force must change in order to achieve the same change in motion for objects with different mass.</w:t>
            </w:r>
          </w:p>
          <w:p w14:paraId="32B64829" w14:textId="464C6048" w:rsidR="001124FE" w:rsidRPr="00F52932" w:rsidRDefault="001124FE" w:rsidP="003D0365">
            <w:pPr>
              <w:pStyle w:val="Body"/>
              <w:numPr>
                <w:ilvl w:val="0"/>
                <w:numId w:val="28"/>
              </w:numPr>
              <w:spacing w:before="60" w:after="60"/>
              <w:rPr>
                <w:rFonts w:ascii="Calibri" w:hAnsi="Calibri" w:cs="Calibri"/>
                <w:color w:val="000000"/>
                <w:shd w:val="clear" w:color="auto" w:fill="FFFFFF"/>
              </w:rPr>
            </w:pPr>
            <w:r w:rsidRPr="00F52932">
              <w:rPr>
                <w:rFonts w:ascii="Calibri" w:hAnsi="Calibri" w:cs="Calibri"/>
                <w:color w:val="000000"/>
                <w:shd w:val="clear" w:color="auto" w:fill="FFFFFF"/>
              </w:rPr>
              <w:t>Identify the variables that needed to be manipulated (independent), controlled</w:t>
            </w:r>
            <w:r w:rsidR="00773AC6">
              <w:rPr>
                <w:rFonts w:ascii="Calibri" w:hAnsi="Calibri" w:cs="Calibri"/>
                <w:color w:val="000000"/>
                <w:shd w:val="clear" w:color="auto" w:fill="FFFFFF"/>
              </w:rPr>
              <w:t>,</w:t>
            </w:r>
            <w:r w:rsidRPr="00F52932">
              <w:rPr>
                <w:rFonts w:ascii="Calibri" w:hAnsi="Calibri" w:cs="Calibri"/>
                <w:color w:val="000000"/>
                <w:shd w:val="clear" w:color="auto" w:fill="FFFFFF"/>
              </w:rPr>
              <w:t xml:space="preserve"> or measured (dependent) to examine how forces change in order to achieve the same change in motion for objects with different masses</w:t>
            </w:r>
            <w:r w:rsidR="00E72370" w:rsidRPr="00F52932">
              <w:rPr>
                <w:rFonts w:ascii="Calibri" w:hAnsi="Calibri" w:cs="Calibri"/>
                <w:color w:val="000000"/>
                <w:shd w:val="clear" w:color="auto" w:fill="FFFFFF"/>
              </w:rPr>
              <w:t>.</w:t>
            </w:r>
            <w:r w:rsidRPr="00F52932">
              <w:rPr>
                <w:rFonts w:ascii="Calibri" w:hAnsi="Calibri" w:cs="Calibri"/>
                <w:color w:val="000000"/>
                <w:shd w:val="clear" w:color="auto" w:fill="FFFFFF"/>
              </w:rPr>
              <w:t xml:space="preserve"> </w:t>
            </w:r>
          </w:p>
          <w:p w14:paraId="15FB162D" w14:textId="4A205CA8" w:rsidR="001124FE" w:rsidRPr="00F52932" w:rsidRDefault="001124FE" w:rsidP="003D0365">
            <w:pPr>
              <w:pStyle w:val="Body"/>
              <w:numPr>
                <w:ilvl w:val="0"/>
                <w:numId w:val="28"/>
              </w:numPr>
              <w:spacing w:before="60" w:after="60"/>
              <w:rPr>
                <w:rFonts w:ascii="Calibri" w:hAnsi="Calibri" w:cs="Calibri"/>
                <w:color w:val="000000"/>
                <w:shd w:val="clear" w:color="auto" w:fill="FFFFFF"/>
              </w:rPr>
            </w:pPr>
            <w:r w:rsidRPr="00F52932">
              <w:rPr>
                <w:rFonts w:ascii="Calibri" w:hAnsi="Calibri" w:cs="Calibri"/>
                <w:color w:val="000000"/>
                <w:shd w:val="clear" w:color="auto" w:fill="FFFFFF"/>
              </w:rPr>
              <w:t xml:space="preserve">Identify dependent (e.g., </w:t>
            </w:r>
            <w:r w:rsidR="009F3384">
              <w:rPr>
                <w:rFonts w:ascii="Calibri" w:hAnsi="Calibri" w:cs="Calibri"/>
                <w:color w:val="000000"/>
                <w:shd w:val="clear" w:color="auto" w:fill="FFFFFF"/>
              </w:rPr>
              <w:t>s</w:t>
            </w:r>
            <w:r w:rsidR="009F3384" w:rsidRPr="00F52932">
              <w:rPr>
                <w:rFonts w:ascii="Calibri" w:hAnsi="Calibri" w:cs="Calibri"/>
                <w:color w:val="000000"/>
                <w:shd w:val="clear" w:color="auto" w:fill="FFFFFF"/>
              </w:rPr>
              <w:t>peed</w:t>
            </w:r>
            <w:r w:rsidRPr="00F52932">
              <w:rPr>
                <w:rFonts w:ascii="Calibri" w:hAnsi="Calibri" w:cs="Calibri"/>
                <w:color w:val="000000"/>
                <w:shd w:val="clear" w:color="auto" w:fill="FFFFFF"/>
              </w:rPr>
              <w:t>) and independent variables (e.g., sum of forces), as well as what variables should be controlled to examine how the sum of forces impacts the speed change</w:t>
            </w:r>
            <w:r w:rsidR="00E72370" w:rsidRPr="00F52932">
              <w:rPr>
                <w:rFonts w:ascii="Calibri" w:hAnsi="Calibri" w:cs="Calibri"/>
                <w:color w:val="000000"/>
                <w:shd w:val="clear" w:color="auto" w:fill="FFFFFF"/>
              </w:rPr>
              <w:t>.</w:t>
            </w:r>
          </w:p>
          <w:p w14:paraId="5C8E888C" w14:textId="527F7B07" w:rsidR="001124FE" w:rsidRPr="00F52932" w:rsidRDefault="001124FE" w:rsidP="003D0365">
            <w:pPr>
              <w:pStyle w:val="Body"/>
              <w:numPr>
                <w:ilvl w:val="0"/>
                <w:numId w:val="28"/>
              </w:numPr>
              <w:spacing w:before="60" w:after="60"/>
              <w:rPr>
                <w:rFonts w:ascii="Calibri" w:hAnsi="Calibri" w:cs="Calibri"/>
                <w:color w:val="000000"/>
                <w:shd w:val="clear" w:color="auto" w:fill="FFFFFF"/>
              </w:rPr>
            </w:pPr>
            <w:r w:rsidRPr="00F52932">
              <w:rPr>
                <w:rFonts w:ascii="Calibri" w:hAnsi="Calibri" w:cs="Calibri"/>
                <w:color w:val="000000"/>
                <w:shd w:val="clear" w:color="auto" w:fill="FFFFFF"/>
              </w:rPr>
              <w:t xml:space="preserve">Articulate procedures for determining the impact of </w:t>
            </w:r>
            <w:r w:rsidR="00C34173">
              <w:rPr>
                <w:rFonts w:ascii="Calibri" w:hAnsi="Calibri" w:cs="Calibri"/>
                <w:color w:val="000000"/>
                <w:shd w:val="clear" w:color="auto" w:fill="FFFFFF"/>
              </w:rPr>
              <w:t xml:space="preserve">the </w:t>
            </w:r>
            <w:r w:rsidRPr="00F52932">
              <w:rPr>
                <w:rFonts w:ascii="Calibri" w:hAnsi="Calibri" w:cs="Calibri"/>
                <w:color w:val="000000"/>
                <w:shd w:val="clear" w:color="auto" w:fill="FFFFFF"/>
              </w:rPr>
              <w:t>sum of forces on the speed change of an object</w:t>
            </w:r>
            <w:r w:rsidR="00AF5787" w:rsidRPr="00F52932">
              <w:rPr>
                <w:rFonts w:ascii="Calibri" w:hAnsi="Calibri" w:cs="Calibri"/>
                <w:color w:val="000000"/>
                <w:shd w:val="clear" w:color="auto" w:fill="FFFFFF"/>
              </w:rPr>
              <w:t>.</w:t>
            </w:r>
          </w:p>
          <w:p w14:paraId="7A616177" w14:textId="7F9F8E43" w:rsidR="00495905" w:rsidRPr="00F52932" w:rsidRDefault="001124FE" w:rsidP="003D0365">
            <w:pPr>
              <w:pStyle w:val="Body"/>
              <w:numPr>
                <w:ilvl w:val="0"/>
                <w:numId w:val="28"/>
              </w:numPr>
              <w:spacing w:before="60" w:after="60"/>
              <w:rPr>
                <w:rFonts w:ascii="Calibri" w:hAnsi="Calibri" w:cs="Calibri"/>
                <w:color w:val="000000"/>
                <w:shd w:val="clear" w:color="auto" w:fill="FFFFFF"/>
              </w:rPr>
            </w:pPr>
            <w:r w:rsidRPr="00F52932">
              <w:rPr>
                <w:rFonts w:ascii="Calibri" w:hAnsi="Calibri" w:cs="Calibri"/>
                <w:color w:val="000000"/>
                <w:shd w:val="clear" w:color="auto" w:fill="FFFFFF"/>
              </w:rPr>
              <w:t>Identify potential measurement sources of error or gaps in data when examining how the sum of forces impacts the speed change</w:t>
            </w:r>
            <w:r w:rsidR="00AF5787" w:rsidRPr="00F52932">
              <w:rPr>
                <w:rFonts w:ascii="Calibri" w:hAnsi="Calibri" w:cs="Calibri"/>
                <w:color w:val="000000"/>
                <w:shd w:val="clear" w:color="auto" w:fill="FFFFFF"/>
              </w:rPr>
              <w:t>.</w:t>
            </w:r>
          </w:p>
        </w:tc>
      </w:tr>
      <w:tr w:rsidR="00495905" w:rsidRPr="00151B08" w14:paraId="59D1E640" w14:textId="77777777" w:rsidTr="003D0365">
        <w:trPr>
          <w:trHeight w:val="233"/>
        </w:trPr>
        <w:tc>
          <w:tcPr>
            <w:tcW w:w="9817" w:type="dxa"/>
            <w:gridSpan w:val="14"/>
            <w:tcBorders>
              <w:top w:val="nil"/>
              <w:left w:val="single" w:sz="4" w:space="0" w:color="auto"/>
              <w:bottom w:val="nil"/>
              <w:right w:val="single" w:sz="4" w:space="0" w:color="auto"/>
            </w:tcBorders>
            <w:shd w:val="clear" w:color="auto" w:fill="auto"/>
            <w:vAlign w:val="center"/>
          </w:tcPr>
          <w:p w14:paraId="0EC5EAEB" w14:textId="489C3CF0" w:rsidR="00495905" w:rsidRPr="00151B08" w:rsidRDefault="00495905" w:rsidP="003D0365">
            <w:pPr>
              <w:pStyle w:val="Body"/>
              <w:spacing w:before="60" w:after="60"/>
              <w:rPr>
                <w:b/>
              </w:rPr>
            </w:pPr>
            <w:r>
              <w:rPr>
                <w:rFonts w:cs="Calibri"/>
                <w:b/>
              </w:rPr>
              <w:t>Stage 1 &amp; Stage 3 Associations:</w:t>
            </w:r>
          </w:p>
        </w:tc>
      </w:tr>
      <w:tr w:rsidR="00495905" w:rsidRPr="002A2C91" w14:paraId="606F4AA1" w14:textId="77777777" w:rsidTr="003D0365">
        <w:trPr>
          <w:trHeight w:val="1080"/>
        </w:trPr>
        <w:tc>
          <w:tcPr>
            <w:tcW w:w="2878" w:type="dxa"/>
            <w:gridSpan w:val="3"/>
            <w:tcBorders>
              <w:top w:val="nil"/>
              <w:left w:val="single" w:sz="4" w:space="0" w:color="auto"/>
              <w:bottom w:val="single" w:sz="4" w:space="0" w:color="auto"/>
              <w:right w:val="nil"/>
            </w:tcBorders>
            <w:shd w:val="clear" w:color="auto" w:fill="auto"/>
          </w:tcPr>
          <w:p w14:paraId="647B1DE2" w14:textId="77777777" w:rsidR="00495905" w:rsidRDefault="00495905" w:rsidP="003D0365">
            <w:pPr>
              <w:pStyle w:val="Body"/>
              <w:spacing w:before="60" w:after="60"/>
              <w:rPr>
                <w:b/>
                <w:sz w:val="18"/>
                <w:szCs w:val="18"/>
              </w:rPr>
            </w:pPr>
            <w:r>
              <w:rPr>
                <w:b/>
                <w:sz w:val="18"/>
                <w:szCs w:val="18"/>
              </w:rPr>
              <w:t>Stage 3 Connection(s)</w:t>
            </w:r>
            <w:r w:rsidRPr="00DF5150">
              <w:rPr>
                <w:b/>
                <w:sz w:val="18"/>
                <w:szCs w:val="18"/>
              </w:rPr>
              <w:t xml:space="preserve">: </w:t>
            </w:r>
          </w:p>
          <w:p w14:paraId="3F3237A7" w14:textId="28CCFDAC" w:rsidR="00495905" w:rsidRDefault="00495905" w:rsidP="003D0365">
            <w:pPr>
              <w:pStyle w:val="Body"/>
              <w:numPr>
                <w:ilvl w:val="0"/>
                <w:numId w:val="76"/>
              </w:numPr>
              <w:spacing w:before="60" w:after="60"/>
              <w:ind w:left="360"/>
              <w:rPr>
                <w:sz w:val="18"/>
                <w:szCs w:val="18"/>
              </w:rPr>
            </w:pPr>
            <w:r>
              <w:rPr>
                <w:sz w:val="18"/>
                <w:szCs w:val="18"/>
              </w:rPr>
              <w:t xml:space="preserve">Getting to the Bottom of Newton’s </w:t>
            </w:r>
            <w:r w:rsidR="00455EEC">
              <w:rPr>
                <w:sz w:val="18"/>
                <w:szCs w:val="18"/>
              </w:rPr>
              <w:t>Second</w:t>
            </w:r>
            <w:r>
              <w:rPr>
                <w:sz w:val="18"/>
                <w:szCs w:val="18"/>
              </w:rPr>
              <w:t xml:space="preserve"> Law</w:t>
            </w:r>
          </w:p>
          <w:p w14:paraId="623651DF" w14:textId="6BBFFBF8" w:rsidR="00495905" w:rsidRPr="001D5138" w:rsidRDefault="00495905" w:rsidP="003D0365">
            <w:pPr>
              <w:pStyle w:val="Body"/>
              <w:numPr>
                <w:ilvl w:val="0"/>
                <w:numId w:val="76"/>
              </w:numPr>
              <w:spacing w:before="60" w:after="60"/>
              <w:ind w:left="360"/>
              <w:rPr>
                <w:sz w:val="18"/>
                <w:szCs w:val="18"/>
              </w:rPr>
            </w:pPr>
            <w:r>
              <w:rPr>
                <w:sz w:val="18"/>
                <w:szCs w:val="18"/>
              </w:rPr>
              <w:t>Sum of Forces and Changing Motion</w:t>
            </w:r>
          </w:p>
        </w:tc>
        <w:tc>
          <w:tcPr>
            <w:tcW w:w="1740" w:type="dxa"/>
            <w:gridSpan w:val="3"/>
            <w:tcBorders>
              <w:top w:val="nil"/>
              <w:left w:val="nil"/>
              <w:bottom w:val="single" w:sz="4" w:space="0" w:color="auto"/>
              <w:right w:val="nil"/>
            </w:tcBorders>
            <w:shd w:val="clear" w:color="auto" w:fill="auto"/>
          </w:tcPr>
          <w:p w14:paraId="58EFD1FE" w14:textId="77777777" w:rsidR="00495905" w:rsidRPr="00DF5150" w:rsidRDefault="00495905" w:rsidP="003D036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5FFA9621" w14:textId="77777777" w:rsidTr="00E05A40">
              <w:tc>
                <w:tcPr>
                  <w:tcW w:w="1228" w:type="dxa"/>
                </w:tcPr>
                <w:p w14:paraId="0357F264"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MS-PS2-2</w:t>
                  </w:r>
                </w:p>
              </w:tc>
            </w:tr>
          </w:tbl>
          <w:p w14:paraId="2B5E6BD9" w14:textId="77777777" w:rsidR="00495905" w:rsidRPr="002A2C91" w:rsidRDefault="00495905" w:rsidP="003D036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605C20F9" w14:textId="77777777" w:rsidR="00495905" w:rsidRPr="00DF5150" w:rsidRDefault="00495905" w:rsidP="003D0365">
            <w:pPr>
              <w:pStyle w:val="Body"/>
              <w:spacing w:before="60" w:after="60"/>
              <w:rPr>
                <w:b/>
                <w:sz w:val="18"/>
                <w:szCs w:val="18"/>
              </w:rPr>
            </w:pPr>
            <w:r>
              <w:rPr>
                <w:b/>
                <w:sz w:val="18"/>
                <w:szCs w:val="18"/>
              </w:rPr>
              <w:t>CCSS</w:t>
            </w:r>
            <w:r w:rsidRPr="00DF5150">
              <w:rPr>
                <w:b/>
                <w:sz w:val="18"/>
                <w:szCs w:val="18"/>
              </w:rPr>
              <w:t>:</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7BC488CB" w14:textId="77777777" w:rsidTr="00E05A40">
              <w:tc>
                <w:tcPr>
                  <w:tcW w:w="1228" w:type="dxa"/>
                </w:tcPr>
                <w:p w14:paraId="4969D2B0"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MP.2</w:t>
                  </w:r>
                </w:p>
              </w:tc>
            </w:tr>
            <w:tr w:rsidR="006E2534" w:rsidRPr="00DF5150" w14:paraId="10156E00" w14:textId="77777777" w:rsidTr="00E05A40">
              <w:tc>
                <w:tcPr>
                  <w:tcW w:w="1228" w:type="dxa"/>
                </w:tcPr>
                <w:p w14:paraId="2FF2C8FD" w14:textId="45F84705" w:rsidR="006E2534" w:rsidRPr="00137DB7" w:rsidRDefault="00745B44" w:rsidP="00E244A2">
                  <w:pPr>
                    <w:pStyle w:val="Body"/>
                    <w:framePr w:hSpace="180" w:wrap="around" w:vAnchor="text" w:hAnchor="text" w:xAlign="inside" w:y="1"/>
                    <w:spacing w:before="60" w:after="60"/>
                    <w:suppressOverlap/>
                    <w:rPr>
                      <w:bCs/>
                      <w:sz w:val="18"/>
                      <w:szCs w:val="18"/>
                    </w:rPr>
                  </w:pPr>
                  <w:r>
                    <w:rPr>
                      <w:bCs/>
                      <w:sz w:val="18"/>
                      <w:szCs w:val="18"/>
                    </w:rPr>
                    <w:t>RST 6-8.3</w:t>
                  </w:r>
                </w:p>
              </w:tc>
            </w:tr>
          </w:tbl>
          <w:p w14:paraId="3DC0D24D" w14:textId="77777777" w:rsidR="00495905" w:rsidRPr="002A2C91" w:rsidRDefault="00495905" w:rsidP="003D0365">
            <w:pPr>
              <w:pStyle w:val="Body"/>
              <w:spacing w:before="60" w:after="60"/>
              <w:rPr>
                <w:b/>
              </w:rPr>
            </w:pPr>
          </w:p>
        </w:tc>
        <w:tc>
          <w:tcPr>
            <w:tcW w:w="1741" w:type="dxa"/>
            <w:gridSpan w:val="4"/>
            <w:tcBorders>
              <w:top w:val="nil"/>
              <w:left w:val="nil"/>
              <w:bottom w:val="single" w:sz="4" w:space="0" w:color="auto"/>
              <w:right w:val="nil"/>
            </w:tcBorders>
            <w:shd w:val="clear" w:color="auto" w:fill="auto"/>
          </w:tcPr>
          <w:p w14:paraId="2950A5DF" w14:textId="77777777" w:rsidR="00495905" w:rsidRPr="00DF5150" w:rsidRDefault="00495905" w:rsidP="003D036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6B87BCC6" w14:textId="77777777" w:rsidTr="00E05A40">
              <w:tc>
                <w:tcPr>
                  <w:tcW w:w="1228" w:type="dxa"/>
                </w:tcPr>
                <w:p w14:paraId="15F823F2"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EU1/EQ1</w:t>
                  </w:r>
                </w:p>
              </w:tc>
            </w:tr>
            <w:tr w:rsidR="00495905" w:rsidRPr="00DF5150" w14:paraId="3487B88C" w14:textId="77777777" w:rsidTr="00E05A40">
              <w:tc>
                <w:tcPr>
                  <w:tcW w:w="1228" w:type="dxa"/>
                </w:tcPr>
                <w:p w14:paraId="5161EB2B"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EU2/EQ2</w:t>
                  </w:r>
                </w:p>
              </w:tc>
            </w:tr>
            <w:tr w:rsidR="00495905" w:rsidRPr="00DF5150" w14:paraId="34F244F8" w14:textId="77777777" w:rsidTr="00E05A40">
              <w:tc>
                <w:tcPr>
                  <w:tcW w:w="1228" w:type="dxa"/>
                </w:tcPr>
                <w:p w14:paraId="55BFAA3A"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EU5/EQ5</w:t>
                  </w:r>
                </w:p>
              </w:tc>
            </w:tr>
          </w:tbl>
          <w:p w14:paraId="4D4CA606" w14:textId="77777777" w:rsidR="00495905" w:rsidRPr="002A2C91" w:rsidRDefault="00495905" w:rsidP="003D0365">
            <w:pPr>
              <w:pStyle w:val="Body"/>
              <w:spacing w:before="60" w:after="60"/>
              <w:rPr>
                <w:b/>
              </w:rPr>
            </w:pPr>
          </w:p>
        </w:tc>
        <w:tc>
          <w:tcPr>
            <w:tcW w:w="1717" w:type="dxa"/>
            <w:tcBorders>
              <w:top w:val="nil"/>
              <w:left w:val="nil"/>
              <w:bottom w:val="single" w:sz="4" w:space="0" w:color="auto"/>
              <w:right w:val="single" w:sz="4" w:space="0" w:color="auto"/>
            </w:tcBorders>
            <w:shd w:val="clear" w:color="auto" w:fill="auto"/>
          </w:tcPr>
          <w:p w14:paraId="108A1C68" w14:textId="77777777" w:rsidR="00495905" w:rsidRPr="00DF5150" w:rsidRDefault="00495905" w:rsidP="003D036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021DAAD0" w14:textId="77777777" w:rsidTr="00E05A40">
              <w:tc>
                <w:tcPr>
                  <w:tcW w:w="1228" w:type="dxa"/>
                </w:tcPr>
                <w:p w14:paraId="1D708EA9" w14:textId="0FDF49DB"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A</w:t>
                  </w:r>
                  <w:r>
                    <w:rPr>
                      <w:bCs/>
                      <w:sz w:val="18"/>
                      <w:szCs w:val="18"/>
                    </w:rPr>
                    <w:t>7</w:t>
                  </w:r>
                </w:p>
              </w:tc>
            </w:tr>
          </w:tbl>
          <w:p w14:paraId="472E90A1" w14:textId="77777777" w:rsidR="00495905" w:rsidRPr="002A2C91" w:rsidRDefault="00495905" w:rsidP="003D0365">
            <w:pPr>
              <w:pStyle w:val="Body"/>
              <w:spacing w:before="60" w:after="60"/>
              <w:rPr>
                <w:b/>
              </w:rPr>
            </w:pPr>
          </w:p>
        </w:tc>
      </w:tr>
      <w:tr w:rsidR="00495905" w:rsidRPr="007F363E" w14:paraId="1ABD18D4" w14:textId="77777777" w:rsidTr="003D0365">
        <w:trPr>
          <w:trHeight w:val="1178"/>
        </w:trPr>
        <w:tc>
          <w:tcPr>
            <w:tcW w:w="9817" w:type="dxa"/>
            <w:gridSpan w:val="14"/>
            <w:tcBorders>
              <w:top w:val="single" w:sz="4" w:space="0" w:color="auto"/>
              <w:left w:val="single" w:sz="4" w:space="0" w:color="auto"/>
              <w:bottom w:val="nil"/>
              <w:right w:val="single" w:sz="4" w:space="0" w:color="auto"/>
            </w:tcBorders>
            <w:shd w:val="clear" w:color="auto" w:fill="auto"/>
          </w:tcPr>
          <w:p w14:paraId="12EFE009" w14:textId="265FD85F" w:rsidR="00495905" w:rsidRDefault="00495905" w:rsidP="003D0365">
            <w:pPr>
              <w:pStyle w:val="Body"/>
              <w:spacing w:before="60" w:after="60"/>
              <w:rPr>
                <w:b/>
              </w:rPr>
            </w:pPr>
            <w:r>
              <w:rPr>
                <w:b/>
              </w:rPr>
              <w:lastRenderedPageBreak/>
              <w:t xml:space="preserve">Formal Assessment: Analyzing and Interpreting Data about </w:t>
            </w:r>
            <w:r w:rsidRPr="36B794E4">
              <w:rPr>
                <w:b/>
                <w:bCs/>
              </w:rPr>
              <w:t>Direction and Magnitude of Forces on Objects in a Collision</w:t>
            </w:r>
          </w:p>
          <w:p w14:paraId="177265EE" w14:textId="00FD583D" w:rsidR="00495905" w:rsidRPr="007F363E" w:rsidRDefault="00495905" w:rsidP="003D0365">
            <w:pPr>
              <w:pStyle w:val="Body"/>
              <w:spacing w:before="60" w:after="60"/>
              <w:rPr>
                <w:i/>
                <w:color w:val="808080" w:themeColor="background1" w:themeShade="80"/>
                <w:sz w:val="18"/>
                <w:szCs w:val="18"/>
              </w:rPr>
            </w:pPr>
            <w:r>
              <w:rPr>
                <w:rFonts w:eastAsiaTheme="minorEastAsia" w:cstheme="minorBidi"/>
              </w:rPr>
              <w:t xml:space="preserve">Students use the data they collected in their investigation (or data that the teacher provides them) </w:t>
            </w:r>
            <w:r w:rsidRPr="36B794E4">
              <w:rPr>
                <w:rFonts w:eastAsiaTheme="minorEastAsia" w:cstheme="minorBidi"/>
              </w:rPr>
              <w:t>t</w:t>
            </w:r>
            <w:r>
              <w:rPr>
                <w:rFonts w:eastAsiaTheme="minorEastAsia" w:cstheme="minorBidi"/>
              </w:rPr>
              <w:t>o calculate forces and analyze data</w:t>
            </w:r>
            <w:r w:rsidRPr="36B794E4">
              <w:rPr>
                <w:rFonts w:eastAsiaTheme="minorEastAsia" w:cstheme="minorBidi"/>
              </w:rPr>
              <w:t xml:space="preserve"> related</w:t>
            </w:r>
            <w:r>
              <w:rPr>
                <w:rFonts w:eastAsiaTheme="minorEastAsia" w:cstheme="minorBidi"/>
              </w:rPr>
              <w:t xml:space="preserve"> to</w:t>
            </w:r>
            <w:r w:rsidRPr="36B794E4">
              <w:rPr>
                <w:rFonts w:eastAsiaTheme="minorEastAsia" w:cstheme="minorBidi"/>
              </w:rPr>
              <w:t xml:space="preserve"> the direction and magnitude of forces experienced on two objects </w:t>
            </w:r>
            <w:r>
              <w:rPr>
                <w:rFonts w:eastAsiaTheme="minorEastAsia" w:cstheme="minorBidi"/>
              </w:rPr>
              <w:t>that interact</w:t>
            </w:r>
            <w:r w:rsidRPr="36B794E4">
              <w:rPr>
                <w:rFonts w:eastAsiaTheme="minorEastAsia" w:cstheme="minorBidi"/>
              </w:rPr>
              <w:t>.</w:t>
            </w:r>
            <w:r>
              <w:rPr>
                <w:rFonts w:eastAsiaTheme="minorEastAsia" w:cstheme="minorBidi"/>
              </w:rPr>
              <w:t xml:space="preserve"> Students analyze data that includes the mass of the objects, and students’ calculations will require them to sum forces to calculate a single force. </w:t>
            </w:r>
          </w:p>
        </w:tc>
      </w:tr>
      <w:tr w:rsidR="00495905" w:rsidRPr="00151B08" w14:paraId="237DFB98" w14:textId="77777777" w:rsidTr="003D0365">
        <w:trPr>
          <w:trHeight w:val="1440"/>
        </w:trPr>
        <w:tc>
          <w:tcPr>
            <w:tcW w:w="6485" w:type="dxa"/>
            <w:gridSpan w:val="11"/>
            <w:tcBorders>
              <w:top w:val="nil"/>
              <w:left w:val="single" w:sz="4" w:space="0" w:color="auto"/>
              <w:bottom w:val="nil"/>
              <w:right w:val="nil"/>
            </w:tcBorders>
            <w:shd w:val="clear" w:color="auto" w:fill="auto"/>
          </w:tcPr>
          <w:p w14:paraId="636E4DC9" w14:textId="41279431" w:rsidR="00495905" w:rsidRDefault="00495905" w:rsidP="003D0365">
            <w:pPr>
              <w:pStyle w:val="Body"/>
              <w:spacing w:before="60" w:after="60"/>
              <w:rPr>
                <w:b/>
              </w:rPr>
            </w:pPr>
            <w:r>
              <w:rPr>
                <w:b/>
              </w:rPr>
              <w:t>Assessment Purpose and Use</w:t>
            </w:r>
          </w:p>
          <w:p w14:paraId="1319D11D" w14:textId="77777777" w:rsidR="00495905" w:rsidRPr="00137DB7" w:rsidRDefault="00495905" w:rsidP="003D0365">
            <w:pPr>
              <w:pStyle w:val="Body"/>
              <w:numPr>
                <w:ilvl w:val="0"/>
                <w:numId w:val="76"/>
              </w:numPr>
              <w:spacing w:before="60" w:after="60"/>
              <w:ind w:left="360"/>
            </w:pPr>
            <w:r>
              <w:rPr>
                <w:rFonts w:ascii="Calibri" w:hAnsi="Calibri" w:cs="Calibri"/>
                <w:color w:val="000000"/>
                <w:shd w:val="clear" w:color="auto" w:fill="FFFFFF"/>
              </w:rPr>
              <w:t xml:space="preserve">Performance tasks generally provide opportunities for students to engage with the practices of the discipline along with the content. </w:t>
            </w:r>
          </w:p>
          <w:p w14:paraId="6E58FFF4" w14:textId="73D0249F" w:rsidR="00495905" w:rsidRPr="000E3C88" w:rsidRDefault="00495905" w:rsidP="003D0365">
            <w:pPr>
              <w:pStyle w:val="Body"/>
              <w:numPr>
                <w:ilvl w:val="0"/>
                <w:numId w:val="76"/>
              </w:numPr>
              <w:spacing w:before="60" w:after="60"/>
              <w:ind w:left="360"/>
            </w:pPr>
            <w:r>
              <w:rPr>
                <w:rFonts w:ascii="Calibri" w:hAnsi="Calibri" w:cs="Calibri"/>
                <w:color w:val="000000"/>
                <w:shd w:val="clear" w:color="auto" w:fill="FFFFFF"/>
              </w:rPr>
              <w:t xml:space="preserve">This task is used to measure how well students perform when provided with a complex task and an opportunity to engage in a meaningful way with the content in the curriculum. </w:t>
            </w:r>
          </w:p>
        </w:tc>
        <w:tc>
          <w:tcPr>
            <w:tcW w:w="3332" w:type="dxa"/>
            <w:gridSpan w:val="3"/>
            <w:tcBorders>
              <w:top w:val="nil"/>
              <w:left w:val="nil"/>
              <w:bottom w:val="nil"/>
              <w:right w:val="single" w:sz="4" w:space="0" w:color="auto"/>
            </w:tcBorders>
            <w:shd w:val="clear" w:color="auto" w:fill="auto"/>
          </w:tcPr>
          <w:p w14:paraId="19E6903B" w14:textId="77777777" w:rsidR="00495905" w:rsidRDefault="00495905" w:rsidP="003D0365">
            <w:pPr>
              <w:pStyle w:val="Body"/>
              <w:spacing w:before="60" w:after="60"/>
            </w:pPr>
            <w:r w:rsidRPr="00913CE4">
              <w:rPr>
                <w:b/>
                <w:bCs/>
              </w:rPr>
              <w:t>Administration Time:</w:t>
            </w:r>
            <w:r>
              <w:t xml:space="preserve"> 30 minutes</w:t>
            </w:r>
          </w:p>
          <w:p w14:paraId="4F08DABC" w14:textId="77777777" w:rsidR="00495905" w:rsidRDefault="00495905" w:rsidP="003D0365">
            <w:pPr>
              <w:pStyle w:val="Body"/>
              <w:spacing w:before="60" w:after="60"/>
              <w:rPr>
                <w:b/>
              </w:rPr>
            </w:pPr>
            <w:r w:rsidRPr="00913CE4">
              <w:rPr>
                <w:b/>
                <w:bCs/>
              </w:rPr>
              <w:t>Scoring Time:</w:t>
            </w:r>
            <w:r>
              <w:t xml:space="preserve"> 5 minutes</w:t>
            </w:r>
            <w:r w:rsidRPr="00DB028F">
              <w:rPr>
                <w:b/>
              </w:rPr>
              <w:t xml:space="preserve"> </w:t>
            </w:r>
          </w:p>
          <w:p w14:paraId="676023CE" w14:textId="763D5897" w:rsidR="00495905" w:rsidRDefault="00495905" w:rsidP="003D0365">
            <w:pPr>
              <w:pStyle w:val="Body"/>
              <w:spacing w:before="60" w:after="60"/>
              <w:rPr>
                <w:b/>
              </w:rPr>
            </w:pPr>
            <w:r w:rsidRPr="00DB028F">
              <w:rPr>
                <w:b/>
              </w:rPr>
              <w:t>Assessment Type</w:t>
            </w:r>
          </w:p>
          <w:sdt>
            <w:sdtPr>
              <w:id w:val="1289156686"/>
              <w:placeholder>
                <w:docPart w:val="19AD9AAF196B5A448F56FB41C50F7C4A"/>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6E4A92E4" w14:textId="35B0A543" w:rsidR="00495905" w:rsidRDefault="00495905" w:rsidP="003D0365">
                <w:pPr>
                  <w:pStyle w:val="Body"/>
                  <w:spacing w:before="60" w:after="60"/>
                  <w:rPr>
                    <w:b/>
                    <w:bCs/>
                  </w:rPr>
                </w:pPr>
                <w:r>
                  <w:t>Formal - Short Performance Task</w:t>
                </w:r>
              </w:p>
            </w:sdtContent>
          </w:sdt>
          <w:p w14:paraId="0B125D52" w14:textId="77777777" w:rsidR="00495905" w:rsidRPr="00CA3596" w:rsidRDefault="00495905" w:rsidP="003D0365">
            <w:pPr>
              <w:pStyle w:val="Body"/>
              <w:spacing w:before="60" w:after="60"/>
              <w:rPr>
                <w:b/>
                <w:bCs/>
              </w:rPr>
            </w:pPr>
            <w:r w:rsidRPr="00CA3596">
              <w:rPr>
                <w:b/>
                <w:bCs/>
              </w:rPr>
              <w:t>Assessment Sub-Type</w:t>
            </w:r>
            <w:r>
              <w:rPr>
                <w:b/>
                <w:bCs/>
              </w:rPr>
              <w:t>(s)</w:t>
            </w:r>
          </w:p>
          <w:sdt>
            <w:sdtPr>
              <w:id w:val="776060731"/>
              <w:placeholder>
                <w:docPart w:val="B2AB161241196849A055F396ABC8D09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A92D147" w14:textId="235735B5" w:rsidR="00495905" w:rsidRPr="00CA3596" w:rsidRDefault="00495905" w:rsidP="003D0365">
                <w:pPr>
                  <w:pStyle w:val="Body"/>
                  <w:spacing w:before="60" w:after="60"/>
                  <w:rPr>
                    <w:b/>
                    <w:bCs/>
                  </w:rPr>
                </w:pPr>
                <w:r>
                  <w:t>Lab/Experiment</w:t>
                </w:r>
              </w:p>
            </w:sdtContent>
          </w:sdt>
          <w:sdt>
            <w:sdtPr>
              <w:rPr>
                <w:bCs/>
              </w:rPr>
              <w:id w:val="-1860189944"/>
              <w:placeholder>
                <w:docPart w:val="28F927CCE6308A40A0DCEF5C67CEE03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9C7DD35" w14:textId="7C06F7D1" w:rsidR="00495905" w:rsidRPr="003141A2" w:rsidRDefault="00495905" w:rsidP="003D0365">
                <w:pPr>
                  <w:pStyle w:val="Body"/>
                  <w:spacing w:before="60" w:after="60"/>
                  <w:rPr>
                    <w:b/>
                    <w:bCs/>
                  </w:rPr>
                </w:pPr>
                <w:r w:rsidRPr="003141A2">
                  <w:rPr>
                    <w:bCs/>
                  </w:rPr>
                  <w:t>Scenario/Phenomena-based Assessment Task</w:t>
                </w:r>
              </w:p>
            </w:sdtContent>
          </w:sdt>
        </w:tc>
      </w:tr>
      <w:tr w:rsidR="00495905" w:rsidRPr="00151B08" w14:paraId="7D4750F3" w14:textId="77777777" w:rsidTr="003D0365">
        <w:trPr>
          <w:trHeight w:val="4434"/>
        </w:trPr>
        <w:tc>
          <w:tcPr>
            <w:tcW w:w="9817" w:type="dxa"/>
            <w:gridSpan w:val="14"/>
            <w:tcBorders>
              <w:top w:val="nil"/>
              <w:left w:val="single" w:sz="4" w:space="0" w:color="auto"/>
              <w:bottom w:val="nil"/>
              <w:right w:val="single" w:sz="4" w:space="0" w:color="auto"/>
            </w:tcBorders>
            <w:shd w:val="clear" w:color="auto" w:fill="auto"/>
          </w:tcPr>
          <w:p w14:paraId="4294FD2F" w14:textId="77777777" w:rsidR="00495905" w:rsidRPr="00B3251A" w:rsidRDefault="00495905" w:rsidP="003D0365">
            <w:pPr>
              <w:pStyle w:val="Body"/>
              <w:spacing w:before="60" w:after="60"/>
              <w:rPr>
                <w:b/>
                <w:bCs/>
              </w:rPr>
            </w:pPr>
            <w:r w:rsidRPr="00B3251A">
              <w:rPr>
                <w:b/>
                <w:bCs/>
              </w:rPr>
              <w:t>This assessment will assess students’ ability to:</w:t>
            </w:r>
          </w:p>
          <w:p w14:paraId="68C1CDB0" w14:textId="3057B159" w:rsidR="00495905" w:rsidRDefault="00495905" w:rsidP="003D0365">
            <w:pPr>
              <w:pStyle w:val="Body"/>
              <w:numPr>
                <w:ilvl w:val="0"/>
                <w:numId w:val="39"/>
              </w:numPr>
              <w:spacing w:before="60" w:after="60"/>
            </w:pPr>
            <w:r>
              <w:t>Organize data in a way that facilitates analysis and interpretation of forces and mass to predict motion of two colliding objects.</w:t>
            </w:r>
          </w:p>
          <w:p w14:paraId="496F9687" w14:textId="77777777" w:rsidR="00DF2D0C" w:rsidRDefault="00DF2D0C" w:rsidP="003D0365">
            <w:pPr>
              <w:pStyle w:val="ListParagraph"/>
              <w:numPr>
                <w:ilvl w:val="0"/>
                <w:numId w:val="39"/>
              </w:numPr>
              <w:spacing w:before="60" w:after="60"/>
              <w:rPr>
                <w:rFonts w:eastAsia="Calibri" w:cs="Calibri"/>
              </w:rPr>
            </w:pPr>
            <w:r w:rsidRPr="00163919">
              <w:rPr>
                <w:rFonts w:eastAsia="Calibri" w:cs="Calibri"/>
              </w:rPr>
              <w:t>Interpret data to determine the motion of an object is determined by the sum of the forces acting on it</w:t>
            </w:r>
            <w:r>
              <w:rPr>
                <w:rFonts w:eastAsia="Calibri" w:cs="Calibri"/>
              </w:rPr>
              <w:t>.</w:t>
            </w:r>
          </w:p>
          <w:p w14:paraId="58EE8F6F" w14:textId="77777777" w:rsidR="00DF2D0C" w:rsidRPr="00EE3AF2" w:rsidRDefault="00DF2D0C" w:rsidP="003D0365">
            <w:pPr>
              <w:pStyle w:val="ListParagraph"/>
              <w:numPr>
                <w:ilvl w:val="0"/>
                <w:numId w:val="39"/>
              </w:numPr>
              <w:spacing w:before="60" w:after="60"/>
              <w:rPr>
                <w:rFonts w:eastAsia="Calibri" w:cs="Calibri"/>
              </w:rPr>
            </w:pPr>
            <w:r w:rsidRPr="00EE3AF2">
              <w:rPr>
                <w:rFonts w:eastAsia="Calibri" w:cs="Calibri"/>
              </w:rPr>
              <w:t xml:space="preserve">Interpret data to describe forces at different scales </w:t>
            </w:r>
            <w:r>
              <w:rPr>
                <w:rFonts w:eastAsia="Calibri" w:cs="Calibri"/>
              </w:rPr>
              <w:t>acting</w:t>
            </w:r>
            <w:r w:rsidRPr="00EE3AF2">
              <w:rPr>
                <w:rFonts w:eastAsia="Calibri" w:cs="Calibri"/>
              </w:rPr>
              <w:t xml:space="preserve"> upon an object.</w:t>
            </w:r>
          </w:p>
          <w:p w14:paraId="4EBC8540" w14:textId="77777777" w:rsidR="005F4E2D" w:rsidRDefault="005F4E2D" w:rsidP="003D0365">
            <w:pPr>
              <w:pStyle w:val="Body"/>
              <w:numPr>
                <w:ilvl w:val="0"/>
                <w:numId w:val="39"/>
              </w:numPr>
              <w:spacing w:before="60" w:after="60"/>
              <w:rPr>
                <w:rFonts w:ascii="Calibri" w:hAnsi="Calibri" w:cs="Calibri"/>
              </w:rPr>
            </w:pPr>
            <w:r w:rsidRPr="00163919">
              <w:rPr>
                <w:rFonts w:ascii="Calibri" w:hAnsi="Calibri" w:cs="Calibri"/>
              </w:rPr>
              <w:t>Analyze data to determine how well a design solution to a problem involving a collision of two objects meets the criteria and constraints</w:t>
            </w:r>
            <w:r>
              <w:rPr>
                <w:rFonts w:ascii="Calibri" w:hAnsi="Calibri" w:cs="Calibri"/>
              </w:rPr>
              <w:t>.</w:t>
            </w:r>
          </w:p>
          <w:p w14:paraId="2F3B73CE" w14:textId="516D71D9" w:rsidR="00345EEC" w:rsidRDefault="009A3DB3" w:rsidP="003D0365">
            <w:pPr>
              <w:pStyle w:val="Body"/>
              <w:numPr>
                <w:ilvl w:val="0"/>
                <w:numId w:val="39"/>
              </w:numPr>
              <w:spacing w:before="60" w:after="60"/>
            </w:pPr>
            <w:r w:rsidRPr="00163919">
              <w:rPr>
                <w:rFonts w:cs="Calibri"/>
              </w:rPr>
              <w:t>Calculate the net force acting on an object through analysis of the forces acting upon it</w:t>
            </w:r>
            <w:r>
              <w:rPr>
                <w:rFonts w:cs="Calibri"/>
              </w:rPr>
              <w:t>.</w:t>
            </w:r>
          </w:p>
          <w:p w14:paraId="6DFCBC11" w14:textId="77777777" w:rsidR="00495905" w:rsidRDefault="00495905" w:rsidP="003D0365">
            <w:pPr>
              <w:pStyle w:val="Body"/>
              <w:numPr>
                <w:ilvl w:val="0"/>
                <w:numId w:val="39"/>
              </w:numPr>
              <w:spacing w:before="60" w:after="60"/>
            </w:pPr>
            <w:r>
              <w:t>Using evidence, including patterns from other data sets, and referencing the masses of the objects, make a prediction of the force that will be exerted by the first object on the second object.</w:t>
            </w:r>
          </w:p>
          <w:p w14:paraId="708D717A" w14:textId="18F12890" w:rsidR="00495905" w:rsidRPr="00F353DD" w:rsidRDefault="0002231B" w:rsidP="003D0365">
            <w:pPr>
              <w:pStyle w:val="Body"/>
              <w:numPr>
                <w:ilvl w:val="0"/>
                <w:numId w:val="39"/>
              </w:numPr>
              <w:spacing w:before="60" w:after="60"/>
            </w:pPr>
            <w:r w:rsidRPr="004D5D4B">
              <w:t>Provide an artifact (e.g., calculation, model, explanation, etc.) that demonstrates a correct interpretation of data from forces acting on an object at different scales to predict the change in the object</w:t>
            </w:r>
            <w:r>
              <w:t>’</w:t>
            </w:r>
            <w:r w:rsidRPr="004D5D4B">
              <w:t xml:space="preserve">s motion. </w:t>
            </w:r>
          </w:p>
        </w:tc>
      </w:tr>
      <w:tr w:rsidR="00495905" w:rsidRPr="00151B08" w14:paraId="629EC978" w14:textId="77777777" w:rsidTr="003D0365">
        <w:trPr>
          <w:trHeight w:val="233"/>
        </w:trPr>
        <w:tc>
          <w:tcPr>
            <w:tcW w:w="9817" w:type="dxa"/>
            <w:gridSpan w:val="14"/>
            <w:tcBorders>
              <w:top w:val="nil"/>
              <w:left w:val="single" w:sz="4" w:space="0" w:color="auto"/>
              <w:bottom w:val="nil"/>
              <w:right w:val="single" w:sz="4" w:space="0" w:color="auto"/>
            </w:tcBorders>
            <w:shd w:val="clear" w:color="auto" w:fill="auto"/>
            <w:vAlign w:val="center"/>
          </w:tcPr>
          <w:p w14:paraId="3329B8AE" w14:textId="77B8117F" w:rsidR="00495905" w:rsidRPr="00151B08" w:rsidRDefault="00495905" w:rsidP="003D0365">
            <w:pPr>
              <w:pStyle w:val="Body"/>
              <w:spacing w:before="60" w:after="60"/>
              <w:rPr>
                <w:b/>
              </w:rPr>
            </w:pPr>
            <w:r>
              <w:rPr>
                <w:rFonts w:cs="Calibri"/>
                <w:b/>
              </w:rPr>
              <w:t>Stage 1 &amp; Stage 3 Associations:</w:t>
            </w:r>
          </w:p>
        </w:tc>
      </w:tr>
      <w:tr w:rsidR="00495905" w:rsidRPr="002A2C91" w14:paraId="6886BC1A" w14:textId="77777777" w:rsidTr="003D0365">
        <w:trPr>
          <w:trHeight w:val="1152"/>
        </w:trPr>
        <w:tc>
          <w:tcPr>
            <w:tcW w:w="2878" w:type="dxa"/>
            <w:gridSpan w:val="3"/>
            <w:tcBorders>
              <w:top w:val="nil"/>
              <w:left w:val="single" w:sz="4" w:space="0" w:color="auto"/>
              <w:bottom w:val="single" w:sz="4" w:space="0" w:color="auto"/>
              <w:right w:val="nil"/>
            </w:tcBorders>
            <w:shd w:val="clear" w:color="auto" w:fill="auto"/>
          </w:tcPr>
          <w:p w14:paraId="00A3EDC5" w14:textId="77777777" w:rsidR="00495905" w:rsidRDefault="00495905" w:rsidP="003D0365">
            <w:pPr>
              <w:pStyle w:val="Body"/>
              <w:spacing w:before="60" w:after="60"/>
              <w:rPr>
                <w:b/>
                <w:sz w:val="18"/>
                <w:szCs w:val="18"/>
              </w:rPr>
            </w:pPr>
            <w:r>
              <w:rPr>
                <w:b/>
                <w:sz w:val="18"/>
                <w:szCs w:val="18"/>
              </w:rPr>
              <w:t>Stage 3 Connection(s)</w:t>
            </w:r>
            <w:r w:rsidRPr="00DF5150">
              <w:rPr>
                <w:b/>
                <w:sz w:val="18"/>
                <w:szCs w:val="18"/>
              </w:rPr>
              <w:t xml:space="preserve">: </w:t>
            </w:r>
          </w:p>
          <w:p w14:paraId="51B1D6FD" w14:textId="5AC5A42F" w:rsidR="00495905" w:rsidRDefault="00495905" w:rsidP="003D0365">
            <w:pPr>
              <w:pStyle w:val="Body"/>
              <w:numPr>
                <w:ilvl w:val="0"/>
                <w:numId w:val="77"/>
              </w:numPr>
              <w:spacing w:before="60" w:after="60"/>
              <w:ind w:left="360"/>
              <w:rPr>
                <w:sz w:val="18"/>
                <w:szCs w:val="18"/>
              </w:rPr>
            </w:pPr>
            <w:r>
              <w:rPr>
                <w:sz w:val="18"/>
                <w:szCs w:val="18"/>
              </w:rPr>
              <w:t xml:space="preserve">Getting to the Bottom of Newton’s </w:t>
            </w:r>
            <w:r w:rsidR="00455EEC">
              <w:rPr>
                <w:sz w:val="18"/>
                <w:szCs w:val="18"/>
              </w:rPr>
              <w:t>Second</w:t>
            </w:r>
            <w:r>
              <w:rPr>
                <w:sz w:val="18"/>
                <w:szCs w:val="18"/>
              </w:rPr>
              <w:t xml:space="preserve"> Law</w:t>
            </w:r>
          </w:p>
          <w:p w14:paraId="6C6D1795" w14:textId="0C6109AB" w:rsidR="00495905" w:rsidRPr="00C95AB5" w:rsidRDefault="00495905" w:rsidP="003D0365">
            <w:pPr>
              <w:pStyle w:val="Body"/>
              <w:numPr>
                <w:ilvl w:val="0"/>
                <w:numId w:val="77"/>
              </w:numPr>
              <w:spacing w:before="60" w:after="60"/>
              <w:ind w:left="360"/>
              <w:rPr>
                <w:sz w:val="18"/>
                <w:szCs w:val="18"/>
              </w:rPr>
            </w:pPr>
            <w:r>
              <w:rPr>
                <w:sz w:val="18"/>
                <w:szCs w:val="18"/>
              </w:rPr>
              <w:t>Sum of Forces and Changing Motion</w:t>
            </w:r>
          </w:p>
        </w:tc>
        <w:tc>
          <w:tcPr>
            <w:tcW w:w="1740" w:type="dxa"/>
            <w:gridSpan w:val="3"/>
            <w:tcBorders>
              <w:top w:val="nil"/>
              <w:left w:val="nil"/>
              <w:bottom w:val="single" w:sz="4" w:space="0" w:color="auto"/>
              <w:right w:val="nil"/>
            </w:tcBorders>
            <w:shd w:val="clear" w:color="auto" w:fill="auto"/>
          </w:tcPr>
          <w:p w14:paraId="302E95AB" w14:textId="77777777" w:rsidR="00495905" w:rsidRPr="00DF5150" w:rsidRDefault="00495905" w:rsidP="003D036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12289BDE" w14:textId="77777777" w:rsidTr="003A364B">
              <w:tc>
                <w:tcPr>
                  <w:tcW w:w="1228" w:type="dxa"/>
                </w:tcPr>
                <w:p w14:paraId="06309DF6"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MS-PS2-1</w:t>
                  </w:r>
                </w:p>
              </w:tc>
            </w:tr>
            <w:tr w:rsidR="00495905" w:rsidRPr="00DF5150" w14:paraId="32DEFA84" w14:textId="77777777" w:rsidTr="003A364B">
              <w:tc>
                <w:tcPr>
                  <w:tcW w:w="1228" w:type="dxa"/>
                </w:tcPr>
                <w:p w14:paraId="3AF061A6"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MS-PS2-2</w:t>
                  </w:r>
                </w:p>
              </w:tc>
            </w:tr>
          </w:tbl>
          <w:p w14:paraId="09861073" w14:textId="77777777" w:rsidR="00495905" w:rsidRPr="002A2C91" w:rsidRDefault="00495905" w:rsidP="003D036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7731D282" w14:textId="17C479E4" w:rsidR="00495905" w:rsidRPr="00DF5150" w:rsidRDefault="00495905" w:rsidP="003D0365">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7A4E44A8" w14:textId="77777777" w:rsidTr="003A364B">
              <w:tc>
                <w:tcPr>
                  <w:tcW w:w="1228" w:type="dxa"/>
                </w:tcPr>
                <w:p w14:paraId="70013B56" w14:textId="77777777" w:rsidR="00495905" w:rsidRPr="00137DB7" w:rsidRDefault="00495905" w:rsidP="00E244A2">
                  <w:pPr>
                    <w:pStyle w:val="Body"/>
                    <w:framePr w:hSpace="180" w:wrap="around" w:vAnchor="text" w:hAnchor="text" w:xAlign="inside" w:y="1"/>
                    <w:spacing w:before="60" w:after="60"/>
                    <w:suppressOverlap/>
                    <w:rPr>
                      <w:bCs/>
                      <w:sz w:val="18"/>
                      <w:szCs w:val="18"/>
                    </w:rPr>
                  </w:pPr>
                  <w:bookmarkStart w:id="16" w:name="_Hlk89534396"/>
                  <w:r w:rsidRPr="00137DB7">
                    <w:rPr>
                      <w:bCs/>
                      <w:sz w:val="18"/>
                      <w:szCs w:val="18"/>
                    </w:rPr>
                    <w:t>MP.2</w:t>
                  </w:r>
                </w:p>
              </w:tc>
            </w:tr>
            <w:tr w:rsidR="00407AF3" w:rsidRPr="00DF5150" w14:paraId="0685E071" w14:textId="77777777" w:rsidTr="003A364B">
              <w:tc>
                <w:tcPr>
                  <w:tcW w:w="1228" w:type="dxa"/>
                </w:tcPr>
                <w:p w14:paraId="0B7444F3" w14:textId="321C65DB" w:rsidR="00407AF3" w:rsidRPr="00137DB7" w:rsidRDefault="00407AF3" w:rsidP="00E244A2">
                  <w:pPr>
                    <w:pStyle w:val="Body"/>
                    <w:framePr w:hSpace="180" w:wrap="around" w:vAnchor="text" w:hAnchor="text" w:xAlign="inside" w:y="1"/>
                    <w:spacing w:before="60" w:after="60"/>
                    <w:suppressOverlap/>
                    <w:rPr>
                      <w:bCs/>
                      <w:sz w:val="18"/>
                      <w:szCs w:val="18"/>
                    </w:rPr>
                  </w:pPr>
                  <w:r>
                    <w:rPr>
                      <w:bCs/>
                      <w:sz w:val="18"/>
                      <w:szCs w:val="18"/>
                    </w:rPr>
                    <w:t>RST 6-8.1</w:t>
                  </w:r>
                </w:p>
              </w:tc>
            </w:tr>
            <w:bookmarkEnd w:id="16"/>
          </w:tbl>
          <w:p w14:paraId="27ACC8F5" w14:textId="77777777" w:rsidR="00495905" w:rsidRPr="002A2C91" w:rsidRDefault="00495905" w:rsidP="003D0365">
            <w:pPr>
              <w:pStyle w:val="Body"/>
              <w:spacing w:before="60" w:after="60"/>
              <w:rPr>
                <w:b/>
              </w:rPr>
            </w:pPr>
          </w:p>
        </w:tc>
        <w:tc>
          <w:tcPr>
            <w:tcW w:w="1741" w:type="dxa"/>
            <w:gridSpan w:val="4"/>
            <w:tcBorders>
              <w:top w:val="nil"/>
              <w:left w:val="nil"/>
              <w:bottom w:val="single" w:sz="4" w:space="0" w:color="auto"/>
              <w:right w:val="nil"/>
            </w:tcBorders>
            <w:shd w:val="clear" w:color="auto" w:fill="auto"/>
          </w:tcPr>
          <w:p w14:paraId="2AA63672" w14:textId="4CFAB5B4" w:rsidR="00495905" w:rsidRPr="00DF5150" w:rsidRDefault="00495905" w:rsidP="003D036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04176114" w14:textId="77777777" w:rsidTr="003A364B">
              <w:tc>
                <w:tcPr>
                  <w:tcW w:w="1228" w:type="dxa"/>
                </w:tcPr>
                <w:p w14:paraId="01145541" w14:textId="6C127A48"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EU2/EQ2</w:t>
                  </w:r>
                </w:p>
              </w:tc>
            </w:tr>
            <w:tr w:rsidR="00495905" w:rsidRPr="00DF5150" w14:paraId="45CCB33C" w14:textId="77777777" w:rsidTr="003A364B">
              <w:tc>
                <w:tcPr>
                  <w:tcW w:w="1228" w:type="dxa"/>
                </w:tcPr>
                <w:p w14:paraId="18531155" w14:textId="5815AE5A"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EU5/EQ5</w:t>
                  </w:r>
                </w:p>
              </w:tc>
            </w:tr>
          </w:tbl>
          <w:p w14:paraId="5904D7F7" w14:textId="77777777" w:rsidR="00495905" w:rsidRPr="002A2C91" w:rsidRDefault="00495905" w:rsidP="003D0365">
            <w:pPr>
              <w:pStyle w:val="Body"/>
              <w:spacing w:before="60" w:after="60"/>
              <w:rPr>
                <w:b/>
              </w:rPr>
            </w:pPr>
          </w:p>
        </w:tc>
        <w:tc>
          <w:tcPr>
            <w:tcW w:w="1717" w:type="dxa"/>
            <w:tcBorders>
              <w:top w:val="nil"/>
              <w:left w:val="nil"/>
              <w:bottom w:val="single" w:sz="4" w:space="0" w:color="auto"/>
              <w:right w:val="single" w:sz="4" w:space="0" w:color="auto"/>
            </w:tcBorders>
            <w:shd w:val="clear" w:color="auto" w:fill="auto"/>
          </w:tcPr>
          <w:p w14:paraId="29DE1066" w14:textId="34262D65" w:rsidR="00495905" w:rsidRPr="00DF5150" w:rsidRDefault="00495905" w:rsidP="003D0365">
            <w:pPr>
              <w:pStyle w:val="Body"/>
              <w:spacing w:before="60" w:after="60"/>
              <w:rPr>
                <w:b/>
                <w:sz w:val="18"/>
                <w:szCs w:val="18"/>
              </w:rPr>
            </w:pPr>
            <w:r>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60060ABC" w14:textId="77777777" w:rsidTr="003A364B">
              <w:tc>
                <w:tcPr>
                  <w:tcW w:w="1228" w:type="dxa"/>
                </w:tcPr>
                <w:p w14:paraId="4727E196" w14:textId="0567CBF8"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A</w:t>
                  </w:r>
                  <w:r>
                    <w:rPr>
                      <w:bCs/>
                      <w:sz w:val="18"/>
                      <w:szCs w:val="18"/>
                    </w:rPr>
                    <w:t>5</w:t>
                  </w:r>
                </w:p>
              </w:tc>
            </w:tr>
            <w:tr w:rsidR="00495905" w:rsidRPr="00DF5150" w14:paraId="649A833B" w14:textId="77777777" w:rsidTr="003A364B">
              <w:tc>
                <w:tcPr>
                  <w:tcW w:w="1228" w:type="dxa"/>
                </w:tcPr>
                <w:p w14:paraId="62D6C6EE" w14:textId="7A088D0E" w:rsidR="00495905" w:rsidRPr="00137DB7" w:rsidRDefault="00495905" w:rsidP="00E244A2">
                  <w:pPr>
                    <w:pStyle w:val="Body"/>
                    <w:framePr w:hSpace="180" w:wrap="around" w:vAnchor="text" w:hAnchor="text" w:xAlign="inside" w:y="1"/>
                    <w:spacing w:before="60" w:after="60"/>
                    <w:suppressOverlap/>
                    <w:rPr>
                      <w:bCs/>
                      <w:sz w:val="18"/>
                      <w:szCs w:val="18"/>
                    </w:rPr>
                  </w:pPr>
                  <w:r>
                    <w:rPr>
                      <w:bCs/>
                      <w:sz w:val="18"/>
                      <w:szCs w:val="18"/>
                    </w:rPr>
                    <w:t>A11</w:t>
                  </w:r>
                </w:p>
              </w:tc>
            </w:tr>
            <w:tr w:rsidR="00495905" w:rsidRPr="00DF5150" w14:paraId="7C179F9E" w14:textId="77777777" w:rsidTr="003A364B">
              <w:tc>
                <w:tcPr>
                  <w:tcW w:w="1228" w:type="dxa"/>
                </w:tcPr>
                <w:p w14:paraId="16A9686B" w14:textId="3518597B" w:rsidR="00495905" w:rsidRPr="00137DB7" w:rsidRDefault="00495905" w:rsidP="00E244A2">
                  <w:pPr>
                    <w:pStyle w:val="Body"/>
                    <w:framePr w:hSpace="180" w:wrap="around" w:vAnchor="text" w:hAnchor="text" w:xAlign="inside" w:y="1"/>
                    <w:spacing w:before="60" w:after="60"/>
                    <w:suppressOverlap/>
                    <w:rPr>
                      <w:bCs/>
                      <w:sz w:val="18"/>
                      <w:szCs w:val="18"/>
                    </w:rPr>
                  </w:pPr>
                  <w:r>
                    <w:rPr>
                      <w:bCs/>
                      <w:sz w:val="18"/>
                      <w:szCs w:val="18"/>
                    </w:rPr>
                    <w:t>A12</w:t>
                  </w:r>
                </w:p>
              </w:tc>
            </w:tr>
          </w:tbl>
          <w:p w14:paraId="31536CEE" w14:textId="77777777" w:rsidR="00495905" w:rsidRPr="002A2C91" w:rsidRDefault="00495905" w:rsidP="003D0365">
            <w:pPr>
              <w:pStyle w:val="Body"/>
              <w:spacing w:before="60" w:after="60"/>
              <w:rPr>
                <w:b/>
              </w:rPr>
            </w:pPr>
          </w:p>
        </w:tc>
      </w:tr>
      <w:tr w:rsidR="00495905" w:rsidRPr="003862D8" w14:paraId="09D099C1" w14:textId="77777777" w:rsidTr="003D0365">
        <w:trPr>
          <w:trHeight w:val="1178"/>
        </w:trPr>
        <w:tc>
          <w:tcPr>
            <w:tcW w:w="9817" w:type="dxa"/>
            <w:gridSpan w:val="14"/>
            <w:tcBorders>
              <w:top w:val="single" w:sz="4" w:space="0" w:color="auto"/>
              <w:left w:val="single" w:sz="4" w:space="0" w:color="auto"/>
              <w:bottom w:val="nil"/>
              <w:right w:val="single" w:sz="4" w:space="0" w:color="auto"/>
            </w:tcBorders>
            <w:shd w:val="clear" w:color="auto" w:fill="auto"/>
          </w:tcPr>
          <w:p w14:paraId="13E5E52A" w14:textId="7BC5F739" w:rsidR="00495905" w:rsidRDefault="00495905" w:rsidP="003D0365">
            <w:pPr>
              <w:pStyle w:val="Body"/>
              <w:spacing w:before="60" w:after="60"/>
              <w:rPr>
                <w:b/>
              </w:rPr>
            </w:pPr>
            <w:r>
              <w:rPr>
                <w:b/>
              </w:rPr>
              <w:t>Formal Assessment: Modeling Forces on Interacting Objects</w:t>
            </w:r>
          </w:p>
          <w:p w14:paraId="3EA63874" w14:textId="6CA897F0" w:rsidR="00495905" w:rsidRPr="003862D8" w:rsidRDefault="00495905" w:rsidP="003D0365">
            <w:pPr>
              <w:pStyle w:val="Body"/>
              <w:spacing w:before="60" w:after="60"/>
            </w:pPr>
            <w:r w:rsidRPr="009E11A0">
              <w:rPr>
                <w:color w:val="000000" w:themeColor="text1"/>
              </w:rPr>
              <w:t xml:space="preserve">Students create a model </w:t>
            </w:r>
            <w:r w:rsidRPr="009E11A0">
              <w:rPr>
                <w:rFonts w:ascii="Calibri" w:hAnsi="Calibri" w:cs="Calibri"/>
                <w:color w:val="000000" w:themeColor="text1"/>
                <w:shd w:val="clear" w:color="auto" w:fill="FFFFFF"/>
              </w:rPr>
              <w:t>to predict the motion of an object</w:t>
            </w:r>
            <w:r>
              <w:rPr>
                <w:rFonts w:ascii="Calibri" w:hAnsi="Calibri" w:cs="Calibri"/>
                <w:color w:val="000000" w:themeColor="text1"/>
                <w:shd w:val="clear" w:color="auto" w:fill="FFFFFF"/>
              </w:rPr>
              <w:t xml:space="preserve"> </w:t>
            </w:r>
            <w:r w:rsidR="003D7521">
              <w:rPr>
                <w:rFonts w:ascii="Calibri" w:hAnsi="Calibri" w:cs="Calibri"/>
                <w:color w:val="000000" w:themeColor="text1"/>
                <w:shd w:val="clear" w:color="auto" w:fill="FFFFFF"/>
              </w:rPr>
              <w:t>based on</w:t>
            </w:r>
            <w:r>
              <w:rPr>
                <w:rFonts w:ascii="Calibri" w:hAnsi="Calibri" w:cs="Calibri"/>
                <w:color w:val="000000" w:themeColor="text1"/>
                <w:shd w:val="clear" w:color="auto" w:fill="FFFFFF"/>
              </w:rPr>
              <w:t xml:space="preserve"> the forces operating on the object. Students’ models should represent</w:t>
            </w:r>
            <w:r w:rsidRPr="009E11A0">
              <w:rPr>
                <w:rFonts w:ascii="Calibri" w:hAnsi="Calibri" w:cs="Calibri"/>
                <w:color w:val="000000" w:themeColor="text1"/>
                <w:shd w:val="clear" w:color="auto" w:fill="FFFFFF"/>
              </w:rPr>
              <w:t xml:space="preserve"> all the forces acting on </w:t>
            </w:r>
            <w:r>
              <w:rPr>
                <w:rFonts w:ascii="Calibri" w:hAnsi="Calibri" w:cs="Calibri"/>
                <w:color w:val="000000" w:themeColor="text1"/>
                <w:shd w:val="clear" w:color="auto" w:fill="FFFFFF"/>
              </w:rPr>
              <w:t>the</w:t>
            </w:r>
            <w:r w:rsidRPr="009E11A0">
              <w:rPr>
                <w:rFonts w:ascii="Calibri" w:hAnsi="Calibri" w:cs="Calibri"/>
                <w:color w:val="000000" w:themeColor="text1"/>
                <w:shd w:val="clear" w:color="auto" w:fill="FFFFFF"/>
              </w:rPr>
              <w:t xml:space="preserve"> object </w:t>
            </w:r>
            <w:r>
              <w:rPr>
                <w:rFonts w:ascii="Calibri" w:hAnsi="Calibri" w:cs="Calibri"/>
                <w:color w:val="000000" w:themeColor="text1"/>
                <w:shd w:val="clear" w:color="auto" w:fill="FFFFFF"/>
              </w:rPr>
              <w:t xml:space="preserve">and show how </w:t>
            </w:r>
            <w:r w:rsidRPr="009E11A0">
              <w:rPr>
                <w:rFonts w:ascii="Calibri" w:hAnsi="Calibri" w:cs="Calibri"/>
                <w:color w:val="000000" w:themeColor="text1"/>
                <w:shd w:val="clear" w:color="auto" w:fill="FFFFFF"/>
              </w:rPr>
              <w:t>the object’s</w:t>
            </w:r>
            <w:r>
              <w:rPr>
                <w:rFonts w:ascii="Calibri" w:hAnsi="Calibri" w:cs="Calibri"/>
                <w:color w:val="000000" w:themeColor="text1"/>
                <w:shd w:val="clear" w:color="auto" w:fill="FFFFFF"/>
              </w:rPr>
              <w:t xml:space="preserve"> </w:t>
            </w:r>
            <w:r w:rsidRPr="009E11A0">
              <w:rPr>
                <w:rFonts w:ascii="Calibri" w:hAnsi="Calibri" w:cs="Calibri"/>
                <w:color w:val="000000" w:themeColor="text1"/>
                <w:shd w:val="clear" w:color="auto" w:fill="FFFFFF"/>
              </w:rPr>
              <w:t>motion will change</w:t>
            </w:r>
            <w:r>
              <w:rPr>
                <w:rFonts w:ascii="Calibri" w:hAnsi="Calibri" w:cs="Calibri"/>
                <w:color w:val="000000" w:themeColor="text1"/>
                <w:shd w:val="clear" w:color="auto" w:fill="FFFFFF"/>
              </w:rPr>
              <w:t xml:space="preserve"> after another object collides with it</w:t>
            </w:r>
            <w:r w:rsidRPr="009E11A0">
              <w:rPr>
                <w:rFonts w:ascii="Calibri" w:hAnsi="Calibri" w:cs="Calibri"/>
                <w:color w:val="000000" w:themeColor="text1"/>
                <w:shd w:val="clear" w:color="auto" w:fill="FFFFFF"/>
              </w:rPr>
              <w:t xml:space="preserve">. </w:t>
            </w:r>
          </w:p>
        </w:tc>
      </w:tr>
      <w:tr w:rsidR="00495905" w:rsidRPr="00151B08" w14:paraId="4153C91A" w14:textId="77777777" w:rsidTr="003D0365">
        <w:trPr>
          <w:trHeight w:val="1440"/>
        </w:trPr>
        <w:tc>
          <w:tcPr>
            <w:tcW w:w="6485" w:type="dxa"/>
            <w:gridSpan w:val="11"/>
            <w:tcBorders>
              <w:top w:val="nil"/>
              <w:left w:val="single" w:sz="4" w:space="0" w:color="auto"/>
              <w:bottom w:val="nil"/>
              <w:right w:val="nil"/>
            </w:tcBorders>
            <w:shd w:val="clear" w:color="auto" w:fill="auto"/>
          </w:tcPr>
          <w:p w14:paraId="3FA638C6" w14:textId="2D9295DB" w:rsidR="00495905" w:rsidRDefault="00495905" w:rsidP="003D0365">
            <w:pPr>
              <w:pStyle w:val="Body"/>
              <w:spacing w:before="60" w:after="60"/>
              <w:rPr>
                <w:b/>
              </w:rPr>
            </w:pPr>
            <w:r>
              <w:rPr>
                <w:b/>
              </w:rPr>
              <w:lastRenderedPageBreak/>
              <w:t>Assessment Purpose and Use</w:t>
            </w:r>
          </w:p>
          <w:p w14:paraId="18EE1BDB" w14:textId="77777777" w:rsidR="00495905" w:rsidRPr="00137DB7" w:rsidRDefault="00495905" w:rsidP="003D0365">
            <w:pPr>
              <w:pStyle w:val="Body"/>
              <w:numPr>
                <w:ilvl w:val="0"/>
                <w:numId w:val="78"/>
              </w:numPr>
              <w:spacing w:before="60" w:after="60"/>
              <w:ind w:left="360"/>
            </w:pPr>
            <w:r>
              <w:rPr>
                <w:rFonts w:ascii="Calibri" w:hAnsi="Calibri" w:cs="Calibri"/>
                <w:color w:val="000000"/>
                <w:shd w:val="clear" w:color="auto" w:fill="FFFFFF"/>
              </w:rPr>
              <w:t xml:space="preserve">Performance tasks generally provide opportunities for students to engage with the practices of the discipline along with the content. </w:t>
            </w:r>
          </w:p>
          <w:p w14:paraId="4B694C7A" w14:textId="229DC07C" w:rsidR="00495905" w:rsidRPr="000E3C88" w:rsidRDefault="00495905" w:rsidP="003D0365">
            <w:pPr>
              <w:pStyle w:val="Body"/>
              <w:numPr>
                <w:ilvl w:val="0"/>
                <w:numId w:val="78"/>
              </w:numPr>
              <w:spacing w:before="60" w:after="60"/>
              <w:ind w:left="360"/>
            </w:pPr>
            <w:r>
              <w:rPr>
                <w:rFonts w:ascii="Calibri" w:hAnsi="Calibri" w:cs="Calibri"/>
                <w:color w:val="000000"/>
                <w:shd w:val="clear" w:color="auto" w:fill="FFFFFF"/>
              </w:rPr>
              <w:t xml:space="preserve">This task is used to measure how well students perform when provided with a complex task and opportunities to engage in a meaningful way with the content in the curriculum. </w:t>
            </w:r>
            <w:r w:rsidRPr="00236066">
              <w:rPr>
                <w:rFonts w:ascii="Calibri" w:hAnsi="Calibri" w:cs="Calibri"/>
                <w:color w:val="000000"/>
                <w:shd w:val="clear" w:color="auto" w:fill="FFFFFF"/>
              </w:rPr>
              <w:t xml:space="preserve"> </w:t>
            </w:r>
          </w:p>
        </w:tc>
        <w:tc>
          <w:tcPr>
            <w:tcW w:w="3332" w:type="dxa"/>
            <w:gridSpan w:val="3"/>
            <w:tcBorders>
              <w:top w:val="nil"/>
              <w:left w:val="nil"/>
              <w:bottom w:val="nil"/>
              <w:right w:val="single" w:sz="4" w:space="0" w:color="auto"/>
            </w:tcBorders>
            <w:shd w:val="clear" w:color="auto" w:fill="auto"/>
          </w:tcPr>
          <w:p w14:paraId="620BF9A9" w14:textId="77777777" w:rsidR="00495905" w:rsidRDefault="00495905" w:rsidP="003D0365">
            <w:pPr>
              <w:pStyle w:val="Body"/>
              <w:spacing w:before="60" w:after="60"/>
            </w:pPr>
            <w:r w:rsidRPr="00913CE4">
              <w:rPr>
                <w:b/>
                <w:bCs/>
              </w:rPr>
              <w:t>Administration Time:</w:t>
            </w:r>
            <w:r>
              <w:t xml:space="preserve"> 40 minutes</w:t>
            </w:r>
          </w:p>
          <w:p w14:paraId="0075C30E" w14:textId="77777777" w:rsidR="00495905" w:rsidRDefault="00495905" w:rsidP="003D0365">
            <w:pPr>
              <w:pStyle w:val="Body"/>
              <w:spacing w:before="60" w:after="60"/>
              <w:rPr>
                <w:b/>
              </w:rPr>
            </w:pPr>
            <w:r w:rsidRPr="00913CE4">
              <w:rPr>
                <w:b/>
                <w:bCs/>
              </w:rPr>
              <w:t>Scoring Time:</w:t>
            </w:r>
            <w:r>
              <w:t xml:space="preserve"> 5 minutes</w:t>
            </w:r>
            <w:r w:rsidRPr="00DB028F">
              <w:rPr>
                <w:b/>
              </w:rPr>
              <w:t xml:space="preserve"> </w:t>
            </w:r>
          </w:p>
          <w:p w14:paraId="6E346618" w14:textId="77777777" w:rsidR="00495905" w:rsidRDefault="00495905" w:rsidP="003D0365">
            <w:pPr>
              <w:pStyle w:val="Body"/>
              <w:spacing w:before="60" w:after="60"/>
              <w:rPr>
                <w:b/>
              </w:rPr>
            </w:pPr>
            <w:r w:rsidRPr="00DB028F">
              <w:rPr>
                <w:b/>
              </w:rPr>
              <w:t>Assessment Type</w:t>
            </w:r>
          </w:p>
          <w:sdt>
            <w:sdtPr>
              <w:id w:val="1436403954"/>
              <w:placeholder>
                <w:docPart w:val="BA1FF2187737B043AB90833C1C681951"/>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6B3D8B0C" w14:textId="77777777" w:rsidR="00495905" w:rsidRDefault="00495905" w:rsidP="003D0365">
                <w:pPr>
                  <w:pStyle w:val="Body"/>
                  <w:spacing w:before="60" w:after="60"/>
                  <w:rPr>
                    <w:b/>
                    <w:bCs/>
                  </w:rPr>
                </w:pPr>
                <w:r>
                  <w:t>Formal - Short Performance Task</w:t>
                </w:r>
              </w:p>
            </w:sdtContent>
          </w:sdt>
          <w:p w14:paraId="753DD8C9" w14:textId="77777777" w:rsidR="00495905" w:rsidRPr="00CA3596" w:rsidRDefault="00495905" w:rsidP="003D0365">
            <w:pPr>
              <w:pStyle w:val="Body"/>
              <w:spacing w:before="60" w:after="60"/>
              <w:rPr>
                <w:b/>
                <w:bCs/>
              </w:rPr>
            </w:pPr>
            <w:r w:rsidRPr="00CA3596">
              <w:rPr>
                <w:b/>
                <w:bCs/>
              </w:rPr>
              <w:t>Assessment Sub-Type</w:t>
            </w:r>
            <w:r>
              <w:rPr>
                <w:b/>
                <w:bCs/>
              </w:rPr>
              <w:t>(s)</w:t>
            </w:r>
          </w:p>
          <w:sdt>
            <w:sdtPr>
              <w:id w:val="1078177225"/>
              <w:placeholder>
                <w:docPart w:val="D5C0C99B28B0AA4DA70421A8294D584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0B29C8A" w14:textId="77777777" w:rsidR="00495905" w:rsidRPr="00CA3596" w:rsidRDefault="00495905" w:rsidP="003D0365">
                <w:pPr>
                  <w:pStyle w:val="Body"/>
                  <w:spacing w:before="60" w:after="60"/>
                  <w:rPr>
                    <w:b/>
                    <w:bCs/>
                  </w:rPr>
                </w:pPr>
                <w:r>
                  <w:t>Hands-on Task</w:t>
                </w:r>
              </w:p>
            </w:sdtContent>
          </w:sdt>
          <w:sdt>
            <w:sdtPr>
              <w:rPr>
                <w:bCs/>
              </w:rPr>
              <w:id w:val="1773748729"/>
              <w:placeholder>
                <w:docPart w:val="CD9A189E45D1FF4BBF46812CCD9C931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3F1E10F" w14:textId="7BA3B06A" w:rsidR="00495905" w:rsidRPr="003141A2" w:rsidRDefault="00495905" w:rsidP="003D0365">
                <w:pPr>
                  <w:pStyle w:val="Body"/>
                  <w:spacing w:before="60" w:after="60"/>
                  <w:rPr>
                    <w:b/>
                    <w:bCs/>
                  </w:rPr>
                </w:pPr>
                <w:r w:rsidRPr="003141A2">
                  <w:rPr>
                    <w:bCs/>
                  </w:rPr>
                  <w:t>Scenario/Phenomena-based Assessment Task</w:t>
                </w:r>
              </w:p>
            </w:sdtContent>
          </w:sdt>
        </w:tc>
      </w:tr>
      <w:tr w:rsidR="00495905" w:rsidRPr="00151B08" w14:paraId="0383AB8C" w14:textId="77777777" w:rsidTr="003D0365">
        <w:trPr>
          <w:trHeight w:val="233"/>
        </w:trPr>
        <w:tc>
          <w:tcPr>
            <w:tcW w:w="9817" w:type="dxa"/>
            <w:gridSpan w:val="14"/>
            <w:tcBorders>
              <w:top w:val="nil"/>
              <w:left w:val="single" w:sz="4" w:space="0" w:color="auto"/>
              <w:bottom w:val="nil"/>
              <w:right w:val="single" w:sz="4" w:space="0" w:color="auto"/>
            </w:tcBorders>
            <w:shd w:val="clear" w:color="auto" w:fill="auto"/>
            <w:vAlign w:val="center"/>
          </w:tcPr>
          <w:p w14:paraId="6D58CA69" w14:textId="77777777" w:rsidR="00495905" w:rsidRPr="006F7BBE" w:rsidRDefault="00495905" w:rsidP="003D0365">
            <w:pPr>
              <w:pStyle w:val="Body"/>
              <w:spacing w:before="60" w:after="60"/>
              <w:rPr>
                <w:b/>
                <w:bCs/>
              </w:rPr>
            </w:pPr>
            <w:r w:rsidRPr="006F7BBE">
              <w:rPr>
                <w:b/>
                <w:bCs/>
              </w:rPr>
              <w:t>This assessment will assess students’ ability to:</w:t>
            </w:r>
          </w:p>
          <w:p w14:paraId="22C6B838" w14:textId="2ED66678" w:rsidR="00900C4D" w:rsidRDefault="00900C4D" w:rsidP="003D0365">
            <w:pPr>
              <w:pStyle w:val="Body"/>
              <w:numPr>
                <w:ilvl w:val="0"/>
                <w:numId w:val="18"/>
              </w:numPr>
              <w:spacing w:before="60" w:after="60"/>
            </w:pPr>
            <w:r>
              <w:t xml:space="preserve">Develop a model for a collision of two interacting objects exerting forces upon one another. </w:t>
            </w:r>
          </w:p>
          <w:p w14:paraId="3C9601A7" w14:textId="77777777" w:rsidR="00900C4D" w:rsidRDefault="00900C4D" w:rsidP="003D0365">
            <w:pPr>
              <w:pStyle w:val="Body"/>
              <w:numPr>
                <w:ilvl w:val="1"/>
                <w:numId w:val="18"/>
              </w:numPr>
              <w:spacing w:before="60" w:after="60"/>
              <w:ind w:left="695"/>
            </w:pPr>
            <w:r w:rsidRPr="00C25BF9">
              <w:t>Model includes relationships among model elements that are sufficient in capturing the strength and direction of the forces each object exerts upon the other in a system</w:t>
            </w:r>
            <w:r>
              <w:t>.</w:t>
            </w:r>
          </w:p>
          <w:p w14:paraId="31A7CCE1" w14:textId="03D33451" w:rsidR="0097737A" w:rsidRPr="00FD34AF" w:rsidRDefault="0097737A" w:rsidP="003D0365">
            <w:pPr>
              <w:pStyle w:val="Body"/>
              <w:numPr>
                <w:ilvl w:val="0"/>
                <w:numId w:val="18"/>
              </w:numPr>
              <w:spacing w:before="60" w:after="60"/>
            </w:pPr>
            <w:r w:rsidRPr="00035BC9">
              <w:rPr>
                <w:rFonts w:ascii="Calibri" w:hAnsi="Calibri" w:cs="Calibri"/>
                <w:shd w:val="clear" w:color="auto" w:fill="FFFFFF"/>
              </w:rPr>
              <w:t xml:space="preserve">Develop a model demonstrating all the forces acting on an object. </w:t>
            </w:r>
          </w:p>
          <w:p w14:paraId="476C72D0" w14:textId="77777777" w:rsidR="00280221" w:rsidRDefault="00900C4D" w:rsidP="003D0365">
            <w:pPr>
              <w:pStyle w:val="Body"/>
              <w:numPr>
                <w:ilvl w:val="1"/>
                <w:numId w:val="18"/>
              </w:numPr>
              <w:spacing w:before="60" w:after="60"/>
              <w:ind w:left="695"/>
            </w:pPr>
            <w:r>
              <w:t xml:space="preserve">Model includes relationships among model elements that are sufficient in capturing the strength and direction of the forces acting on the object. </w:t>
            </w:r>
          </w:p>
          <w:p w14:paraId="47B89722" w14:textId="428A1C4C" w:rsidR="00900C4D" w:rsidRDefault="00900C4D" w:rsidP="003D0365">
            <w:pPr>
              <w:pStyle w:val="Body"/>
              <w:numPr>
                <w:ilvl w:val="1"/>
                <w:numId w:val="18"/>
              </w:numPr>
              <w:spacing w:before="60" w:after="60"/>
              <w:ind w:left="695"/>
            </w:pPr>
            <w:r>
              <w:t xml:space="preserve">Model includes a calculation </w:t>
            </w:r>
            <w:r w:rsidR="00280221">
              <w:t xml:space="preserve">or description </w:t>
            </w:r>
            <w:r>
              <w:t xml:space="preserve">of the net force the object will experience based on the new forces being applied to it. </w:t>
            </w:r>
          </w:p>
          <w:p w14:paraId="7E3C3A86" w14:textId="7FAA3A46" w:rsidR="005665CB" w:rsidRDefault="005665CB" w:rsidP="003D0365">
            <w:pPr>
              <w:pStyle w:val="Body"/>
              <w:numPr>
                <w:ilvl w:val="0"/>
                <w:numId w:val="18"/>
              </w:numPr>
              <w:spacing w:before="60" w:after="60"/>
              <w:rPr>
                <w:rFonts w:ascii="Calibri" w:hAnsi="Calibri" w:cs="Calibri"/>
                <w:color w:val="000000"/>
                <w:shd w:val="clear" w:color="auto" w:fill="FFFFFF"/>
              </w:rPr>
            </w:pPr>
            <w:r w:rsidRPr="003141A2">
              <w:rPr>
                <w:rFonts w:ascii="Calibri" w:hAnsi="Calibri" w:cs="Calibri"/>
                <w:color w:val="000000"/>
                <w:shd w:val="clear" w:color="auto" w:fill="FFFFFF"/>
              </w:rPr>
              <w:t xml:space="preserve">Provide an appropriate prediction based on the model which articulates the sum of the forces and how </w:t>
            </w:r>
            <w:r>
              <w:rPr>
                <w:rFonts w:ascii="Calibri" w:hAnsi="Calibri" w:cs="Calibri"/>
                <w:color w:val="000000"/>
                <w:shd w:val="clear" w:color="auto" w:fill="FFFFFF"/>
              </w:rPr>
              <w:t xml:space="preserve">the </w:t>
            </w:r>
            <w:r w:rsidRPr="003141A2">
              <w:rPr>
                <w:rFonts w:ascii="Calibri" w:hAnsi="Calibri" w:cs="Calibri"/>
                <w:color w:val="000000"/>
                <w:shd w:val="clear" w:color="auto" w:fill="FFFFFF"/>
              </w:rPr>
              <w:t>resulting net force would cause no change if the forces were balanced</w:t>
            </w:r>
            <w:r>
              <w:rPr>
                <w:rFonts w:ascii="Calibri" w:hAnsi="Calibri" w:cs="Calibri"/>
                <w:color w:val="000000"/>
                <w:shd w:val="clear" w:color="auto" w:fill="FFFFFF"/>
              </w:rPr>
              <w:t xml:space="preserve"> or</w:t>
            </w:r>
            <w:r w:rsidRPr="003141A2">
              <w:rPr>
                <w:rFonts w:ascii="Calibri" w:hAnsi="Calibri" w:cs="Calibri"/>
                <w:color w:val="000000"/>
                <w:shd w:val="clear" w:color="auto" w:fill="FFFFFF"/>
              </w:rPr>
              <w:t xml:space="preserve"> would change the object</w:t>
            </w:r>
            <w:r>
              <w:rPr>
                <w:rFonts w:ascii="Calibri" w:hAnsi="Calibri" w:cs="Calibri"/>
                <w:color w:val="000000"/>
                <w:shd w:val="clear" w:color="auto" w:fill="FFFFFF"/>
              </w:rPr>
              <w:t>’</w:t>
            </w:r>
            <w:r w:rsidRPr="003141A2">
              <w:rPr>
                <w:rFonts w:ascii="Calibri" w:hAnsi="Calibri" w:cs="Calibri"/>
                <w:color w:val="000000"/>
                <w:shd w:val="clear" w:color="auto" w:fill="FFFFFF"/>
              </w:rPr>
              <w:t>s motion if the model shows unbalanced forces.</w:t>
            </w:r>
          </w:p>
          <w:p w14:paraId="556AF69C" w14:textId="6A3FDF3D" w:rsidR="00495905" w:rsidRPr="0059384E" w:rsidRDefault="005665CB" w:rsidP="003D0365">
            <w:pPr>
              <w:pStyle w:val="Body"/>
              <w:numPr>
                <w:ilvl w:val="0"/>
                <w:numId w:val="18"/>
              </w:numPr>
              <w:spacing w:before="60" w:after="60"/>
              <w:rPr>
                <w:rFonts w:ascii="Calibri" w:hAnsi="Calibri" w:cs="Calibri"/>
                <w:color w:val="000000"/>
                <w:shd w:val="clear" w:color="auto" w:fill="FFFFFF"/>
              </w:rPr>
            </w:pPr>
            <w:r w:rsidRPr="004D5D4B">
              <w:t>Provide an artifact (e.g., calculation, model, explanation, etc.) that demonstrates a correct interpretation of data from forces acting on an object at different scales to predict the change in the object</w:t>
            </w:r>
            <w:r>
              <w:t>’</w:t>
            </w:r>
            <w:r w:rsidRPr="004D5D4B">
              <w:t xml:space="preserve">s motion. </w:t>
            </w:r>
          </w:p>
        </w:tc>
      </w:tr>
      <w:tr w:rsidR="00495905" w:rsidRPr="00151B08" w14:paraId="08A9A239" w14:textId="77777777" w:rsidTr="003D0365">
        <w:trPr>
          <w:trHeight w:val="233"/>
        </w:trPr>
        <w:tc>
          <w:tcPr>
            <w:tcW w:w="9817" w:type="dxa"/>
            <w:gridSpan w:val="14"/>
            <w:tcBorders>
              <w:top w:val="nil"/>
              <w:left w:val="single" w:sz="4" w:space="0" w:color="auto"/>
              <w:bottom w:val="nil"/>
              <w:right w:val="single" w:sz="4" w:space="0" w:color="auto"/>
            </w:tcBorders>
            <w:shd w:val="clear" w:color="auto" w:fill="auto"/>
            <w:vAlign w:val="center"/>
          </w:tcPr>
          <w:p w14:paraId="4656BD51" w14:textId="22680D06" w:rsidR="00495905" w:rsidRPr="00151B08" w:rsidRDefault="00495905" w:rsidP="003D0365">
            <w:pPr>
              <w:pStyle w:val="Body"/>
              <w:spacing w:before="60" w:after="60"/>
              <w:rPr>
                <w:b/>
              </w:rPr>
            </w:pPr>
            <w:r>
              <w:rPr>
                <w:rFonts w:cs="Calibri"/>
                <w:b/>
              </w:rPr>
              <w:t>Stage 1 &amp; Stage 3 Associations:</w:t>
            </w:r>
          </w:p>
        </w:tc>
      </w:tr>
      <w:tr w:rsidR="00495905" w:rsidRPr="002A2C91" w14:paraId="265DBB70" w14:textId="77777777" w:rsidTr="003D0365">
        <w:trPr>
          <w:trHeight w:val="2172"/>
        </w:trPr>
        <w:tc>
          <w:tcPr>
            <w:tcW w:w="2878" w:type="dxa"/>
            <w:gridSpan w:val="3"/>
            <w:tcBorders>
              <w:top w:val="nil"/>
              <w:left w:val="single" w:sz="4" w:space="0" w:color="auto"/>
              <w:bottom w:val="single" w:sz="4" w:space="0" w:color="auto"/>
              <w:right w:val="nil"/>
            </w:tcBorders>
            <w:shd w:val="clear" w:color="auto" w:fill="auto"/>
          </w:tcPr>
          <w:p w14:paraId="7D4DFD8A" w14:textId="77777777" w:rsidR="00495905" w:rsidRDefault="00495905" w:rsidP="003D0365">
            <w:pPr>
              <w:pStyle w:val="Body"/>
              <w:spacing w:before="60" w:after="60"/>
              <w:rPr>
                <w:b/>
                <w:sz w:val="18"/>
                <w:szCs w:val="18"/>
              </w:rPr>
            </w:pPr>
            <w:r>
              <w:rPr>
                <w:b/>
                <w:sz w:val="18"/>
                <w:szCs w:val="18"/>
              </w:rPr>
              <w:t>Stage 3 Connection(s)</w:t>
            </w:r>
            <w:r w:rsidRPr="00DF5150">
              <w:rPr>
                <w:b/>
                <w:sz w:val="18"/>
                <w:szCs w:val="18"/>
              </w:rPr>
              <w:t xml:space="preserve">: </w:t>
            </w:r>
          </w:p>
          <w:p w14:paraId="207B1D32" w14:textId="43528980" w:rsidR="00A558EA" w:rsidRDefault="00A558EA" w:rsidP="003D0365">
            <w:pPr>
              <w:pStyle w:val="Body"/>
              <w:numPr>
                <w:ilvl w:val="0"/>
                <w:numId w:val="79"/>
              </w:numPr>
              <w:spacing w:before="60" w:after="60"/>
              <w:ind w:left="360"/>
              <w:rPr>
                <w:sz w:val="18"/>
                <w:szCs w:val="18"/>
              </w:rPr>
            </w:pPr>
            <w:r>
              <w:rPr>
                <w:sz w:val="18"/>
                <w:szCs w:val="18"/>
              </w:rPr>
              <w:t>Getting to the Bottom of Newton’s</w:t>
            </w:r>
            <w:r w:rsidR="00455EEC">
              <w:rPr>
                <w:sz w:val="18"/>
                <w:szCs w:val="18"/>
              </w:rPr>
              <w:t xml:space="preserve"> Second</w:t>
            </w:r>
            <w:r>
              <w:rPr>
                <w:sz w:val="18"/>
                <w:szCs w:val="18"/>
              </w:rPr>
              <w:t xml:space="preserve"> Law</w:t>
            </w:r>
          </w:p>
          <w:p w14:paraId="1FF53DCB" w14:textId="4EECA84C" w:rsidR="00A558EA" w:rsidRPr="00A558EA" w:rsidRDefault="00A558EA" w:rsidP="003D0365">
            <w:pPr>
              <w:pStyle w:val="Body"/>
              <w:numPr>
                <w:ilvl w:val="0"/>
                <w:numId w:val="79"/>
              </w:numPr>
              <w:spacing w:before="60" w:after="60"/>
              <w:ind w:left="360"/>
              <w:rPr>
                <w:sz w:val="18"/>
                <w:szCs w:val="18"/>
              </w:rPr>
            </w:pPr>
            <w:r>
              <w:rPr>
                <w:sz w:val="18"/>
                <w:szCs w:val="18"/>
              </w:rPr>
              <w:t>Sum of Forces and Changing Motion</w:t>
            </w:r>
          </w:p>
          <w:p w14:paraId="594FDA29" w14:textId="5CD62FD1" w:rsidR="00495905" w:rsidRPr="00C95AB5" w:rsidRDefault="00495905" w:rsidP="003D0365">
            <w:pPr>
              <w:pStyle w:val="Body"/>
              <w:numPr>
                <w:ilvl w:val="0"/>
                <w:numId w:val="79"/>
              </w:numPr>
              <w:spacing w:before="60" w:after="60"/>
              <w:ind w:left="360"/>
              <w:rPr>
                <w:sz w:val="18"/>
                <w:szCs w:val="18"/>
              </w:rPr>
            </w:pPr>
            <w:r>
              <w:rPr>
                <w:sz w:val="18"/>
                <w:szCs w:val="18"/>
              </w:rPr>
              <w:t>Revising Our Explanation</w:t>
            </w:r>
          </w:p>
        </w:tc>
        <w:tc>
          <w:tcPr>
            <w:tcW w:w="1740" w:type="dxa"/>
            <w:gridSpan w:val="3"/>
            <w:tcBorders>
              <w:top w:val="nil"/>
              <w:left w:val="nil"/>
              <w:bottom w:val="single" w:sz="4" w:space="0" w:color="auto"/>
              <w:right w:val="nil"/>
            </w:tcBorders>
            <w:shd w:val="clear" w:color="auto" w:fill="auto"/>
          </w:tcPr>
          <w:p w14:paraId="4310461D" w14:textId="77777777" w:rsidR="00495905" w:rsidRPr="00DF5150" w:rsidRDefault="00495905" w:rsidP="003D036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60921332" w14:textId="77777777" w:rsidTr="00AC3720">
              <w:tc>
                <w:tcPr>
                  <w:tcW w:w="1228" w:type="dxa"/>
                </w:tcPr>
                <w:p w14:paraId="625E8E9D"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MS-PS2-1</w:t>
                  </w:r>
                </w:p>
              </w:tc>
            </w:tr>
          </w:tbl>
          <w:p w14:paraId="7BC1D445" w14:textId="77777777" w:rsidR="00495905" w:rsidRPr="002A2C91" w:rsidRDefault="00495905" w:rsidP="003D036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38314254" w14:textId="77777777" w:rsidR="00495905" w:rsidRPr="00DF5150" w:rsidRDefault="00495905" w:rsidP="003D0365">
            <w:pPr>
              <w:pStyle w:val="Body"/>
              <w:spacing w:before="60" w:after="60"/>
              <w:rPr>
                <w:b/>
                <w:sz w:val="18"/>
                <w:szCs w:val="18"/>
              </w:rPr>
            </w:pPr>
            <w:r>
              <w:rPr>
                <w:b/>
                <w:sz w:val="18"/>
                <w:szCs w:val="18"/>
              </w:rPr>
              <w:t>CCSS</w:t>
            </w:r>
            <w:r w:rsidRPr="00DF5150">
              <w:rPr>
                <w:b/>
                <w:sz w:val="18"/>
                <w:szCs w:val="18"/>
              </w:rPr>
              <w:t>:</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713CFACF" w14:textId="77777777" w:rsidTr="00AC3720">
              <w:tc>
                <w:tcPr>
                  <w:tcW w:w="1228" w:type="dxa"/>
                </w:tcPr>
                <w:p w14:paraId="54CA5573" w14:textId="61DEC32C"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RST.6-8.7</w:t>
                  </w:r>
                </w:p>
              </w:tc>
            </w:tr>
            <w:tr w:rsidR="00495905" w:rsidRPr="00DF5150" w14:paraId="760DFEF4" w14:textId="77777777" w:rsidTr="00AC3720">
              <w:tc>
                <w:tcPr>
                  <w:tcW w:w="1228" w:type="dxa"/>
                </w:tcPr>
                <w:p w14:paraId="4B6ED5D4"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MP.2</w:t>
                  </w:r>
                </w:p>
              </w:tc>
            </w:tr>
            <w:tr w:rsidR="00A558EA" w:rsidRPr="00DF5150" w14:paraId="0EF7C0F2" w14:textId="77777777" w:rsidTr="00AC3720">
              <w:tc>
                <w:tcPr>
                  <w:tcW w:w="1228" w:type="dxa"/>
                </w:tcPr>
                <w:p w14:paraId="5F8F13CE" w14:textId="64972B7D" w:rsidR="00A558EA" w:rsidRPr="00137DB7" w:rsidRDefault="00A558EA" w:rsidP="00E244A2">
                  <w:pPr>
                    <w:pStyle w:val="Body"/>
                    <w:framePr w:hSpace="180" w:wrap="around" w:vAnchor="text" w:hAnchor="text" w:xAlign="inside" w:y="1"/>
                    <w:spacing w:before="60" w:after="60"/>
                    <w:suppressOverlap/>
                    <w:rPr>
                      <w:bCs/>
                      <w:sz w:val="18"/>
                      <w:szCs w:val="18"/>
                    </w:rPr>
                  </w:pPr>
                  <w:r>
                    <w:rPr>
                      <w:bCs/>
                      <w:sz w:val="18"/>
                      <w:szCs w:val="18"/>
                    </w:rPr>
                    <w:t>RST</w:t>
                  </w:r>
                  <w:r w:rsidR="00291022">
                    <w:rPr>
                      <w:bCs/>
                      <w:sz w:val="18"/>
                      <w:szCs w:val="18"/>
                    </w:rPr>
                    <w:t>.</w:t>
                  </w:r>
                  <w:r>
                    <w:rPr>
                      <w:bCs/>
                      <w:sz w:val="18"/>
                      <w:szCs w:val="18"/>
                    </w:rPr>
                    <w:t>6-8.1</w:t>
                  </w:r>
                </w:p>
              </w:tc>
            </w:tr>
          </w:tbl>
          <w:p w14:paraId="5B32C622" w14:textId="77777777" w:rsidR="00495905" w:rsidRPr="002A2C91" w:rsidRDefault="00495905" w:rsidP="003D0365">
            <w:pPr>
              <w:pStyle w:val="Body"/>
              <w:spacing w:before="60" w:after="60"/>
              <w:rPr>
                <w:b/>
              </w:rPr>
            </w:pPr>
          </w:p>
        </w:tc>
        <w:tc>
          <w:tcPr>
            <w:tcW w:w="1741" w:type="dxa"/>
            <w:gridSpan w:val="4"/>
            <w:tcBorders>
              <w:top w:val="nil"/>
              <w:left w:val="nil"/>
              <w:bottom w:val="single" w:sz="4" w:space="0" w:color="auto"/>
              <w:right w:val="nil"/>
            </w:tcBorders>
            <w:shd w:val="clear" w:color="auto" w:fill="auto"/>
          </w:tcPr>
          <w:p w14:paraId="23C38196" w14:textId="77777777" w:rsidR="00495905" w:rsidRPr="00DF5150" w:rsidRDefault="00495905" w:rsidP="003D036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5C195E99" w14:textId="77777777" w:rsidTr="00AC3720">
              <w:tc>
                <w:tcPr>
                  <w:tcW w:w="1228" w:type="dxa"/>
                </w:tcPr>
                <w:p w14:paraId="1E4F1D07" w14:textId="77777777"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EU1/EQ1</w:t>
                  </w:r>
                </w:p>
              </w:tc>
            </w:tr>
            <w:tr w:rsidR="00495905" w:rsidRPr="00DF5150" w14:paraId="7389B34F" w14:textId="77777777" w:rsidTr="00AC3720">
              <w:tc>
                <w:tcPr>
                  <w:tcW w:w="1228" w:type="dxa"/>
                </w:tcPr>
                <w:p w14:paraId="544EF13E" w14:textId="1C8F585B"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EU2/EQ2</w:t>
                  </w:r>
                </w:p>
              </w:tc>
            </w:tr>
            <w:tr w:rsidR="00495905" w:rsidRPr="00DF5150" w14:paraId="389AED56" w14:textId="77777777" w:rsidTr="00AC3720">
              <w:tc>
                <w:tcPr>
                  <w:tcW w:w="1228" w:type="dxa"/>
                </w:tcPr>
                <w:p w14:paraId="002578E1" w14:textId="3F9D52BE"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EU5/EQ5</w:t>
                  </w:r>
                </w:p>
              </w:tc>
            </w:tr>
          </w:tbl>
          <w:p w14:paraId="6AAE23BE" w14:textId="77777777" w:rsidR="00495905" w:rsidRPr="002A2C91" w:rsidRDefault="00495905" w:rsidP="003D0365">
            <w:pPr>
              <w:pStyle w:val="Body"/>
              <w:spacing w:before="60" w:after="60"/>
              <w:rPr>
                <w:b/>
              </w:rPr>
            </w:pPr>
          </w:p>
        </w:tc>
        <w:tc>
          <w:tcPr>
            <w:tcW w:w="1717" w:type="dxa"/>
            <w:tcBorders>
              <w:top w:val="nil"/>
              <w:left w:val="nil"/>
              <w:bottom w:val="single" w:sz="4" w:space="0" w:color="auto"/>
              <w:right w:val="single" w:sz="4" w:space="0" w:color="auto"/>
            </w:tcBorders>
            <w:shd w:val="clear" w:color="auto" w:fill="auto"/>
          </w:tcPr>
          <w:p w14:paraId="65C22DE6" w14:textId="77777777" w:rsidR="00495905" w:rsidRPr="00DF5150" w:rsidRDefault="00495905" w:rsidP="003D036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95905" w:rsidRPr="00DF5150" w14:paraId="5736FCE3" w14:textId="77777777" w:rsidTr="00AC3720">
              <w:tc>
                <w:tcPr>
                  <w:tcW w:w="1228" w:type="dxa"/>
                </w:tcPr>
                <w:p w14:paraId="6567B927" w14:textId="57B3F4F0" w:rsidR="00495905" w:rsidRPr="00137DB7" w:rsidRDefault="008C011C" w:rsidP="00E244A2">
                  <w:pPr>
                    <w:pStyle w:val="Body"/>
                    <w:framePr w:hSpace="180" w:wrap="around" w:vAnchor="text" w:hAnchor="text" w:xAlign="inside" w:y="1"/>
                    <w:spacing w:before="60" w:after="60"/>
                    <w:suppressOverlap/>
                    <w:rPr>
                      <w:bCs/>
                      <w:sz w:val="18"/>
                      <w:szCs w:val="18"/>
                    </w:rPr>
                  </w:pPr>
                  <w:r w:rsidRPr="00137DB7">
                    <w:rPr>
                      <w:bCs/>
                      <w:sz w:val="18"/>
                      <w:szCs w:val="18"/>
                    </w:rPr>
                    <w:t>A</w:t>
                  </w:r>
                  <w:r>
                    <w:rPr>
                      <w:bCs/>
                      <w:sz w:val="18"/>
                      <w:szCs w:val="18"/>
                    </w:rPr>
                    <w:t>2</w:t>
                  </w:r>
                </w:p>
              </w:tc>
            </w:tr>
            <w:tr w:rsidR="008C011C" w:rsidRPr="00DF5150" w14:paraId="5853BDE0" w14:textId="77777777" w:rsidTr="00AC3720">
              <w:tc>
                <w:tcPr>
                  <w:tcW w:w="1228" w:type="dxa"/>
                </w:tcPr>
                <w:p w14:paraId="5FC9B5E3" w14:textId="5A37A2B9" w:rsidR="008C011C" w:rsidRPr="00137DB7" w:rsidDel="008C011C" w:rsidRDefault="008C011C" w:rsidP="00E244A2">
                  <w:pPr>
                    <w:pStyle w:val="Body"/>
                    <w:framePr w:hSpace="180" w:wrap="around" w:vAnchor="text" w:hAnchor="text" w:xAlign="inside" w:y="1"/>
                    <w:spacing w:before="60" w:after="60"/>
                    <w:suppressOverlap/>
                    <w:rPr>
                      <w:bCs/>
                      <w:sz w:val="18"/>
                      <w:szCs w:val="18"/>
                    </w:rPr>
                  </w:pPr>
                  <w:r>
                    <w:rPr>
                      <w:bCs/>
                      <w:sz w:val="18"/>
                      <w:szCs w:val="18"/>
                    </w:rPr>
                    <w:t>A3</w:t>
                  </w:r>
                </w:p>
              </w:tc>
            </w:tr>
            <w:tr w:rsidR="00A558EA" w:rsidRPr="00DF5150" w14:paraId="67E37C2A" w14:textId="77777777" w:rsidTr="00AC3720">
              <w:tc>
                <w:tcPr>
                  <w:tcW w:w="1228" w:type="dxa"/>
                </w:tcPr>
                <w:p w14:paraId="0469BF7B" w14:textId="565CBC2F" w:rsidR="00A558EA" w:rsidRPr="00137DB7" w:rsidRDefault="00A558EA" w:rsidP="00E244A2">
                  <w:pPr>
                    <w:pStyle w:val="Body"/>
                    <w:framePr w:hSpace="180" w:wrap="around" w:vAnchor="text" w:hAnchor="text" w:xAlign="inside" w:y="1"/>
                    <w:spacing w:before="60" w:after="60"/>
                    <w:suppressOverlap/>
                    <w:rPr>
                      <w:bCs/>
                      <w:sz w:val="18"/>
                      <w:szCs w:val="18"/>
                    </w:rPr>
                  </w:pPr>
                  <w:r>
                    <w:rPr>
                      <w:bCs/>
                      <w:sz w:val="18"/>
                      <w:szCs w:val="18"/>
                    </w:rPr>
                    <w:t>A9</w:t>
                  </w:r>
                </w:p>
              </w:tc>
            </w:tr>
            <w:tr w:rsidR="00CC0C57" w:rsidRPr="00DF5150" w14:paraId="487479BF" w14:textId="77777777" w:rsidTr="00AC3720">
              <w:tc>
                <w:tcPr>
                  <w:tcW w:w="1228" w:type="dxa"/>
                </w:tcPr>
                <w:p w14:paraId="3E4A6E41" w14:textId="48E7A66E" w:rsidR="00CC0C57" w:rsidRDefault="00CC0C57" w:rsidP="00E244A2">
                  <w:pPr>
                    <w:pStyle w:val="Body"/>
                    <w:framePr w:hSpace="180" w:wrap="around" w:vAnchor="text" w:hAnchor="text" w:xAlign="inside" w:y="1"/>
                    <w:spacing w:before="60" w:after="60"/>
                    <w:suppressOverlap/>
                    <w:rPr>
                      <w:bCs/>
                      <w:sz w:val="18"/>
                      <w:szCs w:val="18"/>
                    </w:rPr>
                  </w:pPr>
                  <w:r>
                    <w:rPr>
                      <w:bCs/>
                      <w:sz w:val="18"/>
                      <w:szCs w:val="18"/>
                    </w:rPr>
                    <w:t>A12*</w:t>
                  </w:r>
                </w:p>
              </w:tc>
            </w:tr>
            <w:tr w:rsidR="00495905" w:rsidRPr="00DF5150" w14:paraId="7052190D" w14:textId="77777777" w:rsidTr="00AC3720">
              <w:tc>
                <w:tcPr>
                  <w:tcW w:w="1228" w:type="dxa"/>
                </w:tcPr>
                <w:p w14:paraId="1E81B038" w14:textId="22D1E23E" w:rsidR="00495905" w:rsidRPr="00137DB7" w:rsidRDefault="00495905" w:rsidP="00E244A2">
                  <w:pPr>
                    <w:pStyle w:val="Body"/>
                    <w:framePr w:hSpace="180" w:wrap="around" w:vAnchor="text" w:hAnchor="text" w:xAlign="inside" w:y="1"/>
                    <w:spacing w:before="60" w:after="60"/>
                    <w:suppressOverlap/>
                    <w:rPr>
                      <w:bCs/>
                      <w:sz w:val="18"/>
                      <w:szCs w:val="18"/>
                    </w:rPr>
                  </w:pPr>
                  <w:r w:rsidRPr="00137DB7">
                    <w:rPr>
                      <w:bCs/>
                      <w:sz w:val="18"/>
                      <w:szCs w:val="18"/>
                    </w:rPr>
                    <w:t>A10</w:t>
                  </w:r>
                  <w:r w:rsidR="00E37B3B">
                    <w:rPr>
                      <w:bCs/>
                      <w:sz w:val="18"/>
                      <w:szCs w:val="18"/>
                    </w:rPr>
                    <w:t>*</w:t>
                  </w:r>
                </w:p>
              </w:tc>
            </w:tr>
          </w:tbl>
          <w:p w14:paraId="120A0B3C" w14:textId="77777777" w:rsidR="00495905" w:rsidRPr="002A2C91" w:rsidRDefault="00495905" w:rsidP="003D0365">
            <w:pPr>
              <w:pStyle w:val="Body"/>
              <w:spacing w:before="60" w:after="60"/>
              <w:rPr>
                <w:b/>
              </w:rPr>
            </w:pPr>
          </w:p>
        </w:tc>
      </w:tr>
    </w:tbl>
    <w:tbl>
      <w:tblPr>
        <w:tblStyle w:val="TableGrid"/>
        <w:tblW w:w="9812" w:type="dxa"/>
        <w:tblInd w:w="-7" w:type="dxa"/>
        <w:tblLayout w:type="fixed"/>
        <w:tblLook w:val="04A0" w:firstRow="1" w:lastRow="0" w:firstColumn="1" w:lastColumn="0" w:noHBand="0" w:noVBand="1"/>
      </w:tblPr>
      <w:tblGrid>
        <w:gridCol w:w="2702"/>
        <w:gridCol w:w="173"/>
        <w:gridCol w:w="1627"/>
        <w:gridCol w:w="113"/>
        <w:gridCol w:w="1417"/>
        <w:gridCol w:w="270"/>
        <w:gridCol w:w="54"/>
        <w:gridCol w:w="126"/>
        <w:gridCol w:w="1530"/>
        <w:gridCol w:w="85"/>
        <w:gridCol w:w="1715"/>
      </w:tblGrid>
      <w:tr w:rsidR="003D0365" w14:paraId="4DE069B2" w14:textId="77777777" w:rsidTr="003D0365">
        <w:tc>
          <w:tcPr>
            <w:tcW w:w="9812" w:type="dxa"/>
            <w:gridSpan w:val="11"/>
            <w:tcBorders>
              <w:top w:val="nil"/>
              <w:left w:val="single" w:sz="4" w:space="0" w:color="auto"/>
              <w:bottom w:val="single" w:sz="4" w:space="0" w:color="auto"/>
              <w:right w:val="single" w:sz="4" w:space="0" w:color="auto"/>
            </w:tcBorders>
            <w:shd w:val="clear" w:color="auto" w:fill="8FFF8F"/>
          </w:tcPr>
          <w:p w14:paraId="73137E47" w14:textId="6B80DAF1" w:rsidR="003D0365" w:rsidRDefault="003D0365" w:rsidP="00137DB7">
            <w:pPr>
              <w:pStyle w:val="Heading1"/>
              <w:tabs>
                <w:tab w:val="left" w:pos="1605"/>
                <w:tab w:val="center" w:pos="4807"/>
              </w:tabs>
              <w:spacing w:before="60" w:after="60"/>
              <w:jc w:val="center"/>
              <w:rPr>
                <w:sz w:val="24"/>
                <w:szCs w:val="24"/>
              </w:rPr>
            </w:pPr>
            <w:bookmarkStart w:id="17" w:name="_Hlk132182458"/>
            <w:bookmarkStart w:id="18" w:name="_Hlk71708043"/>
            <w:bookmarkStart w:id="19" w:name="_Hlk132182079"/>
            <w:r w:rsidRPr="005E06F0">
              <w:rPr>
                <w:sz w:val="24"/>
                <w:szCs w:val="24"/>
              </w:rPr>
              <w:t>Instructionally-embedded Assessments</w:t>
            </w:r>
            <w:r>
              <w:rPr>
                <w:sz w:val="24"/>
                <w:szCs w:val="24"/>
              </w:rPr>
              <w:t xml:space="preserve"> for Use during Instructional Segment 3</w:t>
            </w:r>
          </w:p>
        </w:tc>
      </w:tr>
      <w:tr w:rsidR="003D0365" w:rsidRPr="007F363E" w14:paraId="60A0AEA9" w14:textId="77777777" w:rsidTr="003D0365">
        <w:trPr>
          <w:trHeight w:val="458"/>
        </w:trPr>
        <w:tc>
          <w:tcPr>
            <w:tcW w:w="9812" w:type="dxa"/>
            <w:gridSpan w:val="11"/>
            <w:tcBorders>
              <w:top w:val="single" w:sz="4" w:space="0" w:color="auto"/>
              <w:left w:val="single" w:sz="4" w:space="0" w:color="auto"/>
              <w:bottom w:val="nil"/>
              <w:right w:val="single" w:sz="4" w:space="0" w:color="auto"/>
            </w:tcBorders>
            <w:shd w:val="clear" w:color="auto" w:fill="auto"/>
          </w:tcPr>
          <w:p w14:paraId="3543ADE7" w14:textId="77777777" w:rsidR="003D0365" w:rsidRDefault="003D0365" w:rsidP="00137DB7">
            <w:pPr>
              <w:pStyle w:val="Body"/>
              <w:spacing w:before="60" w:after="60"/>
              <w:rPr>
                <w:b/>
              </w:rPr>
            </w:pPr>
            <w:r>
              <w:rPr>
                <w:b/>
              </w:rPr>
              <w:t>Informal Assessment: Modeling Kinetic Energy and its Relation to Mass and Speed</w:t>
            </w:r>
          </w:p>
          <w:p w14:paraId="00734167" w14:textId="77777777" w:rsidR="003D0365" w:rsidRPr="007F363E" w:rsidRDefault="003D0365" w:rsidP="00137DB7">
            <w:pPr>
              <w:pStyle w:val="Body"/>
              <w:spacing w:before="60" w:after="60"/>
              <w:rPr>
                <w:i/>
                <w:color w:val="808080" w:themeColor="background1" w:themeShade="80"/>
                <w:sz w:val="18"/>
                <w:szCs w:val="18"/>
              </w:rPr>
            </w:pPr>
            <w:r>
              <w:t xml:space="preserve">Over the course of this segment, students complete multiple activities as they explore the nature of the relationship between kinetic energy, mass, and speed. Students are challenged to develop a model of the relationship between mass, speed, and kinetic energy that can be used to make predictions about how changes to mass or speed will change kinetic energy. During this modeling activity, the teacher conducts informal, formative assessments using in-the-moment questions and exit tickets to check student </w:t>
            </w:r>
            <w:r>
              <w:lastRenderedPageBreak/>
              <w:t>understanding and modeling skills. These informal assessments will be most useful when used prior to the formal assessment of modeling.</w:t>
            </w:r>
          </w:p>
        </w:tc>
      </w:tr>
      <w:tr w:rsidR="003D0365" w:rsidRPr="00151B08" w14:paraId="5E35A120" w14:textId="77777777" w:rsidTr="003D0365">
        <w:trPr>
          <w:trHeight w:val="80"/>
        </w:trPr>
        <w:tc>
          <w:tcPr>
            <w:tcW w:w="6482" w:type="dxa"/>
            <w:gridSpan w:val="8"/>
            <w:tcBorders>
              <w:top w:val="nil"/>
              <w:left w:val="single" w:sz="4" w:space="0" w:color="auto"/>
              <w:bottom w:val="nil"/>
              <w:right w:val="nil"/>
            </w:tcBorders>
            <w:shd w:val="clear" w:color="auto" w:fill="auto"/>
          </w:tcPr>
          <w:p w14:paraId="0F59639D" w14:textId="77777777" w:rsidR="003D0365" w:rsidRDefault="003D0365" w:rsidP="00137DB7">
            <w:pPr>
              <w:pStyle w:val="Body"/>
              <w:spacing w:before="60" w:after="60"/>
              <w:rPr>
                <w:b/>
              </w:rPr>
            </w:pPr>
            <w:r>
              <w:rPr>
                <w:b/>
              </w:rPr>
              <w:lastRenderedPageBreak/>
              <w:t>Assessment Purpose and Use</w:t>
            </w:r>
          </w:p>
          <w:p w14:paraId="734F3149" w14:textId="77777777" w:rsidR="003D0365" w:rsidRPr="00137DB7" w:rsidRDefault="003D0365" w:rsidP="00137DB7">
            <w:pPr>
              <w:pStyle w:val="StageHeader"/>
              <w:keepNext/>
              <w:widowControl w:val="0"/>
              <w:numPr>
                <w:ilvl w:val="0"/>
                <w:numId w:val="79"/>
              </w:numPr>
              <w:spacing w:before="60" w:after="60"/>
              <w:ind w:left="360"/>
              <w:jc w:val="left"/>
              <w:rPr>
                <w:b w:val="0"/>
                <w:bCs/>
                <w:color w:val="auto"/>
                <w:sz w:val="22"/>
                <w:szCs w:val="22"/>
              </w:rPr>
            </w:pPr>
            <w:r w:rsidRPr="00C41C46">
              <w:rPr>
                <w:rFonts w:cs="Calibri"/>
                <w:b w:val="0"/>
                <w:bCs/>
                <w:color w:val="000000"/>
                <w:sz w:val="22"/>
                <w:szCs w:val="22"/>
                <w:shd w:val="clear" w:color="auto" w:fill="FFFFFF"/>
              </w:rPr>
              <w:t xml:space="preserve">These informal assessments are typically used for formative purposes. The goal is to gauge where students are in their learning, identify what challenges students are facing, and determine </w:t>
            </w:r>
            <w:r>
              <w:rPr>
                <w:rFonts w:cs="Calibri"/>
                <w:b w:val="0"/>
                <w:bCs/>
                <w:color w:val="000000"/>
                <w:sz w:val="22"/>
                <w:szCs w:val="22"/>
                <w:shd w:val="clear" w:color="auto" w:fill="FFFFFF"/>
              </w:rPr>
              <w:t xml:space="preserve">the </w:t>
            </w:r>
            <w:r w:rsidRPr="00C41C46">
              <w:rPr>
                <w:rFonts w:cs="Calibri"/>
                <w:b w:val="0"/>
                <w:bCs/>
                <w:color w:val="000000"/>
                <w:sz w:val="22"/>
                <w:szCs w:val="22"/>
                <w:shd w:val="clear" w:color="auto" w:fill="FFFFFF"/>
              </w:rPr>
              <w:t>next steps for the class and/or individual students.</w:t>
            </w:r>
          </w:p>
          <w:p w14:paraId="4022A0A6" w14:textId="77777777" w:rsidR="003D0365" w:rsidRPr="003141A2" w:rsidRDefault="003D0365" w:rsidP="00137DB7">
            <w:pPr>
              <w:pStyle w:val="StageHeader"/>
              <w:keepNext/>
              <w:widowControl w:val="0"/>
              <w:numPr>
                <w:ilvl w:val="0"/>
                <w:numId w:val="79"/>
              </w:numPr>
              <w:spacing w:before="60" w:after="60"/>
              <w:ind w:left="360"/>
              <w:jc w:val="left"/>
              <w:rPr>
                <w:b w:val="0"/>
                <w:bCs/>
                <w:color w:val="auto"/>
                <w:sz w:val="22"/>
                <w:szCs w:val="22"/>
              </w:rPr>
            </w:pPr>
            <w:r w:rsidRPr="00C41C46">
              <w:rPr>
                <w:rFonts w:cs="Calibri"/>
                <w:b w:val="0"/>
                <w:bCs/>
                <w:color w:val="000000"/>
                <w:sz w:val="22"/>
                <w:szCs w:val="22"/>
                <w:shd w:val="clear" w:color="auto" w:fill="FFFFFF"/>
              </w:rPr>
              <w:t>The assessments provide information that can be used either at the class level or the individual student level to help determine what instructional activities will best support students.</w:t>
            </w:r>
          </w:p>
        </w:tc>
        <w:tc>
          <w:tcPr>
            <w:tcW w:w="3330" w:type="dxa"/>
            <w:gridSpan w:val="3"/>
            <w:tcBorders>
              <w:top w:val="nil"/>
              <w:left w:val="nil"/>
              <w:bottom w:val="nil"/>
              <w:right w:val="single" w:sz="4" w:space="0" w:color="auto"/>
            </w:tcBorders>
            <w:shd w:val="clear" w:color="auto" w:fill="auto"/>
          </w:tcPr>
          <w:p w14:paraId="0B79E623" w14:textId="77777777" w:rsidR="003D0365" w:rsidRDefault="003D0365" w:rsidP="00137DB7">
            <w:pPr>
              <w:pStyle w:val="Body"/>
              <w:spacing w:before="60" w:after="60"/>
            </w:pPr>
            <w:r w:rsidRPr="00913CE4">
              <w:rPr>
                <w:b/>
                <w:bCs/>
              </w:rPr>
              <w:t>Administration Time:</w:t>
            </w:r>
            <w:r>
              <w:t xml:space="preserve"> 3-5 minutes</w:t>
            </w:r>
          </w:p>
          <w:p w14:paraId="5E7E7A6B" w14:textId="77777777" w:rsidR="003D0365" w:rsidRDefault="003D0365" w:rsidP="00137DB7">
            <w:pPr>
              <w:pStyle w:val="Body"/>
              <w:spacing w:before="60" w:after="60"/>
              <w:rPr>
                <w:b/>
              </w:rPr>
            </w:pPr>
            <w:r w:rsidRPr="00913CE4">
              <w:rPr>
                <w:b/>
                <w:bCs/>
              </w:rPr>
              <w:t>Scoring Time:</w:t>
            </w:r>
            <w:r>
              <w:t xml:space="preserve"> 3-5 minutes</w:t>
            </w:r>
            <w:r w:rsidRPr="00DB028F">
              <w:rPr>
                <w:b/>
              </w:rPr>
              <w:t xml:space="preserve"> </w:t>
            </w:r>
          </w:p>
          <w:p w14:paraId="352B536F" w14:textId="77777777" w:rsidR="003D0365" w:rsidRDefault="003D0365" w:rsidP="00137DB7">
            <w:pPr>
              <w:pStyle w:val="Body"/>
              <w:spacing w:before="60" w:after="60"/>
              <w:rPr>
                <w:b/>
              </w:rPr>
            </w:pPr>
            <w:r w:rsidRPr="00DB028F">
              <w:rPr>
                <w:b/>
              </w:rPr>
              <w:t>Assessment Type</w:t>
            </w:r>
          </w:p>
          <w:p w14:paraId="5A2C86C4" w14:textId="77777777" w:rsidR="003D0365" w:rsidRDefault="003D0365" w:rsidP="00137DB7">
            <w:pPr>
              <w:pStyle w:val="Body"/>
              <w:spacing w:before="60" w:after="60"/>
              <w:rPr>
                <w:b/>
                <w:bCs/>
              </w:rPr>
            </w:pPr>
            <w:r>
              <w:t>Informal - Classroom Check-In</w:t>
            </w:r>
          </w:p>
          <w:p w14:paraId="793AE4F1" w14:textId="77777777" w:rsidR="003D0365" w:rsidRPr="00CA3596" w:rsidRDefault="003D0365" w:rsidP="00137DB7">
            <w:pPr>
              <w:pStyle w:val="Body"/>
              <w:spacing w:before="60" w:after="60"/>
              <w:rPr>
                <w:b/>
                <w:bCs/>
              </w:rPr>
            </w:pPr>
            <w:r w:rsidRPr="00CA3596">
              <w:rPr>
                <w:b/>
                <w:bCs/>
              </w:rPr>
              <w:t>Assessment Sub-Type</w:t>
            </w:r>
            <w:r>
              <w:rPr>
                <w:b/>
                <w:bCs/>
              </w:rPr>
              <w:t>(s)</w:t>
            </w:r>
          </w:p>
          <w:p w14:paraId="636DE64A" w14:textId="77777777" w:rsidR="003D0365" w:rsidRPr="00CA3596" w:rsidRDefault="003D0365" w:rsidP="00137DB7">
            <w:pPr>
              <w:pStyle w:val="Body"/>
              <w:spacing w:before="60" w:after="60"/>
              <w:rPr>
                <w:b/>
                <w:bCs/>
              </w:rPr>
            </w:pPr>
            <w:r>
              <w:t>In-the-moment Questions</w:t>
            </w:r>
          </w:p>
          <w:p w14:paraId="0A287EBA" w14:textId="77777777" w:rsidR="003D0365" w:rsidRPr="00CA3596" w:rsidRDefault="003D0365" w:rsidP="00137DB7">
            <w:pPr>
              <w:pStyle w:val="Body"/>
              <w:spacing w:before="60" w:after="60"/>
              <w:rPr>
                <w:b/>
                <w:bCs/>
              </w:rPr>
            </w:pPr>
            <w:r>
              <w:t>Discussion prompts</w:t>
            </w:r>
          </w:p>
          <w:p w14:paraId="4E9250E1" w14:textId="77777777" w:rsidR="003D0365" w:rsidRPr="003141A2" w:rsidRDefault="003D0365" w:rsidP="00137DB7">
            <w:pPr>
              <w:pStyle w:val="Body"/>
              <w:spacing w:before="60" w:after="60"/>
              <w:rPr>
                <w:b/>
                <w:bCs/>
              </w:rPr>
            </w:pPr>
            <w:r>
              <w:t>Exit Tickets</w:t>
            </w:r>
            <w:r>
              <w:tab/>
            </w:r>
          </w:p>
        </w:tc>
      </w:tr>
      <w:tr w:rsidR="003D0365" w:rsidRPr="00151B08" w14:paraId="163ACA70" w14:textId="77777777" w:rsidTr="003D0365">
        <w:trPr>
          <w:trHeight w:val="80"/>
        </w:trPr>
        <w:tc>
          <w:tcPr>
            <w:tcW w:w="9812" w:type="dxa"/>
            <w:gridSpan w:val="11"/>
            <w:tcBorders>
              <w:top w:val="nil"/>
              <w:left w:val="single" w:sz="4" w:space="0" w:color="auto"/>
              <w:bottom w:val="nil"/>
              <w:right w:val="single" w:sz="4" w:space="0" w:color="auto"/>
            </w:tcBorders>
            <w:shd w:val="clear" w:color="auto" w:fill="auto"/>
          </w:tcPr>
          <w:p w14:paraId="4A733D37" w14:textId="77777777" w:rsidR="003D0365" w:rsidRPr="00E83AC6" w:rsidRDefault="003D0365" w:rsidP="00E83AC6">
            <w:pPr>
              <w:pStyle w:val="Body"/>
              <w:spacing w:before="60" w:after="60"/>
              <w:rPr>
                <w:b/>
                <w:bCs/>
              </w:rPr>
            </w:pPr>
            <w:r w:rsidRPr="00E83AC6">
              <w:rPr>
                <w:b/>
                <w:bCs/>
              </w:rPr>
              <w:t>This assessment will assess students’ ability to:</w:t>
            </w:r>
          </w:p>
          <w:p w14:paraId="420032BC" w14:textId="77777777" w:rsidR="003D0365" w:rsidRPr="00E83AC6" w:rsidRDefault="003D0365" w:rsidP="00E83AC6">
            <w:pPr>
              <w:pStyle w:val="Body"/>
              <w:numPr>
                <w:ilvl w:val="0"/>
                <w:numId w:val="29"/>
              </w:numPr>
              <w:spacing w:before="60" w:after="60"/>
              <w:rPr>
                <w:color w:val="000000"/>
                <w:shd w:val="clear" w:color="auto" w:fill="FFFFFF"/>
              </w:rPr>
            </w:pPr>
            <w:r w:rsidRPr="00E83AC6">
              <w:rPr>
                <w:color w:val="000000"/>
                <w:shd w:val="clear" w:color="auto" w:fill="FFFFFF"/>
              </w:rPr>
              <w:t xml:space="preserve">Develop a model for the relationship of kinetic energy with mass and speed from available scientific principles and data.  </w:t>
            </w:r>
          </w:p>
          <w:p w14:paraId="1CA72247" w14:textId="77777777" w:rsidR="003D0365" w:rsidRDefault="003D0365" w:rsidP="00E83AC6">
            <w:pPr>
              <w:pStyle w:val="Body"/>
              <w:numPr>
                <w:ilvl w:val="0"/>
                <w:numId w:val="29"/>
              </w:numPr>
              <w:spacing w:before="60" w:after="60"/>
              <w:rPr>
                <w:color w:val="000000"/>
                <w:shd w:val="clear" w:color="auto" w:fill="FFFFFF"/>
              </w:rPr>
            </w:pPr>
            <w:r w:rsidRPr="00E83AC6">
              <w:rPr>
                <w:color w:val="000000"/>
                <w:shd w:val="clear" w:color="auto" w:fill="FFFFFF"/>
              </w:rPr>
              <w:t xml:space="preserve">Identify the elements of a model that </w:t>
            </w:r>
            <w:r>
              <w:rPr>
                <w:color w:val="000000"/>
                <w:shd w:val="clear" w:color="auto" w:fill="FFFFFF"/>
              </w:rPr>
              <w:t>characterize:</w:t>
            </w:r>
            <w:r w:rsidRPr="00E83AC6">
              <w:rPr>
                <w:color w:val="000000"/>
                <w:shd w:val="clear" w:color="auto" w:fill="FFFFFF"/>
              </w:rPr>
              <w:t xml:space="preserve"> </w:t>
            </w:r>
          </w:p>
          <w:p w14:paraId="52DAB850" w14:textId="77777777" w:rsidR="003D0365" w:rsidRDefault="003D0365" w:rsidP="008D48E9">
            <w:pPr>
              <w:pStyle w:val="Body"/>
              <w:numPr>
                <w:ilvl w:val="1"/>
                <w:numId w:val="29"/>
              </w:numPr>
              <w:spacing w:before="60" w:after="60"/>
              <w:ind w:left="705"/>
              <w:rPr>
                <w:color w:val="000000"/>
                <w:shd w:val="clear" w:color="auto" w:fill="FFFFFF"/>
              </w:rPr>
            </w:pPr>
            <w:r>
              <w:rPr>
                <w:color w:val="000000"/>
                <w:shd w:val="clear" w:color="auto" w:fill="FFFFFF"/>
              </w:rPr>
              <w:t>T</w:t>
            </w:r>
            <w:r w:rsidRPr="00E83AC6">
              <w:rPr>
                <w:color w:val="000000"/>
                <w:shd w:val="clear" w:color="auto" w:fill="FFFFFF"/>
              </w:rPr>
              <w:t xml:space="preserve">he relationship between kinetic energy and the mass of an object (KE </w:t>
            </w:r>
            <w:r w:rsidRPr="00E83AC6">
              <w:rPr>
                <w:rFonts w:ascii="Cambria Math" w:hAnsi="Cambria Math" w:cs="Cambria Math"/>
                <w:color w:val="000000"/>
                <w:shd w:val="clear" w:color="auto" w:fill="FFFFFF"/>
              </w:rPr>
              <w:t>∝</w:t>
            </w:r>
            <w:r w:rsidRPr="00E83AC6">
              <w:rPr>
                <w:color w:val="000000"/>
                <w:shd w:val="clear" w:color="auto" w:fill="FFFFFF"/>
              </w:rPr>
              <w:t xml:space="preserve"> m)</w:t>
            </w:r>
            <w:r>
              <w:rPr>
                <w:color w:val="000000"/>
                <w:shd w:val="clear" w:color="auto" w:fill="FFFFFF"/>
              </w:rPr>
              <w:t>, and</w:t>
            </w:r>
          </w:p>
          <w:p w14:paraId="2BDDA995" w14:textId="77777777" w:rsidR="003D0365" w:rsidRPr="002F2ACB" w:rsidRDefault="003D0365" w:rsidP="008D48E9">
            <w:pPr>
              <w:pStyle w:val="Body"/>
              <w:numPr>
                <w:ilvl w:val="1"/>
                <w:numId w:val="29"/>
              </w:numPr>
              <w:spacing w:before="60" w:after="60"/>
              <w:ind w:left="705"/>
              <w:rPr>
                <w:color w:val="000000"/>
                <w:shd w:val="clear" w:color="auto" w:fill="FFFFFF"/>
              </w:rPr>
            </w:pPr>
            <w:r>
              <w:rPr>
                <w:color w:val="000000"/>
                <w:shd w:val="clear" w:color="auto" w:fill="FFFFFF"/>
              </w:rPr>
              <w:t>T</w:t>
            </w:r>
            <w:r w:rsidRPr="002F2ACB">
              <w:rPr>
                <w:color w:val="000000"/>
                <w:shd w:val="clear" w:color="auto" w:fill="FFFFFF"/>
              </w:rPr>
              <w:t xml:space="preserve">he relationship between kinetic energy and the speed of a moving object (KE </w:t>
            </w:r>
            <w:r w:rsidRPr="002F2ACB">
              <w:rPr>
                <w:rFonts w:ascii="Cambria Math" w:hAnsi="Cambria Math" w:cs="Cambria Math"/>
                <w:color w:val="000000"/>
                <w:shd w:val="clear" w:color="auto" w:fill="FFFFFF"/>
              </w:rPr>
              <w:t>∝</w:t>
            </w:r>
            <w:r w:rsidRPr="002F2ACB">
              <w:rPr>
                <w:color w:val="000000"/>
                <w:shd w:val="clear" w:color="auto" w:fill="FFFFFF"/>
              </w:rPr>
              <w:t xml:space="preserve"> v2).</w:t>
            </w:r>
          </w:p>
          <w:p w14:paraId="71BF8EC5" w14:textId="77777777" w:rsidR="003D0365" w:rsidRDefault="003D0365" w:rsidP="00E83AC6">
            <w:pPr>
              <w:pStyle w:val="Body"/>
              <w:numPr>
                <w:ilvl w:val="0"/>
                <w:numId w:val="29"/>
              </w:numPr>
              <w:spacing w:before="60" w:after="60"/>
              <w:rPr>
                <w:color w:val="000000"/>
                <w:shd w:val="clear" w:color="auto" w:fill="FFFFFF"/>
              </w:rPr>
            </w:pPr>
            <w:r w:rsidRPr="00E83AC6">
              <w:rPr>
                <w:color w:val="000000"/>
                <w:shd w:val="clear" w:color="auto" w:fill="FFFFFF"/>
              </w:rPr>
              <w:t>Describe the relationship between model elements by characterizing a pattern that shows</w:t>
            </w:r>
            <w:r>
              <w:rPr>
                <w:color w:val="000000"/>
                <w:shd w:val="clear" w:color="auto" w:fill="FFFFFF"/>
              </w:rPr>
              <w:t>:</w:t>
            </w:r>
          </w:p>
          <w:p w14:paraId="5CD50D02" w14:textId="77777777" w:rsidR="003D0365" w:rsidRDefault="003D0365" w:rsidP="000955C3">
            <w:pPr>
              <w:pStyle w:val="Body"/>
              <w:numPr>
                <w:ilvl w:val="1"/>
                <w:numId w:val="29"/>
              </w:numPr>
              <w:spacing w:before="60" w:after="60"/>
              <w:ind w:left="705"/>
              <w:rPr>
                <w:color w:val="000000"/>
                <w:shd w:val="clear" w:color="auto" w:fill="FFFFFF"/>
              </w:rPr>
            </w:pPr>
            <w:r>
              <w:rPr>
                <w:color w:val="000000"/>
                <w:shd w:val="clear" w:color="auto" w:fill="FFFFFF"/>
              </w:rPr>
              <w:t>W</w:t>
            </w:r>
            <w:r w:rsidRPr="00E83AC6">
              <w:rPr>
                <w:color w:val="000000"/>
                <w:shd w:val="clear" w:color="auto" w:fill="FFFFFF"/>
              </w:rPr>
              <w:t>hen the mass of an object increases/decreases the kinetic energy increases/decreases (linearly)</w:t>
            </w:r>
            <w:r>
              <w:rPr>
                <w:color w:val="000000"/>
                <w:shd w:val="clear" w:color="auto" w:fill="FFFFFF"/>
              </w:rPr>
              <w:t>, and</w:t>
            </w:r>
          </w:p>
          <w:p w14:paraId="7460DFDD" w14:textId="77777777" w:rsidR="003D0365" w:rsidRPr="000955C3" w:rsidRDefault="003D0365" w:rsidP="000955C3">
            <w:pPr>
              <w:pStyle w:val="Body"/>
              <w:numPr>
                <w:ilvl w:val="1"/>
                <w:numId w:val="29"/>
              </w:numPr>
              <w:spacing w:before="60" w:after="60"/>
              <w:ind w:left="705"/>
              <w:rPr>
                <w:color w:val="000000"/>
                <w:shd w:val="clear" w:color="auto" w:fill="FFFFFF"/>
              </w:rPr>
            </w:pPr>
            <w:r>
              <w:rPr>
                <w:color w:val="000000"/>
                <w:shd w:val="clear" w:color="auto" w:fill="FFFFFF"/>
              </w:rPr>
              <w:t>W</w:t>
            </w:r>
            <w:r w:rsidRPr="000955C3">
              <w:rPr>
                <w:color w:val="000000"/>
                <w:shd w:val="clear" w:color="auto" w:fill="FFFFFF"/>
              </w:rPr>
              <w:t xml:space="preserve">hen the speed of an object increases/decreases the kinetic energy increases/decreases by the square of the speed. </w:t>
            </w:r>
          </w:p>
          <w:p w14:paraId="43790ED5" w14:textId="77777777" w:rsidR="003D0365" w:rsidRPr="00F353DD" w:rsidRDefault="003D0365" w:rsidP="00F353DD">
            <w:pPr>
              <w:numPr>
                <w:ilvl w:val="0"/>
                <w:numId w:val="29"/>
              </w:numPr>
              <w:spacing w:before="60" w:after="60"/>
              <w:rPr>
                <w:rFonts w:asciiTheme="minorHAnsi" w:eastAsia="Calibri" w:hAnsiTheme="minorHAnsi" w:cstheme="minorHAnsi"/>
                <w:color w:val="000000"/>
                <w:shd w:val="clear" w:color="auto" w:fill="FFFFFF"/>
              </w:rPr>
            </w:pPr>
            <w:r w:rsidRPr="00E83AC6">
              <w:rPr>
                <w:rFonts w:asciiTheme="minorHAnsi" w:eastAsia="Calibri" w:hAnsiTheme="minorHAnsi" w:cstheme="minorHAnsi"/>
                <w:color w:val="000000"/>
                <w:shd w:val="clear" w:color="auto" w:fill="FFFFFF"/>
              </w:rPr>
              <w:t>Articulate a prediction for the kinetic energy of an object, based on data patterns that highlight the relationship that kinetic energy is linearly proportional to mass and that kinetic energy is proportional to the square of the speed of a moving object.</w:t>
            </w:r>
          </w:p>
        </w:tc>
      </w:tr>
      <w:tr w:rsidR="003D0365" w:rsidRPr="00151B08" w14:paraId="670E5C55"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6874E1FC" w14:textId="77777777" w:rsidR="003D0365" w:rsidRPr="00151B08" w:rsidRDefault="003D0365" w:rsidP="00137DB7">
            <w:pPr>
              <w:pStyle w:val="Body"/>
              <w:spacing w:before="60" w:after="60"/>
              <w:rPr>
                <w:b/>
              </w:rPr>
            </w:pPr>
            <w:r>
              <w:rPr>
                <w:rFonts w:cs="Calibri"/>
                <w:b/>
              </w:rPr>
              <w:t>Stage 1 &amp; Stage 3 Associations:</w:t>
            </w:r>
          </w:p>
        </w:tc>
      </w:tr>
      <w:tr w:rsidR="003D0365" w:rsidRPr="002A2C91" w14:paraId="3D5C20FD" w14:textId="77777777" w:rsidTr="003D0365">
        <w:trPr>
          <w:trHeight w:val="1323"/>
        </w:trPr>
        <w:tc>
          <w:tcPr>
            <w:tcW w:w="2875" w:type="dxa"/>
            <w:gridSpan w:val="2"/>
            <w:tcBorders>
              <w:top w:val="nil"/>
              <w:left w:val="single" w:sz="4" w:space="0" w:color="auto"/>
              <w:bottom w:val="single" w:sz="4" w:space="0" w:color="auto"/>
              <w:right w:val="nil"/>
            </w:tcBorders>
            <w:shd w:val="clear" w:color="auto" w:fill="auto"/>
          </w:tcPr>
          <w:p w14:paraId="2CF91647" w14:textId="77777777" w:rsidR="003D0365" w:rsidRDefault="003D0365" w:rsidP="00137DB7">
            <w:pPr>
              <w:pStyle w:val="Body"/>
              <w:spacing w:before="60" w:after="60"/>
              <w:rPr>
                <w:b/>
                <w:sz w:val="18"/>
                <w:szCs w:val="18"/>
              </w:rPr>
            </w:pPr>
            <w:r>
              <w:rPr>
                <w:b/>
                <w:sz w:val="18"/>
                <w:szCs w:val="18"/>
              </w:rPr>
              <w:t>Stage 3 Connection(s)</w:t>
            </w:r>
            <w:r w:rsidRPr="00DF5150">
              <w:rPr>
                <w:b/>
                <w:sz w:val="18"/>
                <w:szCs w:val="18"/>
              </w:rPr>
              <w:t xml:space="preserve">: </w:t>
            </w:r>
          </w:p>
          <w:p w14:paraId="6AD85CC2" w14:textId="77777777" w:rsidR="003D0365" w:rsidRDefault="003D0365" w:rsidP="00137DB7">
            <w:pPr>
              <w:pStyle w:val="Body"/>
              <w:numPr>
                <w:ilvl w:val="0"/>
                <w:numId w:val="80"/>
              </w:numPr>
              <w:spacing w:before="60" w:after="60"/>
              <w:ind w:left="360"/>
              <w:rPr>
                <w:sz w:val="18"/>
                <w:szCs w:val="18"/>
              </w:rPr>
            </w:pPr>
            <w:r>
              <w:rPr>
                <w:sz w:val="18"/>
                <w:szCs w:val="18"/>
              </w:rPr>
              <w:t>Modeling Kinetic Energy</w:t>
            </w:r>
          </w:p>
          <w:p w14:paraId="096B7CCF" w14:textId="77777777" w:rsidR="003D0365" w:rsidRDefault="003D0365" w:rsidP="00137DB7">
            <w:pPr>
              <w:pStyle w:val="Body"/>
              <w:spacing w:before="60" w:after="60"/>
              <w:rPr>
                <w:sz w:val="18"/>
                <w:szCs w:val="18"/>
              </w:rPr>
            </w:pPr>
          </w:p>
          <w:p w14:paraId="7B9FCE43" w14:textId="77777777" w:rsidR="003D0365" w:rsidRDefault="003D0365" w:rsidP="00137DB7">
            <w:pPr>
              <w:pStyle w:val="Body"/>
              <w:spacing w:before="60" w:after="60"/>
              <w:rPr>
                <w:sz w:val="18"/>
                <w:szCs w:val="18"/>
              </w:rPr>
            </w:pPr>
          </w:p>
          <w:p w14:paraId="3CB8E1F7" w14:textId="77777777" w:rsidR="003D0365" w:rsidRPr="00DF5150" w:rsidRDefault="003D0365" w:rsidP="00137DB7">
            <w:pPr>
              <w:pStyle w:val="Body"/>
              <w:spacing w:before="60" w:after="60"/>
              <w:rPr>
                <w:b/>
                <w:sz w:val="18"/>
                <w:szCs w:val="18"/>
              </w:rPr>
            </w:pPr>
          </w:p>
        </w:tc>
        <w:tc>
          <w:tcPr>
            <w:tcW w:w="1740" w:type="dxa"/>
            <w:gridSpan w:val="2"/>
            <w:tcBorders>
              <w:top w:val="nil"/>
              <w:left w:val="nil"/>
              <w:bottom w:val="single" w:sz="4" w:space="0" w:color="auto"/>
              <w:right w:val="nil"/>
            </w:tcBorders>
            <w:shd w:val="clear" w:color="auto" w:fill="auto"/>
          </w:tcPr>
          <w:p w14:paraId="1BC1A3DD" w14:textId="77777777" w:rsidR="003D0365" w:rsidRPr="00DF5150" w:rsidRDefault="003D0365" w:rsidP="00137DB7">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26FDFDF3" w14:textId="77777777" w:rsidTr="003A364B">
              <w:tc>
                <w:tcPr>
                  <w:tcW w:w="1228" w:type="dxa"/>
                </w:tcPr>
                <w:p w14:paraId="6EB814AC" w14:textId="77777777" w:rsidR="003D0365" w:rsidRPr="00137DB7" w:rsidRDefault="003D0365" w:rsidP="00137DB7">
                  <w:pPr>
                    <w:pStyle w:val="Body"/>
                    <w:spacing w:before="60" w:after="60"/>
                    <w:rPr>
                      <w:bCs/>
                      <w:sz w:val="18"/>
                      <w:szCs w:val="18"/>
                    </w:rPr>
                  </w:pPr>
                  <w:r w:rsidRPr="00137DB7">
                    <w:rPr>
                      <w:bCs/>
                      <w:sz w:val="18"/>
                      <w:szCs w:val="18"/>
                    </w:rPr>
                    <w:t>MS-PS3-1</w:t>
                  </w:r>
                </w:p>
              </w:tc>
            </w:tr>
          </w:tbl>
          <w:p w14:paraId="790429AB" w14:textId="77777777" w:rsidR="003D0365" w:rsidRPr="002A2C91" w:rsidRDefault="003D0365" w:rsidP="00137DB7">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2FBF6F85" w14:textId="77777777" w:rsidR="003D0365" w:rsidRPr="00DF5150" w:rsidRDefault="003D0365" w:rsidP="00137DB7">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768523DB" w14:textId="77777777" w:rsidTr="003A364B">
              <w:tc>
                <w:tcPr>
                  <w:tcW w:w="1228" w:type="dxa"/>
                </w:tcPr>
                <w:p w14:paraId="5E261875" w14:textId="77777777" w:rsidR="003D0365" w:rsidRPr="00137DB7" w:rsidRDefault="003D0365" w:rsidP="00137DB7">
                  <w:pPr>
                    <w:spacing w:before="60" w:after="60"/>
                    <w:rPr>
                      <w:sz w:val="18"/>
                      <w:szCs w:val="18"/>
                    </w:rPr>
                  </w:pPr>
                  <w:r w:rsidRPr="00137DB7">
                    <w:rPr>
                      <w:sz w:val="18"/>
                      <w:szCs w:val="18"/>
                    </w:rPr>
                    <w:t>RST.6-8.7</w:t>
                  </w:r>
                </w:p>
              </w:tc>
            </w:tr>
            <w:tr w:rsidR="003D0365" w:rsidRPr="00DF5150" w14:paraId="3D5FBC28" w14:textId="77777777" w:rsidTr="003A364B">
              <w:tc>
                <w:tcPr>
                  <w:tcW w:w="1228" w:type="dxa"/>
                </w:tcPr>
                <w:p w14:paraId="6CBD8337" w14:textId="77777777" w:rsidR="003D0365" w:rsidRPr="00137DB7" w:rsidRDefault="003D0365" w:rsidP="00137DB7">
                  <w:pPr>
                    <w:spacing w:before="60" w:after="60"/>
                    <w:rPr>
                      <w:sz w:val="18"/>
                      <w:szCs w:val="18"/>
                    </w:rPr>
                  </w:pPr>
                  <w:r w:rsidRPr="00137DB7">
                    <w:rPr>
                      <w:sz w:val="18"/>
                      <w:szCs w:val="18"/>
                    </w:rPr>
                    <w:t>MP.2</w:t>
                  </w:r>
                </w:p>
              </w:tc>
            </w:tr>
          </w:tbl>
          <w:p w14:paraId="1CC22905" w14:textId="77777777" w:rsidR="003D0365" w:rsidRPr="002A2C91" w:rsidRDefault="003D0365" w:rsidP="00137DB7">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5FAC5A2A" w14:textId="77777777" w:rsidR="003D0365" w:rsidRPr="00DF5150" w:rsidRDefault="003D0365" w:rsidP="00137DB7">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4D2A9607" w14:textId="77777777" w:rsidTr="003A364B">
              <w:tc>
                <w:tcPr>
                  <w:tcW w:w="1228" w:type="dxa"/>
                </w:tcPr>
                <w:p w14:paraId="720BE3AF" w14:textId="77777777" w:rsidR="003D0365" w:rsidRPr="00137DB7" w:rsidRDefault="003D0365" w:rsidP="00137DB7">
                  <w:pPr>
                    <w:pStyle w:val="Body"/>
                    <w:spacing w:before="60" w:after="60"/>
                    <w:rPr>
                      <w:bCs/>
                      <w:sz w:val="18"/>
                      <w:szCs w:val="18"/>
                    </w:rPr>
                  </w:pPr>
                  <w:r w:rsidRPr="00137DB7">
                    <w:rPr>
                      <w:bCs/>
                      <w:sz w:val="18"/>
                      <w:szCs w:val="18"/>
                    </w:rPr>
                    <w:t>EU4/EQ4</w:t>
                  </w:r>
                </w:p>
              </w:tc>
            </w:tr>
            <w:tr w:rsidR="003D0365" w:rsidRPr="00DF5150" w14:paraId="702958E4" w14:textId="77777777" w:rsidTr="003A364B">
              <w:tc>
                <w:tcPr>
                  <w:tcW w:w="1228" w:type="dxa"/>
                </w:tcPr>
                <w:p w14:paraId="75CA6248" w14:textId="77777777" w:rsidR="003D0365" w:rsidRPr="00137DB7" w:rsidRDefault="003D0365" w:rsidP="00137DB7">
                  <w:pPr>
                    <w:pStyle w:val="Body"/>
                    <w:spacing w:before="60" w:after="60"/>
                    <w:rPr>
                      <w:bCs/>
                      <w:sz w:val="18"/>
                      <w:szCs w:val="18"/>
                    </w:rPr>
                  </w:pPr>
                  <w:r w:rsidRPr="00137DB7">
                    <w:rPr>
                      <w:bCs/>
                      <w:sz w:val="18"/>
                      <w:szCs w:val="18"/>
                    </w:rPr>
                    <w:t>EU5/EQ5</w:t>
                  </w:r>
                </w:p>
              </w:tc>
            </w:tr>
          </w:tbl>
          <w:p w14:paraId="7D442307" w14:textId="77777777" w:rsidR="003D0365" w:rsidRPr="002A2C91" w:rsidRDefault="003D0365" w:rsidP="00137DB7">
            <w:pPr>
              <w:pStyle w:val="Body"/>
              <w:spacing w:before="60" w:after="60"/>
              <w:rPr>
                <w:b/>
              </w:rPr>
            </w:pPr>
          </w:p>
        </w:tc>
        <w:tc>
          <w:tcPr>
            <w:tcW w:w="1715" w:type="dxa"/>
            <w:tcBorders>
              <w:top w:val="nil"/>
              <w:left w:val="nil"/>
              <w:bottom w:val="single" w:sz="4" w:space="0" w:color="auto"/>
              <w:right w:val="single" w:sz="4" w:space="0" w:color="auto"/>
            </w:tcBorders>
            <w:shd w:val="clear" w:color="auto" w:fill="auto"/>
          </w:tcPr>
          <w:p w14:paraId="3A00BBA7" w14:textId="77777777" w:rsidR="003D0365" w:rsidRPr="00DF5150" w:rsidRDefault="003D0365" w:rsidP="00137DB7">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31C17485" w14:textId="77777777" w:rsidTr="003A364B">
              <w:tc>
                <w:tcPr>
                  <w:tcW w:w="1228" w:type="dxa"/>
                </w:tcPr>
                <w:p w14:paraId="492BD61A" w14:textId="77777777" w:rsidR="003D0365" w:rsidRPr="00137DB7" w:rsidRDefault="003D0365" w:rsidP="00137DB7">
                  <w:pPr>
                    <w:pStyle w:val="Body"/>
                    <w:spacing w:before="60" w:after="60"/>
                    <w:rPr>
                      <w:bCs/>
                      <w:sz w:val="18"/>
                      <w:szCs w:val="18"/>
                    </w:rPr>
                  </w:pPr>
                  <w:r w:rsidRPr="00137DB7">
                    <w:rPr>
                      <w:bCs/>
                      <w:sz w:val="18"/>
                      <w:szCs w:val="18"/>
                    </w:rPr>
                    <w:t>A13</w:t>
                  </w:r>
                  <w:r>
                    <w:rPr>
                      <w:bCs/>
                      <w:sz w:val="18"/>
                      <w:szCs w:val="18"/>
                    </w:rPr>
                    <w:t>*</w:t>
                  </w:r>
                </w:p>
              </w:tc>
            </w:tr>
            <w:tr w:rsidR="003D0365" w:rsidRPr="00DF5150" w14:paraId="40876AFC" w14:textId="77777777" w:rsidTr="003A364B">
              <w:tc>
                <w:tcPr>
                  <w:tcW w:w="1228" w:type="dxa"/>
                </w:tcPr>
                <w:p w14:paraId="659FDA52" w14:textId="77777777" w:rsidR="003D0365" w:rsidRPr="00137DB7" w:rsidRDefault="003D0365" w:rsidP="00137DB7">
                  <w:pPr>
                    <w:pStyle w:val="Body"/>
                    <w:spacing w:before="60" w:after="60"/>
                    <w:rPr>
                      <w:bCs/>
                      <w:sz w:val="18"/>
                      <w:szCs w:val="18"/>
                    </w:rPr>
                  </w:pPr>
                  <w:r w:rsidRPr="00137DB7">
                    <w:rPr>
                      <w:bCs/>
                      <w:sz w:val="18"/>
                      <w:szCs w:val="18"/>
                    </w:rPr>
                    <w:t>A14</w:t>
                  </w:r>
                </w:p>
              </w:tc>
            </w:tr>
            <w:tr w:rsidR="003D0365" w:rsidRPr="00DF5150" w14:paraId="36D18820" w14:textId="77777777" w:rsidTr="003A364B">
              <w:tc>
                <w:tcPr>
                  <w:tcW w:w="1228" w:type="dxa"/>
                </w:tcPr>
                <w:p w14:paraId="26200E4E" w14:textId="77777777" w:rsidR="003D0365" w:rsidRPr="00137DB7" w:rsidRDefault="003D0365" w:rsidP="00137DB7">
                  <w:pPr>
                    <w:pStyle w:val="Body"/>
                    <w:spacing w:before="60" w:after="60"/>
                    <w:rPr>
                      <w:bCs/>
                      <w:sz w:val="18"/>
                      <w:szCs w:val="18"/>
                    </w:rPr>
                  </w:pPr>
                  <w:r w:rsidRPr="00137DB7">
                    <w:rPr>
                      <w:bCs/>
                      <w:sz w:val="18"/>
                      <w:szCs w:val="18"/>
                    </w:rPr>
                    <w:t>A15</w:t>
                  </w:r>
                  <w:r>
                    <w:rPr>
                      <w:bCs/>
                      <w:sz w:val="18"/>
                      <w:szCs w:val="18"/>
                    </w:rPr>
                    <w:t>*</w:t>
                  </w:r>
                </w:p>
              </w:tc>
            </w:tr>
            <w:tr w:rsidR="003D0365" w:rsidRPr="00DF5150" w14:paraId="3FF4C24E" w14:textId="77777777" w:rsidTr="003A364B">
              <w:tc>
                <w:tcPr>
                  <w:tcW w:w="1228" w:type="dxa"/>
                </w:tcPr>
                <w:p w14:paraId="1F5FF989" w14:textId="77777777" w:rsidR="003D0365" w:rsidRPr="00137DB7" w:rsidRDefault="003D0365" w:rsidP="00137DB7">
                  <w:pPr>
                    <w:pStyle w:val="Body"/>
                    <w:spacing w:before="60" w:after="60"/>
                    <w:rPr>
                      <w:bCs/>
                      <w:sz w:val="18"/>
                      <w:szCs w:val="18"/>
                    </w:rPr>
                  </w:pPr>
                  <w:r w:rsidRPr="00137DB7">
                    <w:rPr>
                      <w:bCs/>
                      <w:sz w:val="18"/>
                      <w:szCs w:val="18"/>
                    </w:rPr>
                    <w:t>A23</w:t>
                  </w:r>
                </w:p>
              </w:tc>
            </w:tr>
          </w:tbl>
          <w:p w14:paraId="2BCEF365" w14:textId="77777777" w:rsidR="003D0365" w:rsidRPr="002A2C91" w:rsidRDefault="003D0365" w:rsidP="00137DB7">
            <w:pPr>
              <w:pStyle w:val="Body"/>
              <w:spacing w:before="60" w:after="60"/>
              <w:rPr>
                <w:b/>
              </w:rPr>
            </w:pPr>
          </w:p>
        </w:tc>
      </w:tr>
      <w:bookmarkEnd w:id="17"/>
      <w:tr w:rsidR="003D0365" w:rsidRPr="007F363E" w14:paraId="36685FC8" w14:textId="77777777" w:rsidTr="003D0365">
        <w:trPr>
          <w:trHeight w:val="989"/>
        </w:trPr>
        <w:tc>
          <w:tcPr>
            <w:tcW w:w="9812" w:type="dxa"/>
            <w:gridSpan w:val="11"/>
            <w:tcBorders>
              <w:top w:val="single" w:sz="4" w:space="0" w:color="auto"/>
              <w:left w:val="single" w:sz="4" w:space="0" w:color="auto"/>
              <w:bottom w:val="nil"/>
              <w:right w:val="single" w:sz="4" w:space="0" w:color="auto"/>
            </w:tcBorders>
            <w:shd w:val="clear" w:color="auto" w:fill="auto"/>
          </w:tcPr>
          <w:p w14:paraId="126A65B3" w14:textId="643328EB" w:rsidR="003D0365" w:rsidRDefault="003D0365" w:rsidP="00137DB7">
            <w:pPr>
              <w:pStyle w:val="Body"/>
              <w:spacing w:before="60" w:after="60"/>
              <w:rPr>
                <w:b/>
              </w:rPr>
            </w:pPr>
            <w:r>
              <w:rPr>
                <w:b/>
              </w:rPr>
              <w:t>Formal Assessment: K</w:t>
            </w:r>
            <w:r w:rsidR="000F568B">
              <w:rPr>
                <w:b/>
              </w:rPr>
              <w:t>inetic Energy</w:t>
            </w:r>
            <w:r>
              <w:rPr>
                <w:b/>
              </w:rPr>
              <w:t xml:space="preserve"> vs. Mass/Speed Investigation</w:t>
            </w:r>
          </w:p>
          <w:p w14:paraId="16CC4B10" w14:textId="77777777" w:rsidR="003D0365" w:rsidRPr="007F363E" w:rsidRDefault="003D0365" w:rsidP="00137DB7">
            <w:pPr>
              <w:pStyle w:val="Body"/>
              <w:spacing w:before="60" w:after="60"/>
              <w:rPr>
                <w:i/>
                <w:color w:val="808080" w:themeColor="background1" w:themeShade="80"/>
                <w:sz w:val="18"/>
                <w:szCs w:val="18"/>
              </w:rPr>
            </w:pPr>
            <w:r>
              <w:t xml:space="preserve">Using provided materials, students plan an investigation to </w:t>
            </w:r>
            <w:r>
              <w:rPr>
                <w:rFonts w:ascii="Calibri" w:hAnsi="Calibri" w:cs="Calibri"/>
                <w:color w:val="000000"/>
                <w:shd w:val="clear" w:color="auto" w:fill="FFFFFF"/>
              </w:rPr>
              <w:t>gather data that demonstrates the relationship between KE and mass and/or speed.</w:t>
            </w:r>
            <w:r>
              <w:t xml:space="preserve"> </w:t>
            </w:r>
          </w:p>
        </w:tc>
      </w:tr>
      <w:tr w:rsidR="003D0365" w:rsidRPr="00151B08" w14:paraId="5BD9AD82" w14:textId="77777777" w:rsidTr="003D0365">
        <w:trPr>
          <w:trHeight w:val="1440"/>
        </w:trPr>
        <w:tc>
          <w:tcPr>
            <w:tcW w:w="6482" w:type="dxa"/>
            <w:gridSpan w:val="8"/>
            <w:tcBorders>
              <w:top w:val="nil"/>
              <w:left w:val="single" w:sz="4" w:space="0" w:color="auto"/>
              <w:bottom w:val="nil"/>
              <w:right w:val="nil"/>
            </w:tcBorders>
            <w:shd w:val="clear" w:color="auto" w:fill="auto"/>
          </w:tcPr>
          <w:p w14:paraId="5D2F539F" w14:textId="77777777" w:rsidR="003D0365" w:rsidRDefault="003D0365" w:rsidP="00137DB7">
            <w:pPr>
              <w:pStyle w:val="Body"/>
              <w:spacing w:before="60" w:after="60"/>
              <w:rPr>
                <w:b/>
              </w:rPr>
            </w:pPr>
            <w:r>
              <w:rPr>
                <w:b/>
              </w:rPr>
              <w:t>Assessment Purpose and Use</w:t>
            </w:r>
          </w:p>
          <w:p w14:paraId="7BA7DE0A" w14:textId="77777777" w:rsidR="003D0365" w:rsidRDefault="003D0365" w:rsidP="00E7685B">
            <w:pPr>
              <w:pStyle w:val="Body"/>
              <w:numPr>
                <w:ilvl w:val="0"/>
                <w:numId w:val="80"/>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 xml:space="preserve">Performance tasks generally provide opportunities for students to engage with the practices of the discipline along with the content. </w:t>
            </w:r>
          </w:p>
          <w:p w14:paraId="71FE1952" w14:textId="77777777" w:rsidR="003D0365" w:rsidRPr="004D5A4F" w:rsidRDefault="003D0365" w:rsidP="00137DB7">
            <w:pPr>
              <w:pStyle w:val="Body"/>
              <w:numPr>
                <w:ilvl w:val="0"/>
                <w:numId w:val="80"/>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lastRenderedPageBreak/>
              <w:t>This task is used to measure how well students perform when provided with a complex task and is an opportunity to engage in a meaningful way with the content in the curriculum.</w:t>
            </w:r>
          </w:p>
        </w:tc>
        <w:tc>
          <w:tcPr>
            <w:tcW w:w="3330" w:type="dxa"/>
            <w:gridSpan w:val="3"/>
            <w:tcBorders>
              <w:top w:val="nil"/>
              <w:left w:val="nil"/>
              <w:bottom w:val="nil"/>
              <w:right w:val="single" w:sz="4" w:space="0" w:color="auto"/>
            </w:tcBorders>
            <w:shd w:val="clear" w:color="auto" w:fill="auto"/>
          </w:tcPr>
          <w:p w14:paraId="3C1E4A03" w14:textId="77777777" w:rsidR="003D0365" w:rsidRDefault="003D0365" w:rsidP="00137DB7">
            <w:pPr>
              <w:pStyle w:val="Body"/>
              <w:spacing w:before="60" w:after="60"/>
            </w:pPr>
            <w:r w:rsidRPr="00913CE4">
              <w:rPr>
                <w:b/>
                <w:bCs/>
              </w:rPr>
              <w:lastRenderedPageBreak/>
              <w:t>Administration Time:</w:t>
            </w:r>
            <w:r>
              <w:t xml:space="preserve"> 2 days</w:t>
            </w:r>
          </w:p>
          <w:p w14:paraId="710A2C3B" w14:textId="77777777" w:rsidR="003D0365" w:rsidRDefault="003D0365" w:rsidP="00137DB7">
            <w:pPr>
              <w:pStyle w:val="Body"/>
              <w:spacing w:before="60" w:after="60"/>
              <w:rPr>
                <w:b/>
              </w:rPr>
            </w:pPr>
            <w:r w:rsidRPr="00913CE4">
              <w:rPr>
                <w:b/>
                <w:bCs/>
              </w:rPr>
              <w:t>Scoring Time:</w:t>
            </w:r>
            <w:r>
              <w:t xml:space="preserve"> 15 minutes</w:t>
            </w:r>
            <w:r w:rsidRPr="00DB028F">
              <w:rPr>
                <w:b/>
              </w:rPr>
              <w:t xml:space="preserve"> </w:t>
            </w:r>
          </w:p>
          <w:p w14:paraId="2E4FB6CA" w14:textId="77777777" w:rsidR="003D0365" w:rsidRDefault="003D0365" w:rsidP="00137DB7">
            <w:pPr>
              <w:pStyle w:val="Body"/>
              <w:spacing w:before="60" w:after="60"/>
              <w:rPr>
                <w:b/>
              </w:rPr>
            </w:pPr>
            <w:r w:rsidRPr="00DB028F">
              <w:rPr>
                <w:b/>
              </w:rPr>
              <w:t>Assessment Type</w:t>
            </w:r>
          </w:p>
          <w:p w14:paraId="432437D4" w14:textId="77777777" w:rsidR="003D0365" w:rsidRDefault="003D0365" w:rsidP="00137DB7">
            <w:pPr>
              <w:pStyle w:val="Body"/>
              <w:spacing w:before="60" w:after="60"/>
              <w:rPr>
                <w:b/>
                <w:bCs/>
              </w:rPr>
            </w:pPr>
            <w:r>
              <w:t>Formal - Extended Performance Task</w:t>
            </w:r>
          </w:p>
          <w:p w14:paraId="5F7E8EB0" w14:textId="77777777" w:rsidR="003D0365" w:rsidRPr="00CA3596" w:rsidRDefault="003D0365" w:rsidP="00137DB7">
            <w:pPr>
              <w:pStyle w:val="Body"/>
              <w:spacing w:before="60" w:after="60"/>
              <w:rPr>
                <w:b/>
                <w:bCs/>
              </w:rPr>
            </w:pPr>
            <w:r w:rsidRPr="00CA3596">
              <w:rPr>
                <w:b/>
                <w:bCs/>
              </w:rPr>
              <w:lastRenderedPageBreak/>
              <w:t>Assessment Sub-Type</w:t>
            </w:r>
            <w:r>
              <w:rPr>
                <w:b/>
                <w:bCs/>
              </w:rPr>
              <w:t>(s)</w:t>
            </w:r>
          </w:p>
          <w:p w14:paraId="1534EB81" w14:textId="77777777" w:rsidR="003D0365" w:rsidRPr="00CA3596" w:rsidRDefault="003D0365" w:rsidP="00137DB7">
            <w:pPr>
              <w:pStyle w:val="Body"/>
              <w:spacing w:before="60" w:after="60"/>
              <w:rPr>
                <w:b/>
                <w:bCs/>
              </w:rPr>
            </w:pPr>
            <w:r>
              <w:t>Scenario/Phenomena-based Assessment Task</w:t>
            </w:r>
          </w:p>
          <w:p w14:paraId="2A3B671E" w14:textId="77777777" w:rsidR="003D0365" w:rsidRPr="00CA3596" w:rsidRDefault="003D0365" w:rsidP="00137DB7">
            <w:pPr>
              <w:pStyle w:val="Body"/>
              <w:spacing w:before="60" w:after="60"/>
              <w:rPr>
                <w:b/>
                <w:bCs/>
              </w:rPr>
            </w:pPr>
            <w:r>
              <w:t>Hands-on Task</w:t>
            </w:r>
          </w:p>
          <w:p w14:paraId="673C38DB" w14:textId="77777777" w:rsidR="003D0365" w:rsidRDefault="003D0365" w:rsidP="00137DB7">
            <w:pPr>
              <w:pStyle w:val="Body"/>
              <w:spacing w:before="60" w:after="60"/>
              <w:rPr>
                <w:bCs/>
              </w:rPr>
            </w:pPr>
            <w:r w:rsidRPr="003141A2">
              <w:rPr>
                <w:bCs/>
              </w:rPr>
              <w:t>Lab/Experiment</w:t>
            </w:r>
          </w:p>
          <w:p w14:paraId="43EFA6AA" w14:textId="19C9272F" w:rsidR="000F568B" w:rsidRPr="003141A2" w:rsidRDefault="000F568B" w:rsidP="00137DB7">
            <w:pPr>
              <w:pStyle w:val="Body"/>
              <w:spacing w:before="60" w:after="60"/>
              <w:rPr>
                <w:b/>
                <w:bCs/>
              </w:rPr>
            </w:pPr>
            <w:r w:rsidRPr="00F527EF">
              <w:rPr>
                <w:b/>
              </w:rPr>
              <w:t>Sample Formative Assessment Task:</w:t>
            </w:r>
            <w:r>
              <w:rPr>
                <w:b/>
              </w:rPr>
              <w:t xml:space="preserve"> </w:t>
            </w:r>
            <w:hyperlink r:id="rId15" w:history="1">
              <w:r w:rsidRPr="0051173A">
                <w:rPr>
                  <w:rStyle w:val="Hyperlink"/>
                  <w:bCs/>
                </w:rPr>
                <w:t>“Kinetic Energy vs. Mass/Speed Investigation”</w:t>
              </w:r>
            </w:hyperlink>
          </w:p>
        </w:tc>
      </w:tr>
      <w:tr w:rsidR="003D0365" w:rsidRPr="00151B08" w14:paraId="29263781" w14:textId="77777777" w:rsidTr="003D0365">
        <w:trPr>
          <w:trHeight w:val="1440"/>
        </w:trPr>
        <w:tc>
          <w:tcPr>
            <w:tcW w:w="9812" w:type="dxa"/>
            <w:gridSpan w:val="11"/>
            <w:tcBorders>
              <w:top w:val="nil"/>
              <w:left w:val="single" w:sz="4" w:space="0" w:color="auto"/>
              <w:bottom w:val="nil"/>
              <w:right w:val="single" w:sz="4" w:space="0" w:color="auto"/>
            </w:tcBorders>
            <w:shd w:val="clear" w:color="auto" w:fill="auto"/>
          </w:tcPr>
          <w:p w14:paraId="48E247B1" w14:textId="77777777" w:rsidR="003D0365" w:rsidRPr="00137DB7" w:rsidRDefault="003D0365" w:rsidP="00137DB7">
            <w:pPr>
              <w:pStyle w:val="Body"/>
              <w:spacing w:before="60" w:after="60"/>
              <w:rPr>
                <w:b/>
                <w:bCs/>
              </w:rPr>
            </w:pPr>
            <w:r w:rsidRPr="00137DB7">
              <w:rPr>
                <w:b/>
                <w:bCs/>
              </w:rPr>
              <w:lastRenderedPageBreak/>
              <w:t>This assessment will assess students’ ability to:</w:t>
            </w:r>
          </w:p>
          <w:p w14:paraId="2BE5279F" w14:textId="77777777" w:rsidR="003D0365" w:rsidRPr="00AA1DB0" w:rsidRDefault="003D0365" w:rsidP="00CE2641">
            <w:pPr>
              <w:pStyle w:val="Body"/>
              <w:numPr>
                <w:ilvl w:val="0"/>
                <w:numId w:val="18"/>
              </w:numPr>
              <w:spacing w:before="60" w:after="60"/>
              <w:rPr>
                <w:rFonts w:ascii="Calibri" w:hAnsi="Calibri" w:cs="Calibri"/>
                <w:color w:val="000000"/>
                <w:shd w:val="clear" w:color="auto" w:fill="FFFFFF"/>
              </w:rPr>
            </w:pPr>
            <w:r w:rsidRPr="00AA1DB0">
              <w:rPr>
                <w:rFonts w:ascii="Calibri" w:hAnsi="Calibri" w:cs="Calibri"/>
                <w:color w:val="000000"/>
                <w:shd w:val="clear" w:color="auto" w:fill="FFFFFF"/>
              </w:rPr>
              <w:t>Construct an argument supported by empirical evidence and scientific reasoning that increasing the object’s mass results in a directly proportional increase of the object’s kinetic energy</w:t>
            </w:r>
            <w:r>
              <w:rPr>
                <w:rFonts w:ascii="Calibri" w:hAnsi="Calibri" w:cs="Calibri"/>
                <w:color w:val="000000"/>
                <w:shd w:val="clear" w:color="auto" w:fill="FFFFFF"/>
              </w:rPr>
              <w:t>.</w:t>
            </w:r>
          </w:p>
          <w:p w14:paraId="112DBBD5" w14:textId="77777777" w:rsidR="003D0365" w:rsidRPr="0058108E" w:rsidRDefault="003D0365" w:rsidP="0058108E">
            <w:pPr>
              <w:pStyle w:val="Body"/>
              <w:numPr>
                <w:ilvl w:val="0"/>
                <w:numId w:val="18"/>
              </w:numPr>
              <w:spacing w:before="60" w:after="60"/>
              <w:rPr>
                <w:rFonts w:ascii="Calibri" w:hAnsi="Calibri" w:cs="Calibri"/>
                <w:color w:val="000000"/>
                <w:sz w:val="20"/>
                <w:szCs w:val="20"/>
                <w:shd w:val="clear" w:color="auto" w:fill="FFFFFF"/>
              </w:rPr>
            </w:pPr>
            <w:r w:rsidRPr="0058108E">
              <w:rPr>
                <w:rFonts w:ascii="Calibri" w:hAnsi="Calibri" w:cs="Calibri"/>
                <w:color w:val="000000"/>
                <w:shd w:val="clear" w:color="auto" w:fill="FFFFFF"/>
              </w:rPr>
              <w:t>Construct an argument supported by empirical evidence and scientific reasoning that increasing the object’s speed results in an increase of the object’s kinetic energy proportional to the square of its speed.</w:t>
            </w:r>
          </w:p>
          <w:p w14:paraId="228B8F48" w14:textId="77777777" w:rsidR="003D0365" w:rsidRDefault="003D0365" w:rsidP="00587244">
            <w:pPr>
              <w:pStyle w:val="Body"/>
              <w:numPr>
                <w:ilvl w:val="0"/>
                <w:numId w:val="18"/>
              </w:numPr>
              <w:spacing w:before="60" w:after="60"/>
            </w:pPr>
            <w:r>
              <w:t>Identify the purpose of the investigation, which includes providing evidence to describe the relationship between kinetic energy and mass and/or speed.</w:t>
            </w:r>
          </w:p>
          <w:p w14:paraId="5F0479C6" w14:textId="77777777" w:rsidR="003D0365" w:rsidRDefault="003D0365" w:rsidP="00587244">
            <w:pPr>
              <w:pStyle w:val="Body"/>
              <w:numPr>
                <w:ilvl w:val="0"/>
                <w:numId w:val="18"/>
              </w:numPr>
              <w:spacing w:before="60" w:after="60"/>
            </w:pPr>
            <w:r>
              <w:t>Identify dependent and independent variables, as well as what variables should be controlled to examine a problem involving the relationship between kinetic energy and mass and/or speed.</w:t>
            </w:r>
          </w:p>
          <w:p w14:paraId="49C078BF" w14:textId="77777777" w:rsidR="003D0365" w:rsidRDefault="003D0365" w:rsidP="00587244">
            <w:pPr>
              <w:pStyle w:val="Body"/>
              <w:numPr>
                <w:ilvl w:val="0"/>
                <w:numId w:val="18"/>
              </w:numPr>
              <w:spacing w:before="60" w:after="60"/>
            </w:pPr>
            <w:r>
              <w:t xml:space="preserve">Select and determine which instruments will provide accurate and precise data to carry out an investigation regarding how changing the speed and/or mass affect the motion and kinetic energy of an object. </w:t>
            </w:r>
          </w:p>
          <w:p w14:paraId="77E50CBA" w14:textId="77777777" w:rsidR="003D0365" w:rsidRPr="00C37554" w:rsidRDefault="003D0365" w:rsidP="00C37554">
            <w:pPr>
              <w:pStyle w:val="Body"/>
              <w:numPr>
                <w:ilvl w:val="0"/>
                <w:numId w:val="18"/>
              </w:numPr>
              <w:spacing w:before="60" w:after="60"/>
              <w:rPr>
                <w:rFonts w:ascii="Calibri" w:hAnsi="Calibri" w:cs="Calibri"/>
                <w:color w:val="000000"/>
                <w:shd w:val="clear" w:color="auto" w:fill="FFFFFF"/>
              </w:rPr>
            </w:pPr>
            <w:r>
              <w:t>Describe the experimental procedure necessary to investigate how changing the speed and/or mass affect the motion and kinetic energy of an object.</w:t>
            </w:r>
          </w:p>
        </w:tc>
      </w:tr>
      <w:tr w:rsidR="003D0365" w:rsidRPr="00151B08" w14:paraId="480CD54F"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3A2C1420" w14:textId="77777777" w:rsidR="003D0365" w:rsidRPr="00151B08" w:rsidRDefault="003D0365" w:rsidP="00137DB7">
            <w:pPr>
              <w:pStyle w:val="Body"/>
              <w:spacing w:before="60" w:after="60"/>
              <w:rPr>
                <w:b/>
              </w:rPr>
            </w:pPr>
            <w:r>
              <w:rPr>
                <w:rFonts w:cs="Calibri"/>
                <w:b/>
              </w:rPr>
              <w:t>Stage 1 &amp; Stage 3 Associations:</w:t>
            </w:r>
          </w:p>
        </w:tc>
      </w:tr>
      <w:tr w:rsidR="003D0365" w:rsidRPr="002A2C91" w14:paraId="52846AEC" w14:textId="77777777" w:rsidTr="003D0365">
        <w:trPr>
          <w:trHeight w:val="828"/>
        </w:trPr>
        <w:tc>
          <w:tcPr>
            <w:tcW w:w="2875" w:type="dxa"/>
            <w:gridSpan w:val="2"/>
            <w:tcBorders>
              <w:top w:val="nil"/>
              <w:left w:val="single" w:sz="4" w:space="0" w:color="auto"/>
              <w:bottom w:val="single" w:sz="4" w:space="0" w:color="auto"/>
              <w:right w:val="nil"/>
            </w:tcBorders>
            <w:shd w:val="clear" w:color="auto" w:fill="auto"/>
          </w:tcPr>
          <w:p w14:paraId="2F600EB1" w14:textId="77777777" w:rsidR="003D0365" w:rsidRDefault="003D0365" w:rsidP="00137DB7">
            <w:pPr>
              <w:pStyle w:val="Body"/>
              <w:spacing w:before="60" w:after="60"/>
              <w:rPr>
                <w:b/>
                <w:sz w:val="18"/>
                <w:szCs w:val="18"/>
              </w:rPr>
            </w:pPr>
            <w:r>
              <w:rPr>
                <w:b/>
                <w:sz w:val="18"/>
                <w:szCs w:val="18"/>
              </w:rPr>
              <w:t>Stage 3 Connection(s)</w:t>
            </w:r>
            <w:r w:rsidRPr="00DF5150">
              <w:rPr>
                <w:b/>
                <w:sz w:val="18"/>
                <w:szCs w:val="18"/>
              </w:rPr>
              <w:t xml:space="preserve">: </w:t>
            </w:r>
          </w:p>
          <w:p w14:paraId="132071B9" w14:textId="77777777" w:rsidR="003D0365" w:rsidRDefault="003D0365" w:rsidP="00137DB7">
            <w:pPr>
              <w:pStyle w:val="Body"/>
              <w:numPr>
                <w:ilvl w:val="0"/>
                <w:numId w:val="81"/>
              </w:numPr>
              <w:spacing w:before="60" w:after="60"/>
              <w:ind w:left="360"/>
              <w:rPr>
                <w:sz w:val="18"/>
                <w:szCs w:val="18"/>
              </w:rPr>
            </w:pPr>
            <w:r>
              <w:rPr>
                <w:sz w:val="18"/>
                <w:szCs w:val="18"/>
              </w:rPr>
              <w:t>Investigating How Speed and Mass Affect the Motion and Energy of an Object</w:t>
            </w:r>
          </w:p>
          <w:p w14:paraId="5EB77C61" w14:textId="77777777" w:rsidR="003D0365" w:rsidRDefault="003D0365" w:rsidP="00137DB7">
            <w:pPr>
              <w:pStyle w:val="Body"/>
              <w:numPr>
                <w:ilvl w:val="0"/>
                <w:numId w:val="81"/>
              </w:numPr>
              <w:spacing w:before="60" w:after="60"/>
              <w:ind w:left="360"/>
              <w:rPr>
                <w:sz w:val="18"/>
                <w:szCs w:val="18"/>
              </w:rPr>
            </w:pPr>
            <w:r>
              <w:rPr>
                <w:sz w:val="18"/>
                <w:szCs w:val="18"/>
              </w:rPr>
              <w:t>Moving Energy</w:t>
            </w:r>
          </w:p>
          <w:p w14:paraId="402B7B97" w14:textId="77777777" w:rsidR="003D0365" w:rsidRPr="006600D7" w:rsidRDefault="003D0365" w:rsidP="00137DB7">
            <w:pPr>
              <w:pStyle w:val="Body"/>
              <w:numPr>
                <w:ilvl w:val="0"/>
                <w:numId w:val="81"/>
              </w:numPr>
              <w:spacing w:before="60" w:after="60"/>
              <w:ind w:left="360"/>
              <w:rPr>
                <w:sz w:val="18"/>
                <w:szCs w:val="18"/>
              </w:rPr>
            </w:pPr>
            <w:r>
              <w:rPr>
                <w:sz w:val="18"/>
                <w:szCs w:val="18"/>
              </w:rPr>
              <w:t>Modeling Kinetic Energy</w:t>
            </w:r>
          </w:p>
        </w:tc>
        <w:tc>
          <w:tcPr>
            <w:tcW w:w="1740" w:type="dxa"/>
            <w:gridSpan w:val="2"/>
            <w:tcBorders>
              <w:top w:val="nil"/>
              <w:left w:val="nil"/>
              <w:bottom w:val="single" w:sz="4" w:space="0" w:color="auto"/>
              <w:right w:val="nil"/>
            </w:tcBorders>
            <w:shd w:val="clear" w:color="auto" w:fill="auto"/>
          </w:tcPr>
          <w:p w14:paraId="5F312E57" w14:textId="77777777" w:rsidR="003D0365" w:rsidRPr="00DF5150" w:rsidRDefault="003D0365" w:rsidP="00137DB7">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2A1258DB" w14:textId="77777777" w:rsidTr="003A364B">
              <w:tc>
                <w:tcPr>
                  <w:tcW w:w="1228" w:type="dxa"/>
                </w:tcPr>
                <w:p w14:paraId="7CCB9B50" w14:textId="77777777" w:rsidR="003D0365" w:rsidRPr="00137DB7" w:rsidRDefault="003D0365" w:rsidP="00137DB7">
                  <w:pPr>
                    <w:pStyle w:val="Body"/>
                    <w:spacing w:before="60" w:after="60"/>
                    <w:rPr>
                      <w:bCs/>
                      <w:sz w:val="18"/>
                      <w:szCs w:val="18"/>
                    </w:rPr>
                  </w:pPr>
                  <w:r w:rsidRPr="00137DB7">
                    <w:rPr>
                      <w:bCs/>
                      <w:sz w:val="18"/>
                      <w:szCs w:val="18"/>
                    </w:rPr>
                    <w:t>MS-PS2-2</w:t>
                  </w:r>
                </w:p>
              </w:tc>
            </w:tr>
            <w:tr w:rsidR="003D0365" w:rsidRPr="00DF5150" w14:paraId="7974FFC3" w14:textId="77777777" w:rsidTr="003A364B">
              <w:tc>
                <w:tcPr>
                  <w:tcW w:w="1228" w:type="dxa"/>
                </w:tcPr>
                <w:p w14:paraId="1CE788BA" w14:textId="77777777" w:rsidR="003D0365" w:rsidRPr="00137DB7" w:rsidRDefault="003D0365" w:rsidP="00137DB7">
                  <w:pPr>
                    <w:pStyle w:val="Body"/>
                    <w:spacing w:before="60" w:after="60"/>
                    <w:rPr>
                      <w:bCs/>
                      <w:sz w:val="18"/>
                      <w:szCs w:val="18"/>
                    </w:rPr>
                  </w:pPr>
                  <w:r w:rsidRPr="00137DB7">
                    <w:rPr>
                      <w:bCs/>
                      <w:sz w:val="18"/>
                      <w:szCs w:val="18"/>
                    </w:rPr>
                    <w:t>MS-PS3-1</w:t>
                  </w:r>
                </w:p>
              </w:tc>
            </w:tr>
          </w:tbl>
          <w:p w14:paraId="1884E4E3" w14:textId="77777777" w:rsidR="003D0365" w:rsidRPr="002A2C91" w:rsidRDefault="003D0365" w:rsidP="00137DB7">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3D4D947C" w14:textId="77777777" w:rsidR="003D0365" w:rsidRPr="00DF5150" w:rsidRDefault="003D0365" w:rsidP="00137DB7">
            <w:pPr>
              <w:pStyle w:val="Body"/>
              <w:spacing w:before="60" w:after="60"/>
              <w:rPr>
                <w:b/>
                <w:sz w:val="18"/>
                <w:szCs w:val="18"/>
              </w:rPr>
            </w:pPr>
            <w:r>
              <w:rPr>
                <w:b/>
                <w:sz w:val="18"/>
                <w:szCs w:val="18"/>
              </w:rPr>
              <w:t>CCSS</w:t>
            </w:r>
            <w:r w:rsidRPr="00DF5150">
              <w:rPr>
                <w:b/>
                <w:sz w:val="18"/>
                <w:szCs w:val="18"/>
              </w:rPr>
              <w:t>:</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713281A1" w14:textId="77777777" w:rsidTr="00197A75">
              <w:tc>
                <w:tcPr>
                  <w:tcW w:w="1228" w:type="dxa"/>
                </w:tcPr>
                <w:p w14:paraId="64461F7A" w14:textId="77777777" w:rsidR="003D0365" w:rsidRPr="00137DB7" w:rsidRDefault="003D0365" w:rsidP="00137DB7">
                  <w:pPr>
                    <w:pStyle w:val="Body"/>
                    <w:spacing w:before="60" w:after="60"/>
                    <w:rPr>
                      <w:sz w:val="18"/>
                      <w:szCs w:val="18"/>
                    </w:rPr>
                  </w:pPr>
                  <w:r w:rsidRPr="00137DB7">
                    <w:rPr>
                      <w:sz w:val="18"/>
                      <w:szCs w:val="18"/>
                    </w:rPr>
                    <w:t>RST.6-8.3</w:t>
                  </w:r>
                </w:p>
              </w:tc>
            </w:tr>
            <w:tr w:rsidR="003D0365" w:rsidRPr="00DF5150" w14:paraId="62316DAA" w14:textId="77777777" w:rsidTr="00197A75">
              <w:tc>
                <w:tcPr>
                  <w:tcW w:w="1228" w:type="dxa"/>
                </w:tcPr>
                <w:p w14:paraId="39A3F66C" w14:textId="77777777" w:rsidR="003D0365" w:rsidRPr="00137DB7" w:rsidRDefault="003D0365" w:rsidP="00137DB7">
                  <w:pPr>
                    <w:pStyle w:val="Body"/>
                    <w:spacing w:before="60" w:after="60"/>
                    <w:rPr>
                      <w:sz w:val="18"/>
                      <w:szCs w:val="18"/>
                    </w:rPr>
                  </w:pPr>
                  <w:r>
                    <w:rPr>
                      <w:sz w:val="18"/>
                      <w:szCs w:val="18"/>
                    </w:rPr>
                    <w:t>RST.6-8.1</w:t>
                  </w:r>
                </w:p>
              </w:tc>
            </w:tr>
          </w:tbl>
          <w:p w14:paraId="1D490A32" w14:textId="77777777" w:rsidR="003D0365" w:rsidRPr="002A2C91" w:rsidRDefault="003D0365" w:rsidP="00137DB7">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1618E82C" w14:textId="77777777" w:rsidR="003D0365" w:rsidRPr="00DF5150" w:rsidRDefault="003D0365" w:rsidP="00137DB7">
            <w:pPr>
              <w:pStyle w:val="Body"/>
              <w:spacing w:before="60" w:after="60"/>
              <w:rPr>
                <w:b/>
                <w:sz w:val="18"/>
                <w:szCs w:val="18"/>
              </w:rPr>
            </w:pPr>
            <w:r>
              <w:rPr>
                <w:b/>
                <w:sz w:val="18"/>
                <w:szCs w:val="18"/>
              </w:rPr>
              <w:t>EUs/EQs: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264C22AF" w14:textId="77777777" w:rsidTr="00197A75">
              <w:tc>
                <w:tcPr>
                  <w:tcW w:w="1228" w:type="dxa"/>
                </w:tcPr>
                <w:p w14:paraId="548FA8D0" w14:textId="77777777" w:rsidR="003D0365" w:rsidRPr="00137DB7" w:rsidRDefault="003D0365" w:rsidP="00137DB7">
                  <w:pPr>
                    <w:pStyle w:val="Body"/>
                    <w:spacing w:before="60" w:after="60"/>
                    <w:rPr>
                      <w:bCs/>
                      <w:sz w:val="18"/>
                      <w:szCs w:val="18"/>
                    </w:rPr>
                  </w:pPr>
                  <w:r w:rsidRPr="00137DB7">
                    <w:rPr>
                      <w:bCs/>
                      <w:sz w:val="18"/>
                      <w:szCs w:val="18"/>
                    </w:rPr>
                    <w:t>EU4/EQ4</w:t>
                  </w:r>
                </w:p>
              </w:tc>
            </w:tr>
            <w:tr w:rsidR="003D0365" w:rsidRPr="00DF5150" w14:paraId="666696B1" w14:textId="77777777" w:rsidTr="00197A75">
              <w:tc>
                <w:tcPr>
                  <w:tcW w:w="1228" w:type="dxa"/>
                </w:tcPr>
                <w:p w14:paraId="51DB555C" w14:textId="77777777" w:rsidR="003D0365" w:rsidRPr="00137DB7" w:rsidRDefault="003D0365" w:rsidP="00137DB7">
                  <w:pPr>
                    <w:pStyle w:val="Body"/>
                    <w:spacing w:before="60" w:after="60"/>
                    <w:rPr>
                      <w:bCs/>
                      <w:sz w:val="18"/>
                      <w:szCs w:val="18"/>
                    </w:rPr>
                  </w:pPr>
                  <w:r w:rsidRPr="00137DB7">
                    <w:rPr>
                      <w:bCs/>
                      <w:sz w:val="18"/>
                      <w:szCs w:val="18"/>
                    </w:rPr>
                    <w:t>EU5/EQ5</w:t>
                  </w:r>
                </w:p>
              </w:tc>
            </w:tr>
          </w:tbl>
          <w:p w14:paraId="08AFF034" w14:textId="77777777" w:rsidR="003D0365" w:rsidRPr="002A2C91" w:rsidRDefault="003D0365" w:rsidP="00137DB7">
            <w:pPr>
              <w:pStyle w:val="Body"/>
              <w:spacing w:before="60" w:after="60"/>
              <w:rPr>
                <w:b/>
              </w:rPr>
            </w:pPr>
          </w:p>
        </w:tc>
        <w:tc>
          <w:tcPr>
            <w:tcW w:w="1715" w:type="dxa"/>
            <w:tcBorders>
              <w:top w:val="nil"/>
              <w:left w:val="nil"/>
              <w:bottom w:val="single" w:sz="4" w:space="0" w:color="auto"/>
              <w:right w:val="single" w:sz="4" w:space="0" w:color="auto"/>
            </w:tcBorders>
            <w:shd w:val="clear" w:color="auto" w:fill="auto"/>
          </w:tcPr>
          <w:p w14:paraId="609E9D95" w14:textId="77777777" w:rsidR="003D0365" w:rsidRPr="00DF5150" w:rsidRDefault="003D0365" w:rsidP="00137DB7">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49AC332B" w14:textId="77777777" w:rsidTr="003A364B">
              <w:tc>
                <w:tcPr>
                  <w:tcW w:w="1228" w:type="dxa"/>
                </w:tcPr>
                <w:p w14:paraId="40103ACA" w14:textId="77777777" w:rsidR="003D0365" w:rsidRPr="00137DB7" w:rsidRDefault="003D0365" w:rsidP="00137DB7">
                  <w:pPr>
                    <w:pStyle w:val="Body"/>
                    <w:spacing w:before="60" w:after="60"/>
                    <w:rPr>
                      <w:bCs/>
                      <w:sz w:val="18"/>
                      <w:szCs w:val="18"/>
                    </w:rPr>
                  </w:pPr>
                  <w:r w:rsidRPr="00137DB7">
                    <w:rPr>
                      <w:bCs/>
                      <w:sz w:val="18"/>
                      <w:szCs w:val="18"/>
                    </w:rPr>
                    <w:t>A13</w:t>
                  </w:r>
                  <w:r>
                    <w:rPr>
                      <w:bCs/>
                      <w:sz w:val="18"/>
                      <w:szCs w:val="18"/>
                    </w:rPr>
                    <w:t>*</w:t>
                  </w:r>
                </w:p>
              </w:tc>
            </w:tr>
            <w:tr w:rsidR="003D0365" w:rsidRPr="00DF5150" w14:paraId="580C08C9" w14:textId="77777777" w:rsidTr="003A364B">
              <w:tc>
                <w:tcPr>
                  <w:tcW w:w="1228" w:type="dxa"/>
                </w:tcPr>
                <w:p w14:paraId="6E33E604" w14:textId="77777777" w:rsidR="003D0365" w:rsidRPr="00137DB7" w:rsidRDefault="003D0365" w:rsidP="00137DB7">
                  <w:pPr>
                    <w:pStyle w:val="Body"/>
                    <w:spacing w:before="60" w:after="60"/>
                    <w:rPr>
                      <w:bCs/>
                      <w:sz w:val="18"/>
                      <w:szCs w:val="18"/>
                    </w:rPr>
                  </w:pPr>
                  <w:r w:rsidRPr="00137DB7">
                    <w:rPr>
                      <w:bCs/>
                      <w:sz w:val="18"/>
                      <w:szCs w:val="18"/>
                    </w:rPr>
                    <w:t>A14</w:t>
                  </w:r>
                </w:p>
              </w:tc>
            </w:tr>
            <w:tr w:rsidR="003D0365" w:rsidRPr="00DF5150" w14:paraId="55AF2CB2" w14:textId="77777777" w:rsidTr="003A364B">
              <w:tc>
                <w:tcPr>
                  <w:tcW w:w="1228" w:type="dxa"/>
                </w:tcPr>
                <w:p w14:paraId="60B9DF0F" w14:textId="77777777" w:rsidR="003D0365" w:rsidRPr="00137DB7" w:rsidRDefault="003D0365" w:rsidP="00137DB7">
                  <w:pPr>
                    <w:pStyle w:val="Body"/>
                    <w:spacing w:before="60" w:after="60"/>
                    <w:rPr>
                      <w:bCs/>
                      <w:sz w:val="18"/>
                      <w:szCs w:val="18"/>
                    </w:rPr>
                  </w:pPr>
                  <w:r>
                    <w:rPr>
                      <w:bCs/>
                      <w:sz w:val="18"/>
                      <w:szCs w:val="18"/>
                    </w:rPr>
                    <w:t>A15*</w:t>
                  </w:r>
                </w:p>
              </w:tc>
            </w:tr>
            <w:tr w:rsidR="003D0365" w:rsidRPr="00DF5150" w14:paraId="47A6FB08" w14:textId="77777777" w:rsidTr="003A364B">
              <w:tc>
                <w:tcPr>
                  <w:tcW w:w="1228" w:type="dxa"/>
                </w:tcPr>
                <w:p w14:paraId="3C52983C" w14:textId="77777777" w:rsidR="003D0365" w:rsidRPr="00137DB7" w:rsidDel="004214D1" w:rsidRDefault="003D0365" w:rsidP="00137DB7">
                  <w:pPr>
                    <w:pStyle w:val="Body"/>
                    <w:spacing w:before="60" w:after="60"/>
                    <w:rPr>
                      <w:bCs/>
                      <w:sz w:val="18"/>
                      <w:szCs w:val="18"/>
                    </w:rPr>
                  </w:pPr>
                  <w:r>
                    <w:rPr>
                      <w:bCs/>
                      <w:sz w:val="18"/>
                      <w:szCs w:val="18"/>
                    </w:rPr>
                    <w:t>A16</w:t>
                  </w:r>
                </w:p>
              </w:tc>
            </w:tr>
          </w:tbl>
          <w:p w14:paraId="6BF93573" w14:textId="77777777" w:rsidR="003D0365" w:rsidRPr="002A2C91" w:rsidRDefault="003D0365" w:rsidP="00137DB7">
            <w:pPr>
              <w:pStyle w:val="Body"/>
              <w:spacing w:before="60" w:after="60"/>
              <w:rPr>
                <w:b/>
              </w:rPr>
            </w:pPr>
          </w:p>
        </w:tc>
      </w:tr>
      <w:tr w:rsidR="003D0365" w:rsidRPr="00EC1A84" w14:paraId="7CFE176A" w14:textId="77777777" w:rsidTr="003D0365">
        <w:trPr>
          <w:trHeight w:val="278"/>
        </w:trPr>
        <w:tc>
          <w:tcPr>
            <w:tcW w:w="9812" w:type="dxa"/>
            <w:gridSpan w:val="11"/>
            <w:tcBorders>
              <w:top w:val="single" w:sz="4" w:space="0" w:color="auto"/>
              <w:left w:val="single" w:sz="4" w:space="0" w:color="auto"/>
              <w:bottom w:val="nil"/>
              <w:right w:val="single" w:sz="4" w:space="0" w:color="auto"/>
            </w:tcBorders>
            <w:shd w:val="clear" w:color="auto" w:fill="auto"/>
          </w:tcPr>
          <w:p w14:paraId="3D06BA2C" w14:textId="77777777" w:rsidR="003D0365" w:rsidRDefault="003D0365" w:rsidP="00137DB7">
            <w:pPr>
              <w:pStyle w:val="Body"/>
              <w:spacing w:before="60" w:after="60"/>
              <w:rPr>
                <w:b/>
              </w:rPr>
            </w:pPr>
            <w:r>
              <w:rPr>
                <w:b/>
              </w:rPr>
              <w:t>Formal Assessment: Graphing KE vs. Mass and KE vs. Speed</w:t>
            </w:r>
          </w:p>
          <w:p w14:paraId="46210D0A" w14:textId="77777777" w:rsidR="003D0365" w:rsidRPr="00F353DD" w:rsidRDefault="003D0365" w:rsidP="00F353DD">
            <w:pPr>
              <w:pStyle w:val="Body"/>
              <w:spacing w:before="60" w:after="60"/>
              <w:rPr>
                <w:shd w:val="clear" w:color="auto" w:fill="FFFFFF" w:themeFill="background1"/>
              </w:rPr>
            </w:pPr>
            <w:r>
              <w:t>After an investigation that examines the impact of changing the mass and speed of an object to determine the impacts on the object’s KE, students c</w:t>
            </w:r>
            <w:r>
              <w:rPr>
                <w:rFonts w:ascii="Calibri" w:hAnsi="Calibri" w:cs="Calibri"/>
                <w:color w:val="000000"/>
                <w:shd w:val="clear" w:color="auto" w:fill="FFFFFF"/>
              </w:rPr>
              <w:t>onstruct and interpret graphical displays of data to describe the relationships of (a) kinetic energy to the mass of an object and (b) kinetic energy to the speed of an object</w:t>
            </w:r>
            <w:r>
              <w:rPr>
                <w:shd w:val="clear" w:color="auto" w:fill="FFFFFF" w:themeFill="background1"/>
              </w:rPr>
              <w:t>. Using their data and graphical displays as evidence, students support a claim about the relationship between kinetic energy and mass.</w:t>
            </w:r>
          </w:p>
        </w:tc>
      </w:tr>
      <w:tr w:rsidR="003D0365" w:rsidRPr="00151B08" w14:paraId="5E798BBD" w14:textId="77777777" w:rsidTr="003D0365">
        <w:trPr>
          <w:trHeight w:val="567"/>
        </w:trPr>
        <w:tc>
          <w:tcPr>
            <w:tcW w:w="6482" w:type="dxa"/>
            <w:gridSpan w:val="8"/>
            <w:tcBorders>
              <w:top w:val="nil"/>
              <w:left w:val="single" w:sz="4" w:space="0" w:color="auto"/>
              <w:bottom w:val="nil"/>
              <w:right w:val="nil"/>
            </w:tcBorders>
            <w:shd w:val="clear" w:color="auto" w:fill="auto"/>
          </w:tcPr>
          <w:p w14:paraId="3AD53518" w14:textId="77777777" w:rsidR="003D0365" w:rsidRDefault="003D0365" w:rsidP="00137DB7">
            <w:pPr>
              <w:pStyle w:val="Body"/>
              <w:spacing w:before="60" w:after="60"/>
              <w:rPr>
                <w:b/>
              </w:rPr>
            </w:pPr>
            <w:r>
              <w:rPr>
                <w:b/>
              </w:rPr>
              <w:t>Assessment Purpose and Use</w:t>
            </w:r>
          </w:p>
          <w:p w14:paraId="2062AFAA" w14:textId="77777777" w:rsidR="003D0365" w:rsidRDefault="003D0365" w:rsidP="00E7685B">
            <w:pPr>
              <w:pStyle w:val="Body"/>
              <w:numPr>
                <w:ilvl w:val="0"/>
                <w:numId w:val="81"/>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Performance tasks generally provide opportunities for students to engage with the practices of the discipline along with the content.</w:t>
            </w:r>
          </w:p>
          <w:p w14:paraId="04F9CD5A" w14:textId="77777777" w:rsidR="003D0365" w:rsidRPr="004D5A4F" w:rsidRDefault="003D0365" w:rsidP="00137DB7">
            <w:pPr>
              <w:pStyle w:val="Body"/>
              <w:numPr>
                <w:ilvl w:val="0"/>
                <w:numId w:val="81"/>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lastRenderedPageBreak/>
              <w:t>This task is used to measure how well students perform when provided with a complex task and is an opportunity to engage in a meaningful way with the content in the curriculum.</w:t>
            </w:r>
          </w:p>
        </w:tc>
        <w:tc>
          <w:tcPr>
            <w:tcW w:w="3330" w:type="dxa"/>
            <w:gridSpan w:val="3"/>
            <w:tcBorders>
              <w:top w:val="nil"/>
              <w:left w:val="nil"/>
              <w:bottom w:val="nil"/>
              <w:right w:val="single" w:sz="4" w:space="0" w:color="auto"/>
            </w:tcBorders>
            <w:shd w:val="clear" w:color="auto" w:fill="auto"/>
          </w:tcPr>
          <w:p w14:paraId="7E4798D5" w14:textId="77777777" w:rsidR="003D0365" w:rsidRDefault="003D0365" w:rsidP="00137DB7">
            <w:pPr>
              <w:pStyle w:val="Body"/>
              <w:spacing w:before="60" w:after="60"/>
            </w:pPr>
            <w:r w:rsidRPr="00913CE4">
              <w:rPr>
                <w:b/>
                <w:bCs/>
              </w:rPr>
              <w:lastRenderedPageBreak/>
              <w:t>Administration Time:</w:t>
            </w:r>
            <w:r>
              <w:t xml:space="preserve"> 40 minutes</w:t>
            </w:r>
          </w:p>
          <w:p w14:paraId="1BBF2ADA" w14:textId="77777777" w:rsidR="003D0365" w:rsidRDefault="003D0365" w:rsidP="00137DB7">
            <w:pPr>
              <w:pStyle w:val="Body"/>
              <w:spacing w:before="60" w:after="60"/>
              <w:rPr>
                <w:b/>
              </w:rPr>
            </w:pPr>
            <w:r w:rsidRPr="00913CE4">
              <w:rPr>
                <w:b/>
                <w:bCs/>
              </w:rPr>
              <w:t>Scoring Time:</w:t>
            </w:r>
            <w:r>
              <w:t xml:space="preserve"> 10 minutes</w:t>
            </w:r>
            <w:r w:rsidRPr="00DB028F">
              <w:rPr>
                <w:b/>
              </w:rPr>
              <w:t xml:space="preserve"> </w:t>
            </w:r>
          </w:p>
          <w:p w14:paraId="0FDBB042" w14:textId="77777777" w:rsidR="003D0365" w:rsidRDefault="003D0365" w:rsidP="00137DB7">
            <w:pPr>
              <w:pStyle w:val="Body"/>
              <w:spacing w:before="60" w:after="60"/>
              <w:rPr>
                <w:b/>
              </w:rPr>
            </w:pPr>
            <w:r w:rsidRPr="00DB028F">
              <w:rPr>
                <w:b/>
              </w:rPr>
              <w:t>Assessment Type</w:t>
            </w:r>
          </w:p>
          <w:p w14:paraId="7A059D41" w14:textId="77777777" w:rsidR="003D0365" w:rsidRDefault="003D0365" w:rsidP="00137DB7">
            <w:pPr>
              <w:pStyle w:val="Body"/>
              <w:spacing w:before="60" w:after="60"/>
              <w:rPr>
                <w:b/>
                <w:bCs/>
              </w:rPr>
            </w:pPr>
            <w:r>
              <w:t>Formal - Short Performance Task</w:t>
            </w:r>
          </w:p>
          <w:p w14:paraId="446EB92E" w14:textId="77777777" w:rsidR="003D0365" w:rsidRPr="00CA3596" w:rsidRDefault="003D0365" w:rsidP="00137DB7">
            <w:pPr>
              <w:pStyle w:val="Body"/>
              <w:spacing w:before="60" w:after="60"/>
              <w:rPr>
                <w:b/>
                <w:bCs/>
              </w:rPr>
            </w:pPr>
            <w:r w:rsidRPr="00CA3596">
              <w:rPr>
                <w:b/>
                <w:bCs/>
              </w:rPr>
              <w:lastRenderedPageBreak/>
              <w:t>Assessment Sub-Type</w:t>
            </w:r>
            <w:r>
              <w:rPr>
                <w:b/>
                <w:bCs/>
              </w:rPr>
              <w:t>(s)</w:t>
            </w:r>
          </w:p>
          <w:p w14:paraId="66C2E935" w14:textId="77777777" w:rsidR="003D0365" w:rsidRPr="003141A2" w:rsidRDefault="003D0365" w:rsidP="00137DB7">
            <w:pPr>
              <w:pStyle w:val="Body"/>
              <w:spacing w:before="60" w:after="60"/>
              <w:rPr>
                <w:b/>
                <w:bCs/>
              </w:rPr>
            </w:pPr>
            <w:r>
              <w:t>Scenario/Phenomena-based Assessment Task</w:t>
            </w:r>
          </w:p>
        </w:tc>
      </w:tr>
      <w:tr w:rsidR="003D0365" w:rsidRPr="00151B08" w14:paraId="4C50C59F"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77F2CAAB" w14:textId="77777777" w:rsidR="003D0365" w:rsidRPr="004D5A4F" w:rsidRDefault="003D0365" w:rsidP="00137DB7">
            <w:pPr>
              <w:pStyle w:val="Body"/>
              <w:spacing w:before="60" w:after="60"/>
              <w:rPr>
                <w:b/>
                <w:bCs/>
              </w:rPr>
            </w:pPr>
            <w:r w:rsidRPr="004D5A4F">
              <w:rPr>
                <w:b/>
                <w:bCs/>
              </w:rPr>
              <w:lastRenderedPageBreak/>
              <w:t>This assessment will assess students’ ability to:</w:t>
            </w:r>
          </w:p>
          <w:p w14:paraId="3855E960" w14:textId="77777777" w:rsidR="003D0365" w:rsidRDefault="003D0365" w:rsidP="00137DB7">
            <w:pPr>
              <w:pStyle w:val="Body"/>
              <w:numPr>
                <w:ilvl w:val="0"/>
                <w:numId w:val="18"/>
              </w:numPr>
              <w:spacing w:before="60" w:after="60"/>
              <w:rPr>
                <w:rFonts w:ascii="Calibri" w:hAnsi="Calibri" w:cs="Calibri"/>
                <w:color w:val="000000"/>
                <w:shd w:val="clear" w:color="auto" w:fill="FFFFFF"/>
              </w:rPr>
            </w:pPr>
            <w:r w:rsidRPr="00BC6F74">
              <w:rPr>
                <w:rFonts w:ascii="Calibri" w:hAnsi="Calibri" w:cs="Calibri"/>
                <w:color w:val="000000"/>
                <w:shd w:val="clear" w:color="auto" w:fill="FFFFFF"/>
              </w:rPr>
              <w:t>Construct an argument supported by empirical evidence and scientific reasoning that increasing the object’s mass results in a directly proportional increase of the object’s kinetic energy.</w:t>
            </w:r>
          </w:p>
          <w:p w14:paraId="52E6C70A" w14:textId="77777777" w:rsidR="003D0365" w:rsidRPr="00315EA8" w:rsidRDefault="003D0365" w:rsidP="00315EA8">
            <w:pPr>
              <w:pStyle w:val="Body"/>
              <w:numPr>
                <w:ilvl w:val="0"/>
                <w:numId w:val="18"/>
              </w:numPr>
              <w:spacing w:before="60" w:after="60"/>
              <w:rPr>
                <w:rFonts w:ascii="Calibri" w:hAnsi="Calibri" w:cs="Calibri"/>
                <w:color w:val="000000"/>
                <w:shd w:val="clear" w:color="auto" w:fill="FFFFFF"/>
              </w:rPr>
            </w:pPr>
            <w:r w:rsidRPr="00BB0052">
              <w:rPr>
                <w:rFonts w:ascii="Calibri" w:hAnsi="Calibri" w:cs="Calibri"/>
                <w:color w:val="000000"/>
                <w:shd w:val="clear" w:color="auto" w:fill="FFFFFF"/>
              </w:rPr>
              <w:t xml:space="preserve">Construct an argument supported by empirical evidence and scientific reasoning that increasing the object’s speed results in an increase of the object’s kinetic energy proportional to the square of its </w:t>
            </w:r>
            <w:r w:rsidRPr="00315EA8">
              <w:rPr>
                <w:rFonts w:ascii="Calibri" w:hAnsi="Calibri" w:cs="Calibri"/>
                <w:color w:val="000000"/>
                <w:shd w:val="clear" w:color="auto" w:fill="FFFFFF"/>
              </w:rPr>
              <w:t>speed.</w:t>
            </w:r>
          </w:p>
          <w:p w14:paraId="7A6EA930" w14:textId="77777777" w:rsidR="003D0365" w:rsidRPr="00BC6F74" w:rsidRDefault="003D0365" w:rsidP="00137DB7">
            <w:pPr>
              <w:pStyle w:val="Body"/>
              <w:numPr>
                <w:ilvl w:val="0"/>
                <w:numId w:val="18"/>
              </w:numPr>
              <w:spacing w:before="60" w:after="60"/>
              <w:rPr>
                <w:rFonts w:ascii="Calibri" w:hAnsi="Calibri" w:cs="Calibri"/>
                <w:color w:val="000000"/>
                <w:shd w:val="clear" w:color="auto" w:fill="FFFFFF"/>
              </w:rPr>
            </w:pPr>
            <w:r w:rsidRPr="00BC6F74">
              <w:rPr>
                <w:rFonts w:ascii="Calibri" w:hAnsi="Calibri" w:cs="Calibri"/>
                <w:color w:val="000000"/>
                <w:shd w:val="clear" w:color="auto" w:fill="FFFFFF"/>
              </w:rPr>
              <w:t xml:space="preserve">Interpret data to compare the relationship </w:t>
            </w:r>
            <w:r>
              <w:rPr>
                <w:rFonts w:ascii="Calibri" w:hAnsi="Calibri" w:cs="Calibri"/>
                <w:color w:val="000000"/>
                <w:shd w:val="clear" w:color="auto" w:fill="FFFFFF"/>
              </w:rPr>
              <w:t>between</w:t>
            </w:r>
            <w:r w:rsidRPr="00BC6F74">
              <w:rPr>
                <w:rFonts w:ascii="Calibri" w:hAnsi="Calibri" w:cs="Calibri"/>
                <w:color w:val="000000"/>
                <w:shd w:val="clear" w:color="auto" w:fill="FFFFFF"/>
              </w:rPr>
              <w:t xml:space="preserve"> kinetic energy and mass to the relationship </w:t>
            </w:r>
            <w:r>
              <w:rPr>
                <w:rFonts w:ascii="Calibri" w:hAnsi="Calibri" w:cs="Calibri"/>
                <w:color w:val="000000"/>
                <w:shd w:val="clear" w:color="auto" w:fill="FFFFFF"/>
              </w:rPr>
              <w:t>between</w:t>
            </w:r>
            <w:r w:rsidRPr="00BC6F74">
              <w:rPr>
                <w:rFonts w:ascii="Calibri" w:hAnsi="Calibri" w:cs="Calibri"/>
                <w:color w:val="000000"/>
                <w:shd w:val="clear" w:color="auto" w:fill="FFFFFF"/>
              </w:rPr>
              <w:t xml:space="preserve"> speed and kinetic energy.</w:t>
            </w:r>
          </w:p>
          <w:p w14:paraId="025D9F7C" w14:textId="77777777" w:rsidR="003D0365" w:rsidRPr="00BC6F74" w:rsidRDefault="003D0365" w:rsidP="00137DB7">
            <w:pPr>
              <w:pStyle w:val="Body"/>
              <w:numPr>
                <w:ilvl w:val="0"/>
                <w:numId w:val="18"/>
              </w:numPr>
              <w:spacing w:before="60" w:after="60"/>
              <w:rPr>
                <w:rFonts w:ascii="Calibri" w:hAnsi="Calibri" w:cs="Calibri"/>
                <w:color w:val="000000"/>
                <w:shd w:val="clear" w:color="auto" w:fill="FFFFFF"/>
              </w:rPr>
            </w:pPr>
            <w:r w:rsidRPr="00BC6F74">
              <w:rPr>
                <w:rFonts w:ascii="Calibri" w:hAnsi="Calibri" w:cs="Calibri"/>
                <w:color w:val="000000"/>
                <w:shd w:val="clear" w:color="auto" w:fill="FFFFFF"/>
              </w:rPr>
              <w:t xml:space="preserve">Generate </w:t>
            </w:r>
            <w:r>
              <w:rPr>
                <w:rFonts w:ascii="Calibri" w:hAnsi="Calibri" w:cs="Calibri"/>
                <w:color w:val="000000"/>
                <w:shd w:val="clear" w:color="auto" w:fill="FFFFFF"/>
              </w:rPr>
              <w:t xml:space="preserve">a </w:t>
            </w:r>
            <w:r w:rsidRPr="00BC6F74">
              <w:rPr>
                <w:rFonts w:ascii="Calibri" w:hAnsi="Calibri" w:cs="Calibri"/>
                <w:color w:val="000000"/>
                <w:shd w:val="clear" w:color="auto" w:fill="FFFFFF"/>
              </w:rPr>
              <w:t>visual display of data by assigning axes in a graphical display that characterize a relationship that kinetic energy is different among moving objects of different mass.</w:t>
            </w:r>
          </w:p>
          <w:p w14:paraId="5CBC1410" w14:textId="77777777" w:rsidR="003D0365" w:rsidRDefault="003D0365" w:rsidP="00137DB7">
            <w:pPr>
              <w:pStyle w:val="Body"/>
              <w:numPr>
                <w:ilvl w:val="0"/>
                <w:numId w:val="18"/>
              </w:numPr>
              <w:spacing w:before="60" w:after="60"/>
              <w:rPr>
                <w:rFonts w:ascii="Calibri" w:hAnsi="Calibri" w:cs="Calibri"/>
                <w:color w:val="000000"/>
                <w:shd w:val="clear" w:color="auto" w:fill="FFFFFF"/>
              </w:rPr>
            </w:pPr>
            <w:r w:rsidRPr="00BC6F74">
              <w:rPr>
                <w:rFonts w:ascii="Calibri" w:hAnsi="Calibri" w:cs="Calibri"/>
                <w:color w:val="000000"/>
                <w:shd w:val="clear" w:color="auto" w:fill="FFFFFF"/>
              </w:rPr>
              <w:t xml:space="preserve">Transform data from a table into a graph to show the linear relationship between kinetic energy and the mass of a moving object. </w:t>
            </w:r>
          </w:p>
          <w:p w14:paraId="365A969D" w14:textId="77777777" w:rsidR="003D0365" w:rsidRPr="0059384E" w:rsidRDefault="003D0365" w:rsidP="0059384E">
            <w:pPr>
              <w:pStyle w:val="Body"/>
              <w:numPr>
                <w:ilvl w:val="0"/>
                <w:numId w:val="18"/>
              </w:numPr>
              <w:spacing w:before="60" w:after="60"/>
              <w:rPr>
                <w:rFonts w:ascii="Calibri" w:hAnsi="Calibri" w:cs="Calibri"/>
                <w:color w:val="000000"/>
                <w:sz w:val="24"/>
                <w:szCs w:val="24"/>
                <w:shd w:val="clear" w:color="auto" w:fill="FFFFFF"/>
              </w:rPr>
            </w:pPr>
            <w:r w:rsidRPr="003141A2">
              <w:rPr>
                <w:rFonts w:ascii="Calibri" w:hAnsi="Calibri" w:cs="Calibri"/>
                <w:color w:val="000000"/>
                <w:shd w:val="clear" w:color="auto" w:fill="FFFFFF"/>
              </w:rPr>
              <w:t>Interpret data from a graphical display(s) to characterize and describe a linear relationship between the mass of the moving object and its kinetic energy, which is as the mass of the moving object increases, the kinetic energy increases as a linear relationship.</w:t>
            </w:r>
          </w:p>
        </w:tc>
      </w:tr>
      <w:tr w:rsidR="003D0365" w:rsidRPr="00151B08" w14:paraId="744D8598"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51BA54A1" w14:textId="77777777" w:rsidR="003D0365" w:rsidRPr="00151B08" w:rsidRDefault="003D0365" w:rsidP="00137DB7">
            <w:pPr>
              <w:pStyle w:val="Body"/>
              <w:spacing w:before="60" w:after="60"/>
              <w:rPr>
                <w:b/>
              </w:rPr>
            </w:pPr>
            <w:r>
              <w:rPr>
                <w:rFonts w:cs="Calibri"/>
                <w:b/>
              </w:rPr>
              <w:t>Stage 1 &amp; Stage 3 Associations:</w:t>
            </w:r>
          </w:p>
        </w:tc>
      </w:tr>
      <w:tr w:rsidR="003D0365" w:rsidRPr="002A2C91" w14:paraId="002A2085" w14:textId="77777777" w:rsidTr="003D0365">
        <w:trPr>
          <w:trHeight w:val="1323"/>
        </w:trPr>
        <w:tc>
          <w:tcPr>
            <w:tcW w:w="2875" w:type="dxa"/>
            <w:gridSpan w:val="2"/>
            <w:tcBorders>
              <w:top w:val="nil"/>
              <w:left w:val="single" w:sz="4" w:space="0" w:color="auto"/>
              <w:bottom w:val="single" w:sz="4" w:space="0" w:color="auto"/>
              <w:right w:val="nil"/>
            </w:tcBorders>
            <w:shd w:val="clear" w:color="auto" w:fill="auto"/>
          </w:tcPr>
          <w:p w14:paraId="5D0B01A4" w14:textId="77777777" w:rsidR="003D0365" w:rsidRDefault="003D0365" w:rsidP="00137DB7">
            <w:pPr>
              <w:pStyle w:val="Body"/>
              <w:spacing w:before="60" w:after="60"/>
              <w:rPr>
                <w:b/>
                <w:sz w:val="18"/>
                <w:szCs w:val="18"/>
              </w:rPr>
            </w:pPr>
            <w:r>
              <w:rPr>
                <w:b/>
                <w:sz w:val="18"/>
                <w:szCs w:val="18"/>
              </w:rPr>
              <w:t>Stage 3 Connection(s)</w:t>
            </w:r>
            <w:r w:rsidRPr="00DF5150">
              <w:rPr>
                <w:b/>
                <w:sz w:val="18"/>
                <w:szCs w:val="18"/>
              </w:rPr>
              <w:t xml:space="preserve">: </w:t>
            </w:r>
          </w:p>
          <w:p w14:paraId="0A4AE04D" w14:textId="77777777" w:rsidR="003D0365" w:rsidRPr="006600D7" w:rsidRDefault="003D0365" w:rsidP="00137DB7">
            <w:pPr>
              <w:pStyle w:val="Body"/>
              <w:numPr>
                <w:ilvl w:val="0"/>
                <w:numId w:val="82"/>
              </w:numPr>
              <w:spacing w:before="60" w:after="60"/>
              <w:ind w:left="360"/>
              <w:rPr>
                <w:sz w:val="18"/>
                <w:szCs w:val="18"/>
              </w:rPr>
            </w:pPr>
            <w:r>
              <w:rPr>
                <w:sz w:val="18"/>
                <w:szCs w:val="18"/>
              </w:rPr>
              <w:t>Investigating How Speed and Mass Affect the Motion and Energy of an Object</w:t>
            </w:r>
          </w:p>
        </w:tc>
        <w:tc>
          <w:tcPr>
            <w:tcW w:w="1740" w:type="dxa"/>
            <w:gridSpan w:val="2"/>
            <w:tcBorders>
              <w:top w:val="nil"/>
              <w:left w:val="nil"/>
              <w:bottom w:val="single" w:sz="4" w:space="0" w:color="auto"/>
              <w:right w:val="nil"/>
            </w:tcBorders>
            <w:shd w:val="clear" w:color="auto" w:fill="auto"/>
          </w:tcPr>
          <w:p w14:paraId="758B96C7" w14:textId="77777777" w:rsidR="003D0365" w:rsidRPr="00DF5150" w:rsidRDefault="003D0365" w:rsidP="00137DB7">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150342FA" w14:textId="77777777" w:rsidTr="003A364B">
              <w:tc>
                <w:tcPr>
                  <w:tcW w:w="1228" w:type="dxa"/>
                </w:tcPr>
                <w:p w14:paraId="072441F7" w14:textId="77777777" w:rsidR="003D0365" w:rsidRPr="00137DB7" w:rsidRDefault="003D0365" w:rsidP="00137DB7">
                  <w:pPr>
                    <w:pStyle w:val="Body"/>
                    <w:spacing w:before="60" w:after="60"/>
                    <w:rPr>
                      <w:bCs/>
                      <w:sz w:val="18"/>
                      <w:szCs w:val="18"/>
                    </w:rPr>
                  </w:pPr>
                  <w:r w:rsidRPr="00137DB7">
                    <w:rPr>
                      <w:bCs/>
                      <w:sz w:val="18"/>
                      <w:szCs w:val="18"/>
                    </w:rPr>
                    <w:t>MS-PS3-1</w:t>
                  </w:r>
                </w:p>
              </w:tc>
            </w:tr>
          </w:tbl>
          <w:p w14:paraId="392D24AC" w14:textId="77777777" w:rsidR="003D0365" w:rsidRPr="002A2C91" w:rsidRDefault="003D0365" w:rsidP="00137DB7">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13E4A8A3" w14:textId="77777777" w:rsidR="003D0365" w:rsidRPr="00DF5150" w:rsidRDefault="003D0365" w:rsidP="00137DB7">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438BE219" w14:textId="77777777" w:rsidTr="003A364B">
              <w:tc>
                <w:tcPr>
                  <w:tcW w:w="1228" w:type="dxa"/>
                </w:tcPr>
                <w:p w14:paraId="46263A00" w14:textId="77777777" w:rsidR="003D0365" w:rsidRPr="00137DB7" w:rsidRDefault="003D0365" w:rsidP="00137DB7">
                  <w:pPr>
                    <w:spacing w:before="60" w:after="60"/>
                    <w:rPr>
                      <w:sz w:val="18"/>
                      <w:szCs w:val="18"/>
                    </w:rPr>
                  </w:pPr>
                  <w:r w:rsidRPr="00137DB7">
                    <w:rPr>
                      <w:sz w:val="18"/>
                      <w:szCs w:val="18"/>
                    </w:rPr>
                    <w:t>RST.6-8.7</w:t>
                  </w:r>
                </w:p>
              </w:tc>
            </w:tr>
            <w:tr w:rsidR="003D0365" w:rsidRPr="00DF5150" w14:paraId="5475ADE5" w14:textId="77777777" w:rsidTr="003A364B">
              <w:tc>
                <w:tcPr>
                  <w:tcW w:w="1228" w:type="dxa"/>
                </w:tcPr>
                <w:p w14:paraId="686DB996" w14:textId="77777777" w:rsidR="003D0365" w:rsidRPr="00137DB7" w:rsidRDefault="003D0365" w:rsidP="00137DB7">
                  <w:pPr>
                    <w:spacing w:before="60" w:after="60"/>
                    <w:rPr>
                      <w:sz w:val="18"/>
                      <w:szCs w:val="18"/>
                    </w:rPr>
                  </w:pPr>
                  <w:r w:rsidRPr="00137DB7">
                    <w:rPr>
                      <w:sz w:val="18"/>
                      <w:szCs w:val="18"/>
                    </w:rPr>
                    <w:t>WHST.6-8.1</w:t>
                  </w:r>
                </w:p>
              </w:tc>
            </w:tr>
            <w:tr w:rsidR="003D0365" w:rsidRPr="00DF5150" w14:paraId="4225FC42" w14:textId="77777777" w:rsidTr="003A364B">
              <w:tc>
                <w:tcPr>
                  <w:tcW w:w="1228" w:type="dxa"/>
                </w:tcPr>
                <w:p w14:paraId="419D1471" w14:textId="77777777" w:rsidR="003D0365" w:rsidRPr="00137DB7" w:rsidRDefault="003D0365" w:rsidP="00137DB7">
                  <w:pPr>
                    <w:spacing w:before="60" w:after="60"/>
                    <w:rPr>
                      <w:sz w:val="18"/>
                      <w:szCs w:val="18"/>
                    </w:rPr>
                  </w:pPr>
                  <w:r w:rsidRPr="00137DB7">
                    <w:rPr>
                      <w:sz w:val="18"/>
                      <w:szCs w:val="18"/>
                    </w:rPr>
                    <w:t>MP.2</w:t>
                  </w:r>
                </w:p>
              </w:tc>
            </w:tr>
            <w:tr w:rsidR="003D0365" w:rsidRPr="00DF5150" w14:paraId="4E452C29" w14:textId="77777777" w:rsidTr="003A364B">
              <w:tc>
                <w:tcPr>
                  <w:tcW w:w="1228" w:type="dxa"/>
                </w:tcPr>
                <w:p w14:paraId="464B3536" w14:textId="77777777" w:rsidR="003D0365" w:rsidRPr="00137DB7" w:rsidRDefault="003D0365" w:rsidP="00137DB7">
                  <w:pPr>
                    <w:spacing w:before="60" w:after="60"/>
                    <w:rPr>
                      <w:sz w:val="18"/>
                      <w:szCs w:val="18"/>
                    </w:rPr>
                  </w:pPr>
                  <w:r w:rsidRPr="00137DB7">
                    <w:rPr>
                      <w:sz w:val="18"/>
                      <w:szCs w:val="18"/>
                    </w:rPr>
                    <w:t>8.EE.A.1</w:t>
                  </w:r>
                  <w:r w:rsidRPr="00F273FB">
                    <w:rPr>
                      <w:sz w:val="18"/>
                      <w:szCs w:val="18"/>
                    </w:rPr>
                    <w:t xml:space="preserve"> </w:t>
                  </w:r>
                </w:p>
              </w:tc>
            </w:tr>
          </w:tbl>
          <w:p w14:paraId="4EBC0F0A" w14:textId="77777777" w:rsidR="003D0365" w:rsidRPr="002A2C91" w:rsidRDefault="003D0365" w:rsidP="00137DB7">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1F99CCEC" w14:textId="77777777" w:rsidR="003D0365" w:rsidRPr="00DF5150" w:rsidRDefault="003D0365" w:rsidP="00137DB7">
            <w:pPr>
              <w:pStyle w:val="Body"/>
              <w:spacing w:before="60" w:after="60"/>
              <w:rPr>
                <w:b/>
                <w:sz w:val="18"/>
                <w:szCs w:val="18"/>
              </w:rPr>
            </w:pPr>
            <w:r>
              <w:rPr>
                <w:b/>
                <w:sz w:val="18"/>
                <w:szCs w:val="18"/>
              </w:rPr>
              <w:t>EUs/EQs: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3278E839" w14:textId="77777777" w:rsidTr="00197A75">
              <w:tc>
                <w:tcPr>
                  <w:tcW w:w="1228" w:type="dxa"/>
                </w:tcPr>
                <w:p w14:paraId="6A574EDA" w14:textId="77777777" w:rsidR="003D0365" w:rsidRPr="00137DB7" w:rsidRDefault="003D0365" w:rsidP="00137DB7">
                  <w:pPr>
                    <w:pStyle w:val="Body"/>
                    <w:spacing w:before="60" w:after="60"/>
                    <w:rPr>
                      <w:bCs/>
                      <w:sz w:val="18"/>
                      <w:szCs w:val="18"/>
                    </w:rPr>
                  </w:pPr>
                  <w:r w:rsidRPr="00137DB7">
                    <w:rPr>
                      <w:bCs/>
                      <w:sz w:val="18"/>
                      <w:szCs w:val="18"/>
                    </w:rPr>
                    <w:t>EU4/EQ4</w:t>
                  </w:r>
                </w:p>
              </w:tc>
            </w:tr>
            <w:tr w:rsidR="003D0365" w:rsidRPr="00DF5150" w14:paraId="198DF8B3" w14:textId="77777777" w:rsidTr="00197A75">
              <w:tc>
                <w:tcPr>
                  <w:tcW w:w="1228" w:type="dxa"/>
                </w:tcPr>
                <w:p w14:paraId="6371A32E" w14:textId="77777777" w:rsidR="003D0365" w:rsidRPr="00137DB7" w:rsidRDefault="003D0365" w:rsidP="00137DB7">
                  <w:pPr>
                    <w:pStyle w:val="Body"/>
                    <w:spacing w:before="60" w:after="60"/>
                    <w:rPr>
                      <w:bCs/>
                      <w:sz w:val="18"/>
                      <w:szCs w:val="18"/>
                    </w:rPr>
                  </w:pPr>
                  <w:r w:rsidRPr="00137DB7">
                    <w:rPr>
                      <w:bCs/>
                      <w:sz w:val="18"/>
                      <w:szCs w:val="18"/>
                    </w:rPr>
                    <w:t>EU5/EQ5</w:t>
                  </w:r>
                </w:p>
              </w:tc>
            </w:tr>
          </w:tbl>
          <w:p w14:paraId="768AAE76" w14:textId="77777777" w:rsidR="003D0365" w:rsidRPr="002A2C91" w:rsidRDefault="003D0365" w:rsidP="00137DB7">
            <w:pPr>
              <w:pStyle w:val="Body"/>
              <w:spacing w:before="60" w:after="60"/>
              <w:rPr>
                <w:b/>
              </w:rPr>
            </w:pPr>
          </w:p>
        </w:tc>
        <w:tc>
          <w:tcPr>
            <w:tcW w:w="1715" w:type="dxa"/>
            <w:tcBorders>
              <w:top w:val="nil"/>
              <w:left w:val="nil"/>
              <w:bottom w:val="single" w:sz="4" w:space="0" w:color="auto"/>
              <w:right w:val="single" w:sz="4" w:space="0" w:color="auto"/>
            </w:tcBorders>
            <w:shd w:val="clear" w:color="auto" w:fill="auto"/>
          </w:tcPr>
          <w:p w14:paraId="4153D0FD" w14:textId="77777777" w:rsidR="003D0365" w:rsidRPr="00DF5150" w:rsidRDefault="003D0365" w:rsidP="00137DB7">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618BB72E" w14:textId="77777777" w:rsidTr="003A364B">
              <w:tc>
                <w:tcPr>
                  <w:tcW w:w="1228" w:type="dxa"/>
                </w:tcPr>
                <w:p w14:paraId="478557F2" w14:textId="77777777" w:rsidR="003D0365" w:rsidRPr="00137DB7" w:rsidRDefault="003D0365" w:rsidP="00137DB7">
                  <w:pPr>
                    <w:pStyle w:val="Body"/>
                    <w:spacing w:before="60" w:after="60"/>
                    <w:rPr>
                      <w:bCs/>
                      <w:sz w:val="18"/>
                      <w:szCs w:val="18"/>
                    </w:rPr>
                  </w:pPr>
                  <w:r w:rsidRPr="00137DB7">
                    <w:rPr>
                      <w:bCs/>
                      <w:sz w:val="18"/>
                      <w:szCs w:val="18"/>
                    </w:rPr>
                    <w:t>A14</w:t>
                  </w:r>
                </w:p>
              </w:tc>
            </w:tr>
            <w:tr w:rsidR="003D0365" w:rsidRPr="00DF5150" w14:paraId="252769B5" w14:textId="77777777" w:rsidTr="003A364B">
              <w:tc>
                <w:tcPr>
                  <w:tcW w:w="1228" w:type="dxa"/>
                </w:tcPr>
                <w:p w14:paraId="47FF3880" w14:textId="77777777" w:rsidR="003D0365" w:rsidRPr="00137DB7" w:rsidRDefault="003D0365" w:rsidP="00137DB7">
                  <w:pPr>
                    <w:pStyle w:val="Body"/>
                    <w:spacing w:before="60" w:after="60"/>
                    <w:rPr>
                      <w:bCs/>
                      <w:sz w:val="18"/>
                      <w:szCs w:val="18"/>
                    </w:rPr>
                  </w:pPr>
                  <w:r w:rsidRPr="00137DB7">
                    <w:rPr>
                      <w:bCs/>
                      <w:sz w:val="18"/>
                      <w:szCs w:val="18"/>
                    </w:rPr>
                    <w:t>A15</w:t>
                  </w:r>
                </w:p>
              </w:tc>
            </w:tr>
          </w:tbl>
          <w:p w14:paraId="740F0B1C" w14:textId="77777777" w:rsidR="003D0365" w:rsidRPr="002A2C91" w:rsidRDefault="003D0365" w:rsidP="00137DB7">
            <w:pPr>
              <w:pStyle w:val="Body"/>
              <w:spacing w:before="60" w:after="60"/>
              <w:rPr>
                <w:b/>
              </w:rPr>
            </w:pPr>
          </w:p>
        </w:tc>
      </w:tr>
      <w:tr w:rsidR="003D0365" w:rsidRPr="007F363E" w14:paraId="762D9704" w14:textId="77777777" w:rsidTr="003D0365">
        <w:trPr>
          <w:trHeight w:val="1178"/>
        </w:trPr>
        <w:tc>
          <w:tcPr>
            <w:tcW w:w="9812" w:type="dxa"/>
            <w:gridSpan w:val="11"/>
            <w:tcBorders>
              <w:top w:val="single" w:sz="4" w:space="0" w:color="auto"/>
              <w:left w:val="single" w:sz="4" w:space="0" w:color="auto"/>
              <w:bottom w:val="nil"/>
              <w:right w:val="single" w:sz="4" w:space="0" w:color="auto"/>
            </w:tcBorders>
            <w:shd w:val="clear" w:color="auto" w:fill="auto"/>
          </w:tcPr>
          <w:p w14:paraId="6B2E3ECB" w14:textId="77777777" w:rsidR="003D0365" w:rsidRDefault="003D0365" w:rsidP="00137DB7">
            <w:pPr>
              <w:pStyle w:val="Body"/>
              <w:spacing w:before="60" w:after="60"/>
              <w:rPr>
                <w:b/>
              </w:rPr>
            </w:pPr>
            <w:r>
              <w:rPr>
                <w:b/>
              </w:rPr>
              <w:t>Formal Assessment: Modeling Kinetic Energy</w:t>
            </w:r>
          </w:p>
          <w:p w14:paraId="682BDF97" w14:textId="77777777" w:rsidR="003D0365" w:rsidRPr="007F363E" w:rsidRDefault="003D0365" w:rsidP="00137DB7">
            <w:pPr>
              <w:pStyle w:val="Body"/>
              <w:spacing w:before="60" w:after="60"/>
              <w:rPr>
                <w:i/>
                <w:color w:val="808080" w:themeColor="background1" w:themeShade="80"/>
                <w:sz w:val="18"/>
                <w:szCs w:val="18"/>
              </w:rPr>
            </w:pPr>
            <w:r>
              <w:t>Students build models to represent the relationships between kinetic energy and mass and between kinetic energy and speed. Students</w:t>
            </w:r>
            <w:r>
              <w:rPr>
                <w:rFonts w:ascii="Calibri" w:hAnsi="Calibri" w:cs="Calibri"/>
                <w:color w:val="000000"/>
                <w:shd w:val="clear" w:color="auto" w:fill="FFFFFF"/>
              </w:rPr>
              <w:t xml:space="preserve"> use their models to describe (predict) how the kinetic energy of an object will change because of changes in its mass and speed. </w:t>
            </w:r>
          </w:p>
        </w:tc>
      </w:tr>
      <w:tr w:rsidR="003D0365" w:rsidRPr="00151B08" w14:paraId="6276853F" w14:textId="77777777" w:rsidTr="003D0365">
        <w:trPr>
          <w:trHeight w:val="729"/>
        </w:trPr>
        <w:tc>
          <w:tcPr>
            <w:tcW w:w="6482" w:type="dxa"/>
            <w:gridSpan w:val="8"/>
            <w:tcBorders>
              <w:top w:val="nil"/>
              <w:left w:val="single" w:sz="4" w:space="0" w:color="auto"/>
              <w:bottom w:val="nil"/>
              <w:right w:val="nil"/>
            </w:tcBorders>
            <w:shd w:val="clear" w:color="auto" w:fill="auto"/>
          </w:tcPr>
          <w:p w14:paraId="4E077BA0" w14:textId="77777777" w:rsidR="003D0365" w:rsidRDefault="003D0365" w:rsidP="00137DB7">
            <w:pPr>
              <w:pStyle w:val="Body"/>
              <w:spacing w:before="60" w:after="60"/>
              <w:rPr>
                <w:b/>
              </w:rPr>
            </w:pPr>
            <w:r>
              <w:rPr>
                <w:b/>
              </w:rPr>
              <w:t>Assessment Purpose and Use</w:t>
            </w:r>
          </w:p>
          <w:p w14:paraId="101E76AE" w14:textId="77777777" w:rsidR="003D0365" w:rsidRDefault="003D0365" w:rsidP="00137DB7">
            <w:pPr>
              <w:pStyle w:val="Body"/>
              <w:numPr>
                <w:ilvl w:val="0"/>
                <w:numId w:val="82"/>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 xml:space="preserve">This assessment is intended to be used during the lesson, </w:t>
            </w:r>
            <w:hyperlink w:anchor="MKE" w:history="1">
              <w:r w:rsidRPr="00A96B25">
                <w:rPr>
                  <w:rStyle w:val="Hyperlink"/>
                  <w:i/>
                  <w:iCs/>
                  <w:color w:val="000000" w:themeColor="text1"/>
                  <w:u w:val="none"/>
                </w:rPr>
                <w:t>Modeling Kinetic Energy</w:t>
              </w:r>
            </w:hyperlink>
            <w:r w:rsidRPr="00A96B25">
              <w:rPr>
                <w:rFonts w:ascii="Calibri" w:hAnsi="Calibri" w:cs="Calibri"/>
                <w:color w:val="000000" w:themeColor="text1"/>
                <w:shd w:val="clear" w:color="auto" w:fill="FFFFFF"/>
              </w:rPr>
              <w:t>.</w:t>
            </w:r>
          </w:p>
          <w:p w14:paraId="7BBBA49C" w14:textId="77777777" w:rsidR="003D0365" w:rsidRDefault="003D0365" w:rsidP="00137DB7">
            <w:pPr>
              <w:pStyle w:val="Body"/>
              <w:numPr>
                <w:ilvl w:val="0"/>
                <w:numId w:val="82"/>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 xml:space="preserve">Performance tasks generally provide opportunities for students to engage with the practices of the discipline along with the content. </w:t>
            </w:r>
          </w:p>
          <w:p w14:paraId="68A6E5BD" w14:textId="77777777" w:rsidR="003D0365" w:rsidRPr="00F353DD" w:rsidRDefault="003D0365" w:rsidP="00F353DD">
            <w:pPr>
              <w:pStyle w:val="Body"/>
              <w:numPr>
                <w:ilvl w:val="0"/>
                <w:numId w:val="82"/>
              </w:numPr>
              <w:spacing w:before="60" w:after="60"/>
              <w:ind w:left="360"/>
              <w:rPr>
                <w:rFonts w:ascii="Calibri" w:hAnsi="Calibri" w:cs="Calibri"/>
                <w:color w:val="000000"/>
                <w:shd w:val="clear" w:color="auto" w:fill="FFFFFF"/>
              </w:rPr>
            </w:pPr>
            <w:r>
              <w:rPr>
                <w:rFonts w:ascii="Calibri" w:hAnsi="Calibri" w:cs="Calibri"/>
                <w:color w:val="000000"/>
                <w:shd w:val="clear" w:color="auto" w:fill="FFFFFF"/>
              </w:rPr>
              <w:t>This task is used to measure how well students perform when provided with a complex task and is an opportunity to engage in a meaningful way with the content in the curriculum.</w:t>
            </w:r>
          </w:p>
        </w:tc>
        <w:tc>
          <w:tcPr>
            <w:tcW w:w="3330" w:type="dxa"/>
            <w:gridSpan w:val="3"/>
            <w:tcBorders>
              <w:top w:val="nil"/>
              <w:left w:val="nil"/>
              <w:bottom w:val="nil"/>
              <w:right w:val="single" w:sz="4" w:space="0" w:color="auto"/>
            </w:tcBorders>
            <w:shd w:val="clear" w:color="auto" w:fill="auto"/>
          </w:tcPr>
          <w:p w14:paraId="65C8613E" w14:textId="77777777" w:rsidR="003D0365" w:rsidRDefault="003D0365" w:rsidP="00137DB7">
            <w:pPr>
              <w:pStyle w:val="Body"/>
              <w:spacing w:before="60" w:after="60"/>
            </w:pPr>
            <w:r w:rsidRPr="00913CE4">
              <w:rPr>
                <w:b/>
                <w:bCs/>
              </w:rPr>
              <w:t>Administration Time:</w:t>
            </w:r>
            <w:r>
              <w:t xml:space="preserve"> 40 minutes</w:t>
            </w:r>
          </w:p>
          <w:p w14:paraId="534782B4" w14:textId="77777777" w:rsidR="003D0365" w:rsidRDefault="003D0365" w:rsidP="00137DB7">
            <w:pPr>
              <w:pStyle w:val="Body"/>
              <w:spacing w:before="60" w:after="60"/>
              <w:rPr>
                <w:b/>
              </w:rPr>
            </w:pPr>
            <w:r w:rsidRPr="00913CE4">
              <w:rPr>
                <w:b/>
                <w:bCs/>
              </w:rPr>
              <w:t>Scoring Time:</w:t>
            </w:r>
            <w:r>
              <w:t xml:space="preserve"> 10 minutes</w:t>
            </w:r>
            <w:r w:rsidRPr="00DB028F">
              <w:rPr>
                <w:b/>
              </w:rPr>
              <w:t xml:space="preserve"> </w:t>
            </w:r>
          </w:p>
          <w:p w14:paraId="796E24E7" w14:textId="77777777" w:rsidR="003D0365" w:rsidRDefault="003D0365" w:rsidP="00137DB7">
            <w:pPr>
              <w:pStyle w:val="Body"/>
              <w:spacing w:before="60" w:after="60"/>
              <w:rPr>
                <w:b/>
              </w:rPr>
            </w:pPr>
            <w:r w:rsidRPr="00DB028F">
              <w:rPr>
                <w:b/>
              </w:rPr>
              <w:t>Assessment Type</w:t>
            </w:r>
          </w:p>
          <w:p w14:paraId="118AB93E" w14:textId="77777777" w:rsidR="003D0365" w:rsidRDefault="003D0365" w:rsidP="00137DB7">
            <w:pPr>
              <w:pStyle w:val="Body"/>
              <w:spacing w:before="60" w:after="60"/>
              <w:rPr>
                <w:b/>
                <w:bCs/>
              </w:rPr>
            </w:pPr>
            <w:r>
              <w:t>Formal - Short Performance Task</w:t>
            </w:r>
          </w:p>
          <w:p w14:paraId="11F134CD" w14:textId="77777777" w:rsidR="003D0365" w:rsidRPr="00CA3596" w:rsidRDefault="003D0365" w:rsidP="00137DB7">
            <w:pPr>
              <w:pStyle w:val="Body"/>
              <w:spacing w:before="60" w:after="60"/>
              <w:rPr>
                <w:b/>
                <w:bCs/>
              </w:rPr>
            </w:pPr>
            <w:r w:rsidRPr="00CA3596">
              <w:rPr>
                <w:b/>
                <w:bCs/>
              </w:rPr>
              <w:t>Assessment Sub-Type</w:t>
            </w:r>
            <w:r>
              <w:rPr>
                <w:b/>
                <w:bCs/>
              </w:rPr>
              <w:t>(s)</w:t>
            </w:r>
          </w:p>
          <w:p w14:paraId="6D835591" w14:textId="77777777" w:rsidR="003D0365" w:rsidRPr="003141A2" w:rsidRDefault="003D0365" w:rsidP="00137DB7">
            <w:pPr>
              <w:pStyle w:val="Body"/>
              <w:spacing w:before="60" w:after="60"/>
              <w:rPr>
                <w:b/>
                <w:bCs/>
              </w:rPr>
            </w:pPr>
            <w:r w:rsidRPr="003141A2">
              <w:rPr>
                <w:bCs/>
              </w:rPr>
              <w:t>Scenario/Phenomena-based Assessment Task</w:t>
            </w:r>
          </w:p>
        </w:tc>
      </w:tr>
      <w:tr w:rsidR="003D0365" w:rsidRPr="00151B08" w14:paraId="3EA0B6B4" w14:textId="77777777" w:rsidTr="003D0365">
        <w:trPr>
          <w:trHeight w:val="729"/>
        </w:trPr>
        <w:tc>
          <w:tcPr>
            <w:tcW w:w="9812" w:type="dxa"/>
            <w:gridSpan w:val="11"/>
            <w:tcBorders>
              <w:top w:val="nil"/>
              <w:left w:val="single" w:sz="4" w:space="0" w:color="auto"/>
              <w:bottom w:val="nil"/>
              <w:right w:val="single" w:sz="4" w:space="0" w:color="auto"/>
            </w:tcBorders>
            <w:shd w:val="clear" w:color="auto" w:fill="auto"/>
          </w:tcPr>
          <w:p w14:paraId="77E2BF8A" w14:textId="77777777" w:rsidR="003D0365" w:rsidRPr="00137DB7" w:rsidRDefault="003D0365" w:rsidP="00137DB7">
            <w:pPr>
              <w:pStyle w:val="Body"/>
              <w:spacing w:before="60" w:after="60"/>
              <w:rPr>
                <w:b/>
                <w:bCs/>
              </w:rPr>
            </w:pPr>
            <w:r w:rsidRPr="00137DB7">
              <w:rPr>
                <w:b/>
                <w:bCs/>
              </w:rPr>
              <w:t>This assessment will assess students’ ability to:</w:t>
            </w:r>
          </w:p>
          <w:p w14:paraId="50DB026C" w14:textId="77777777" w:rsidR="003D0365" w:rsidRPr="0018147D" w:rsidRDefault="003D0365" w:rsidP="00DD7CCD">
            <w:pPr>
              <w:pStyle w:val="Body"/>
              <w:numPr>
                <w:ilvl w:val="0"/>
                <w:numId w:val="18"/>
              </w:numPr>
              <w:spacing w:before="60" w:after="60"/>
              <w:rPr>
                <w:rFonts w:ascii="Calibri" w:hAnsi="Calibri" w:cs="Calibri"/>
                <w:color w:val="000000"/>
                <w:shd w:val="clear" w:color="auto" w:fill="FFFFFF"/>
              </w:rPr>
            </w:pPr>
            <w:r w:rsidRPr="0018147D">
              <w:rPr>
                <w:rFonts w:ascii="Calibri" w:hAnsi="Calibri" w:cs="Calibri"/>
                <w:color w:val="000000"/>
                <w:shd w:val="clear" w:color="auto" w:fill="FFFFFF"/>
              </w:rPr>
              <w:t xml:space="preserve">Develop a model for the relationship of kinetic energy with mass and speed from available scientific principles and data.  </w:t>
            </w:r>
          </w:p>
          <w:p w14:paraId="7CF8DBA5" w14:textId="77777777" w:rsidR="003D0365" w:rsidRDefault="003D0365" w:rsidP="00DD7CCD">
            <w:pPr>
              <w:pStyle w:val="Body"/>
              <w:numPr>
                <w:ilvl w:val="0"/>
                <w:numId w:val="18"/>
              </w:numPr>
              <w:spacing w:before="60" w:after="60"/>
              <w:rPr>
                <w:color w:val="000000"/>
                <w:shd w:val="clear" w:color="auto" w:fill="FFFFFF"/>
              </w:rPr>
            </w:pPr>
            <w:r w:rsidRPr="00E83AC6">
              <w:rPr>
                <w:color w:val="000000"/>
                <w:shd w:val="clear" w:color="auto" w:fill="FFFFFF"/>
              </w:rPr>
              <w:lastRenderedPageBreak/>
              <w:t xml:space="preserve">Identify the elements of a model that </w:t>
            </w:r>
            <w:r>
              <w:rPr>
                <w:color w:val="000000"/>
                <w:shd w:val="clear" w:color="auto" w:fill="FFFFFF"/>
              </w:rPr>
              <w:t>characterize:</w:t>
            </w:r>
            <w:r w:rsidRPr="00E83AC6">
              <w:rPr>
                <w:color w:val="000000"/>
                <w:shd w:val="clear" w:color="auto" w:fill="FFFFFF"/>
              </w:rPr>
              <w:t xml:space="preserve"> </w:t>
            </w:r>
          </w:p>
          <w:p w14:paraId="720F5727" w14:textId="77777777" w:rsidR="003D0365" w:rsidRDefault="003D0365" w:rsidP="00DD7CCD">
            <w:pPr>
              <w:pStyle w:val="Body"/>
              <w:numPr>
                <w:ilvl w:val="1"/>
                <w:numId w:val="18"/>
              </w:numPr>
              <w:spacing w:before="60" w:after="60"/>
              <w:rPr>
                <w:color w:val="000000"/>
                <w:shd w:val="clear" w:color="auto" w:fill="FFFFFF"/>
              </w:rPr>
            </w:pPr>
            <w:r>
              <w:rPr>
                <w:color w:val="000000"/>
                <w:shd w:val="clear" w:color="auto" w:fill="FFFFFF"/>
              </w:rPr>
              <w:t>T</w:t>
            </w:r>
            <w:r w:rsidRPr="00E83AC6">
              <w:rPr>
                <w:color w:val="000000"/>
                <w:shd w:val="clear" w:color="auto" w:fill="FFFFFF"/>
              </w:rPr>
              <w:t xml:space="preserve">he relationship between kinetic energy and the mass of an object (KE </w:t>
            </w:r>
            <w:r w:rsidRPr="00E83AC6">
              <w:rPr>
                <w:rFonts w:ascii="Cambria Math" w:hAnsi="Cambria Math" w:cs="Cambria Math"/>
                <w:color w:val="000000"/>
                <w:shd w:val="clear" w:color="auto" w:fill="FFFFFF"/>
              </w:rPr>
              <w:t>∝</w:t>
            </w:r>
            <w:r w:rsidRPr="00E83AC6">
              <w:rPr>
                <w:color w:val="000000"/>
                <w:shd w:val="clear" w:color="auto" w:fill="FFFFFF"/>
              </w:rPr>
              <w:t xml:space="preserve"> m)</w:t>
            </w:r>
            <w:r>
              <w:rPr>
                <w:color w:val="000000"/>
                <w:shd w:val="clear" w:color="auto" w:fill="FFFFFF"/>
              </w:rPr>
              <w:t>, and</w:t>
            </w:r>
          </w:p>
          <w:p w14:paraId="518F6A14" w14:textId="77777777" w:rsidR="003D0365" w:rsidRPr="002F2ACB" w:rsidRDefault="003D0365" w:rsidP="00DD7CCD">
            <w:pPr>
              <w:pStyle w:val="Body"/>
              <w:numPr>
                <w:ilvl w:val="1"/>
                <w:numId w:val="18"/>
              </w:numPr>
              <w:spacing w:before="60" w:after="60"/>
              <w:rPr>
                <w:color w:val="000000"/>
                <w:shd w:val="clear" w:color="auto" w:fill="FFFFFF"/>
              </w:rPr>
            </w:pPr>
            <w:r>
              <w:rPr>
                <w:color w:val="000000"/>
                <w:shd w:val="clear" w:color="auto" w:fill="FFFFFF"/>
              </w:rPr>
              <w:t>T</w:t>
            </w:r>
            <w:r w:rsidRPr="002F2ACB">
              <w:rPr>
                <w:color w:val="000000"/>
                <w:shd w:val="clear" w:color="auto" w:fill="FFFFFF"/>
              </w:rPr>
              <w:t xml:space="preserve">he relationship between kinetic energy and the speed of a moving object (KE </w:t>
            </w:r>
            <w:r w:rsidRPr="002F2ACB">
              <w:rPr>
                <w:rFonts w:ascii="Cambria Math" w:hAnsi="Cambria Math" w:cs="Cambria Math"/>
                <w:color w:val="000000"/>
                <w:shd w:val="clear" w:color="auto" w:fill="FFFFFF"/>
              </w:rPr>
              <w:t>∝</w:t>
            </w:r>
            <w:r w:rsidRPr="002F2ACB">
              <w:rPr>
                <w:color w:val="000000"/>
                <w:shd w:val="clear" w:color="auto" w:fill="FFFFFF"/>
              </w:rPr>
              <w:t xml:space="preserve"> v2).</w:t>
            </w:r>
          </w:p>
          <w:p w14:paraId="05E5654C" w14:textId="77777777" w:rsidR="003D0365" w:rsidRDefault="003D0365" w:rsidP="00DD7CCD">
            <w:pPr>
              <w:pStyle w:val="Body"/>
              <w:numPr>
                <w:ilvl w:val="0"/>
                <w:numId w:val="18"/>
              </w:numPr>
              <w:spacing w:before="60" w:after="60"/>
              <w:rPr>
                <w:color w:val="000000"/>
                <w:shd w:val="clear" w:color="auto" w:fill="FFFFFF"/>
              </w:rPr>
            </w:pPr>
            <w:r w:rsidRPr="00E83AC6">
              <w:rPr>
                <w:color w:val="000000"/>
                <w:shd w:val="clear" w:color="auto" w:fill="FFFFFF"/>
              </w:rPr>
              <w:t>Describe the relationship between model elements by characterizing a pattern that shows</w:t>
            </w:r>
            <w:r>
              <w:rPr>
                <w:color w:val="000000"/>
                <w:shd w:val="clear" w:color="auto" w:fill="FFFFFF"/>
              </w:rPr>
              <w:t>:</w:t>
            </w:r>
          </w:p>
          <w:p w14:paraId="4C6BDAE4" w14:textId="77777777" w:rsidR="003D0365" w:rsidRDefault="003D0365" w:rsidP="00DD7CCD">
            <w:pPr>
              <w:pStyle w:val="Body"/>
              <w:numPr>
                <w:ilvl w:val="1"/>
                <w:numId w:val="18"/>
              </w:numPr>
              <w:spacing w:before="60" w:after="60"/>
              <w:rPr>
                <w:color w:val="000000"/>
                <w:shd w:val="clear" w:color="auto" w:fill="FFFFFF"/>
              </w:rPr>
            </w:pPr>
            <w:r>
              <w:rPr>
                <w:color w:val="000000"/>
                <w:shd w:val="clear" w:color="auto" w:fill="FFFFFF"/>
              </w:rPr>
              <w:t>W</w:t>
            </w:r>
            <w:r w:rsidRPr="00E83AC6">
              <w:rPr>
                <w:color w:val="000000"/>
                <w:shd w:val="clear" w:color="auto" w:fill="FFFFFF"/>
              </w:rPr>
              <w:t>hen the mass of an object increases/decreases the kinetic energy increases/decreases (linearly)</w:t>
            </w:r>
            <w:r>
              <w:rPr>
                <w:color w:val="000000"/>
                <w:shd w:val="clear" w:color="auto" w:fill="FFFFFF"/>
              </w:rPr>
              <w:t>, and</w:t>
            </w:r>
          </w:p>
          <w:p w14:paraId="60B94534" w14:textId="77777777" w:rsidR="003D0365" w:rsidRPr="00F353DD" w:rsidRDefault="003D0365" w:rsidP="00F353DD">
            <w:pPr>
              <w:pStyle w:val="Body"/>
              <w:numPr>
                <w:ilvl w:val="1"/>
                <w:numId w:val="18"/>
              </w:numPr>
              <w:spacing w:before="60" w:after="60"/>
              <w:rPr>
                <w:color w:val="000000"/>
                <w:shd w:val="clear" w:color="auto" w:fill="FFFFFF"/>
              </w:rPr>
            </w:pPr>
            <w:r>
              <w:rPr>
                <w:color w:val="000000"/>
                <w:shd w:val="clear" w:color="auto" w:fill="FFFFFF"/>
              </w:rPr>
              <w:t>W</w:t>
            </w:r>
            <w:r w:rsidRPr="000955C3">
              <w:rPr>
                <w:color w:val="000000"/>
                <w:shd w:val="clear" w:color="auto" w:fill="FFFFFF"/>
              </w:rPr>
              <w:t xml:space="preserve">hen the speed of an object increases/decreases the kinetic energy increases/decreases by the square of the speed. </w:t>
            </w:r>
          </w:p>
        </w:tc>
      </w:tr>
      <w:tr w:rsidR="003D0365" w:rsidRPr="00151B08" w14:paraId="7F46AC46"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368DF6ED" w14:textId="77777777" w:rsidR="003D0365" w:rsidRPr="00151B08" w:rsidRDefault="003D0365" w:rsidP="00137DB7">
            <w:pPr>
              <w:pStyle w:val="Body"/>
              <w:spacing w:before="60" w:after="60"/>
              <w:rPr>
                <w:b/>
              </w:rPr>
            </w:pPr>
            <w:r>
              <w:rPr>
                <w:rFonts w:cs="Calibri"/>
                <w:b/>
              </w:rPr>
              <w:lastRenderedPageBreak/>
              <w:t>Stage 1 &amp; Stage 3 Associations:</w:t>
            </w:r>
          </w:p>
        </w:tc>
      </w:tr>
      <w:tr w:rsidR="003D0365" w:rsidRPr="002A2C91" w14:paraId="0A2A8541" w14:textId="77777777" w:rsidTr="003D0365">
        <w:trPr>
          <w:trHeight w:val="2187"/>
        </w:trPr>
        <w:tc>
          <w:tcPr>
            <w:tcW w:w="2875" w:type="dxa"/>
            <w:gridSpan w:val="2"/>
            <w:tcBorders>
              <w:top w:val="nil"/>
              <w:left w:val="single" w:sz="4" w:space="0" w:color="auto"/>
              <w:bottom w:val="single" w:sz="4" w:space="0" w:color="auto"/>
              <w:right w:val="nil"/>
            </w:tcBorders>
            <w:shd w:val="clear" w:color="auto" w:fill="auto"/>
          </w:tcPr>
          <w:p w14:paraId="554BF2E3" w14:textId="77777777" w:rsidR="003D0365" w:rsidRDefault="003D0365" w:rsidP="00137DB7">
            <w:pPr>
              <w:pStyle w:val="Body"/>
              <w:spacing w:before="60" w:after="60"/>
              <w:rPr>
                <w:b/>
                <w:sz w:val="18"/>
                <w:szCs w:val="18"/>
              </w:rPr>
            </w:pPr>
            <w:r>
              <w:rPr>
                <w:b/>
                <w:sz w:val="18"/>
                <w:szCs w:val="18"/>
              </w:rPr>
              <w:t>Stage 3 Connection(s)</w:t>
            </w:r>
            <w:r w:rsidRPr="00DF5150">
              <w:rPr>
                <w:b/>
                <w:sz w:val="18"/>
                <w:szCs w:val="18"/>
              </w:rPr>
              <w:t xml:space="preserve">: </w:t>
            </w:r>
          </w:p>
          <w:p w14:paraId="5DB1D93C" w14:textId="77777777" w:rsidR="003D0365" w:rsidRPr="006600D7" w:rsidRDefault="003D0365" w:rsidP="00137DB7">
            <w:pPr>
              <w:pStyle w:val="Body"/>
              <w:numPr>
                <w:ilvl w:val="0"/>
                <w:numId w:val="83"/>
              </w:numPr>
              <w:spacing w:before="60" w:after="60"/>
              <w:ind w:left="360"/>
              <w:rPr>
                <w:sz w:val="18"/>
                <w:szCs w:val="18"/>
              </w:rPr>
            </w:pPr>
            <w:r>
              <w:rPr>
                <w:sz w:val="18"/>
                <w:szCs w:val="18"/>
              </w:rPr>
              <w:t>Modeling Kinetic Energy</w:t>
            </w:r>
          </w:p>
        </w:tc>
        <w:tc>
          <w:tcPr>
            <w:tcW w:w="1740" w:type="dxa"/>
            <w:gridSpan w:val="2"/>
            <w:tcBorders>
              <w:top w:val="nil"/>
              <w:left w:val="nil"/>
              <w:bottom w:val="single" w:sz="4" w:space="0" w:color="auto"/>
              <w:right w:val="nil"/>
            </w:tcBorders>
            <w:shd w:val="clear" w:color="auto" w:fill="auto"/>
          </w:tcPr>
          <w:p w14:paraId="0AE7CCC9" w14:textId="77777777" w:rsidR="003D0365" w:rsidRPr="00DF5150" w:rsidRDefault="003D0365" w:rsidP="00137DB7">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38CBE2F3" w14:textId="77777777" w:rsidTr="003A364B">
              <w:tc>
                <w:tcPr>
                  <w:tcW w:w="1228" w:type="dxa"/>
                </w:tcPr>
                <w:p w14:paraId="79A7E367" w14:textId="77777777" w:rsidR="003D0365" w:rsidRPr="00137DB7" w:rsidRDefault="003D0365" w:rsidP="00137DB7">
                  <w:pPr>
                    <w:pStyle w:val="Body"/>
                    <w:spacing w:before="60" w:after="60"/>
                    <w:rPr>
                      <w:bCs/>
                      <w:sz w:val="18"/>
                      <w:szCs w:val="18"/>
                    </w:rPr>
                  </w:pPr>
                  <w:r w:rsidRPr="00137DB7">
                    <w:rPr>
                      <w:bCs/>
                      <w:sz w:val="18"/>
                      <w:szCs w:val="18"/>
                    </w:rPr>
                    <w:t>MS-PS3-1</w:t>
                  </w:r>
                </w:p>
              </w:tc>
            </w:tr>
          </w:tbl>
          <w:p w14:paraId="00CE59ED" w14:textId="77777777" w:rsidR="003D0365" w:rsidRPr="002A2C91" w:rsidRDefault="003D0365" w:rsidP="00137DB7">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075C7DD1" w14:textId="77777777" w:rsidR="003D0365" w:rsidRPr="00DF5150" w:rsidRDefault="003D0365" w:rsidP="00137DB7">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55C50255" w14:textId="77777777" w:rsidTr="003A364B">
              <w:tc>
                <w:tcPr>
                  <w:tcW w:w="1228" w:type="dxa"/>
                </w:tcPr>
                <w:p w14:paraId="02536E8E" w14:textId="77777777" w:rsidR="003D0365" w:rsidRPr="00137DB7" w:rsidRDefault="003D0365" w:rsidP="00137DB7">
                  <w:pPr>
                    <w:pStyle w:val="Body"/>
                    <w:spacing w:before="60" w:after="60"/>
                    <w:rPr>
                      <w:bCs/>
                      <w:sz w:val="18"/>
                      <w:szCs w:val="18"/>
                    </w:rPr>
                  </w:pPr>
                  <w:r w:rsidRPr="00137DB7">
                    <w:rPr>
                      <w:bCs/>
                      <w:sz w:val="18"/>
                      <w:szCs w:val="18"/>
                    </w:rPr>
                    <w:t>WHST.6-8.1</w:t>
                  </w:r>
                </w:p>
              </w:tc>
            </w:tr>
            <w:tr w:rsidR="003D0365" w:rsidRPr="00DF5150" w14:paraId="08C51134" w14:textId="77777777" w:rsidTr="003A364B">
              <w:tc>
                <w:tcPr>
                  <w:tcW w:w="1228" w:type="dxa"/>
                </w:tcPr>
                <w:p w14:paraId="01F756AE" w14:textId="77777777" w:rsidR="003D0365" w:rsidRPr="00137DB7" w:rsidRDefault="003D0365" w:rsidP="00137DB7">
                  <w:pPr>
                    <w:pStyle w:val="Body"/>
                    <w:spacing w:before="60" w:after="60"/>
                    <w:rPr>
                      <w:bCs/>
                      <w:sz w:val="18"/>
                      <w:szCs w:val="18"/>
                    </w:rPr>
                  </w:pPr>
                  <w:r w:rsidRPr="00137DB7">
                    <w:rPr>
                      <w:bCs/>
                      <w:sz w:val="18"/>
                      <w:szCs w:val="18"/>
                    </w:rPr>
                    <w:t xml:space="preserve">MP.2 </w:t>
                  </w:r>
                </w:p>
              </w:tc>
            </w:tr>
            <w:tr w:rsidR="003D0365" w:rsidRPr="00DF5150" w14:paraId="0C3A55CD" w14:textId="77777777" w:rsidTr="003A364B">
              <w:tc>
                <w:tcPr>
                  <w:tcW w:w="1228" w:type="dxa"/>
                </w:tcPr>
                <w:p w14:paraId="0B31B005" w14:textId="77777777" w:rsidR="003D0365" w:rsidRPr="00137DB7" w:rsidRDefault="003D0365" w:rsidP="00137DB7">
                  <w:pPr>
                    <w:pStyle w:val="Body"/>
                    <w:spacing w:before="60" w:after="60"/>
                    <w:rPr>
                      <w:bCs/>
                      <w:sz w:val="18"/>
                      <w:szCs w:val="18"/>
                    </w:rPr>
                  </w:pPr>
                  <w:r w:rsidRPr="00137DB7">
                    <w:rPr>
                      <w:bCs/>
                      <w:sz w:val="18"/>
                      <w:szCs w:val="18"/>
                    </w:rPr>
                    <w:t xml:space="preserve">8.EE.A.1 </w:t>
                  </w:r>
                </w:p>
              </w:tc>
            </w:tr>
            <w:tr w:rsidR="003D0365" w:rsidRPr="00DF5150" w14:paraId="7FA4A034" w14:textId="77777777" w:rsidTr="003A364B">
              <w:tc>
                <w:tcPr>
                  <w:tcW w:w="1228" w:type="dxa"/>
                </w:tcPr>
                <w:p w14:paraId="34FA4137" w14:textId="77777777" w:rsidR="003D0365" w:rsidRPr="00137DB7" w:rsidRDefault="003D0365" w:rsidP="00311DF4">
                  <w:pPr>
                    <w:pStyle w:val="Body"/>
                    <w:spacing w:before="60" w:after="60"/>
                    <w:rPr>
                      <w:bCs/>
                      <w:sz w:val="18"/>
                      <w:szCs w:val="18"/>
                    </w:rPr>
                  </w:pPr>
                  <w:r w:rsidRPr="00311DF4">
                    <w:rPr>
                      <w:sz w:val="18"/>
                      <w:szCs w:val="18"/>
                    </w:rPr>
                    <w:t>8.EE.A.2</w:t>
                  </w:r>
                </w:p>
              </w:tc>
            </w:tr>
            <w:tr w:rsidR="003D0365" w:rsidRPr="00DF5150" w14:paraId="26E75E9C" w14:textId="77777777" w:rsidTr="003A364B">
              <w:tc>
                <w:tcPr>
                  <w:tcW w:w="1228" w:type="dxa"/>
                </w:tcPr>
                <w:p w14:paraId="69A2D58D" w14:textId="77777777" w:rsidR="003D0365" w:rsidRPr="00311DF4" w:rsidRDefault="003D0365" w:rsidP="00311DF4">
                  <w:pPr>
                    <w:pStyle w:val="Body"/>
                    <w:spacing w:before="60" w:after="60"/>
                    <w:rPr>
                      <w:sz w:val="18"/>
                      <w:szCs w:val="18"/>
                    </w:rPr>
                  </w:pPr>
                  <w:r w:rsidRPr="00311DF4">
                    <w:rPr>
                      <w:sz w:val="18"/>
                      <w:szCs w:val="18"/>
                    </w:rPr>
                    <w:t>8.F.A.3</w:t>
                  </w:r>
                </w:p>
              </w:tc>
            </w:tr>
          </w:tbl>
          <w:p w14:paraId="15255F17" w14:textId="77777777" w:rsidR="003D0365" w:rsidRPr="002A2C91" w:rsidRDefault="003D0365" w:rsidP="00137DB7">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55BDB5B8" w14:textId="77777777" w:rsidR="003D0365" w:rsidRPr="00DF5150" w:rsidRDefault="003D0365" w:rsidP="00137DB7">
            <w:pPr>
              <w:pStyle w:val="Body"/>
              <w:spacing w:before="60" w:after="60"/>
              <w:rPr>
                <w:b/>
                <w:sz w:val="18"/>
                <w:szCs w:val="18"/>
              </w:rPr>
            </w:pPr>
            <w:r>
              <w:rPr>
                <w:b/>
                <w:sz w:val="18"/>
                <w:szCs w:val="18"/>
              </w:rPr>
              <w:t>EUs/EQs: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649D824E" w14:textId="77777777" w:rsidTr="009C50BA">
              <w:tc>
                <w:tcPr>
                  <w:tcW w:w="1228" w:type="dxa"/>
                </w:tcPr>
                <w:p w14:paraId="69F12ECE" w14:textId="77777777" w:rsidR="003D0365" w:rsidRPr="00137DB7" w:rsidRDefault="003D0365" w:rsidP="00137DB7">
                  <w:pPr>
                    <w:pStyle w:val="Body"/>
                    <w:spacing w:before="60" w:after="60"/>
                    <w:rPr>
                      <w:bCs/>
                      <w:sz w:val="18"/>
                      <w:szCs w:val="18"/>
                    </w:rPr>
                  </w:pPr>
                  <w:r w:rsidRPr="00137DB7">
                    <w:rPr>
                      <w:bCs/>
                      <w:sz w:val="18"/>
                      <w:szCs w:val="18"/>
                    </w:rPr>
                    <w:t>EU4/EQ4</w:t>
                  </w:r>
                </w:p>
              </w:tc>
            </w:tr>
            <w:tr w:rsidR="003D0365" w:rsidRPr="00DF5150" w14:paraId="60498B0F" w14:textId="77777777" w:rsidTr="009C50BA">
              <w:tc>
                <w:tcPr>
                  <w:tcW w:w="1228" w:type="dxa"/>
                </w:tcPr>
                <w:p w14:paraId="099CD2A4" w14:textId="77777777" w:rsidR="003D0365" w:rsidRPr="00137DB7" w:rsidRDefault="003D0365" w:rsidP="00137DB7">
                  <w:pPr>
                    <w:pStyle w:val="Body"/>
                    <w:spacing w:before="60" w:after="60"/>
                    <w:rPr>
                      <w:bCs/>
                      <w:sz w:val="18"/>
                      <w:szCs w:val="18"/>
                    </w:rPr>
                  </w:pPr>
                  <w:r w:rsidRPr="00137DB7">
                    <w:rPr>
                      <w:bCs/>
                      <w:sz w:val="18"/>
                      <w:szCs w:val="18"/>
                    </w:rPr>
                    <w:t>EU5/EQ5</w:t>
                  </w:r>
                </w:p>
              </w:tc>
            </w:tr>
          </w:tbl>
          <w:p w14:paraId="0068A21C" w14:textId="77777777" w:rsidR="003D0365" w:rsidRPr="002A2C91" w:rsidRDefault="003D0365" w:rsidP="00137DB7">
            <w:pPr>
              <w:pStyle w:val="Body"/>
              <w:spacing w:before="60" w:after="60"/>
              <w:rPr>
                <w:b/>
              </w:rPr>
            </w:pPr>
          </w:p>
        </w:tc>
        <w:tc>
          <w:tcPr>
            <w:tcW w:w="1715" w:type="dxa"/>
            <w:tcBorders>
              <w:top w:val="nil"/>
              <w:left w:val="nil"/>
              <w:bottom w:val="single" w:sz="4" w:space="0" w:color="auto"/>
              <w:right w:val="single" w:sz="4" w:space="0" w:color="auto"/>
            </w:tcBorders>
            <w:shd w:val="clear" w:color="auto" w:fill="auto"/>
          </w:tcPr>
          <w:p w14:paraId="491FAF9D" w14:textId="77777777" w:rsidR="003D0365" w:rsidRPr="00DF5150" w:rsidRDefault="003D0365" w:rsidP="00137DB7">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3C3D1DFF" w14:textId="77777777" w:rsidTr="003A364B">
              <w:tc>
                <w:tcPr>
                  <w:tcW w:w="1228" w:type="dxa"/>
                </w:tcPr>
                <w:p w14:paraId="5FA0F0A7" w14:textId="77777777" w:rsidR="003D0365" w:rsidRPr="00137DB7" w:rsidRDefault="003D0365" w:rsidP="00137DB7">
                  <w:pPr>
                    <w:pStyle w:val="Body"/>
                    <w:spacing w:before="60" w:after="60"/>
                    <w:rPr>
                      <w:bCs/>
                      <w:sz w:val="18"/>
                      <w:szCs w:val="18"/>
                    </w:rPr>
                  </w:pPr>
                  <w:r w:rsidRPr="00137DB7">
                    <w:rPr>
                      <w:bCs/>
                      <w:sz w:val="18"/>
                      <w:szCs w:val="18"/>
                    </w:rPr>
                    <w:t>A23</w:t>
                  </w:r>
                </w:p>
              </w:tc>
            </w:tr>
          </w:tbl>
          <w:p w14:paraId="0FB4859F" w14:textId="77777777" w:rsidR="003D0365" w:rsidRDefault="003D0365" w:rsidP="00137DB7">
            <w:pPr>
              <w:pStyle w:val="Body"/>
              <w:spacing w:before="60" w:after="60"/>
              <w:rPr>
                <w:b/>
              </w:rPr>
            </w:pPr>
          </w:p>
          <w:p w14:paraId="1B76F144" w14:textId="77777777" w:rsidR="003D0365" w:rsidRDefault="003D0365" w:rsidP="00D75A15">
            <w:pPr>
              <w:rPr>
                <w:rFonts w:asciiTheme="minorHAnsi" w:eastAsia="Calibri" w:hAnsiTheme="minorHAnsi" w:cstheme="minorHAnsi"/>
                <w:b/>
                <w:lang w:bidi="ar-SA"/>
              </w:rPr>
            </w:pPr>
          </w:p>
          <w:p w14:paraId="3D1282A3" w14:textId="77777777" w:rsidR="003D0365" w:rsidRPr="00D75A15" w:rsidRDefault="003D0365" w:rsidP="00D75A15">
            <w:pPr>
              <w:tabs>
                <w:tab w:val="left" w:pos="1440"/>
              </w:tabs>
              <w:rPr>
                <w:lang w:bidi="ar-SA"/>
              </w:rPr>
            </w:pPr>
          </w:p>
        </w:tc>
      </w:tr>
      <w:tr w:rsidR="003D0365" w14:paraId="7D103C3A" w14:textId="77777777" w:rsidTr="003D0365">
        <w:trPr>
          <w:trHeight w:val="1107"/>
        </w:trPr>
        <w:tc>
          <w:tcPr>
            <w:tcW w:w="9812" w:type="dxa"/>
            <w:gridSpan w:val="11"/>
            <w:tcBorders>
              <w:top w:val="single" w:sz="4" w:space="0" w:color="auto"/>
              <w:left w:val="single" w:sz="4" w:space="0" w:color="auto"/>
              <w:bottom w:val="nil"/>
              <w:right w:val="single" w:sz="4" w:space="0" w:color="auto"/>
            </w:tcBorders>
            <w:shd w:val="clear" w:color="auto" w:fill="auto"/>
          </w:tcPr>
          <w:p w14:paraId="1C46C085" w14:textId="77777777" w:rsidR="003D0365" w:rsidRDefault="003D0365" w:rsidP="007C43BB">
            <w:pPr>
              <w:pStyle w:val="Body"/>
              <w:spacing w:before="60" w:after="60"/>
              <w:rPr>
                <w:b/>
              </w:rPr>
            </w:pPr>
            <w:bookmarkStart w:id="20" w:name="_Instructionally-embedded_Assessment_2"/>
            <w:bookmarkEnd w:id="20"/>
            <w:r>
              <w:rPr>
                <w:b/>
              </w:rPr>
              <w:t>Formal Assessment: Racing Ahead</w:t>
            </w:r>
          </w:p>
          <w:p w14:paraId="615460BE" w14:textId="77777777" w:rsidR="003D0365" w:rsidRPr="00DE39FA" w:rsidRDefault="003D0365" w:rsidP="007C43BB">
            <w:pPr>
              <w:pStyle w:val="Body"/>
              <w:spacing w:before="60" w:after="60"/>
            </w:pPr>
            <w:r>
              <w:t>Students are tasked with building a mechanical race car, such as a spool racer (</w:t>
            </w:r>
            <w:hyperlink r:id="rId16" w:history="1">
              <w:r>
                <w:rPr>
                  <w:rStyle w:val="Hyperlink"/>
                </w:rPr>
                <w:t>STEAMwork Design + Build - Spool Racers w/ Christina (nationalchildrensmuseum.org)</w:t>
              </w:r>
            </w:hyperlink>
            <w:r>
              <w:t>) or mousetrap car (</w:t>
            </w:r>
            <w:hyperlink r:id="rId17" w:history="1">
              <w:r>
                <w:rPr>
                  <w:rStyle w:val="Hyperlink"/>
                </w:rPr>
                <w:t>How to Make A Mousetrap Car | HST Physics Project (homesciencetools.com)</w:t>
              </w:r>
            </w:hyperlink>
            <w:r>
              <w:t>). After completing their car, students experiment with the design to improve the car’s performance. Students draw diagrams of their design and make notes on kinetic energy in action, changes in energy, and places where energy is lost. Students race their cars to see how their designs compare, and then write about which cars are best able to convert the stored energy in the car into kinetic energy, and why.</w:t>
            </w:r>
          </w:p>
        </w:tc>
      </w:tr>
      <w:tr w:rsidR="003D0365" w:rsidRPr="001B07FF" w14:paraId="389C0F9D" w14:textId="77777777" w:rsidTr="003D0365">
        <w:tc>
          <w:tcPr>
            <w:tcW w:w="6032" w:type="dxa"/>
            <w:gridSpan w:val="5"/>
            <w:tcBorders>
              <w:top w:val="nil"/>
              <w:left w:val="single" w:sz="4" w:space="0" w:color="auto"/>
              <w:bottom w:val="nil"/>
              <w:right w:val="nil"/>
            </w:tcBorders>
            <w:shd w:val="clear" w:color="auto" w:fill="auto"/>
          </w:tcPr>
          <w:p w14:paraId="72E369CA" w14:textId="77777777" w:rsidR="003D0365" w:rsidRDefault="003D0365" w:rsidP="007C43BB">
            <w:pPr>
              <w:pStyle w:val="Body"/>
              <w:spacing w:before="60" w:after="60"/>
              <w:rPr>
                <w:b/>
              </w:rPr>
            </w:pPr>
            <w:r>
              <w:rPr>
                <w:b/>
              </w:rPr>
              <w:t>Assessment Purpose and Use</w:t>
            </w:r>
          </w:p>
          <w:p w14:paraId="195E59CE" w14:textId="77777777" w:rsidR="003D0365" w:rsidRDefault="003D0365" w:rsidP="00BB3C36">
            <w:pPr>
              <w:pStyle w:val="Body"/>
              <w:numPr>
                <w:ilvl w:val="0"/>
                <w:numId w:val="82"/>
              </w:numPr>
              <w:spacing w:before="60" w:after="60"/>
              <w:ind w:left="346" w:hanging="346"/>
              <w:rPr>
                <w:rFonts w:ascii="Calibri" w:hAnsi="Calibri" w:cs="Calibri"/>
                <w:color w:val="000000"/>
                <w:shd w:val="clear" w:color="auto" w:fill="FFFFFF"/>
              </w:rPr>
            </w:pPr>
            <w:r>
              <w:rPr>
                <w:rFonts w:ascii="Calibri" w:hAnsi="Calibri" w:cs="Calibri"/>
                <w:color w:val="000000"/>
                <w:shd w:val="clear" w:color="auto" w:fill="FFFFFF"/>
              </w:rPr>
              <w:t>This assessment is intended to be used as a culminating investigation at the end of the segment.</w:t>
            </w:r>
          </w:p>
          <w:p w14:paraId="53A7EB35" w14:textId="77777777" w:rsidR="003D0365" w:rsidRPr="00BB3C36" w:rsidRDefault="003D0365" w:rsidP="00BB3C36">
            <w:pPr>
              <w:pStyle w:val="Body"/>
              <w:numPr>
                <w:ilvl w:val="0"/>
                <w:numId w:val="82"/>
              </w:numPr>
              <w:spacing w:before="60" w:after="60"/>
              <w:ind w:left="346" w:hanging="346"/>
              <w:rPr>
                <w:rFonts w:ascii="Calibri" w:hAnsi="Calibri" w:cs="Calibri"/>
                <w:color w:val="000000"/>
                <w:shd w:val="clear" w:color="auto" w:fill="FFFFFF"/>
              </w:rPr>
            </w:pPr>
            <w:r>
              <w:rPr>
                <w:rFonts w:ascii="Calibri" w:hAnsi="Calibri" w:cs="Calibri"/>
                <w:color w:val="000000"/>
                <w:shd w:val="clear" w:color="auto" w:fill="FFFFFF"/>
              </w:rPr>
              <w:t>The results of this assessment can be used to evaluate evidence of student learning during instructional segment 3, to determine if additional reteaching is needed, and to inform planning for segment 4.</w:t>
            </w:r>
          </w:p>
          <w:p w14:paraId="6BF73302" w14:textId="77777777" w:rsidR="003D0365" w:rsidRDefault="003D0365" w:rsidP="00BB3C36">
            <w:pPr>
              <w:pStyle w:val="Body"/>
              <w:numPr>
                <w:ilvl w:val="0"/>
                <w:numId w:val="82"/>
              </w:numPr>
              <w:spacing w:before="60" w:after="60"/>
              <w:ind w:left="346" w:hanging="346"/>
              <w:rPr>
                <w:rFonts w:ascii="Calibri" w:hAnsi="Calibri" w:cs="Calibri"/>
                <w:color w:val="000000"/>
                <w:shd w:val="clear" w:color="auto" w:fill="FFFFFF"/>
              </w:rPr>
            </w:pPr>
            <w:r>
              <w:rPr>
                <w:rFonts w:ascii="Calibri" w:hAnsi="Calibri" w:cs="Calibri"/>
                <w:color w:val="000000"/>
                <w:shd w:val="clear" w:color="auto" w:fill="FFFFFF"/>
              </w:rPr>
              <w:t xml:space="preserve">Performance tasks generally provide opportunities for students to engage with the practices of the discipline along with the content. </w:t>
            </w:r>
          </w:p>
          <w:p w14:paraId="056CBD01" w14:textId="77777777" w:rsidR="003D0365" w:rsidRPr="00CA17D1" w:rsidRDefault="003D0365" w:rsidP="00BB3C36">
            <w:pPr>
              <w:pStyle w:val="Body"/>
              <w:numPr>
                <w:ilvl w:val="0"/>
                <w:numId w:val="82"/>
              </w:numPr>
              <w:spacing w:before="60" w:after="60"/>
              <w:ind w:left="346" w:hanging="346"/>
              <w:rPr>
                <w:rFonts w:ascii="Calibri" w:hAnsi="Calibri" w:cs="Calibri"/>
                <w:color w:val="000000"/>
                <w:shd w:val="clear" w:color="auto" w:fill="FFFFFF"/>
              </w:rPr>
            </w:pPr>
            <w:r>
              <w:rPr>
                <w:rFonts w:ascii="Calibri" w:hAnsi="Calibri" w:cs="Calibri"/>
                <w:color w:val="000000"/>
                <w:shd w:val="clear" w:color="auto" w:fill="FFFFFF"/>
              </w:rPr>
              <w:t>This task is used to measure how well students perform when provided with a complex task and is an opportunity to engage in a meaningful way with the content in the curriculum.</w:t>
            </w:r>
          </w:p>
        </w:tc>
        <w:tc>
          <w:tcPr>
            <w:tcW w:w="3780" w:type="dxa"/>
            <w:gridSpan w:val="6"/>
            <w:tcBorders>
              <w:top w:val="nil"/>
              <w:left w:val="nil"/>
              <w:bottom w:val="nil"/>
              <w:right w:val="single" w:sz="4" w:space="0" w:color="auto"/>
            </w:tcBorders>
            <w:shd w:val="clear" w:color="auto" w:fill="auto"/>
          </w:tcPr>
          <w:p w14:paraId="379B8AC8" w14:textId="77777777" w:rsidR="003D0365" w:rsidRDefault="003D0365" w:rsidP="007C43BB">
            <w:pPr>
              <w:pStyle w:val="Body"/>
              <w:spacing w:before="60" w:after="60"/>
            </w:pPr>
            <w:r w:rsidRPr="00913CE4">
              <w:rPr>
                <w:b/>
                <w:bCs/>
              </w:rPr>
              <w:t>Administration Time:</w:t>
            </w:r>
            <w:r>
              <w:t xml:space="preserve"> 40 minutes</w:t>
            </w:r>
          </w:p>
          <w:p w14:paraId="6527F611" w14:textId="77777777" w:rsidR="003D0365" w:rsidRDefault="003D0365" w:rsidP="007C43BB">
            <w:pPr>
              <w:pStyle w:val="Body"/>
              <w:spacing w:before="60" w:after="60"/>
              <w:rPr>
                <w:b/>
              </w:rPr>
            </w:pPr>
            <w:r w:rsidRPr="00913CE4">
              <w:rPr>
                <w:b/>
                <w:bCs/>
              </w:rPr>
              <w:t>Scoring Time:</w:t>
            </w:r>
            <w:r>
              <w:t xml:space="preserve"> 40 minutes</w:t>
            </w:r>
            <w:r w:rsidRPr="00DB028F">
              <w:rPr>
                <w:b/>
              </w:rPr>
              <w:t xml:space="preserve"> </w:t>
            </w:r>
          </w:p>
          <w:p w14:paraId="4917DB18" w14:textId="77777777" w:rsidR="003D0365" w:rsidRDefault="003D0365" w:rsidP="007C43BB">
            <w:pPr>
              <w:pStyle w:val="Body"/>
              <w:spacing w:before="60" w:after="60"/>
              <w:rPr>
                <w:b/>
              </w:rPr>
            </w:pPr>
            <w:r w:rsidRPr="00DB028F">
              <w:rPr>
                <w:b/>
              </w:rPr>
              <w:t>Assessment Type</w:t>
            </w:r>
          </w:p>
          <w:p w14:paraId="333CF74B" w14:textId="77777777" w:rsidR="003D0365" w:rsidRDefault="003D0365" w:rsidP="007C43BB">
            <w:pPr>
              <w:pStyle w:val="Body"/>
              <w:spacing w:before="60" w:after="60"/>
              <w:rPr>
                <w:b/>
                <w:bCs/>
              </w:rPr>
            </w:pPr>
            <w:r>
              <w:t>Formal - Extended Performance Task</w:t>
            </w:r>
          </w:p>
          <w:p w14:paraId="44E7CE57" w14:textId="77777777" w:rsidR="003D0365" w:rsidRPr="00CA3596" w:rsidRDefault="003D0365" w:rsidP="007C43BB">
            <w:pPr>
              <w:pStyle w:val="Body"/>
              <w:spacing w:before="60" w:after="60"/>
              <w:rPr>
                <w:b/>
                <w:bCs/>
              </w:rPr>
            </w:pPr>
            <w:r w:rsidRPr="00CA3596">
              <w:rPr>
                <w:b/>
                <w:bCs/>
              </w:rPr>
              <w:t>Assessment Sub-Type</w:t>
            </w:r>
            <w:r>
              <w:rPr>
                <w:b/>
                <w:bCs/>
              </w:rPr>
              <w:t>(s)</w:t>
            </w:r>
          </w:p>
          <w:p w14:paraId="0BE3AE22" w14:textId="77777777" w:rsidR="003D0365" w:rsidRPr="001B07FF" w:rsidRDefault="003D0365" w:rsidP="0047138A">
            <w:pPr>
              <w:pStyle w:val="Heading1"/>
              <w:tabs>
                <w:tab w:val="left" w:pos="1605"/>
                <w:tab w:val="center" w:pos="4807"/>
              </w:tabs>
              <w:spacing w:before="60" w:after="60"/>
              <w:rPr>
                <w:sz w:val="24"/>
              </w:rPr>
            </w:pPr>
            <w:r w:rsidRPr="00CA17D1">
              <w:rPr>
                <w:b w:val="0"/>
                <w:bCs w:val="0"/>
                <w:sz w:val="22"/>
              </w:rPr>
              <w:t>Extended Project</w:t>
            </w:r>
          </w:p>
        </w:tc>
      </w:tr>
      <w:tr w:rsidR="003D0365" w:rsidRPr="00423DD2" w14:paraId="72B96D0D" w14:textId="77777777" w:rsidTr="003D0365">
        <w:trPr>
          <w:trHeight w:val="378"/>
        </w:trPr>
        <w:tc>
          <w:tcPr>
            <w:tcW w:w="9812" w:type="dxa"/>
            <w:gridSpan w:val="11"/>
            <w:tcBorders>
              <w:top w:val="nil"/>
              <w:left w:val="single" w:sz="4" w:space="0" w:color="auto"/>
              <w:bottom w:val="nil"/>
              <w:right w:val="single" w:sz="4" w:space="0" w:color="auto"/>
            </w:tcBorders>
            <w:shd w:val="clear" w:color="auto" w:fill="auto"/>
          </w:tcPr>
          <w:p w14:paraId="560FDBE4" w14:textId="77777777" w:rsidR="003D0365" w:rsidRPr="00137DB7" w:rsidRDefault="003D0365" w:rsidP="007C43BB">
            <w:pPr>
              <w:pStyle w:val="Body"/>
              <w:spacing w:before="60" w:after="60"/>
              <w:rPr>
                <w:b/>
                <w:bCs/>
              </w:rPr>
            </w:pPr>
            <w:r w:rsidRPr="00137DB7">
              <w:rPr>
                <w:b/>
                <w:bCs/>
              </w:rPr>
              <w:t>This assessment will assess students’ ability to:</w:t>
            </w:r>
          </w:p>
          <w:p w14:paraId="39739C36" w14:textId="77777777" w:rsidR="003D0365" w:rsidRPr="00E06F00" w:rsidRDefault="003D0365" w:rsidP="00CA17D1">
            <w:pPr>
              <w:pStyle w:val="Heading1"/>
              <w:numPr>
                <w:ilvl w:val="0"/>
                <w:numId w:val="97"/>
              </w:numPr>
              <w:tabs>
                <w:tab w:val="left" w:pos="1605"/>
                <w:tab w:val="center" w:pos="4807"/>
              </w:tabs>
              <w:spacing w:before="60" w:after="60"/>
              <w:ind w:left="360"/>
              <w:rPr>
                <w:rFonts w:cs="Calibri"/>
                <w:b w:val="0"/>
                <w:bCs w:val="0"/>
                <w:color w:val="000000" w:themeColor="text1"/>
                <w:sz w:val="22"/>
                <w:shd w:val="clear" w:color="auto" w:fill="FFFFFF"/>
              </w:rPr>
            </w:pPr>
            <w:r w:rsidRPr="00E06F00">
              <w:rPr>
                <w:rFonts w:cs="Calibri"/>
                <w:b w:val="0"/>
                <w:bCs w:val="0"/>
                <w:color w:val="000000" w:themeColor="text1"/>
                <w:sz w:val="22"/>
                <w:shd w:val="clear" w:color="auto" w:fill="FFFFFF"/>
              </w:rPr>
              <w:lastRenderedPageBreak/>
              <w:t>Design and present a prototype design solution that addresses appropriate scientific ideas in the context of the problem that involves KE.</w:t>
            </w:r>
          </w:p>
          <w:p w14:paraId="233C8A0D" w14:textId="77777777" w:rsidR="003D0365" w:rsidRPr="00CA17D1" w:rsidRDefault="003D0365" w:rsidP="00CA17D1">
            <w:pPr>
              <w:pStyle w:val="BodyText1"/>
              <w:numPr>
                <w:ilvl w:val="0"/>
                <w:numId w:val="97"/>
              </w:numPr>
              <w:spacing w:after="0"/>
              <w:ind w:left="360"/>
              <w:rPr>
                <w:rFonts w:ascii="Times New Roman" w:hAnsi="Times New Roman" w:cs="Times New Roman"/>
                <w:sz w:val="24"/>
                <w:szCs w:val="24"/>
              </w:rPr>
            </w:pPr>
            <w:r w:rsidRPr="00E06F00">
              <w:rPr>
                <w:rFonts w:cs="Calibri"/>
                <w:color w:val="000000" w:themeColor="text1"/>
                <w:shd w:val="clear" w:color="auto" w:fill="FFFFFF"/>
              </w:rPr>
              <w:t>Describe how their design solution uses scientific principles of kinetic energy (and its relation to mass and speed) to satisfy the problem's criteria and constraints.</w:t>
            </w:r>
          </w:p>
          <w:p w14:paraId="6488E4AB" w14:textId="77777777" w:rsidR="003D0365" w:rsidRPr="00423DD2" w:rsidRDefault="003D0365" w:rsidP="001132CA">
            <w:pPr>
              <w:pStyle w:val="BodyText1"/>
              <w:spacing w:before="120" w:after="0"/>
            </w:pPr>
            <w:r>
              <w:rPr>
                <w:rFonts w:cs="Calibri"/>
                <w:b/>
              </w:rPr>
              <w:t>Stage 1 &amp; Stage 3 Associations:</w:t>
            </w:r>
          </w:p>
        </w:tc>
      </w:tr>
      <w:tr w:rsidR="003D0365" w:rsidRPr="005E06F0" w14:paraId="75F746C5" w14:textId="77777777" w:rsidTr="003D0365">
        <w:tc>
          <w:tcPr>
            <w:tcW w:w="2702" w:type="dxa"/>
            <w:tcBorders>
              <w:top w:val="nil"/>
              <w:left w:val="single" w:sz="4" w:space="0" w:color="auto"/>
              <w:bottom w:val="single" w:sz="4" w:space="0" w:color="auto"/>
              <w:right w:val="nil"/>
            </w:tcBorders>
            <w:shd w:val="clear" w:color="auto" w:fill="auto"/>
          </w:tcPr>
          <w:p w14:paraId="4E99925E" w14:textId="77777777" w:rsidR="003D0365" w:rsidRDefault="003D0365" w:rsidP="007C43BB">
            <w:pPr>
              <w:pStyle w:val="Body"/>
              <w:spacing w:before="60" w:after="60"/>
              <w:rPr>
                <w:b/>
                <w:sz w:val="18"/>
                <w:szCs w:val="18"/>
              </w:rPr>
            </w:pPr>
            <w:r>
              <w:rPr>
                <w:b/>
                <w:sz w:val="18"/>
                <w:szCs w:val="18"/>
              </w:rPr>
              <w:lastRenderedPageBreak/>
              <w:t>Stage 3 Connection(s)</w:t>
            </w:r>
            <w:r w:rsidRPr="00DF5150">
              <w:rPr>
                <w:b/>
                <w:sz w:val="18"/>
                <w:szCs w:val="18"/>
              </w:rPr>
              <w:t xml:space="preserve">: </w:t>
            </w:r>
          </w:p>
          <w:p w14:paraId="749109B8" w14:textId="77777777" w:rsidR="003D0365" w:rsidRPr="001B07FF" w:rsidRDefault="003D0365" w:rsidP="00FD5FE4">
            <w:pPr>
              <w:pStyle w:val="BodyText1"/>
              <w:numPr>
                <w:ilvl w:val="0"/>
                <w:numId w:val="98"/>
              </w:numPr>
              <w:spacing w:before="60" w:after="60"/>
              <w:rPr>
                <w:sz w:val="18"/>
                <w:szCs w:val="18"/>
              </w:rPr>
            </w:pPr>
            <w:r w:rsidRPr="001B07FF">
              <w:rPr>
                <w:rFonts w:asciiTheme="minorHAnsi" w:hAnsiTheme="minorHAnsi" w:cstheme="minorHAnsi"/>
                <w:sz w:val="18"/>
                <w:szCs w:val="18"/>
              </w:rPr>
              <w:t>Investigating How Speed and Mass Affect the Motion and Energy of an Object</w:t>
            </w:r>
          </w:p>
          <w:p w14:paraId="7B2ED56C" w14:textId="77777777" w:rsidR="003D0365" w:rsidRDefault="003D0365" w:rsidP="007C43BB">
            <w:pPr>
              <w:pStyle w:val="Body"/>
              <w:numPr>
                <w:ilvl w:val="0"/>
                <w:numId w:val="83"/>
              </w:numPr>
              <w:spacing w:before="60" w:after="60"/>
              <w:ind w:left="360"/>
              <w:rPr>
                <w:sz w:val="18"/>
                <w:szCs w:val="18"/>
              </w:rPr>
            </w:pPr>
            <w:r>
              <w:rPr>
                <w:sz w:val="18"/>
                <w:szCs w:val="18"/>
              </w:rPr>
              <w:t>Moving Energy</w:t>
            </w:r>
          </w:p>
          <w:p w14:paraId="4EBE7A8F" w14:textId="77777777" w:rsidR="003D0365" w:rsidRPr="001B07FF" w:rsidRDefault="003D0365" w:rsidP="007C43BB">
            <w:pPr>
              <w:pStyle w:val="Body"/>
              <w:numPr>
                <w:ilvl w:val="0"/>
                <w:numId w:val="83"/>
              </w:numPr>
              <w:spacing w:before="60" w:after="60"/>
              <w:ind w:left="360"/>
              <w:rPr>
                <w:sz w:val="18"/>
                <w:szCs w:val="18"/>
              </w:rPr>
            </w:pPr>
            <w:r w:rsidRPr="001B07FF">
              <w:rPr>
                <w:sz w:val="18"/>
                <w:szCs w:val="18"/>
              </w:rPr>
              <w:t>Modeling Kinetic Energy</w:t>
            </w:r>
          </w:p>
        </w:tc>
        <w:tc>
          <w:tcPr>
            <w:tcW w:w="1800" w:type="dxa"/>
            <w:gridSpan w:val="2"/>
            <w:tcBorders>
              <w:top w:val="nil"/>
              <w:left w:val="nil"/>
              <w:bottom w:val="single" w:sz="4" w:space="0" w:color="auto"/>
              <w:right w:val="nil"/>
            </w:tcBorders>
            <w:shd w:val="clear" w:color="auto" w:fill="auto"/>
          </w:tcPr>
          <w:p w14:paraId="7C709032" w14:textId="77777777" w:rsidR="003D0365" w:rsidRPr="00DF5150" w:rsidRDefault="003D0365" w:rsidP="007C43BB">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38487C9F" w14:textId="77777777" w:rsidTr="007C43BB">
              <w:tc>
                <w:tcPr>
                  <w:tcW w:w="1228" w:type="dxa"/>
                </w:tcPr>
                <w:p w14:paraId="0558BC9D" w14:textId="77777777" w:rsidR="003D0365" w:rsidRPr="00137DB7" w:rsidRDefault="003D0365" w:rsidP="007C43BB">
                  <w:pPr>
                    <w:pStyle w:val="Body"/>
                    <w:spacing w:before="60" w:after="60"/>
                    <w:rPr>
                      <w:bCs/>
                      <w:sz w:val="18"/>
                      <w:szCs w:val="18"/>
                    </w:rPr>
                  </w:pPr>
                  <w:r w:rsidRPr="00137DB7">
                    <w:rPr>
                      <w:bCs/>
                      <w:sz w:val="18"/>
                      <w:szCs w:val="18"/>
                    </w:rPr>
                    <w:t>MS-PS3-1</w:t>
                  </w:r>
                </w:p>
              </w:tc>
            </w:tr>
          </w:tbl>
          <w:p w14:paraId="4FE1B255" w14:textId="77777777" w:rsidR="003D0365" w:rsidRPr="005E06F0" w:rsidRDefault="003D0365" w:rsidP="007C43BB">
            <w:pPr>
              <w:pStyle w:val="Heading1"/>
              <w:tabs>
                <w:tab w:val="left" w:pos="1605"/>
                <w:tab w:val="center" w:pos="4807"/>
              </w:tabs>
              <w:spacing w:before="60" w:after="60"/>
              <w:jc w:val="center"/>
              <w:rPr>
                <w:sz w:val="24"/>
              </w:rPr>
            </w:pPr>
          </w:p>
        </w:tc>
        <w:tc>
          <w:tcPr>
            <w:tcW w:w="1800" w:type="dxa"/>
            <w:gridSpan w:val="3"/>
            <w:tcBorders>
              <w:top w:val="nil"/>
              <w:left w:val="nil"/>
              <w:bottom w:val="single" w:sz="4" w:space="0" w:color="auto"/>
              <w:right w:val="nil"/>
            </w:tcBorders>
            <w:shd w:val="clear" w:color="auto" w:fill="auto"/>
          </w:tcPr>
          <w:p w14:paraId="2083472A" w14:textId="77777777" w:rsidR="003D0365" w:rsidRPr="00DF5150" w:rsidRDefault="003D0365" w:rsidP="007C43BB">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3099C7F1" w14:textId="77777777" w:rsidTr="007C43BB">
              <w:tc>
                <w:tcPr>
                  <w:tcW w:w="1228" w:type="dxa"/>
                </w:tcPr>
                <w:p w14:paraId="674DD964" w14:textId="77777777" w:rsidR="003D0365" w:rsidRPr="00137DB7" w:rsidRDefault="003D0365" w:rsidP="007C43BB">
                  <w:pPr>
                    <w:pStyle w:val="Body"/>
                    <w:spacing w:before="60" w:after="60"/>
                    <w:rPr>
                      <w:bCs/>
                      <w:sz w:val="18"/>
                      <w:szCs w:val="18"/>
                    </w:rPr>
                  </w:pPr>
                  <w:r w:rsidRPr="00137DB7">
                    <w:rPr>
                      <w:bCs/>
                      <w:sz w:val="18"/>
                      <w:szCs w:val="18"/>
                    </w:rPr>
                    <w:t>WHST.6-8.1</w:t>
                  </w:r>
                </w:p>
              </w:tc>
            </w:tr>
            <w:tr w:rsidR="003D0365" w:rsidRPr="00DF5150" w14:paraId="678E86A6" w14:textId="77777777" w:rsidTr="007C43BB">
              <w:tc>
                <w:tcPr>
                  <w:tcW w:w="1228" w:type="dxa"/>
                </w:tcPr>
                <w:p w14:paraId="169830A2" w14:textId="77777777" w:rsidR="003D0365" w:rsidRPr="00137DB7" w:rsidRDefault="003D0365" w:rsidP="007C43BB">
                  <w:pPr>
                    <w:pStyle w:val="Body"/>
                    <w:spacing w:before="60" w:after="60"/>
                    <w:rPr>
                      <w:bCs/>
                      <w:sz w:val="18"/>
                      <w:szCs w:val="18"/>
                    </w:rPr>
                  </w:pPr>
                  <w:r w:rsidRPr="00137DB7">
                    <w:rPr>
                      <w:bCs/>
                      <w:sz w:val="18"/>
                      <w:szCs w:val="18"/>
                    </w:rPr>
                    <w:t xml:space="preserve">MP.2 </w:t>
                  </w:r>
                </w:p>
              </w:tc>
            </w:tr>
            <w:tr w:rsidR="003D0365" w:rsidRPr="00DF5150" w14:paraId="15CA6780" w14:textId="77777777" w:rsidTr="007C43BB">
              <w:tc>
                <w:tcPr>
                  <w:tcW w:w="1228" w:type="dxa"/>
                </w:tcPr>
                <w:p w14:paraId="61D0794D" w14:textId="77777777" w:rsidR="003D0365" w:rsidRPr="00137DB7" w:rsidRDefault="003D0365" w:rsidP="007C43BB">
                  <w:pPr>
                    <w:pStyle w:val="Body"/>
                    <w:spacing w:before="60" w:after="60"/>
                    <w:rPr>
                      <w:bCs/>
                      <w:sz w:val="18"/>
                      <w:szCs w:val="18"/>
                    </w:rPr>
                  </w:pPr>
                  <w:r w:rsidRPr="00137DB7">
                    <w:rPr>
                      <w:bCs/>
                      <w:sz w:val="18"/>
                      <w:szCs w:val="18"/>
                    </w:rPr>
                    <w:t xml:space="preserve">8.EE.A.1 </w:t>
                  </w:r>
                </w:p>
              </w:tc>
            </w:tr>
            <w:tr w:rsidR="003D0365" w:rsidRPr="00DF5150" w14:paraId="165EEAC2" w14:textId="77777777" w:rsidTr="007C43BB">
              <w:tc>
                <w:tcPr>
                  <w:tcW w:w="1228" w:type="dxa"/>
                </w:tcPr>
                <w:p w14:paraId="10F15BE4" w14:textId="77777777" w:rsidR="003D0365" w:rsidRPr="0018598D" w:rsidRDefault="003D0365" w:rsidP="007C43BB">
                  <w:pPr>
                    <w:pStyle w:val="Body"/>
                    <w:spacing w:before="60" w:after="60"/>
                    <w:rPr>
                      <w:sz w:val="18"/>
                      <w:szCs w:val="18"/>
                    </w:rPr>
                  </w:pPr>
                  <w:r w:rsidRPr="007A4401">
                    <w:rPr>
                      <w:sz w:val="18"/>
                      <w:szCs w:val="18"/>
                    </w:rPr>
                    <w:t>8.EE.A.2</w:t>
                  </w:r>
                </w:p>
              </w:tc>
            </w:tr>
            <w:tr w:rsidR="003D0365" w:rsidRPr="00DF5150" w14:paraId="696764D5" w14:textId="77777777" w:rsidTr="007C43BB">
              <w:tc>
                <w:tcPr>
                  <w:tcW w:w="1228" w:type="dxa"/>
                </w:tcPr>
                <w:p w14:paraId="5260DF67" w14:textId="77777777" w:rsidR="003D0365" w:rsidRPr="00915766" w:rsidRDefault="003D0365" w:rsidP="007C43BB">
                  <w:pPr>
                    <w:pStyle w:val="Body"/>
                    <w:spacing w:before="60" w:after="60"/>
                    <w:rPr>
                      <w:sz w:val="18"/>
                      <w:szCs w:val="18"/>
                    </w:rPr>
                  </w:pPr>
                  <w:r w:rsidRPr="007A4401">
                    <w:rPr>
                      <w:sz w:val="18"/>
                      <w:szCs w:val="18"/>
                    </w:rPr>
                    <w:t>8.F.A.3</w:t>
                  </w:r>
                </w:p>
              </w:tc>
            </w:tr>
          </w:tbl>
          <w:p w14:paraId="3E94273B" w14:textId="77777777" w:rsidR="003D0365" w:rsidRPr="005E06F0" w:rsidRDefault="003D0365" w:rsidP="007C43BB">
            <w:pPr>
              <w:pStyle w:val="Heading1"/>
              <w:tabs>
                <w:tab w:val="left" w:pos="1605"/>
                <w:tab w:val="center" w:pos="4807"/>
              </w:tabs>
              <w:spacing w:before="60" w:after="60"/>
              <w:jc w:val="center"/>
              <w:rPr>
                <w:sz w:val="24"/>
              </w:rPr>
            </w:pPr>
          </w:p>
        </w:tc>
        <w:tc>
          <w:tcPr>
            <w:tcW w:w="1710" w:type="dxa"/>
            <w:gridSpan w:val="3"/>
            <w:tcBorders>
              <w:top w:val="nil"/>
              <w:left w:val="nil"/>
              <w:bottom w:val="single" w:sz="4" w:space="0" w:color="auto"/>
              <w:right w:val="nil"/>
            </w:tcBorders>
            <w:shd w:val="clear" w:color="auto" w:fill="auto"/>
          </w:tcPr>
          <w:p w14:paraId="54B1D2D5" w14:textId="77777777" w:rsidR="003D0365" w:rsidRPr="00DF5150" w:rsidRDefault="003D0365" w:rsidP="007C43BB">
            <w:pPr>
              <w:pStyle w:val="Body"/>
              <w:spacing w:before="60" w:after="60"/>
              <w:rPr>
                <w:b/>
                <w:sz w:val="18"/>
                <w:szCs w:val="18"/>
              </w:rPr>
            </w:pPr>
            <w:r>
              <w:rPr>
                <w:b/>
                <w:sz w:val="18"/>
                <w:szCs w:val="18"/>
              </w:rPr>
              <w:t>EUs/EQs: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14AC0F9D" w14:textId="77777777" w:rsidTr="007C43BB">
              <w:tc>
                <w:tcPr>
                  <w:tcW w:w="1228" w:type="dxa"/>
                </w:tcPr>
                <w:p w14:paraId="44F20B66" w14:textId="77777777" w:rsidR="003D0365" w:rsidRPr="00137DB7" w:rsidRDefault="003D0365" w:rsidP="007C43BB">
                  <w:pPr>
                    <w:pStyle w:val="Body"/>
                    <w:spacing w:before="60" w:after="60"/>
                    <w:rPr>
                      <w:bCs/>
                      <w:sz w:val="18"/>
                      <w:szCs w:val="18"/>
                    </w:rPr>
                  </w:pPr>
                  <w:r w:rsidRPr="00137DB7">
                    <w:rPr>
                      <w:bCs/>
                      <w:sz w:val="18"/>
                      <w:szCs w:val="18"/>
                    </w:rPr>
                    <w:t>EU4/EQ4</w:t>
                  </w:r>
                </w:p>
              </w:tc>
            </w:tr>
            <w:tr w:rsidR="003D0365" w:rsidRPr="00DF5150" w14:paraId="4DBF4D5A" w14:textId="77777777" w:rsidTr="007C43BB">
              <w:tc>
                <w:tcPr>
                  <w:tcW w:w="1228" w:type="dxa"/>
                </w:tcPr>
                <w:p w14:paraId="27DFBF6C" w14:textId="77777777" w:rsidR="003D0365" w:rsidRPr="00137DB7" w:rsidRDefault="003D0365" w:rsidP="007C43BB">
                  <w:pPr>
                    <w:pStyle w:val="Body"/>
                    <w:spacing w:before="60" w:after="60"/>
                    <w:rPr>
                      <w:bCs/>
                      <w:sz w:val="18"/>
                      <w:szCs w:val="18"/>
                    </w:rPr>
                  </w:pPr>
                  <w:r w:rsidRPr="00137DB7">
                    <w:rPr>
                      <w:bCs/>
                      <w:sz w:val="18"/>
                      <w:szCs w:val="18"/>
                    </w:rPr>
                    <w:t>EU5/EQ5</w:t>
                  </w:r>
                </w:p>
              </w:tc>
            </w:tr>
          </w:tbl>
          <w:p w14:paraId="3F075B99" w14:textId="77777777" w:rsidR="003D0365" w:rsidRPr="005E06F0" w:rsidRDefault="003D0365" w:rsidP="007C43BB">
            <w:pPr>
              <w:pStyle w:val="Heading1"/>
              <w:tabs>
                <w:tab w:val="left" w:pos="1605"/>
                <w:tab w:val="center" w:pos="4807"/>
              </w:tabs>
              <w:spacing w:before="60" w:after="60"/>
              <w:jc w:val="center"/>
              <w:rPr>
                <w:sz w:val="24"/>
              </w:rPr>
            </w:pPr>
          </w:p>
        </w:tc>
        <w:tc>
          <w:tcPr>
            <w:tcW w:w="1800" w:type="dxa"/>
            <w:gridSpan w:val="2"/>
            <w:tcBorders>
              <w:top w:val="nil"/>
              <w:left w:val="nil"/>
              <w:bottom w:val="single" w:sz="4" w:space="0" w:color="auto"/>
              <w:right w:val="single" w:sz="4" w:space="0" w:color="auto"/>
            </w:tcBorders>
            <w:shd w:val="clear" w:color="auto" w:fill="auto"/>
          </w:tcPr>
          <w:p w14:paraId="1851D79F" w14:textId="77777777" w:rsidR="003D0365" w:rsidRPr="00DF5150" w:rsidRDefault="003D0365" w:rsidP="007C43BB">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545E41EC" w14:textId="77777777" w:rsidTr="007C43BB">
              <w:tc>
                <w:tcPr>
                  <w:tcW w:w="1228" w:type="dxa"/>
                </w:tcPr>
                <w:p w14:paraId="16C9BCD7" w14:textId="77777777" w:rsidR="003D0365" w:rsidRPr="00137DB7" w:rsidRDefault="003D0365" w:rsidP="007C43BB">
                  <w:pPr>
                    <w:pStyle w:val="Body"/>
                    <w:spacing w:before="60" w:after="60"/>
                    <w:rPr>
                      <w:bCs/>
                      <w:sz w:val="18"/>
                      <w:szCs w:val="18"/>
                    </w:rPr>
                  </w:pPr>
                  <w:r w:rsidRPr="00137DB7">
                    <w:rPr>
                      <w:bCs/>
                      <w:sz w:val="18"/>
                      <w:szCs w:val="18"/>
                    </w:rPr>
                    <w:t>A</w:t>
                  </w:r>
                  <w:r>
                    <w:rPr>
                      <w:bCs/>
                      <w:sz w:val="18"/>
                      <w:szCs w:val="18"/>
                    </w:rPr>
                    <w:t>1</w:t>
                  </w:r>
                  <w:r w:rsidRPr="00137DB7">
                    <w:rPr>
                      <w:bCs/>
                      <w:sz w:val="18"/>
                      <w:szCs w:val="18"/>
                    </w:rPr>
                    <w:t>3</w:t>
                  </w:r>
                </w:p>
              </w:tc>
            </w:tr>
          </w:tbl>
          <w:p w14:paraId="3F13CEF4" w14:textId="77777777" w:rsidR="003D0365" w:rsidRPr="005E06F0" w:rsidRDefault="003D0365" w:rsidP="007C43BB">
            <w:pPr>
              <w:pStyle w:val="Heading1"/>
              <w:tabs>
                <w:tab w:val="left" w:pos="1605"/>
                <w:tab w:val="center" w:pos="4807"/>
              </w:tabs>
              <w:spacing w:before="60" w:after="60"/>
              <w:jc w:val="center"/>
              <w:rPr>
                <w:sz w:val="24"/>
              </w:rPr>
            </w:pPr>
          </w:p>
        </w:tc>
      </w:tr>
      <w:tr w:rsidR="003D0365" w14:paraId="3170BB6A" w14:textId="77777777" w:rsidTr="003D0365">
        <w:tc>
          <w:tcPr>
            <w:tcW w:w="9812" w:type="dxa"/>
            <w:gridSpan w:val="11"/>
            <w:tcBorders>
              <w:top w:val="single" w:sz="4" w:space="0" w:color="auto"/>
              <w:left w:val="single" w:sz="4" w:space="0" w:color="auto"/>
              <w:bottom w:val="single" w:sz="4" w:space="0" w:color="auto"/>
              <w:right w:val="single" w:sz="4" w:space="0" w:color="auto"/>
            </w:tcBorders>
            <w:shd w:val="clear" w:color="auto" w:fill="8FFF8F"/>
          </w:tcPr>
          <w:p w14:paraId="2A62F57E" w14:textId="77777777" w:rsidR="003D0365" w:rsidRPr="005E06F0" w:rsidRDefault="003D0365" w:rsidP="008F4285">
            <w:pPr>
              <w:pStyle w:val="Heading1"/>
              <w:tabs>
                <w:tab w:val="left" w:pos="1605"/>
                <w:tab w:val="center" w:pos="4807"/>
              </w:tabs>
              <w:spacing w:before="60" w:after="60"/>
              <w:jc w:val="center"/>
              <w:rPr>
                <w:sz w:val="24"/>
                <w:szCs w:val="24"/>
              </w:rPr>
            </w:pPr>
            <w:bookmarkStart w:id="21" w:name="IEAS4" w:colFirst="0" w:colLast="0"/>
            <w:bookmarkEnd w:id="18"/>
            <w:r w:rsidRPr="005E06F0">
              <w:rPr>
                <w:sz w:val="24"/>
                <w:szCs w:val="24"/>
              </w:rPr>
              <w:t>Instructionally-embedded Assessments</w:t>
            </w:r>
            <w:r>
              <w:rPr>
                <w:sz w:val="24"/>
                <w:szCs w:val="24"/>
              </w:rPr>
              <w:t xml:space="preserve"> for Use during Instructional Segment 4</w:t>
            </w:r>
          </w:p>
        </w:tc>
      </w:tr>
      <w:bookmarkEnd w:id="21"/>
      <w:tr w:rsidR="003D0365" w:rsidRPr="007F363E" w14:paraId="7D5D8F6B" w14:textId="77777777" w:rsidTr="003D0365">
        <w:trPr>
          <w:trHeight w:val="1178"/>
        </w:trPr>
        <w:tc>
          <w:tcPr>
            <w:tcW w:w="9812" w:type="dxa"/>
            <w:gridSpan w:val="11"/>
            <w:tcBorders>
              <w:top w:val="single" w:sz="4" w:space="0" w:color="auto"/>
              <w:left w:val="single" w:sz="4" w:space="0" w:color="auto"/>
              <w:bottom w:val="nil"/>
              <w:right w:val="single" w:sz="4" w:space="0" w:color="auto"/>
            </w:tcBorders>
            <w:shd w:val="clear" w:color="auto" w:fill="auto"/>
          </w:tcPr>
          <w:p w14:paraId="4CD2A6C7" w14:textId="77777777" w:rsidR="003D0365" w:rsidRDefault="003D0365" w:rsidP="008F4285">
            <w:pPr>
              <w:pStyle w:val="Body"/>
              <w:spacing w:before="60" w:after="60"/>
              <w:rPr>
                <w:b/>
              </w:rPr>
            </w:pPr>
            <w:r>
              <w:rPr>
                <w:b/>
              </w:rPr>
              <w:t>Informal Assessment: Modeling Gravitational Interactions</w:t>
            </w:r>
          </w:p>
          <w:p w14:paraId="4854EEE4" w14:textId="77777777" w:rsidR="003D0365" w:rsidRPr="007F363E" w:rsidRDefault="003D0365" w:rsidP="008F4285">
            <w:pPr>
              <w:pStyle w:val="Body"/>
              <w:spacing w:before="60" w:after="60"/>
              <w:rPr>
                <w:i/>
                <w:color w:val="808080" w:themeColor="background1" w:themeShade="80"/>
                <w:sz w:val="18"/>
                <w:szCs w:val="18"/>
              </w:rPr>
            </w:pPr>
            <w:r w:rsidRPr="00B2263E">
              <w:t xml:space="preserve">Throughout this segment, students </w:t>
            </w:r>
            <w:r>
              <w:t xml:space="preserve">explore the nature of </w:t>
            </w:r>
            <w:r w:rsidRPr="00B2263E">
              <w:t>gravitat</w:t>
            </w:r>
            <w:r>
              <w:t>ional interactions, the relationships with mass and distance, and their effects on motion. Students develop and use models of these gravitational forces, including the relationships between gravitational force, mass, and distance.</w:t>
            </w:r>
          </w:p>
        </w:tc>
      </w:tr>
      <w:tr w:rsidR="003D0365" w:rsidRPr="00151B08" w14:paraId="60D02AA0" w14:textId="77777777" w:rsidTr="003D0365">
        <w:trPr>
          <w:trHeight w:val="1440"/>
        </w:trPr>
        <w:tc>
          <w:tcPr>
            <w:tcW w:w="6482" w:type="dxa"/>
            <w:gridSpan w:val="8"/>
            <w:tcBorders>
              <w:top w:val="nil"/>
              <w:left w:val="single" w:sz="4" w:space="0" w:color="auto"/>
              <w:bottom w:val="nil"/>
              <w:right w:val="nil"/>
            </w:tcBorders>
            <w:shd w:val="clear" w:color="auto" w:fill="auto"/>
          </w:tcPr>
          <w:p w14:paraId="0953FFF9" w14:textId="77777777" w:rsidR="003D0365" w:rsidRDefault="003D0365" w:rsidP="008F4285">
            <w:pPr>
              <w:pStyle w:val="Body"/>
              <w:spacing w:before="60" w:after="60"/>
              <w:rPr>
                <w:b/>
              </w:rPr>
            </w:pPr>
            <w:r>
              <w:rPr>
                <w:b/>
              </w:rPr>
              <w:t>Assessment Purpose and Use</w:t>
            </w:r>
          </w:p>
          <w:p w14:paraId="768FAFEC" w14:textId="77777777" w:rsidR="003D0365" w:rsidRDefault="003D0365" w:rsidP="008F4285">
            <w:pPr>
              <w:pStyle w:val="StageHeader"/>
              <w:keepNext/>
              <w:widowControl w:val="0"/>
              <w:numPr>
                <w:ilvl w:val="0"/>
                <w:numId w:val="84"/>
              </w:numPr>
              <w:spacing w:before="60" w:after="60"/>
              <w:ind w:left="360"/>
              <w:jc w:val="left"/>
              <w:rPr>
                <w:rFonts w:cs="Calibri"/>
                <w:b w:val="0"/>
                <w:bCs/>
                <w:color w:val="000000"/>
                <w:sz w:val="22"/>
                <w:szCs w:val="22"/>
                <w:shd w:val="clear" w:color="auto" w:fill="FFFFFF"/>
              </w:rPr>
            </w:pPr>
            <w:r w:rsidRPr="00C41C46">
              <w:rPr>
                <w:rFonts w:cs="Calibri"/>
                <w:b w:val="0"/>
                <w:bCs/>
                <w:color w:val="000000"/>
                <w:sz w:val="22"/>
                <w:szCs w:val="22"/>
                <w:shd w:val="clear" w:color="auto" w:fill="FFFFFF"/>
              </w:rPr>
              <w:t xml:space="preserve">These informal assessments are typically used for formative purposes. The goal is to gauge where students are in their learning, identify what challenges students are facing, and determine next steps for the class and/or individual students. </w:t>
            </w:r>
          </w:p>
          <w:p w14:paraId="015CE0FB" w14:textId="77777777" w:rsidR="003D0365" w:rsidRPr="00941EF4" w:rsidRDefault="003D0365" w:rsidP="008F4285">
            <w:pPr>
              <w:pStyle w:val="StageHeader"/>
              <w:keepNext/>
              <w:widowControl w:val="0"/>
              <w:numPr>
                <w:ilvl w:val="0"/>
                <w:numId w:val="84"/>
              </w:numPr>
              <w:spacing w:before="60" w:after="60"/>
              <w:ind w:left="360"/>
              <w:jc w:val="left"/>
              <w:rPr>
                <w:rFonts w:cs="Calibri"/>
                <w:b w:val="0"/>
                <w:bCs/>
                <w:color w:val="000000"/>
                <w:sz w:val="22"/>
                <w:szCs w:val="22"/>
                <w:shd w:val="clear" w:color="auto" w:fill="FFFFFF"/>
              </w:rPr>
            </w:pPr>
            <w:r w:rsidRPr="00C41C46">
              <w:rPr>
                <w:rFonts w:cs="Calibri"/>
                <w:b w:val="0"/>
                <w:bCs/>
                <w:color w:val="000000"/>
                <w:sz w:val="22"/>
                <w:szCs w:val="22"/>
                <w:shd w:val="clear" w:color="auto" w:fill="FFFFFF"/>
              </w:rPr>
              <w:t>The assessments provide information that can be used either at the class level or the individual student level to help determine what instructional activities will best support students</w:t>
            </w:r>
            <w:r>
              <w:rPr>
                <w:rFonts w:cs="Calibri"/>
                <w:b w:val="0"/>
                <w:bCs/>
                <w:color w:val="000000"/>
                <w:sz w:val="22"/>
                <w:szCs w:val="22"/>
                <w:shd w:val="clear" w:color="auto" w:fill="FFFFFF"/>
              </w:rPr>
              <w:t>.</w:t>
            </w:r>
          </w:p>
        </w:tc>
        <w:tc>
          <w:tcPr>
            <w:tcW w:w="3330" w:type="dxa"/>
            <w:gridSpan w:val="3"/>
            <w:tcBorders>
              <w:top w:val="nil"/>
              <w:left w:val="nil"/>
              <w:bottom w:val="nil"/>
              <w:right w:val="single" w:sz="4" w:space="0" w:color="auto"/>
            </w:tcBorders>
            <w:shd w:val="clear" w:color="auto" w:fill="auto"/>
          </w:tcPr>
          <w:p w14:paraId="632FB48E" w14:textId="77777777" w:rsidR="003D0365" w:rsidRDefault="003D0365" w:rsidP="008F4285">
            <w:pPr>
              <w:pStyle w:val="Body"/>
              <w:spacing w:before="60" w:after="60"/>
            </w:pPr>
            <w:r w:rsidRPr="00913CE4">
              <w:rPr>
                <w:b/>
                <w:bCs/>
              </w:rPr>
              <w:t>Administration Time:</w:t>
            </w:r>
            <w:r>
              <w:t xml:space="preserve"> 3-5 minutes</w:t>
            </w:r>
          </w:p>
          <w:p w14:paraId="382E8E58" w14:textId="77777777" w:rsidR="003D0365" w:rsidRDefault="003D0365" w:rsidP="008F4285">
            <w:pPr>
              <w:pStyle w:val="Body"/>
              <w:spacing w:before="60" w:after="60"/>
              <w:rPr>
                <w:b/>
              </w:rPr>
            </w:pPr>
            <w:r w:rsidRPr="00913CE4">
              <w:rPr>
                <w:b/>
                <w:bCs/>
              </w:rPr>
              <w:t>Scoring Time:</w:t>
            </w:r>
            <w:r>
              <w:t xml:space="preserve"> 15 minutes</w:t>
            </w:r>
            <w:r w:rsidRPr="00151B08">
              <w:rPr>
                <w:b/>
              </w:rPr>
              <w:t xml:space="preserve"> </w:t>
            </w:r>
          </w:p>
          <w:p w14:paraId="6D179457" w14:textId="77777777" w:rsidR="003D0365" w:rsidRDefault="003D0365" w:rsidP="008F4285">
            <w:pPr>
              <w:pStyle w:val="Body"/>
              <w:spacing w:before="60" w:after="60"/>
              <w:rPr>
                <w:b/>
              </w:rPr>
            </w:pPr>
            <w:r w:rsidRPr="00DB028F">
              <w:rPr>
                <w:b/>
              </w:rPr>
              <w:t>Assessment Type</w:t>
            </w:r>
          </w:p>
          <w:p w14:paraId="3CA2CDA9" w14:textId="77777777" w:rsidR="003D0365" w:rsidRDefault="003D0365" w:rsidP="008F4285">
            <w:pPr>
              <w:pStyle w:val="Body"/>
              <w:spacing w:before="60" w:after="60"/>
              <w:rPr>
                <w:b/>
                <w:bCs/>
              </w:rPr>
            </w:pPr>
            <w:r>
              <w:t>Informal - Classroom Check-In</w:t>
            </w:r>
          </w:p>
          <w:p w14:paraId="4CB89034" w14:textId="77777777" w:rsidR="003D0365" w:rsidRPr="00CA3596" w:rsidRDefault="003D0365" w:rsidP="008F4285">
            <w:pPr>
              <w:pStyle w:val="Body"/>
              <w:spacing w:before="60" w:after="60"/>
              <w:rPr>
                <w:b/>
                <w:bCs/>
              </w:rPr>
            </w:pPr>
            <w:r w:rsidRPr="00CA3596">
              <w:rPr>
                <w:b/>
                <w:bCs/>
              </w:rPr>
              <w:t>Assessment Sub-Type</w:t>
            </w:r>
            <w:r>
              <w:rPr>
                <w:b/>
                <w:bCs/>
              </w:rPr>
              <w:t>(s)</w:t>
            </w:r>
          </w:p>
          <w:p w14:paraId="5F81037D" w14:textId="77777777" w:rsidR="003D0365" w:rsidRPr="00CA3596" w:rsidRDefault="003D0365" w:rsidP="008F4285">
            <w:pPr>
              <w:pStyle w:val="Body"/>
              <w:spacing w:before="60" w:after="60"/>
              <w:rPr>
                <w:b/>
                <w:bCs/>
              </w:rPr>
            </w:pPr>
            <w:r>
              <w:t>Exit Tickets</w:t>
            </w:r>
          </w:p>
          <w:p w14:paraId="736FC220" w14:textId="77777777" w:rsidR="003D0365" w:rsidRPr="00CA3596" w:rsidRDefault="003D0365" w:rsidP="008F4285">
            <w:pPr>
              <w:pStyle w:val="Body"/>
              <w:spacing w:before="60" w:after="60"/>
              <w:rPr>
                <w:b/>
                <w:bCs/>
              </w:rPr>
            </w:pPr>
            <w:r>
              <w:t>In-the-moment Questions</w:t>
            </w:r>
          </w:p>
          <w:p w14:paraId="21773F29" w14:textId="77777777" w:rsidR="003D0365" w:rsidRPr="00CA3596" w:rsidRDefault="003D0365" w:rsidP="008F4285">
            <w:pPr>
              <w:pStyle w:val="Body"/>
              <w:spacing w:before="60" w:after="60"/>
              <w:rPr>
                <w:b/>
                <w:bCs/>
              </w:rPr>
            </w:pPr>
            <w:r>
              <w:t>Discussion prompts</w:t>
            </w:r>
          </w:p>
          <w:p w14:paraId="76BED358" w14:textId="77777777" w:rsidR="003D0365" w:rsidRPr="00CA3596" w:rsidRDefault="003D0365" w:rsidP="008F4285">
            <w:pPr>
              <w:pStyle w:val="Body"/>
              <w:spacing w:before="60" w:after="60"/>
              <w:rPr>
                <w:b/>
                <w:bCs/>
              </w:rPr>
            </w:pPr>
            <w:r>
              <w:t>Graphic Organizers</w:t>
            </w:r>
          </w:p>
          <w:p w14:paraId="11BED3CD" w14:textId="77777777" w:rsidR="003D0365" w:rsidRPr="0098375F" w:rsidRDefault="003D0365" w:rsidP="008F4285">
            <w:pPr>
              <w:pStyle w:val="Body"/>
              <w:spacing w:before="60" w:after="60"/>
              <w:rPr>
                <w:b/>
                <w:bCs/>
              </w:rPr>
            </w:pPr>
            <w:r>
              <w:t>Concept Map</w:t>
            </w:r>
            <w:r w:rsidRPr="00151B08">
              <w:rPr>
                <w:b/>
              </w:rPr>
              <w:t xml:space="preserve"> </w:t>
            </w:r>
          </w:p>
        </w:tc>
      </w:tr>
      <w:tr w:rsidR="003D0365" w:rsidRPr="00151B08" w14:paraId="196682CA" w14:textId="77777777" w:rsidTr="003D0365">
        <w:trPr>
          <w:trHeight w:val="1440"/>
        </w:trPr>
        <w:tc>
          <w:tcPr>
            <w:tcW w:w="9812" w:type="dxa"/>
            <w:gridSpan w:val="11"/>
            <w:tcBorders>
              <w:top w:val="nil"/>
              <w:left w:val="single" w:sz="4" w:space="0" w:color="auto"/>
              <w:bottom w:val="nil"/>
              <w:right w:val="single" w:sz="4" w:space="0" w:color="auto"/>
            </w:tcBorders>
            <w:shd w:val="clear" w:color="auto" w:fill="auto"/>
          </w:tcPr>
          <w:p w14:paraId="2D001D15" w14:textId="77777777" w:rsidR="003D0365" w:rsidRPr="004D5A4F" w:rsidRDefault="003D0365" w:rsidP="008F4285">
            <w:pPr>
              <w:pStyle w:val="Body"/>
              <w:spacing w:before="60" w:after="60"/>
              <w:rPr>
                <w:b/>
                <w:bCs/>
              </w:rPr>
            </w:pPr>
            <w:r w:rsidRPr="004D5A4F">
              <w:rPr>
                <w:b/>
                <w:bCs/>
              </w:rPr>
              <w:t>This assessment will assess students’ ability to:</w:t>
            </w:r>
          </w:p>
          <w:p w14:paraId="78688A1D" w14:textId="77777777" w:rsidR="003D0365" w:rsidRDefault="003D0365" w:rsidP="00FD753E">
            <w:pPr>
              <w:keepNext/>
              <w:widowControl w:val="0"/>
              <w:numPr>
                <w:ilvl w:val="0"/>
                <w:numId w:val="41"/>
              </w:numPr>
              <w:pBdr>
                <w:top w:val="nil"/>
                <w:left w:val="nil"/>
                <w:bottom w:val="nil"/>
                <w:right w:val="nil"/>
                <w:between w:val="nil"/>
              </w:pBdr>
              <w:spacing w:before="60" w:after="60"/>
              <w:rPr>
                <w:rFonts w:cs="Calibri"/>
                <w:highlight w:val="white"/>
              </w:rPr>
            </w:pPr>
            <w:r>
              <w:rPr>
                <w:rFonts w:cs="Calibri"/>
                <w:highlight w:val="white"/>
              </w:rPr>
              <w:t>Develop and/or u</w:t>
            </w:r>
            <w:r>
              <w:rPr>
                <w:rFonts w:eastAsia="Calibri" w:cs="Calibri"/>
                <w:color w:val="000000"/>
                <w:highlight w:val="white"/>
              </w:rPr>
              <w:t>se models to describe that gravitational force is always attractive.</w:t>
            </w:r>
          </w:p>
          <w:p w14:paraId="5D87726B" w14:textId="77777777" w:rsidR="003D0365" w:rsidRDefault="003D0365" w:rsidP="00FD753E">
            <w:pPr>
              <w:keepNext/>
              <w:widowControl w:val="0"/>
              <w:numPr>
                <w:ilvl w:val="0"/>
                <w:numId w:val="41"/>
              </w:numPr>
              <w:pBdr>
                <w:top w:val="nil"/>
                <w:left w:val="nil"/>
                <w:bottom w:val="nil"/>
                <w:right w:val="nil"/>
                <w:between w:val="nil"/>
              </w:pBdr>
              <w:spacing w:before="60" w:after="60"/>
              <w:rPr>
                <w:rFonts w:cs="Calibri"/>
                <w:highlight w:val="white"/>
              </w:rPr>
            </w:pPr>
            <w:r>
              <w:rPr>
                <w:rFonts w:eastAsia="Calibri" w:cs="Calibri"/>
                <w:color w:val="000000"/>
                <w:highlight w:val="white"/>
              </w:rPr>
              <w:t>Use models to support the claim that gravitational interactions are attractive and depend on the masses of interacting objects.</w:t>
            </w:r>
          </w:p>
          <w:p w14:paraId="303D64B0" w14:textId="77777777" w:rsidR="003D0365" w:rsidRDefault="003D0365" w:rsidP="00FD753E">
            <w:pPr>
              <w:keepNext/>
              <w:widowControl w:val="0"/>
              <w:numPr>
                <w:ilvl w:val="0"/>
                <w:numId w:val="41"/>
              </w:numPr>
              <w:pBdr>
                <w:top w:val="nil"/>
                <w:left w:val="nil"/>
                <w:bottom w:val="nil"/>
                <w:right w:val="nil"/>
                <w:between w:val="nil"/>
              </w:pBdr>
              <w:spacing w:before="60" w:after="60"/>
              <w:rPr>
                <w:rFonts w:cs="Calibri"/>
                <w:highlight w:val="white"/>
              </w:rPr>
            </w:pPr>
            <w:r>
              <w:rPr>
                <w:rFonts w:eastAsia="Calibri" w:cs="Calibri"/>
                <w:color w:val="000000"/>
                <w:highlight w:val="white"/>
              </w:rPr>
              <w:t>Develop and/or use models to describe the relationships among mass, distance, and gravitational force.</w:t>
            </w:r>
          </w:p>
          <w:p w14:paraId="3E4C8A68" w14:textId="77777777" w:rsidR="003D0365" w:rsidRPr="008344E0" w:rsidRDefault="003D0365" w:rsidP="00FD753E">
            <w:pPr>
              <w:pStyle w:val="StageHeader"/>
              <w:keepNext/>
              <w:widowControl w:val="0"/>
              <w:numPr>
                <w:ilvl w:val="0"/>
                <w:numId w:val="41"/>
              </w:numPr>
              <w:spacing w:before="60" w:after="60"/>
              <w:jc w:val="left"/>
              <w:rPr>
                <w:rFonts w:cs="Calibri"/>
                <w:bCs/>
                <w:color w:val="000000"/>
                <w:shd w:val="clear" w:color="auto" w:fill="FFFFFF"/>
              </w:rPr>
            </w:pPr>
            <w:r>
              <w:rPr>
                <w:rFonts w:eastAsia="Calibri" w:cs="Calibri"/>
                <w:b w:val="0"/>
                <w:color w:val="000000"/>
                <w:sz w:val="22"/>
                <w:szCs w:val="22"/>
                <w:highlight w:val="white"/>
              </w:rPr>
              <w:t>Develop a model with relevant components to represent systems of massive objects and their interactions (i.e., mass, strength of interaction, distance).</w:t>
            </w:r>
          </w:p>
        </w:tc>
      </w:tr>
      <w:tr w:rsidR="003D0365" w:rsidRPr="00151B08" w14:paraId="770A5F5C"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0CB42C0B" w14:textId="77777777" w:rsidR="003D0365" w:rsidRPr="00151B08" w:rsidRDefault="003D0365" w:rsidP="008F4285">
            <w:pPr>
              <w:pStyle w:val="Body"/>
              <w:spacing w:before="60" w:after="60"/>
              <w:rPr>
                <w:b/>
              </w:rPr>
            </w:pPr>
            <w:r>
              <w:rPr>
                <w:rFonts w:cs="Calibri"/>
                <w:b/>
              </w:rPr>
              <w:t>Stage 1 &amp; Stage 3 Associations:</w:t>
            </w:r>
          </w:p>
        </w:tc>
      </w:tr>
      <w:tr w:rsidR="003D0365" w:rsidRPr="002A2C91" w14:paraId="08226457" w14:textId="77777777" w:rsidTr="003D0365">
        <w:trPr>
          <w:trHeight w:val="828"/>
        </w:trPr>
        <w:tc>
          <w:tcPr>
            <w:tcW w:w="2875" w:type="dxa"/>
            <w:gridSpan w:val="2"/>
            <w:tcBorders>
              <w:top w:val="nil"/>
              <w:left w:val="single" w:sz="4" w:space="0" w:color="auto"/>
              <w:bottom w:val="single" w:sz="4" w:space="0" w:color="auto"/>
              <w:right w:val="nil"/>
            </w:tcBorders>
            <w:shd w:val="clear" w:color="auto" w:fill="auto"/>
          </w:tcPr>
          <w:p w14:paraId="63F9438E" w14:textId="77777777" w:rsidR="003D0365" w:rsidRDefault="003D0365" w:rsidP="008F4285">
            <w:pPr>
              <w:pStyle w:val="Body"/>
              <w:spacing w:before="60" w:after="60"/>
              <w:rPr>
                <w:b/>
                <w:sz w:val="18"/>
                <w:szCs w:val="18"/>
              </w:rPr>
            </w:pPr>
            <w:r>
              <w:rPr>
                <w:b/>
                <w:sz w:val="18"/>
                <w:szCs w:val="18"/>
              </w:rPr>
              <w:t>Stage 3 Connection(s)</w:t>
            </w:r>
            <w:r w:rsidRPr="00DF5150">
              <w:rPr>
                <w:b/>
                <w:sz w:val="18"/>
                <w:szCs w:val="18"/>
              </w:rPr>
              <w:t xml:space="preserve">: </w:t>
            </w:r>
          </w:p>
          <w:p w14:paraId="6CA19798" w14:textId="77777777" w:rsidR="003D0365" w:rsidRPr="00D76409" w:rsidRDefault="003D0365" w:rsidP="008F4285">
            <w:pPr>
              <w:pStyle w:val="Body"/>
              <w:numPr>
                <w:ilvl w:val="0"/>
                <w:numId w:val="85"/>
              </w:numPr>
              <w:spacing w:before="60" w:after="60"/>
              <w:ind w:left="360"/>
              <w:rPr>
                <w:sz w:val="18"/>
                <w:szCs w:val="18"/>
              </w:rPr>
            </w:pPr>
            <w:r>
              <w:rPr>
                <w:sz w:val="18"/>
                <w:szCs w:val="18"/>
              </w:rPr>
              <w:t>Simulating Gravity</w:t>
            </w:r>
          </w:p>
        </w:tc>
        <w:tc>
          <w:tcPr>
            <w:tcW w:w="1740" w:type="dxa"/>
            <w:gridSpan w:val="2"/>
            <w:tcBorders>
              <w:top w:val="nil"/>
              <w:left w:val="nil"/>
              <w:bottom w:val="single" w:sz="4" w:space="0" w:color="auto"/>
              <w:right w:val="nil"/>
            </w:tcBorders>
            <w:shd w:val="clear" w:color="auto" w:fill="auto"/>
          </w:tcPr>
          <w:p w14:paraId="0E418979" w14:textId="77777777" w:rsidR="003D0365" w:rsidRPr="00DF5150" w:rsidRDefault="003D0365" w:rsidP="008F428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5548D1D2" w14:textId="77777777" w:rsidTr="003A364B">
              <w:tc>
                <w:tcPr>
                  <w:tcW w:w="1228" w:type="dxa"/>
                </w:tcPr>
                <w:p w14:paraId="0343A620" w14:textId="77777777" w:rsidR="003D0365" w:rsidRPr="00137DB7" w:rsidRDefault="003D0365" w:rsidP="008F4285">
                  <w:pPr>
                    <w:pStyle w:val="Body"/>
                    <w:spacing w:before="60" w:after="60"/>
                    <w:rPr>
                      <w:bCs/>
                      <w:sz w:val="18"/>
                      <w:szCs w:val="18"/>
                    </w:rPr>
                  </w:pPr>
                  <w:r w:rsidRPr="00137DB7">
                    <w:rPr>
                      <w:bCs/>
                      <w:sz w:val="18"/>
                      <w:szCs w:val="18"/>
                    </w:rPr>
                    <w:t>MS-PS2-4</w:t>
                  </w:r>
                </w:p>
              </w:tc>
            </w:tr>
          </w:tbl>
          <w:p w14:paraId="65A647F8" w14:textId="77777777" w:rsidR="003D0365" w:rsidRPr="002A2C91" w:rsidRDefault="003D0365" w:rsidP="008F428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3723EE67" w14:textId="77777777" w:rsidR="003D0365" w:rsidRPr="00DF5150" w:rsidRDefault="003D0365" w:rsidP="008F4285">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0B8F339C" w14:textId="77777777" w:rsidTr="003A364B">
              <w:tc>
                <w:tcPr>
                  <w:tcW w:w="1228" w:type="dxa"/>
                </w:tcPr>
                <w:p w14:paraId="787DC22D" w14:textId="77777777" w:rsidR="003D0365" w:rsidRPr="00137DB7" w:rsidRDefault="003D0365" w:rsidP="008F4285">
                  <w:pPr>
                    <w:pStyle w:val="Body"/>
                    <w:spacing w:before="60" w:after="60"/>
                    <w:rPr>
                      <w:bCs/>
                      <w:sz w:val="18"/>
                      <w:szCs w:val="18"/>
                    </w:rPr>
                  </w:pPr>
                  <w:r>
                    <w:rPr>
                      <w:bCs/>
                      <w:sz w:val="18"/>
                      <w:szCs w:val="18"/>
                    </w:rPr>
                    <w:t>RST.6-8.1</w:t>
                  </w:r>
                </w:p>
              </w:tc>
            </w:tr>
            <w:tr w:rsidR="003D0365" w:rsidRPr="00DF5150" w14:paraId="2A169FAB" w14:textId="77777777" w:rsidTr="003A364B">
              <w:tc>
                <w:tcPr>
                  <w:tcW w:w="1228" w:type="dxa"/>
                </w:tcPr>
                <w:p w14:paraId="0FBB9382" w14:textId="77777777" w:rsidR="003D0365" w:rsidRPr="00137DB7" w:rsidRDefault="003D0365" w:rsidP="008F4285">
                  <w:pPr>
                    <w:pStyle w:val="Body"/>
                    <w:spacing w:before="60" w:after="60"/>
                    <w:rPr>
                      <w:bCs/>
                      <w:sz w:val="18"/>
                      <w:szCs w:val="18"/>
                    </w:rPr>
                  </w:pPr>
                  <w:r w:rsidRPr="00137DB7">
                    <w:rPr>
                      <w:bCs/>
                      <w:sz w:val="18"/>
                      <w:szCs w:val="18"/>
                    </w:rPr>
                    <w:lastRenderedPageBreak/>
                    <w:t>RST.6-8.7</w:t>
                  </w:r>
                </w:p>
              </w:tc>
            </w:tr>
            <w:tr w:rsidR="003D0365" w:rsidRPr="00DF5150" w14:paraId="0DF6FEAA" w14:textId="77777777" w:rsidTr="003A364B">
              <w:tc>
                <w:tcPr>
                  <w:tcW w:w="1228" w:type="dxa"/>
                </w:tcPr>
                <w:p w14:paraId="40F83ADD" w14:textId="77777777" w:rsidR="003D0365" w:rsidRPr="00137DB7" w:rsidRDefault="003D0365" w:rsidP="008F4285">
                  <w:pPr>
                    <w:pStyle w:val="Body"/>
                    <w:spacing w:before="60" w:after="60"/>
                    <w:rPr>
                      <w:bCs/>
                      <w:sz w:val="18"/>
                      <w:szCs w:val="18"/>
                    </w:rPr>
                  </w:pPr>
                  <w:r w:rsidRPr="00137DB7">
                    <w:rPr>
                      <w:bCs/>
                      <w:sz w:val="18"/>
                      <w:szCs w:val="18"/>
                    </w:rPr>
                    <w:t>WHST.6-8.1</w:t>
                  </w:r>
                </w:p>
              </w:tc>
            </w:tr>
          </w:tbl>
          <w:p w14:paraId="57947315" w14:textId="77777777" w:rsidR="003D0365" w:rsidRPr="002A2C91" w:rsidRDefault="003D0365" w:rsidP="008F428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750FD6B9" w14:textId="77777777" w:rsidR="003D0365" w:rsidRPr="00DF5150" w:rsidRDefault="003D0365" w:rsidP="008F4285">
            <w:pPr>
              <w:pStyle w:val="Body"/>
              <w:spacing w:before="60" w:after="60"/>
              <w:rPr>
                <w:b/>
                <w:sz w:val="18"/>
                <w:szCs w:val="18"/>
              </w:rPr>
            </w:pPr>
            <w:r>
              <w:rPr>
                <w:b/>
                <w:sz w:val="18"/>
                <w:szCs w:val="18"/>
              </w:rPr>
              <w:lastRenderedPageBreak/>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526B2B" w14:paraId="49F5BB71" w14:textId="77777777" w:rsidTr="003A364B">
              <w:tc>
                <w:tcPr>
                  <w:tcW w:w="1228" w:type="dxa"/>
                </w:tcPr>
                <w:p w14:paraId="7BAD7F33" w14:textId="77777777" w:rsidR="003D0365" w:rsidRPr="00137DB7" w:rsidRDefault="003D0365" w:rsidP="008F4285">
                  <w:pPr>
                    <w:pStyle w:val="Body"/>
                    <w:spacing w:before="60" w:after="60"/>
                    <w:rPr>
                      <w:bCs/>
                      <w:sz w:val="18"/>
                      <w:szCs w:val="18"/>
                    </w:rPr>
                  </w:pPr>
                  <w:r w:rsidRPr="00137DB7">
                    <w:rPr>
                      <w:bCs/>
                      <w:sz w:val="18"/>
                      <w:szCs w:val="18"/>
                    </w:rPr>
                    <w:t>EU2/EQ2</w:t>
                  </w:r>
                </w:p>
              </w:tc>
            </w:tr>
            <w:tr w:rsidR="003D0365" w:rsidRPr="00526B2B" w14:paraId="62AF7780" w14:textId="77777777" w:rsidTr="003A364B">
              <w:tc>
                <w:tcPr>
                  <w:tcW w:w="1228" w:type="dxa"/>
                </w:tcPr>
                <w:p w14:paraId="7324B7E3" w14:textId="77777777" w:rsidR="003D0365" w:rsidRPr="00137DB7" w:rsidRDefault="003D0365" w:rsidP="008F4285">
                  <w:pPr>
                    <w:pStyle w:val="Body"/>
                    <w:spacing w:before="60" w:after="60"/>
                    <w:rPr>
                      <w:bCs/>
                      <w:sz w:val="18"/>
                      <w:szCs w:val="18"/>
                    </w:rPr>
                  </w:pPr>
                  <w:r w:rsidRPr="00137DB7">
                    <w:rPr>
                      <w:bCs/>
                      <w:sz w:val="18"/>
                      <w:szCs w:val="18"/>
                    </w:rPr>
                    <w:lastRenderedPageBreak/>
                    <w:t>EU3/EQ3</w:t>
                  </w:r>
                </w:p>
              </w:tc>
            </w:tr>
            <w:tr w:rsidR="003D0365" w:rsidRPr="00526B2B" w14:paraId="0680B2CC" w14:textId="77777777" w:rsidTr="003A364B">
              <w:tc>
                <w:tcPr>
                  <w:tcW w:w="1228" w:type="dxa"/>
                </w:tcPr>
                <w:p w14:paraId="0088430B" w14:textId="77777777" w:rsidR="003D0365" w:rsidRPr="00137DB7" w:rsidRDefault="003D0365" w:rsidP="008F4285">
                  <w:pPr>
                    <w:pStyle w:val="Body"/>
                    <w:spacing w:before="60" w:after="60"/>
                    <w:rPr>
                      <w:bCs/>
                      <w:sz w:val="18"/>
                      <w:szCs w:val="18"/>
                    </w:rPr>
                  </w:pPr>
                  <w:r w:rsidRPr="00137DB7">
                    <w:rPr>
                      <w:bCs/>
                      <w:sz w:val="18"/>
                      <w:szCs w:val="18"/>
                    </w:rPr>
                    <w:t>EU5/EQ5</w:t>
                  </w:r>
                </w:p>
              </w:tc>
            </w:tr>
          </w:tbl>
          <w:p w14:paraId="1257FFA0" w14:textId="77777777" w:rsidR="003D0365" w:rsidRPr="002A2C91" w:rsidRDefault="003D0365" w:rsidP="008F4285">
            <w:pPr>
              <w:pStyle w:val="Body"/>
              <w:spacing w:before="60" w:after="60"/>
              <w:rPr>
                <w:b/>
              </w:rPr>
            </w:pPr>
          </w:p>
        </w:tc>
        <w:tc>
          <w:tcPr>
            <w:tcW w:w="1715" w:type="dxa"/>
            <w:tcBorders>
              <w:top w:val="nil"/>
              <w:left w:val="nil"/>
              <w:bottom w:val="single" w:sz="4" w:space="0" w:color="auto"/>
              <w:right w:val="single" w:sz="4" w:space="0" w:color="auto"/>
            </w:tcBorders>
            <w:shd w:val="clear" w:color="auto" w:fill="auto"/>
          </w:tcPr>
          <w:p w14:paraId="54F64EFC" w14:textId="77777777" w:rsidR="003D0365" w:rsidRPr="00DF5150" w:rsidRDefault="003D0365" w:rsidP="008F4285">
            <w:pPr>
              <w:pStyle w:val="Body"/>
              <w:spacing w:before="60" w:after="60"/>
              <w:rPr>
                <w:b/>
                <w:sz w:val="18"/>
                <w:szCs w:val="18"/>
              </w:rPr>
            </w:pPr>
            <w:r>
              <w:rPr>
                <w:b/>
                <w:sz w:val="18"/>
                <w:szCs w:val="18"/>
              </w:rPr>
              <w:lastRenderedPageBreak/>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3FD36A88" w14:textId="77777777" w:rsidTr="003A364B">
              <w:tc>
                <w:tcPr>
                  <w:tcW w:w="1228" w:type="dxa"/>
                </w:tcPr>
                <w:p w14:paraId="0840FA6A" w14:textId="77777777" w:rsidR="003D0365" w:rsidRPr="00137DB7" w:rsidRDefault="003D0365" w:rsidP="008F4285">
                  <w:pPr>
                    <w:pStyle w:val="Body"/>
                    <w:spacing w:before="60" w:after="60"/>
                    <w:rPr>
                      <w:bCs/>
                      <w:sz w:val="18"/>
                      <w:szCs w:val="18"/>
                    </w:rPr>
                  </w:pPr>
                  <w:r w:rsidRPr="00137DB7">
                    <w:rPr>
                      <w:bCs/>
                      <w:sz w:val="18"/>
                      <w:szCs w:val="18"/>
                    </w:rPr>
                    <w:t>A17</w:t>
                  </w:r>
                </w:p>
              </w:tc>
            </w:tr>
            <w:tr w:rsidR="003D0365" w:rsidRPr="00DF5150" w14:paraId="2CF44E04" w14:textId="77777777" w:rsidTr="003A364B">
              <w:tc>
                <w:tcPr>
                  <w:tcW w:w="1228" w:type="dxa"/>
                </w:tcPr>
                <w:p w14:paraId="2CAABBD3" w14:textId="77777777" w:rsidR="003D0365" w:rsidRPr="00137DB7" w:rsidRDefault="003D0365" w:rsidP="008F4285">
                  <w:pPr>
                    <w:pStyle w:val="Body"/>
                    <w:spacing w:before="60" w:after="60"/>
                    <w:rPr>
                      <w:bCs/>
                      <w:sz w:val="18"/>
                      <w:szCs w:val="18"/>
                    </w:rPr>
                  </w:pPr>
                  <w:r w:rsidRPr="00137DB7">
                    <w:rPr>
                      <w:bCs/>
                      <w:sz w:val="18"/>
                      <w:szCs w:val="18"/>
                    </w:rPr>
                    <w:lastRenderedPageBreak/>
                    <w:t>A18</w:t>
                  </w:r>
                </w:p>
              </w:tc>
            </w:tr>
            <w:tr w:rsidR="003D0365" w:rsidRPr="00DF5150" w14:paraId="499F31FA" w14:textId="77777777" w:rsidTr="003A364B">
              <w:tc>
                <w:tcPr>
                  <w:tcW w:w="1228" w:type="dxa"/>
                </w:tcPr>
                <w:p w14:paraId="3361CA6B" w14:textId="77777777" w:rsidR="003D0365" w:rsidRPr="00137DB7" w:rsidRDefault="003D0365" w:rsidP="008F4285">
                  <w:pPr>
                    <w:pStyle w:val="Body"/>
                    <w:spacing w:before="60" w:after="60"/>
                    <w:rPr>
                      <w:bCs/>
                      <w:sz w:val="18"/>
                      <w:szCs w:val="18"/>
                    </w:rPr>
                  </w:pPr>
                  <w:r w:rsidRPr="00137DB7">
                    <w:rPr>
                      <w:bCs/>
                      <w:sz w:val="18"/>
                      <w:szCs w:val="18"/>
                    </w:rPr>
                    <w:t>A19</w:t>
                  </w:r>
                </w:p>
              </w:tc>
            </w:tr>
            <w:tr w:rsidR="003D0365" w:rsidRPr="00DF5150" w14:paraId="5AA2751B" w14:textId="77777777" w:rsidTr="003A364B">
              <w:tc>
                <w:tcPr>
                  <w:tcW w:w="1228" w:type="dxa"/>
                </w:tcPr>
                <w:p w14:paraId="7B4D2C1E" w14:textId="77777777" w:rsidR="003D0365" w:rsidRPr="00137DB7" w:rsidRDefault="003D0365" w:rsidP="008F4285">
                  <w:pPr>
                    <w:pStyle w:val="Body"/>
                    <w:spacing w:before="60" w:after="60"/>
                    <w:rPr>
                      <w:bCs/>
                      <w:sz w:val="18"/>
                      <w:szCs w:val="18"/>
                    </w:rPr>
                  </w:pPr>
                  <w:r w:rsidRPr="00137DB7">
                    <w:rPr>
                      <w:bCs/>
                      <w:sz w:val="18"/>
                      <w:szCs w:val="18"/>
                    </w:rPr>
                    <w:t>A20</w:t>
                  </w:r>
                  <w:r>
                    <w:rPr>
                      <w:bCs/>
                      <w:sz w:val="18"/>
                      <w:szCs w:val="18"/>
                    </w:rPr>
                    <w:t>*</w:t>
                  </w:r>
                </w:p>
              </w:tc>
            </w:tr>
            <w:tr w:rsidR="003D0365" w:rsidRPr="00DF5150" w14:paraId="58B12EE8" w14:textId="77777777" w:rsidTr="003A364B">
              <w:tc>
                <w:tcPr>
                  <w:tcW w:w="1228" w:type="dxa"/>
                </w:tcPr>
                <w:p w14:paraId="2573708A" w14:textId="77777777" w:rsidR="003D0365" w:rsidRPr="00137DB7" w:rsidRDefault="003D0365" w:rsidP="008F4285">
                  <w:pPr>
                    <w:pStyle w:val="Body"/>
                    <w:spacing w:before="60" w:after="60"/>
                    <w:rPr>
                      <w:bCs/>
                      <w:sz w:val="18"/>
                      <w:szCs w:val="18"/>
                    </w:rPr>
                  </w:pPr>
                  <w:r w:rsidRPr="00137DB7">
                    <w:rPr>
                      <w:bCs/>
                      <w:sz w:val="18"/>
                      <w:szCs w:val="18"/>
                    </w:rPr>
                    <w:t>A21</w:t>
                  </w:r>
                  <w:r>
                    <w:rPr>
                      <w:bCs/>
                      <w:sz w:val="18"/>
                      <w:szCs w:val="18"/>
                    </w:rPr>
                    <w:t>*</w:t>
                  </w:r>
                </w:p>
              </w:tc>
            </w:tr>
            <w:tr w:rsidR="003D0365" w:rsidRPr="00DF5150" w14:paraId="4FCB479B" w14:textId="77777777" w:rsidTr="003A364B">
              <w:tc>
                <w:tcPr>
                  <w:tcW w:w="1228" w:type="dxa"/>
                </w:tcPr>
                <w:p w14:paraId="20614CC8" w14:textId="77777777" w:rsidR="003D0365" w:rsidRPr="00137DB7" w:rsidRDefault="003D0365" w:rsidP="008F4285">
                  <w:pPr>
                    <w:pStyle w:val="Body"/>
                    <w:spacing w:before="60" w:after="60"/>
                    <w:rPr>
                      <w:bCs/>
                      <w:sz w:val="18"/>
                      <w:szCs w:val="18"/>
                    </w:rPr>
                  </w:pPr>
                  <w:r w:rsidRPr="00137DB7">
                    <w:rPr>
                      <w:bCs/>
                      <w:sz w:val="18"/>
                      <w:szCs w:val="18"/>
                    </w:rPr>
                    <w:t>A22</w:t>
                  </w:r>
                  <w:r>
                    <w:rPr>
                      <w:bCs/>
                      <w:sz w:val="18"/>
                      <w:szCs w:val="18"/>
                    </w:rPr>
                    <w:t>*</w:t>
                  </w:r>
                </w:p>
              </w:tc>
            </w:tr>
          </w:tbl>
          <w:p w14:paraId="4486F2EE" w14:textId="77777777" w:rsidR="003D0365" w:rsidRPr="002A2C91" w:rsidRDefault="003D0365" w:rsidP="008F4285">
            <w:pPr>
              <w:pStyle w:val="Body"/>
              <w:spacing w:before="60" w:after="60"/>
              <w:rPr>
                <w:b/>
              </w:rPr>
            </w:pPr>
          </w:p>
        </w:tc>
      </w:tr>
      <w:tr w:rsidR="003D0365" w:rsidRPr="007F363E" w14:paraId="33D6E023" w14:textId="77777777" w:rsidTr="003D0365">
        <w:trPr>
          <w:trHeight w:val="1178"/>
        </w:trPr>
        <w:tc>
          <w:tcPr>
            <w:tcW w:w="9812" w:type="dxa"/>
            <w:gridSpan w:val="11"/>
            <w:tcBorders>
              <w:top w:val="single" w:sz="4" w:space="0" w:color="auto"/>
              <w:left w:val="single" w:sz="4" w:space="0" w:color="auto"/>
              <w:bottom w:val="nil"/>
              <w:right w:val="single" w:sz="4" w:space="0" w:color="auto"/>
            </w:tcBorders>
            <w:shd w:val="clear" w:color="auto" w:fill="auto"/>
          </w:tcPr>
          <w:p w14:paraId="2A7002D9" w14:textId="77777777" w:rsidR="003D0365" w:rsidRDefault="003D0365" w:rsidP="008F4285">
            <w:pPr>
              <w:pStyle w:val="Body"/>
              <w:spacing w:before="60" w:after="60"/>
              <w:rPr>
                <w:b/>
              </w:rPr>
            </w:pPr>
            <w:r>
              <w:rPr>
                <w:b/>
              </w:rPr>
              <w:lastRenderedPageBreak/>
              <w:t>Formal Assessment: Constructing and Presenting Arguments about Gravitational Interactions</w:t>
            </w:r>
          </w:p>
          <w:p w14:paraId="2629FCE0" w14:textId="77777777" w:rsidR="003D0365" w:rsidRPr="007F363E" w:rsidRDefault="003D0365" w:rsidP="008F4285">
            <w:pPr>
              <w:pStyle w:val="Body"/>
              <w:spacing w:before="60" w:after="60"/>
              <w:rPr>
                <w:i/>
                <w:color w:val="808080" w:themeColor="background1" w:themeShade="80"/>
                <w:sz w:val="18"/>
                <w:szCs w:val="18"/>
              </w:rPr>
            </w:pPr>
            <w:r>
              <w:t xml:space="preserve">Students are presented with data/evidence from a novel phenomenon, such as a penny and a feather falling in an airless tube, and are asked to construct arguments about the gravitational interactions </w:t>
            </w:r>
            <w:r w:rsidRPr="00941EF4">
              <w:t xml:space="preserve">and relationships between variables affecting </w:t>
            </w:r>
            <w:r>
              <w:t xml:space="preserve">the </w:t>
            </w:r>
            <w:r w:rsidRPr="00941EF4">
              <w:t>force of gravity.</w:t>
            </w:r>
          </w:p>
        </w:tc>
      </w:tr>
      <w:tr w:rsidR="003D0365" w:rsidRPr="00151B08" w14:paraId="1C58CF82" w14:textId="77777777" w:rsidTr="003D0365">
        <w:trPr>
          <w:trHeight w:val="1440"/>
        </w:trPr>
        <w:tc>
          <w:tcPr>
            <w:tcW w:w="6482" w:type="dxa"/>
            <w:gridSpan w:val="8"/>
            <w:tcBorders>
              <w:top w:val="nil"/>
              <w:left w:val="single" w:sz="4" w:space="0" w:color="auto"/>
              <w:bottom w:val="nil"/>
              <w:right w:val="nil"/>
            </w:tcBorders>
            <w:shd w:val="clear" w:color="auto" w:fill="auto"/>
          </w:tcPr>
          <w:p w14:paraId="5561727C" w14:textId="77777777" w:rsidR="003D0365" w:rsidRDefault="003D0365" w:rsidP="008F4285">
            <w:pPr>
              <w:pStyle w:val="Body"/>
              <w:spacing w:before="60" w:after="60"/>
              <w:rPr>
                <w:b/>
              </w:rPr>
            </w:pPr>
            <w:r>
              <w:rPr>
                <w:b/>
              </w:rPr>
              <w:t>Assessment Purpose and Use</w:t>
            </w:r>
          </w:p>
          <w:p w14:paraId="1671DBBC" w14:textId="77777777" w:rsidR="003D0365" w:rsidRDefault="003D0365" w:rsidP="008F4285">
            <w:pPr>
              <w:pStyle w:val="StageHeader"/>
              <w:keepNext/>
              <w:widowControl w:val="0"/>
              <w:numPr>
                <w:ilvl w:val="0"/>
                <w:numId w:val="86"/>
              </w:numPr>
              <w:spacing w:before="60" w:after="60"/>
              <w:ind w:left="360"/>
              <w:jc w:val="left"/>
              <w:rPr>
                <w:b w:val="0"/>
                <w:color w:val="auto"/>
                <w:sz w:val="22"/>
                <w:szCs w:val="22"/>
              </w:rPr>
            </w:pPr>
            <w:r w:rsidRPr="00941EF4">
              <w:rPr>
                <w:b w:val="0"/>
                <w:color w:val="auto"/>
                <w:sz w:val="22"/>
                <w:szCs w:val="22"/>
              </w:rPr>
              <w:t xml:space="preserve">Typically used to provide a measure of how well students are able to engage with the concepts taught in the curriculum. Questions are generally tied closely to the concepts as they are taught in the curriculum. </w:t>
            </w:r>
          </w:p>
          <w:p w14:paraId="29078939" w14:textId="77777777" w:rsidR="003D0365" w:rsidRPr="00BE05B6" w:rsidRDefault="003D0365" w:rsidP="008F4285">
            <w:pPr>
              <w:pStyle w:val="StageHeader"/>
              <w:keepNext/>
              <w:widowControl w:val="0"/>
              <w:numPr>
                <w:ilvl w:val="0"/>
                <w:numId w:val="86"/>
              </w:numPr>
              <w:spacing w:before="60" w:after="60"/>
              <w:ind w:left="360"/>
              <w:jc w:val="left"/>
              <w:rPr>
                <w:b w:val="0"/>
                <w:color w:val="auto"/>
                <w:sz w:val="22"/>
                <w:szCs w:val="22"/>
              </w:rPr>
            </w:pPr>
            <w:r w:rsidRPr="00941EF4">
              <w:rPr>
                <w:b w:val="0"/>
                <w:color w:val="auto"/>
                <w:sz w:val="22"/>
                <w:szCs w:val="22"/>
              </w:rPr>
              <w:t>While they can provide formative information, they are generally not designed to provide in-depth information for each of the concepts and instead provide an overview of student performance across a range of concepts.</w:t>
            </w:r>
          </w:p>
        </w:tc>
        <w:tc>
          <w:tcPr>
            <w:tcW w:w="3330" w:type="dxa"/>
            <w:gridSpan w:val="3"/>
            <w:tcBorders>
              <w:top w:val="nil"/>
              <w:left w:val="nil"/>
              <w:bottom w:val="nil"/>
              <w:right w:val="single" w:sz="4" w:space="0" w:color="auto"/>
            </w:tcBorders>
            <w:shd w:val="clear" w:color="auto" w:fill="auto"/>
          </w:tcPr>
          <w:p w14:paraId="212825F4" w14:textId="77777777" w:rsidR="003D0365" w:rsidRDefault="003D0365" w:rsidP="008F4285">
            <w:pPr>
              <w:pStyle w:val="Body"/>
              <w:spacing w:before="60" w:after="60"/>
            </w:pPr>
            <w:r w:rsidRPr="00913CE4">
              <w:rPr>
                <w:b/>
                <w:bCs/>
              </w:rPr>
              <w:t>Administration Time:</w:t>
            </w:r>
            <w:r>
              <w:t xml:space="preserve"> 20 minutes</w:t>
            </w:r>
          </w:p>
          <w:p w14:paraId="1C44B7BE" w14:textId="77777777" w:rsidR="003D0365" w:rsidRDefault="003D0365" w:rsidP="008F4285">
            <w:pPr>
              <w:pStyle w:val="Body"/>
              <w:spacing w:before="60" w:after="60"/>
              <w:rPr>
                <w:b/>
              </w:rPr>
            </w:pPr>
            <w:r w:rsidRPr="00913CE4">
              <w:rPr>
                <w:b/>
                <w:bCs/>
              </w:rPr>
              <w:t>Scoring Time:</w:t>
            </w:r>
            <w:r>
              <w:t xml:space="preserve"> 3-5 minutes per student</w:t>
            </w:r>
            <w:r w:rsidRPr="00DB028F">
              <w:rPr>
                <w:b/>
              </w:rPr>
              <w:t xml:space="preserve"> </w:t>
            </w:r>
          </w:p>
          <w:p w14:paraId="1349AD0C" w14:textId="77777777" w:rsidR="003D0365" w:rsidRDefault="003D0365" w:rsidP="008F4285">
            <w:pPr>
              <w:pStyle w:val="Body"/>
              <w:spacing w:before="60" w:after="60"/>
              <w:rPr>
                <w:b/>
              </w:rPr>
            </w:pPr>
            <w:r w:rsidRPr="00DB028F">
              <w:rPr>
                <w:b/>
              </w:rPr>
              <w:t>Assessment Type</w:t>
            </w:r>
          </w:p>
          <w:p w14:paraId="0C80619B" w14:textId="77777777" w:rsidR="003D0365" w:rsidRDefault="003D0365" w:rsidP="008F4285">
            <w:pPr>
              <w:pStyle w:val="Body"/>
              <w:spacing w:before="60" w:after="60"/>
              <w:rPr>
                <w:b/>
                <w:bCs/>
              </w:rPr>
            </w:pPr>
            <w:r>
              <w:t>Formal - Quiz</w:t>
            </w:r>
          </w:p>
          <w:p w14:paraId="342D2C49" w14:textId="77777777" w:rsidR="003D0365" w:rsidRPr="00CA3596" w:rsidRDefault="003D0365" w:rsidP="008F4285">
            <w:pPr>
              <w:pStyle w:val="Body"/>
              <w:spacing w:before="60" w:after="60"/>
              <w:rPr>
                <w:b/>
                <w:bCs/>
              </w:rPr>
            </w:pPr>
            <w:r w:rsidRPr="00CA3596">
              <w:rPr>
                <w:b/>
                <w:bCs/>
              </w:rPr>
              <w:t>Assessment Sub-Type</w:t>
            </w:r>
            <w:r>
              <w:rPr>
                <w:b/>
                <w:bCs/>
              </w:rPr>
              <w:t>(s)</w:t>
            </w:r>
          </w:p>
          <w:p w14:paraId="4408B01B" w14:textId="77777777" w:rsidR="003D0365" w:rsidRPr="00BE05B6" w:rsidRDefault="003D0365" w:rsidP="008F4285">
            <w:pPr>
              <w:pStyle w:val="Body"/>
              <w:spacing w:before="60" w:after="60"/>
              <w:rPr>
                <w:b/>
                <w:bCs/>
              </w:rPr>
            </w:pPr>
            <w:r w:rsidRPr="00BE05B6">
              <w:rPr>
                <w:bCs/>
              </w:rPr>
              <w:t>Scenario/Phenomena-based Assessment Task</w:t>
            </w:r>
          </w:p>
        </w:tc>
      </w:tr>
      <w:tr w:rsidR="003D0365" w:rsidRPr="00151B08" w14:paraId="553C0CB9" w14:textId="77777777" w:rsidTr="003D0365">
        <w:trPr>
          <w:trHeight w:val="558"/>
        </w:trPr>
        <w:tc>
          <w:tcPr>
            <w:tcW w:w="9812" w:type="dxa"/>
            <w:gridSpan w:val="11"/>
            <w:tcBorders>
              <w:top w:val="nil"/>
              <w:left w:val="single" w:sz="4" w:space="0" w:color="auto"/>
              <w:bottom w:val="nil"/>
              <w:right w:val="single" w:sz="4" w:space="0" w:color="auto"/>
            </w:tcBorders>
            <w:shd w:val="clear" w:color="auto" w:fill="auto"/>
          </w:tcPr>
          <w:p w14:paraId="161D5D96" w14:textId="77777777" w:rsidR="003D0365" w:rsidRPr="00BE05B6" w:rsidRDefault="003D0365" w:rsidP="008F4285">
            <w:pPr>
              <w:pStyle w:val="Body"/>
              <w:spacing w:before="60" w:after="60"/>
              <w:rPr>
                <w:b/>
                <w:bCs/>
              </w:rPr>
            </w:pPr>
            <w:r w:rsidRPr="00BE05B6">
              <w:rPr>
                <w:b/>
                <w:bCs/>
              </w:rPr>
              <w:t>This assessment will assess students’ ability to:</w:t>
            </w:r>
          </w:p>
          <w:p w14:paraId="7F9BEF2C" w14:textId="77777777" w:rsidR="003D0365" w:rsidRDefault="003D0365" w:rsidP="00FD753E">
            <w:pPr>
              <w:numPr>
                <w:ilvl w:val="0"/>
                <w:numId w:val="18"/>
              </w:numPr>
              <w:pBdr>
                <w:top w:val="nil"/>
                <w:left w:val="nil"/>
                <w:bottom w:val="nil"/>
                <w:right w:val="nil"/>
                <w:between w:val="nil"/>
              </w:pBdr>
              <w:spacing w:before="60" w:after="60"/>
            </w:pPr>
            <w:r>
              <w:rPr>
                <w:rFonts w:eastAsia="Calibri" w:cs="Calibri"/>
                <w:color w:val="000000"/>
              </w:rPr>
              <w:t>Construct a sound argument</w:t>
            </w:r>
            <w:r>
              <w:rPr>
                <w:rFonts w:cs="Calibri"/>
              </w:rPr>
              <w:t xml:space="preserve"> that contains a claim, evidence from the data provided, and reasoning that links the evidence/data to the claim that as mass increases, the magnitude of gravitational force increases.</w:t>
            </w:r>
            <w:r>
              <w:rPr>
                <w:rFonts w:eastAsia="Calibri" w:cs="Calibri"/>
                <w:color w:val="000000"/>
              </w:rPr>
              <w:t xml:space="preserve"> </w:t>
            </w:r>
          </w:p>
          <w:p w14:paraId="1C336738" w14:textId="77777777" w:rsidR="003D0365" w:rsidRDefault="003D0365" w:rsidP="00FD753E">
            <w:pPr>
              <w:numPr>
                <w:ilvl w:val="0"/>
                <w:numId w:val="18"/>
              </w:numPr>
              <w:pBdr>
                <w:top w:val="nil"/>
                <w:left w:val="nil"/>
                <w:bottom w:val="nil"/>
                <w:right w:val="nil"/>
                <w:between w:val="nil"/>
              </w:pBdr>
              <w:spacing w:before="60" w:after="60"/>
            </w:pPr>
            <w:r>
              <w:rPr>
                <w:rFonts w:eastAsia="Calibri" w:cs="Calibri"/>
                <w:color w:val="000000"/>
              </w:rPr>
              <w:t>Identify evidence/data that supports a claim regarding the relationship between the mass of objects interacting via gravitational forces, the magnitude of that force, and its direction.</w:t>
            </w:r>
          </w:p>
          <w:p w14:paraId="7B0B891C" w14:textId="77777777" w:rsidR="003D0365" w:rsidRDefault="003D0365" w:rsidP="00FD753E">
            <w:pPr>
              <w:numPr>
                <w:ilvl w:val="0"/>
                <w:numId w:val="18"/>
              </w:numPr>
              <w:pBdr>
                <w:top w:val="nil"/>
                <w:left w:val="nil"/>
                <w:bottom w:val="nil"/>
                <w:right w:val="nil"/>
                <w:between w:val="nil"/>
              </w:pBdr>
              <w:spacing w:before="60" w:after="60"/>
            </w:pPr>
            <w:r>
              <w:rPr>
                <w:rFonts w:eastAsia="Calibri" w:cs="Calibri"/>
                <w:color w:val="000000"/>
              </w:rPr>
              <w:t>Select the appropriate reasoning based on relevant scientific concepts that explains why the data provided supports a claim regarding the relationship between the mass of objects interacting via gravitational forces, the magnitude of that force, and its direction.</w:t>
            </w:r>
          </w:p>
          <w:p w14:paraId="0497F91A" w14:textId="77777777" w:rsidR="003D0365" w:rsidRPr="00FD753E" w:rsidRDefault="003D0365" w:rsidP="00FD753E">
            <w:pPr>
              <w:numPr>
                <w:ilvl w:val="0"/>
                <w:numId w:val="18"/>
              </w:numPr>
              <w:pBdr>
                <w:top w:val="nil"/>
                <w:left w:val="nil"/>
                <w:bottom w:val="nil"/>
                <w:right w:val="nil"/>
                <w:between w:val="nil"/>
              </w:pBdr>
              <w:spacing w:before="60" w:after="60"/>
            </w:pPr>
            <w:r>
              <w:rPr>
                <w:rFonts w:eastAsia="Calibri" w:cs="Calibri"/>
                <w:color w:val="000000"/>
              </w:rPr>
              <w:t>Identify and use multiple valid and reliable sources of evidence to construct an explanation of the qualitative relationship between gravitational force and direction.</w:t>
            </w:r>
          </w:p>
        </w:tc>
      </w:tr>
      <w:tr w:rsidR="003D0365" w:rsidRPr="00151B08" w14:paraId="32F018EC"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7BC0EA79" w14:textId="77777777" w:rsidR="003D0365" w:rsidRPr="00151B08" w:rsidRDefault="003D0365" w:rsidP="008F4285">
            <w:pPr>
              <w:pStyle w:val="Body"/>
              <w:spacing w:before="60" w:after="60"/>
              <w:rPr>
                <w:b/>
              </w:rPr>
            </w:pPr>
            <w:r>
              <w:rPr>
                <w:rFonts w:cs="Calibri"/>
                <w:b/>
              </w:rPr>
              <w:t>Stage 1 &amp; Stage 3 Associations:</w:t>
            </w:r>
          </w:p>
        </w:tc>
      </w:tr>
      <w:tr w:rsidR="003D0365" w:rsidRPr="002A2C91" w14:paraId="3E0429F3" w14:textId="77777777" w:rsidTr="003D0365">
        <w:trPr>
          <w:trHeight w:val="846"/>
        </w:trPr>
        <w:tc>
          <w:tcPr>
            <w:tcW w:w="2875" w:type="dxa"/>
            <w:gridSpan w:val="2"/>
            <w:tcBorders>
              <w:top w:val="nil"/>
              <w:left w:val="single" w:sz="4" w:space="0" w:color="auto"/>
              <w:bottom w:val="single" w:sz="4" w:space="0" w:color="auto"/>
              <w:right w:val="nil"/>
            </w:tcBorders>
            <w:shd w:val="clear" w:color="auto" w:fill="auto"/>
          </w:tcPr>
          <w:p w14:paraId="3FF8DE0A" w14:textId="77777777" w:rsidR="003D0365" w:rsidRDefault="003D0365" w:rsidP="008F4285">
            <w:pPr>
              <w:pStyle w:val="Body"/>
              <w:spacing w:before="60" w:after="60"/>
              <w:rPr>
                <w:b/>
                <w:sz w:val="18"/>
                <w:szCs w:val="18"/>
              </w:rPr>
            </w:pPr>
            <w:r>
              <w:rPr>
                <w:b/>
                <w:sz w:val="18"/>
                <w:szCs w:val="18"/>
              </w:rPr>
              <w:t>Stage 3 Connection(s)</w:t>
            </w:r>
            <w:r w:rsidRPr="00DF5150">
              <w:rPr>
                <w:b/>
                <w:sz w:val="18"/>
                <w:szCs w:val="18"/>
              </w:rPr>
              <w:t xml:space="preserve">: </w:t>
            </w:r>
          </w:p>
          <w:p w14:paraId="496B0A56" w14:textId="77777777" w:rsidR="003D0365" w:rsidRDefault="003D0365" w:rsidP="008F4285">
            <w:pPr>
              <w:pStyle w:val="Body"/>
              <w:numPr>
                <w:ilvl w:val="0"/>
                <w:numId w:val="88"/>
              </w:numPr>
              <w:spacing w:before="60" w:after="60"/>
              <w:ind w:left="360"/>
              <w:rPr>
                <w:sz w:val="18"/>
                <w:szCs w:val="18"/>
              </w:rPr>
            </w:pPr>
            <w:r>
              <w:rPr>
                <w:sz w:val="18"/>
                <w:szCs w:val="18"/>
              </w:rPr>
              <w:t>Simulating Gravity</w:t>
            </w:r>
          </w:p>
          <w:p w14:paraId="2A7863E1" w14:textId="77777777" w:rsidR="003D0365" w:rsidRPr="00635B96" w:rsidRDefault="003D0365" w:rsidP="008F4285">
            <w:pPr>
              <w:pStyle w:val="Body"/>
              <w:numPr>
                <w:ilvl w:val="0"/>
                <w:numId w:val="88"/>
              </w:numPr>
              <w:spacing w:before="60" w:after="60"/>
              <w:ind w:left="360"/>
              <w:rPr>
                <w:sz w:val="18"/>
                <w:szCs w:val="18"/>
              </w:rPr>
            </w:pPr>
            <w:r>
              <w:rPr>
                <w:sz w:val="18"/>
                <w:szCs w:val="18"/>
              </w:rPr>
              <w:t>Revising Our Explanation</w:t>
            </w:r>
          </w:p>
        </w:tc>
        <w:tc>
          <w:tcPr>
            <w:tcW w:w="1740" w:type="dxa"/>
            <w:gridSpan w:val="2"/>
            <w:tcBorders>
              <w:top w:val="nil"/>
              <w:left w:val="nil"/>
              <w:bottom w:val="single" w:sz="4" w:space="0" w:color="auto"/>
              <w:right w:val="nil"/>
            </w:tcBorders>
            <w:shd w:val="clear" w:color="auto" w:fill="auto"/>
          </w:tcPr>
          <w:p w14:paraId="679C7206" w14:textId="77777777" w:rsidR="003D0365" w:rsidRPr="00DF5150" w:rsidRDefault="003D0365" w:rsidP="008F428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62328BFC" w14:textId="77777777" w:rsidTr="003A364B">
              <w:tc>
                <w:tcPr>
                  <w:tcW w:w="1228" w:type="dxa"/>
                </w:tcPr>
                <w:p w14:paraId="77CF2E5D" w14:textId="77777777" w:rsidR="003D0365" w:rsidRPr="00137DB7" w:rsidRDefault="003D0365" w:rsidP="008F4285">
                  <w:pPr>
                    <w:pStyle w:val="Body"/>
                    <w:spacing w:before="60" w:after="60"/>
                    <w:rPr>
                      <w:bCs/>
                      <w:sz w:val="18"/>
                      <w:szCs w:val="18"/>
                    </w:rPr>
                  </w:pPr>
                  <w:r w:rsidRPr="00137DB7">
                    <w:rPr>
                      <w:bCs/>
                      <w:sz w:val="18"/>
                      <w:szCs w:val="18"/>
                    </w:rPr>
                    <w:t>MS-PS2-4</w:t>
                  </w:r>
                </w:p>
              </w:tc>
            </w:tr>
          </w:tbl>
          <w:p w14:paraId="48313975" w14:textId="77777777" w:rsidR="003D0365" w:rsidRPr="002A2C91" w:rsidRDefault="003D0365" w:rsidP="008F428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23762176" w14:textId="77777777" w:rsidR="003D0365" w:rsidRPr="00DF5150" w:rsidRDefault="003D0365" w:rsidP="008F4285">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2692B035" w14:textId="77777777" w:rsidTr="003A364B">
              <w:tc>
                <w:tcPr>
                  <w:tcW w:w="1228" w:type="dxa"/>
                </w:tcPr>
                <w:p w14:paraId="05EE6B2F" w14:textId="77777777" w:rsidR="003D0365" w:rsidRPr="00137DB7" w:rsidRDefault="003D0365" w:rsidP="008F4285">
                  <w:pPr>
                    <w:pStyle w:val="Body"/>
                    <w:spacing w:before="60" w:after="60"/>
                    <w:rPr>
                      <w:bCs/>
                      <w:sz w:val="18"/>
                      <w:szCs w:val="18"/>
                    </w:rPr>
                  </w:pPr>
                  <w:r w:rsidRPr="00137DB7">
                    <w:rPr>
                      <w:bCs/>
                      <w:sz w:val="18"/>
                      <w:szCs w:val="18"/>
                    </w:rPr>
                    <w:t>WHST.6-8.1</w:t>
                  </w:r>
                </w:p>
              </w:tc>
            </w:tr>
            <w:tr w:rsidR="003D0365" w:rsidRPr="00DF5150" w14:paraId="6CF3585B" w14:textId="77777777" w:rsidTr="003A364B">
              <w:tc>
                <w:tcPr>
                  <w:tcW w:w="1228" w:type="dxa"/>
                </w:tcPr>
                <w:p w14:paraId="647EBBB1" w14:textId="77777777" w:rsidR="003D0365" w:rsidRPr="00137DB7" w:rsidRDefault="003D0365" w:rsidP="008F4285">
                  <w:pPr>
                    <w:pStyle w:val="Body"/>
                    <w:spacing w:before="60" w:after="60"/>
                    <w:rPr>
                      <w:bCs/>
                      <w:sz w:val="18"/>
                      <w:szCs w:val="18"/>
                    </w:rPr>
                  </w:pPr>
                  <w:r>
                    <w:rPr>
                      <w:bCs/>
                      <w:sz w:val="18"/>
                      <w:szCs w:val="18"/>
                    </w:rPr>
                    <w:t xml:space="preserve">RST.6-8.1 </w:t>
                  </w:r>
                </w:p>
              </w:tc>
            </w:tr>
          </w:tbl>
          <w:p w14:paraId="4E9179D8" w14:textId="77777777" w:rsidR="003D0365" w:rsidRPr="002A2C91" w:rsidRDefault="003D0365" w:rsidP="008F428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3DFC24C4" w14:textId="77777777" w:rsidR="003D0365" w:rsidRPr="00DF5150" w:rsidRDefault="003D0365" w:rsidP="008F428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6BDD4B5D" w14:textId="77777777" w:rsidTr="003A364B">
              <w:tc>
                <w:tcPr>
                  <w:tcW w:w="1228" w:type="dxa"/>
                </w:tcPr>
                <w:p w14:paraId="0D1B501E" w14:textId="77777777" w:rsidR="003D0365" w:rsidRPr="00137DB7" w:rsidRDefault="003D0365" w:rsidP="008F4285">
                  <w:pPr>
                    <w:pStyle w:val="Body"/>
                    <w:spacing w:before="60" w:after="60"/>
                    <w:rPr>
                      <w:bCs/>
                      <w:sz w:val="18"/>
                      <w:szCs w:val="18"/>
                    </w:rPr>
                  </w:pPr>
                  <w:r w:rsidRPr="00137DB7">
                    <w:rPr>
                      <w:bCs/>
                      <w:sz w:val="18"/>
                      <w:szCs w:val="18"/>
                    </w:rPr>
                    <w:t>EU2/EQ2</w:t>
                  </w:r>
                </w:p>
              </w:tc>
            </w:tr>
            <w:tr w:rsidR="003D0365" w:rsidRPr="00DF5150" w14:paraId="77302D46" w14:textId="77777777" w:rsidTr="003A364B">
              <w:tc>
                <w:tcPr>
                  <w:tcW w:w="1228" w:type="dxa"/>
                </w:tcPr>
                <w:p w14:paraId="23A11F08" w14:textId="77777777" w:rsidR="003D0365" w:rsidRPr="00137DB7" w:rsidRDefault="003D0365" w:rsidP="008F4285">
                  <w:pPr>
                    <w:pStyle w:val="Body"/>
                    <w:spacing w:before="60" w:after="60"/>
                    <w:rPr>
                      <w:bCs/>
                      <w:sz w:val="18"/>
                      <w:szCs w:val="18"/>
                    </w:rPr>
                  </w:pPr>
                  <w:r w:rsidRPr="00137DB7">
                    <w:rPr>
                      <w:bCs/>
                      <w:sz w:val="18"/>
                      <w:szCs w:val="18"/>
                    </w:rPr>
                    <w:t>EU3/EQ3</w:t>
                  </w:r>
                </w:p>
              </w:tc>
            </w:tr>
          </w:tbl>
          <w:p w14:paraId="0E45DF8D" w14:textId="77777777" w:rsidR="003D0365" w:rsidRPr="002A2C91" w:rsidRDefault="003D0365" w:rsidP="008F4285">
            <w:pPr>
              <w:pStyle w:val="Body"/>
              <w:spacing w:before="60" w:after="60"/>
              <w:rPr>
                <w:b/>
              </w:rPr>
            </w:pPr>
          </w:p>
        </w:tc>
        <w:tc>
          <w:tcPr>
            <w:tcW w:w="1715" w:type="dxa"/>
            <w:tcBorders>
              <w:top w:val="nil"/>
              <w:left w:val="nil"/>
              <w:bottom w:val="single" w:sz="4" w:space="0" w:color="auto"/>
              <w:right w:val="single" w:sz="4" w:space="0" w:color="auto"/>
            </w:tcBorders>
            <w:shd w:val="clear" w:color="auto" w:fill="auto"/>
          </w:tcPr>
          <w:p w14:paraId="299DE749" w14:textId="77777777" w:rsidR="003D0365" w:rsidRPr="00DF5150" w:rsidRDefault="003D0365" w:rsidP="008F428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11C518AE" w14:textId="77777777" w:rsidTr="003A364B">
              <w:tc>
                <w:tcPr>
                  <w:tcW w:w="1228" w:type="dxa"/>
                </w:tcPr>
                <w:p w14:paraId="29BEA4CD" w14:textId="77777777" w:rsidR="003D0365" w:rsidRPr="00137DB7" w:rsidRDefault="003D0365" w:rsidP="008F4285">
                  <w:pPr>
                    <w:pStyle w:val="Body"/>
                    <w:spacing w:before="60" w:after="60"/>
                    <w:rPr>
                      <w:bCs/>
                      <w:sz w:val="18"/>
                      <w:szCs w:val="18"/>
                    </w:rPr>
                  </w:pPr>
                  <w:r w:rsidRPr="00137DB7">
                    <w:rPr>
                      <w:bCs/>
                      <w:sz w:val="18"/>
                      <w:szCs w:val="18"/>
                    </w:rPr>
                    <w:t>A20</w:t>
                  </w:r>
                </w:p>
              </w:tc>
            </w:tr>
            <w:tr w:rsidR="003D0365" w:rsidRPr="00DF5150" w14:paraId="16896997" w14:textId="77777777" w:rsidTr="003A364B">
              <w:tc>
                <w:tcPr>
                  <w:tcW w:w="1228" w:type="dxa"/>
                </w:tcPr>
                <w:p w14:paraId="51507445" w14:textId="77777777" w:rsidR="003D0365" w:rsidRPr="00137DB7" w:rsidRDefault="003D0365" w:rsidP="008F4285">
                  <w:pPr>
                    <w:pStyle w:val="Body"/>
                    <w:spacing w:before="60" w:after="60"/>
                    <w:rPr>
                      <w:bCs/>
                      <w:sz w:val="18"/>
                      <w:szCs w:val="18"/>
                    </w:rPr>
                  </w:pPr>
                  <w:r>
                    <w:rPr>
                      <w:bCs/>
                      <w:sz w:val="18"/>
                      <w:szCs w:val="18"/>
                    </w:rPr>
                    <w:t>A21*</w:t>
                  </w:r>
                </w:p>
              </w:tc>
            </w:tr>
            <w:tr w:rsidR="003D0365" w:rsidRPr="00DF5150" w14:paraId="3059A8DB" w14:textId="77777777" w:rsidTr="003A364B">
              <w:tc>
                <w:tcPr>
                  <w:tcW w:w="1228" w:type="dxa"/>
                </w:tcPr>
                <w:p w14:paraId="30A47643" w14:textId="77777777" w:rsidR="003D0365" w:rsidRPr="00137DB7" w:rsidRDefault="003D0365" w:rsidP="008F4285">
                  <w:pPr>
                    <w:pStyle w:val="Body"/>
                    <w:spacing w:before="60" w:after="60"/>
                    <w:rPr>
                      <w:bCs/>
                      <w:sz w:val="18"/>
                      <w:szCs w:val="18"/>
                    </w:rPr>
                  </w:pPr>
                  <w:r w:rsidRPr="00137DB7">
                    <w:rPr>
                      <w:bCs/>
                      <w:sz w:val="18"/>
                      <w:szCs w:val="18"/>
                    </w:rPr>
                    <w:t>A22</w:t>
                  </w:r>
                </w:p>
              </w:tc>
            </w:tr>
          </w:tbl>
          <w:p w14:paraId="7AAF9C17" w14:textId="77777777" w:rsidR="003D0365" w:rsidRPr="002A2C91" w:rsidRDefault="003D0365" w:rsidP="008F4285">
            <w:pPr>
              <w:pStyle w:val="Body"/>
              <w:spacing w:before="60" w:after="60"/>
              <w:rPr>
                <w:b/>
              </w:rPr>
            </w:pPr>
          </w:p>
        </w:tc>
      </w:tr>
      <w:tr w:rsidR="003D0365" w:rsidRPr="0057720E" w14:paraId="0B94951C" w14:textId="77777777" w:rsidTr="003D0365">
        <w:trPr>
          <w:trHeight w:val="701"/>
        </w:trPr>
        <w:tc>
          <w:tcPr>
            <w:tcW w:w="9812" w:type="dxa"/>
            <w:gridSpan w:val="11"/>
            <w:tcBorders>
              <w:top w:val="single" w:sz="4" w:space="0" w:color="auto"/>
              <w:left w:val="single" w:sz="4" w:space="0" w:color="auto"/>
              <w:bottom w:val="nil"/>
              <w:right w:val="single" w:sz="4" w:space="0" w:color="auto"/>
            </w:tcBorders>
            <w:shd w:val="clear" w:color="auto" w:fill="auto"/>
          </w:tcPr>
          <w:p w14:paraId="40CA120A" w14:textId="77777777" w:rsidR="003D0365" w:rsidRDefault="003D0365" w:rsidP="008F4285">
            <w:pPr>
              <w:pStyle w:val="Body"/>
              <w:spacing w:before="60" w:after="60"/>
              <w:rPr>
                <w:b/>
              </w:rPr>
            </w:pPr>
            <w:r>
              <w:rPr>
                <w:b/>
              </w:rPr>
              <w:t>Formal Assessment: Modeling Changes in Motion</w:t>
            </w:r>
          </w:p>
          <w:p w14:paraId="2322DD68" w14:textId="77777777" w:rsidR="003D0365" w:rsidRPr="0057720E" w:rsidRDefault="003D0365" w:rsidP="008F4285">
            <w:pPr>
              <w:pStyle w:val="Body"/>
              <w:spacing w:before="60" w:after="60"/>
            </w:pPr>
            <w:r>
              <w:t>Students develop an explanatory model of applied forces (i.e., model the direction &amp; magnitude of forces) when two objects interact (e.g., when two objects collide) that includes Newton’s laws and energy considerations. Students also consider how the force of gravity is involved in the collision.</w:t>
            </w:r>
          </w:p>
        </w:tc>
      </w:tr>
      <w:tr w:rsidR="003D0365" w:rsidRPr="00151B08" w14:paraId="7A3A0402" w14:textId="77777777" w:rsidTr="003D0365">
        <w:trPr>
          <w:trHeight w:val="1440"/>
        </w:trPr>
        <w:tc>
          <w:tcPr>
            <w:tcW w:w="6482" w:type="dxa"/>
            <w:gridSpan w:val="8"/>
            <w:tcBorders>
              <w:top w:val="nil"/>
              <w:left w:val="single" w:sz="4" w:space="0" w:color="auto"/>
              <w:bottom w:val="nil"/>
              <w:right w:val="nil"/>
            </w:tcBorders>
            <w:shd w:val="clear" w:color="auto" w:fill="auto"/>
          </w:tcPr>
          <w:p w14:paraId="5E28FABC" w14:textId="77777777" w:rsidR="003D0365" w:rsidRDefault="003D0365" w:rsidP="008F4285">
            <w:pPr>
              <w:pStyle w:val="Body"/>
              <w:spacing w:before="60" w:after="60"/>
              <w:rPr>
                <w:b/>
              </w:rPr>
            </w:pPr>
            <w:r>
              <w:rPr>
                <w:b/>
              </w:rPr>
              <w:lastRenderedPageBreak/>
              <w:t>Assessment Purpose and Use</w:t>
            </w:r>
          </w:p>
          <w:p w14:paraId="6527D48A" w14:textId="77777777" w:rsidR="003D0365" w:rsidRPr="00137DB7" w:rsidRDefault="003D0365" w:rsidP="008F4285">
            <w:pPr>
              <w:pStyle w:val="Body"/>
              <w:numPr>
                <w:ilvl w:val="0"/>
                <w:numId w:val="89"/>
              </w:numPr>
              <w:spacing w:before="60" w:after="60"/>
              <w:ind w:left="360"/>
            </w:pPr>
            <w:r>
              <w:rPr>
                <w:rFonts w:ascii="Calibri" w:hAnsi="Calibri" w:cs="Calibri"/>
                <w:color w:val="000000"/>
                <w:shd w:val="clear" w:color="auto" w:fill="FFFFFF"/>
              </w:rPr>
              <w:t xml:space="preserve">Performance tasks generally provide opportunities for students to engage with the practices of the discipline along with the content. </w:t>
            </w:r>
          </w:p>
          <w:p w14:paraId="44118E98" w14:textId="77777777" w:rsidR="003D0365" w:rsidRPr="000E3C88" w:rsidRDefault="003D0365" w:rsidP="008F4285">
            <w:pPr>
              <w:pStyle w:val="Body"/>
              <w:numPr>
                <w:ilvl w:val="0"/>
                <w:numId w:val="89"/>
              </w:numPr>
              <w:spacing w:before="60" w:after="60"/>
              <w:ind w:left="360"/>
            </w:pPr>
            <w:r>
              <w:rPr>
                <w:rFonts w:ascii="Calibri" w:hAnsi="Calibri" w:cs="Calibri"/>
                <w:color w:val="000000"/>
                <w:shd w:val="clear" w:color="auto" w:fill="FFFFFF"/>
              </w:rPr>
              <w:t xml:space="preserve">This task is used to measure how well students perform when provided with a complex task and an opportunity to engage in a meaningful way with the content in the curriculum. </w:t>
            </w:r>
          </w:p>
        </w:tc>
        <w:tc>
          <w:tcPr>
            <w:tcW w:w="3330" w:type="dxa"/>
            <w:gridSpan w:val="3"/>
            <w:tcBorders>
              <w:top w:val="nil"/>
              <w:left w:val="nil"/>
              <w:bottom w:val="nil"/>
              <w:right w:val="single" w:sz="4" w:space="0" w:color="auto"/>
            </w:tcBorders>
            <w:shd w:val="clear" w:color="auto" w:fill="auto"/>
          </w:tcPr>
          <w:p w14:paraId="70983C9A" w14:textId="77777777" w:rsidR="003D0365" w:rsidRDefault="003D0365" w:rsidP="008F4285">
            <w:pPr>
              <w:pStyle w:val="Body"/>
              <w:spacing w:before="60" w:after="60"/>
            </w:pPr>
            <w:r w:rsidRPr="00913CE4">
              <w:rPr>
                <w:b/>
                <w:bCs/>
              </w:rPr>
              <w:t>Administration Time:</w:t>
            </w:r>
            <w:r>
              <w:t xml:space="preserve"> 40 minutes</w:t>
            </w:r>
          </w:p>
          <w:p w14:paraId="1B59C28E" w14:textId="77777777" w:rsidR="003D0365" w:rsidRDefault="003D0365" w:rsidP="008F4285">
            <w:pPr>
              <w:pStyle w:val="Body"/>
              <w:spacing w:before="60" w:after="60"/>
              <w:rPr>
                <w:b/>
              </w:rPr>
            </w:pPr>
            <w:r w:rsidRPr="00913CE4">
              <w:rPr>
                <w:b/>
                <w:bCs/>
              </w:rPr>
              <w:t>Scoring Time:</w:t>
            </w:r>
            <w:r>
              <w:t xml:space="preserve"> 5 minutes</w:t>
            </w:r>
            <w:r w:rsidRPr="00DB028F">
              <w:rPr>
                <w:b/>
              </w:rPr>
              <w:t xml:space="preserve"> </w:t>
            </w:r>
          </w:p>
          <w:p w14:paraId="5D89768F" w14:textId="77777777" w:rsidR="003D0365" w:rsidRDefault="003D0365" w:rsidP="008F4285">
            <w:pPr>
              <w:pStyle w:val="Body"/>
              <w:spacing w:before="60" w:after="60"/>
              <w:rPr>
                <w:b/>
              </w:rPr>
            </w:pPr>
            <w:r w:rsidRPr="00DB028F">
              <w:rPr>
                <w:b/>
              </w:rPr>
              <w:t>Assessment Type</w:t>
            </w:r>
          </w:p>
          <w:p w14:paraId="7D9635E5" w14:textId="77777777" w:rsidR="003D0365" w:rsidRDefault="003D0365" w:rsidP="008F4285">
            <w:pPr>
              <w:pStyle w:val="Body"/>
              <w:spacing w:before="60" w:after="60"/>
              <w:rPr>
                <w:b/>
                <w:bCs/>
              </w:rPr>
            </w:pPr>
            <w:r>
              <w:t>Formal - Extended Performance Task</w:t>
            </w:r>
          </w:p>
          <w:p w14:paraId="069E8C41" w14:textId="77777777" w:rsidR="003D0365" w:rsidRPr="00CA3596" w:rsidRDefault="003D0365" w:rsidP="008F4285">
            <w:pPr>
              <w:pStyle w:val="Body"/>
              <w:spacing w:before="60" w:after="60"/>
              <w:rPr>
                <w:b/>
                <w:bCs/>
              </w:rPr>
            </w:pPr>
            <w:r w:rsidRPr="00CA3596">
              <w:rPr>
                <w:b/>
                <w:bCs/>
              </w:rPr>
              <w:t>Assessment Sub-Type</w:t>
            </w:r>
            <w:r>
              <w:rPr>
                <w:b/>
                <w:bCs/>
              </w:rPr>
              <w:t>(s)</w:t>
            </w:r>
          </w:p>
          <w:p w14:paraId="0B77490C" w14:textId="77777777" w:rsidR="003D0365" w:rsidRPr="00151131" w:rsidRDefault="003D0365" w:rsidP="008F4285">
            <w:pPr>
              <w:pStyle w:val="Body"/>
              <w:spacing w:before="60" w:after="60"/>
              <w:rPr>
                <w:b/>
                <w:bCs/>
              </w:rPr>
            </w:pPr>
            <w:r>
              <w:t>Scenario/Phenomena-based Assessment Task</w:t>
            </w:r>
          </w:p>
        </w:tc>
      </w:tr>
      <w:tr w:rsidR="003D0365" w:rsidRPr="00151B08" w14:paraId="598634E5" w14:textId="77777777" w:rsidTr="003D0365">
        <w:trPr>
          <w:trHeight w:val="1440"/>
        </w:trPr>
        <w:tc>
          <w:tcPr>
            <w:tcW w:w="9812" w:type="dxa"/>
            <w:gridSpan w:val="11"/>
            <w:tcBorders>
              <w:top w:val="nil"/>
              <w:left w:val="single" w:sz="4" w:space="0" w:color="auto"/>
              <w:bottom w:val="nil"/>
              <w:right w:val="single" w:sz="4" w:space="0" w:color="auto"/>
            </w:tcBorders>
            <w:shd w:val="clear" w:color="auto" w:fill="auto"/>
          </w:tcPr>
          <w:p w14:paraId="1EB8B8D7" w14:textId="77777777" w:rsidR="003D0365" w:rsidRPr="00AA2739" w:rsidRDefault="003D0365" w:rsidP="008F4285">
            <w:pPr>
              <w:pStyle w:val="Body"/>
              <w:spacing w:before="60" w:after="60"/>
              <w:rPr>
                <w:b/>
                <w:bCs/>
              </w:rPr>
            </w:pPr>
            <w:r w:rsidRPr="00AA2739">
              <w:rPr>
                <w:b/>
                <w:bCs/>
              </w:rPr>
              <w:t>This assessment will assess students’ ability to:</w:t>
            </w:r>
          </w:p>
          <w:p w14:paraId="2F97CA2D" w14:textId="77777777" w:rsidR="003D0365" w:rsidRDefault="003D0365" w:rsidP="004F3534">
            <w:pPr>
              <w:pStyle w:val="Body"/>
              <w:numPr>
                <w:ilvl w:val="0"/>
                <w:numId w:val="18"/>
              </w:numPr>
              <w:spacing w:before="60" w:after="60"/>
            </w:pPr>
            <w:r>
              <w:t xml:space="preserve">Develop a model for a collision of two interacting objects exerting forces upon one another. </w:t>
            </w:r>
          </w:p>
          <w:p w14:paraId="6D33F16B" w14:textId="77777777" w:rsidR="003D0365" w:rsidRDefault="003D0365" w:rsidP="004F3534">
            <w:pPr>
              <w:pStyle w:val="Body"/>
              <w:numPr>
                <w:ilvl w:val="1"/>
                <w:numId w:val="18"/>
              </w:numPr>
              <w:spacing w:before="60" w:after="60"/>
              <w:ind w:left="695"/>
            </w:pPr>
            <w:r w:rsidRPr="00C25BF9">
              <w:t>Model includes relationships among model elements that are sufficient in capturing the strength and direction of the forces each object exerts upon the other in a system</w:t>
            </w:r>
            <w:r>
              <w:t>.</w:t>
            </w:r>
          </w:p>
          <w:p w14:paraId="7CC1843D" w14:textId="77777777" w:rsidR="003D0365" w:rsidRPr="00FD34AF" w:rsidRDefault="003D0365" w:rsidP="004F3534">
            <w:pPr>
              <w:pStyle w:val="Body"/>
              <w:numPr>
                <w:ilvl w:val="0"/>
                <w:numId w:val="18"/>
              </w:numPr>
              <w:spacing w:before="60" w:after="60"/>
            </w:pPr>
            <w:r w:rsidRPr="00035BC9">
              <w:rPr>
                <w:rFonts w:ascii="Calibri" w:hAnsi="Calibri" w:cs="Calibri"/>
                <w:shd w:val="clear" w:color="auto" w:fill="FFFFFF"/>
              </w:rPr>
              <w:t xml:space="preserve">Develop a model demonstrating all the forces acting on an object. </w:t>
            </w:r>
          </w:p>
          <w:p w14:paraId="26FB076E" w14:textId="77777777" w:rsidR="003D0365" w:rsidRDefault="003D0365" w:rsidP="00FD34AF">
            <w:pPr>
              <w:pStyle w:val="Body"/>
              <w:numPr>
                <w:ilvl w:val="1"/>
                <w:numId w:val="18"/>
              </w:numPr>
              <w:spacing w:before="60" w:after="60"/>
              <w:ind w:left="695"/>
            </w:pPr>
            <w:r>
              <w:t xml:space="preserve">Model includes relationships among model elements that are sufficient in capturing the strength and direction of the forces acting on the object. </w:t>
            </w:r>
          </w:p>
          <w:p w14:paraId="0758D6C3" w14:textId="77777777" w:rsidR="003D0365" w:rsidRDefault="003D0365" w:rsidP="00FD34AF">
            <w:pPr>
              <w:pStyle w:val="Body"/>
              <w:numPr>
                <w:ilvl w:val="1"/>
                <w:numId w:val="18"/>
              </w:numPr>
              <w:spacing w:before="60" w:after="60"/>
              <w:ind w:left="695"/>
            </w:pPr>
            <w:r>
              <w:t xml:space="preserve">Model includes a calculation or description of the net force the object will experience based on the new forces being applied to it. </w:t>
            </w:r>
          </w:p>
          <w:p w14:paraId="7633BB79" w14:textId="77777777" w:rsidR="003D0365" w:rsidRDefault="003D0365" w:rsidP="004F3534">
            <w:pPr>
              <w:pStyle w:val="Body"/>
              <w:numPr>
                <w:ilvl w:val="0"/>
                <w:numId w:val="18"/>
              </w:numPr>
              <w:spacing w:before="60" w:after="60"/>
              <w:rPr>
                <w:rFonts w:ascii="Calibri" w:hAnsi="Calibri" w:cs="Calibri"/>
                <w:color w:val="000000"/>
                <w:shd w:val="clear" w:color="auto" w:fill="FFFFFF"/>
              </w:rPr>
            </w:pPr>
            <w:r w:rsidRPr="003141A2">
              <w:rPr>
                <w:rFonts w:ascii="Calibri" w:hAnsi="Calibri" w:cs="Calibri"/>
                <w:color w:val="000000"/>
                <w:shd w:val="clear" w:color="auto" w:fill="FFFFFF"/>
              </w:rPr>
              <w:t xml:space="preserve">Provide an appropriate prediction based on the model which articulates the sum of the forces and how </w:t>
            </w:r>
            <w:r>
              <w:rPr>
                <w:rFonts w:ascii="Calibri" w:hAnsi="Calibri" w:cs="Calibri"/>
                <w:color w:val="000000"/>
                <w:shd w:val="clear" w:color="auto" w:fill="FFFFFF"/>
              </w:rPr>
              <w:t xml:space="preserve">the </w:t>
            </w:r>
            <w:r w:rsidRPr="003141A2">
              <w:rPr>
                <w:rFonts w:ascii="Calibri" w:hAnsi="Calibri" w:cs="Calibri"/>
                <w:color w:val="000000"/>
                <w:shd w:val="clear" w:color="auto" w:fill="FFFFFF"/>
              </w:rPr>
              <w:t>resulting net force would cause no change if the forces were balanced</w:t>
            </w:r>
            <w:r>
              <w:rPr>
                <w:rFonts w:ascii="Calibri" w:hAnsi="Calibri" w:cs="Calibri"/>
                <w:color w:val="000000"/>
                <w:shd w:val="clear" w:color="auto" w:fill="FFFFFF"/>
              </w:rPr>
              <w:t xml:space="preserve"> or</w:t>
            </w:r>
            <w:r w:rsidRPr="003141A2">
              <w:rPr>
                <w:rFonts w:ascii="Calibri" w:hAnsi="Calibri" w:cs="Calibri"/>
                <w:color w:val="000000"/>
                <w:shd w:val="clear" w:color="auto" w:fill="FFFFFF"/>
              </w:rPr>
              <w:t xml:space="preserve"> would change the object</w:t>
            </w:r>
            <w:r>
              <w:rPr>
                <w:rFonts w:ascii="Calibri" w:hAnsi="Calibri" w:cs="Calibri"/>
                <w:color w:val="000000"/>
                <w:shd w:val="clear" w:color="auto" w:fill="FFFFFF"/>
              </w:rPr>
              <w:t>’</w:t>
            </w:r>
            <w:r w:rsidRPr="003141A2">
              <w:rPr>
                <w:rFonts w:ascii="Calibri" w:hAnsi="Calibri" w:cs="Calibri"/>
                <w:color w:val="000000"/>
                <w:shd w:val="clear" w:color="auto" w:fill="FFFFFF"/>
              </w:rPr>
              <w:t>s motion if the model shows unbalanced forces.</w:t>
            </w:r>
          </w:p>
          <w:p w14:paraId="39ABF97C" w14:textId="77777777" w:rsidR="003D0365" w:rsidRDefault="003D0365" w:rsidP="004F3534">
            <w:pPr>
              <w:pStyle w:val="Body"/>
              <w:numPr>
                <w:ilvl w:val="0"/>
                <w:numId w:val="18"/>
              </w:numPr>
              <w:spacing w:before="60" w:after="60"/>
            </w:pPr>
            <w:r w:rsidRPr="004D5D4B">
              <w:t>Provide an artifact (e.g., calculation, model, explanation, etc.) that demonstrates a correct interpretation of data from forces acting on an object at different scales to predict the change in the object</w:t>
            </w:r>
            <w:r>
              <w:t>’</w:t>
            </w:r>
            <w:r w:rsidRPr="004D5D4B">
              <w:t xml:space="preserve">s motion. </w:t>
            </w:r>
          </w:p>
          <w:p w14:paraId="158ECC83" w14:textId="77777777" w:rsidR="003D0365" w:rsidRDefault="003D0365" w:rsidP="004F3534">
            <w:pPr>
              <w:numPr>
                <w:ilvl w:val="0"/>
                <w:numId w:val="18"/>
              </w:numPr>
              <w:pBdr>
                <w:top w:val="nil"/>
                <w:left w:val="nil"/>
                <w:bottom w:val="nil"/>
                <w:right w:val="nil"/>
                <w:between w:val="nil"/>
              </w:pBdr>
              <w:spacing w:before="60" w:after="60"/>
            </w:pPr>
            <w:r>
              <w:rPr>
                <w:rFonts w:eastAsia="Calibri" w:cs="Calibri"/>
                <w:color w:val="000000"/>
              </w:rPr>
              <w:t xml:space="preserve">Use quantitative or qualitative evidence to explain how an object subjected to balanced forces does not change its motion. </w:t>
            </w:r>
          </w:p>
          <w:p w14:paraId="2248757D" w14:textId="77777777" w:rsidR="003D0365" w:rsidRDefault="003D0365" w:rsidP="004F3534">
            <w:pPr>
              <w:numPr>
                <w:ilvl w:val="0"/>
                <w:numId w:val="18"/>
              </w:numPr>
              <w:pBdr>
                <w:top w:val="nil"/>
                <w:left w:val="nil"/>
                <w:bottom w:val="nil"/>
                <w:right w:val="nil"/>
                <w:between w:val="nil"/>
              </w:pBdr>
              <w:spacing w:before="60" w:after="60"/>
            </w:pPr>
            <w:r>
              <w:rPr>
                <w:rFonts w:eastAsia="Calibri" w:cs="Calibri"/>
                <w:color w:val="000000"/>
              </w:rPr>
              <w:t>Use quantitative or qualitative evidence to explain how the change in the motion of an object subjected to unbalanced forces depends on the mass of the object.</w:t>
            </w:r>
          </w:p>
          <w:p w14:paraId="50D00337" w14:textId="77777777" w:rsidR="003D0365" w:rsidRDefault="003D0365" w:rsidP="004F3534">
            <w:pPr>
              <w:numPr>
                <w:ilvl w:val="0"/>
                <w:numId w:val="18"/>
              </w:numPr>
              <w:pBdr>
                <w:top w:val="nil"/>
                <w:left w:val="nil"/>
                <w:bottom w:val="nil"/>
                <w:right w:val="nil"/>
                <w:between w:val="nil"/>
              </w:pBdr>
              <w:shd w:val="clear" w:color="auto" w:fill="FFFFFF"/>
              <w:spacing w:before="60" w:after="60"/>
            </w:pPr>
            <w:r w:rsidRPr="00D552B3">
              <w:rPr>
                <w:rFonts w:eastAsia="Calibri" w:cs="Calibri"/>
                <w:color w:val="000000"/>
              </w:rPr>
              <w:t>Construct an explanation that is appropriate to examine how the sum of the force must change in order to achieve the same change in motion for objects with different mass.</w:t>
            </w:r>
          </w:p>
          <w:p w14:paraId="571847C5" w14:textId="77777777" w:rsidR="003D0365" w:rsidRPr="004F3534" w:rsidRDefault="003D0365" w:rsidP="004F3534">
            <w:pPr>
              <w:numPr>
                <w:ilvl w:val="0"/>
                <w:numId w:val="18"/>
              </w:numPr>
              <w:shd w:val="clear" w:color="auto" w:fill="FFFFFF"/>
              <w:spacing w:before="60" w:after="60"/>
              <w:rPr>
                <w:rFonts w:asciiTheme="minorHAnsi" w:eastAsia="Calibri" w:hAnsiTheme="minorHAnsi" w:cstheme="minorHAnsi"/>
                <w:sz w:val="24"/>
                <w:szCs w:val="24"/>
              </w:rPr>
            </w:pPr>
            <w:r>
              <w:rPr>
                <w:rFonts w:eastAsia="Calibri" w:cs="Calibri"/>
                <w:color w:val="000000"/>
              </w:rPr>
              <w:t>Use quantitative or qualitative evidence to explain how the change in the motion of an object subjected to unbalanced forces depends on the mass of the object.</w:t>
            </w:r>
          </w:p>
        </w:tc>
      </w:tr>
      <w:tr w:rsidR="003D0365" w:rsidRPr="00151B08" w14:paraId="2794893A"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0CA8175A" w14:textId="77777777" w:rsidR="003D0365" w:rsidRPr="00151B08" w:rsidRDefault="003D0365" w:rsidP="008F4285">
            <w:pPr>
              <w:pStyle w:val="Body"/>
              <w:spacing w:before="60" w:after="60"/>
              <w:rPr>
                <w:b/>
              </w:rPr>
            </w:pPr>
            <w:r>
              <w:rPr>
                <w:rFonts w:cs="Calibri"/>
                <w:b/>
              </w:rPr>
              <w:t>Stage 1 &amp; Stage 3 Associations:</w:t>
            </w:r>
          </w:p>
        </w:tc>
      </w:tr>
      <w:tr w:rsidR="003D0365" w:rsidRPr="002A2C91" w14:paraId="1E010D01" w14:textId="77777777" w:rsidTr="003D0365">
        <w:trPr>
          <w:trHeight w:val="1116"/>
        </w:trPr>
        <w:tc>
          <w:tcPr>
            <w:tcW w:w="2875" w:type="dxa"/>
            <w:gridSpan w:val="2"/>
            <w:tcBorders>
              <w:top w:val="nil"/>
              <w:left w:val="single" w:sz="4" w:space="0" w:color="auto"/>
              <w:bottom w:val="single" w:sz="4" w:space="0" w:color="auto"/>
              <w:right w:val="nil"/>
            </w:tcBorders>
            <w:shd w:val="clear" w:color="auto" w:fill="auto"/>
          </w:tcPr>
          <w:p w14:paraId="08612C06" w14:textId="77777777" w:rsidR="003D0365" w:rsidRDefault="003D0365" w:rsidP="008F4285">
            <w:pPr>
              <w:pStyle w:val="Body"/>
              <w:spacing w:before="60" w:after="60"/>
              <w:rPr>
                <w:b/>
                <w:sz w:val="18"/>
                <w:szCs w:val="18"/>
              </w:rPr>
            </w:pPr>
            <w:r>
              <w:rPr>
                <w:b/>
                <w:sz w:val="18"/>
                <w:szCs w:val="18"/>
              </w:rPr>
              <w:t>Stage 3 Connection(s)</w:t>
            </w:r>
            <w:r w:rsidRPr="00DF5150">
              <w:rPr>
                <w:b/>
                <w:sz w:val="18"/>
                <w:szCs w:val="18"/>
              </w:rPr>
              <w:t xml:space="preserve">: </w:t>
            </w:r>
          </w:p>
          <w:p w14:paraId="12E28D44" w14:textId="77777777" w:rsidR="003D0365" w:rsidRDefault="003D0365" w:rsidP="008F4285">
            <w:pPr>
              <w:pStyle w:val="Body"/>
              <w:numPr>
                <w:ilvl w:val="0"/>
                <w:numId w:val="87"/>
              </w:numPr>
              <w:spacing w:before="60" w:after="60"/>
              <w:ind w:left="360"/>
              <w:rPr>
                <w:sz w:val="18"/>
                <w:szCs w:val="18"/>
              </w:rPr>
            </w:pPr>
            <w:r>
              <w:rPr>
                <w:sz w:val="18"/>
                <w:szCs w:val="18"/>
              </w:rPr>
              <w:t>Ooof, My Face! (Segment 1)</w:t>
            </w:r>
          </w:p>
          <w:p w14:paraId="18522E31" w14:textId="77777777" w:rsidR="003D0365" w:rsidRPr="003E4164" w:rsidRDefault="003D0365" w:rsidP="008F4285">
            <w:pPr>
              <w:pStyle w:val="Body"/>
              <w:numPr>
                <w:ilvl w:val="0"/>
                <w:numId w:val="87"/>
              </w:numPr>
              <w:spacing w:before="60" w:after="60"/>
              <w:ind w:left="360"/>
              <w:rPr>
                <w:sz w:val="18"/>
                <w:szCs w:val="18"/>
              </w:rPr>
            </w:pPr>
            <w:r>
              <w:rPr>
                <w:sz w:val="18"/>
                <w:szCs w:val="18"/>
              </w:rPr>
              <w:t>Revising Our Explanation (Segments 1 through 4)</w:t>
            </w:r>
          </w:p>
        </w:tc>
        <w:tc>
          <w:tcPr>
            <w:tcW w:w="1740" w:type="dxa"/>
            <w:gridSpan w:val="2"/>
            <w:tcBorders>
              <w:top w:val="nil"/>
              <w:left w:val="nil"/>
              <w:bottom w:val="single" w:sz="4" w:space="0" w:color="auto"/>
              <w:right w:val="nil"/>
            </w:tcBorders>
            <w:shd w:val="clear" w:color="auto" w:fill="auto"/>
          </w:tcPr>
          <w:p w14:paraId="23C2C207" w14:textId="77777777" w:rsidR="003D0365" w:rsidRPr="00DF5150" w:rsidRDefault="003D0365" w:rsidP="008F428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1828DB88" w14:textId="77777777" w:rsidTr="00E05A40">
              <w:tc>
                <w:tcPr>
                  <w:tcW w:w="1228" w:type="dxa"/>
                </w:tcPr>
                <w:p w14:paraId="019A512D" w14:textId="77777777" w:rsidR="003D0365" w:rsidRPr="00137DB7" w:rsidRDefault="003D0365" w:rsidP="008F4285">
                  <w:pPr>
                    <w:pStyle w:val="Body"/>
                    <w:spacing w:before="60" w:after="60"/>
                    <w:rPr>
                      <w:bCs/>
                      <w:sz w:val="18"/>
                      <w:szCs w:val="18"/>
                    </w:rPr>
                  </w:pPr>
                  <w:r w:rsidRPr="00137DB7">
                    <w:rPr>
                      <w:bCs/>
                      <w:sz w:val="18"/>
                      <w:szCs w:val="18"/>
                    </w:rPr>
                    <w:t>MS-PS2-1</w:t>
                  </w:r>
                </w:p>
              </w:tc>
            </w:tr>
            <w:tr w:rsidR="003D0365" w:rsidRPr="00DF5150" w14:paraId="64C01FDA" w14:textId="77777777" w:rsidTr="00E05A40">
              <w:tc>
                <w:tcPr>
                  <w:tcW w:w="1228" w:type="dxa"/>
                </w:tcPr>
                <w:p w14:paraId="727A9C03" w14:textId="77777777" w:rsidR="003D0365" w:rsidRPr="00137DB7" w:rsidRDefault="003D0365" w:rsidP="008F4285">
                  <w:pPr>
                    <w:pStyle w:val="Body"/>
                    <w:spacing w:before="60" w:after="60"/>
                    <w:rPr>
                      <w:bCs/>
                      <w:sz w:val="18"/>
                      <w:szCs w:val="18"/>
                    </w:rPr>
                  </w:pPr>
                  <w:r w:rsidRPr="00137DB7">
                    <w:rPr>
                      <w:bCs/>
                      <w:sz w:val="18"/>
                      <w:szCs w:val="18"/>
                    </w:rPr>
                    <w:t>MS-PS2-2</w:t>
                  </w:r>
                </w:p>
              </w:tc>
            </w:tr>
          </w:tbl>
          <w:p w14:paraId="3992E110" w14:textId="77777777" w:rsidR="003D0365" w:rsidRPr="002A2C91" w:rsidRDefault="003D0365" w:rsidP="008F428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52D0E7BF" w14:textId="77777777" w:rsidR="003D0365" w:rsidRPr="00DF5150" w:rsidRDefault="003D0365" w:rsidP="008F4285">
            <w:pPr>
              <w:pStyle w:val="Body"/>
              <w:spacing w:before="60" w:after="60"/>
              <w:rPr>
                <w:b/>
                <w:sz w:val="18"/>
                <w:szCs w:val="18"/>
              </w:rPr>
            </w:pPr>
            <w:r>
              <w:rPr>
                <w:b/>
                <w:sz w:val="18"/>
                <w:szCs w:val="18"/>
              </w:rPr>
              <w:t>CCSS</w:t>
            </w:r>
            <w:r w:rsidRPr="00DF5150">
              <w:rPr>
                <w:b/>
                <w:sz w:val="18"/>
                <w:szCs w:val="18"/>
              </w:rPr>
              <w:t>:</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3B4DCF80" w14:textId="77777777" w:rsidTr="00E05A40">
              <w:tc>
                <w:tcPr>
                  <w:tcW w:w="1228" w:type="dxa"/>
                </w:tcPr>
                <w:p w14:paraId="3357686C" w14:textId="77777777" w:rsidR="003D0365" w:rsidRPr="00137DB7" w:rsidRDefault="003D0365" w:rsidP="008F4285">
                  <w:pPr>
                    <w:pStyle w:val="Body"/>
                    <w:spacing w:before="60" w:after="60"/>
                    <w:rPr>
                      <w:bCs/>
                      <w:sz w:val="18"/>
                      <w:szCs w:val="18"/>
                    </w:rPr>
                  </w:pPr>
                  <w:r>
                    <w:rPr>
                      <w:bCs/>
                      <w:sz w:val="18"/>
                      <w:szCs w:val="18"/>
                    </w:rPr>
                    <w:t>RST.6-8.1</w:t>
                  </w:r>
                </w:p>
              </w:tc>
            </w:tr>
            <w:tr w:rsidR="003D0365" w:rsidRPr="00DF5150" w14:paraId="29AF0C17" w14:textId="77777777" w:rsidTr="00E05A40">
              <w:tc>
                <w:tcPr>
                  <w:tcW w:w="1228" w:type="dxa"/>
                </w:tcPr>
                <w:p w14:paraId="331E3A4B" w14:textId="77777777" w:rsidR="003D0365" w:rsidRPr="00137DB7" w:rsidRDefault="003D0365" w:rsidP="008F4285">
                  <w:pPr>
                    <w:pStyle w:val="Body"/>
                    <w:spacing w:before="60" w:after="60"/>
                    <w:rPr>
                      <w:bCs/>
                      <w:sz w:val="18"/>
                      <w:szCs w:val="18"/>
                    </w:rPr>
                  </w:pPr>
                  <w:r w:rsidRPr="00137DB7">
                    <w:rPr>
                      <w:bCs/>
                      <w:sz w:val="18"/>
                      <w:szCs w:val="18"/>
                    </w:rPr>
                    <w:t>RST.6-8.7</w:t>
                  </w:r>
                </w:p>
              </w:tc>
            </w:tr>
            <w:tr w:rsidR="003D0365" w:rsidRPr="00DF5150" w14:paraId="42A8F976" w14:textId="77777777" w:rsidTr="00E05A40">
              <w:tc>
                <w:tcPr>
                  <w:tcW w:w="1228" w:type="dxa"/>
                </w:tcPr>
                <w:p w14:paraId="3B6F94B7" w14:textId="77777777" w:rsidR="003D0365" w:rsidRPr="00137DB7" w:rsidRDefault="003D0365" w:rsidP="008F4285">
                  <w:pPr>
                    <w:pStyle w:val="Body"/>
                    <w:spacing w:before="60" w:after="60"/>
                    <w:rPr>
                      <w:bCs/>
                      <w:sz w:val="18"/>
                      <w:szCs w:val="18"/>
                    </w:rPr>
                  </w:pPr>
                  <w:r w:rsidRPr="00137DB7">
                    <w:rPr>
                      <w:bCs/>
                      <w:sz w:val="18"/>
                      <w:szCs w:val="18"/>
                    </w:rPr>
                    <w:t>MP.2</w:t>
                  </w:r>
                </w:p>
              </w:tc>
            </w:tr>
          </w:tbl>
          <w:p w14:paraId="6776FA8F" w14:textId="77777777" w:rsidR="003D0365" w:rsidRPr="002A2C91" w:rsidRDefault="003D0365" w:rsidP="008F428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5A771FDB" w14:textId="77777777" w:rsidR="003D0365" w:rsidRPr="00DF5150" w:rsidRDefault="003D0365" w:rsidP="008F428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5F5F6F9E" w14:textId="77777777" w:rsidTr="00E05A40">
              <w:tc>
                <w:tcPr>
                  <w:tcW w:w="1228" w:type="dxa"/>
                </w:tcPr>
                <w:p w14:paraId="270E0195" w14:textId="77777777" w:rsidR="003D0365" w:rsidRPr="00137DB7" w:rsidRDefault="003D0365" w:rsidP="008F4285">
                  <w:pPr>
                    <w:pStyle w:val="Body"/>
                    <w:spacing w:before="60" w:after="60"/>
                    <w:rPr>
                      <w:bCs/>
                      <w:sz w:val="18"/>
                      <w:szCs w:val="18"/>
                    </w:rPr>
                  </w:pPr>
                  <w:r w:rsidRPr="00137DB7">
                    <w:rPr>
                      <w:bCs/>
                      <w:sz w:val="18"/>
                      <w:szCs w:val="18"/>
                    </w:rPr>
                    <w:t>EU1/EQ1</w:t>
                  </w:r>
                </w:p>
              </w:tc>
            </w:tr>
            <w:tr w:rsidR="003D0365" w:rsidRPr="00DF5150" w14:paraId="0E14C781" w14:textId="77777777" w:rsidTr="00E05A40">
              <w:tc>
                <w:tcPr>
                  <w:tcW w:w="1228" w:type="dxa"/>
                </w:tcPr>
                <w:p w14:paraId="6B49ECF8" w14:textId="77777777" w:rsidR="003D0365" w:rsidRPr="00137DB7" w:rsidRDefault="003D0365" w:rsidP="008F4285">
                  <w:pPr>
                    <w:pStyle w:val="Body"/>
                    <w:spacing w:before="60" w:after="60"/>
                    <w:rPr>
                      <w:bCs/>
                      <w:sz w:val="18"/>
                      <w:szCs w:val="18"/>
                    </w:rPr>
                  </w:pPr>
                  <w:r w:rsidRPr="00137DB7">
                    <w:rPr>
                      <w:bCs/>
                      <w:sz w:val="18"/>
                      <w:szCs w:val="18"/>
                    </w:rPr>
                    <w:t>EU2/EQ2</w:t>
                  </w:r>
                </w:p>
              </w:tc>
            </w:tr>
            <w:tr w:rsidR="003D0365" w:rsidRPr="00DF5150" w14:paraId="15EB797C" w14:textId="77777777" w:rsidTr="00E05A40">
              <w:tc>
                <w:tcPr>
                  <w:tcW w:w="1228" w:type="dxa"/>
                </w:tcPr>
                <w:p w14:paraId="4E36586F" w14:textId="77777777" w:rsidR="003D0365" w:rsidRPr="00137DB7" w:rsidRDefault="003D0365" w:rsidP="008F4285">
                  <w:pPr>
                    <w:pStyle w:val="Body"/>
                    <w:spacing w:before="60" w:after="60"/>
                    <w:rPr>
                      <w:bCs/>
                      <w:sz w:val="18"/>
                      <w:szCs w:val="18"/>
                    </w:rPr>
                  </w:pPr>
                  <w:r w:rsidRPr="00137DB7">
                    <w:rPr>
                      <w:bCs/>
                      <w:sz w:val="18"/>
                      <w:szCs w:val="18"/>
                    </w:rPr>
                    <w:t>EU5/EQ5</w:t>
                  </w:r>
                </w:p>
              </w:tc>
            </w:tr>
          </w:tbl>
          <w:p w14:paraId="05A057C0" w14:textId="77777777" w:rsidR="003D0365" w:rsidRPr="002A2C91" w:rsidRDefault="003D0365" w:rsidP="008F4285">
            <w:pPr>
              <w:pStyle w:val="Body"/>
              <w:spacing w:before="60" w:after="60"/>
              <w:rPr>
                <w:b/>
              </w:rPr>
            </w:pPr>
          </w:p>
        </w:tc>
        <w:tc>
          <w:tcPr>
            <w:tcW w:w="1715" w:type="dxa"/>
            <w:tcBorders>
              <w:top w:val="nil"/>
              <w:left w:val="nil"/>
              <w:bottom w:val="single" w:sz="4" w:space="0" w:color="auto"/>
              <w:right w:val="single" w:sz="4" w:space="0" w:color="auto"/>
            </w:tcBorders>
            <w:shd w:val="clear" w:color="auto" w:fill="auto"/>
          </w:tcPr>
          <w:p w14:paraId="73532216" w14:textId="77777777" w:rsidR="003D0365" w:rsidRPr="00DF5150" w:rsidRDefault="003D0365" w:rsidP="008F428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2226C643" w14:textId="77777777" w:rsidTr="00E05A40">
              <w:tc>
                <w:tcPr>
                  <w:tcW w:w="1228" w:type="dxa"/>
                </w:tcPr>
                <w:p w14:paraId="574F8ED1" w14:textId="77777777" w:rsidR="003D0365" w:rsidRPr="00137DB7" w:rsidRDefault="003D0365" w:rsidP="008F4285">
                  <w:pPr>
                    <w:pStyle w:val="Body"/>
                    <w:spacing w:before="60" w:after="60"/>
                    <w:rPr>
                      <w:bCs/>
                      <w:sz w:val="18"/>
                      <w:szCs w:val="18"/>
                    </w:rPr>
                  </w:pPr>
                  <w:r w:rsidRPr="00137DB7">
                    <w:rPr>
                      <w:bCs/>
                      <w:sz w:val="18"/>
                      <w:szCs w:val="18"/>
                    </w:rPr>
                    <w:t>A2</w:t>
                  </w:r>
                </w:p>
              </w:tc>
            </w:tr>
            <w:tr w:rsidR="003D0365" w:rsidRPr="00DF5150" w14:paraId="010D3535" w14:textId="77777777" w:rsidTr="00E05A40">
              <w:tc>
                <w:tcPr>
                  <w:tcW w:w="1228" w:type="dxa"/>
                </w:tcPr>
                <w:p w14:paraId="4490C61E" w14:textId="77777777" w:rsidR="003D0365" w:rsidRPr="00137DB7" w:rsidRDefault="003D0365" w:rsidP="008F4285">
                  <w:pPr>
                    <w:pStyle w:val="Body"/>
                    <w:spacing w:before="60" w:after="60"/>
                    <w:rPr>
                      <w:bCs/>
                      <w:sz w:val="18"/>
                      <w:szCs w:val="18"/>
                    </w:rPr>
                  </w:pPr>
                  <w:r w:rsidRPr="00137DB7">
                    <w:rPr>
                      <w:bCs/>
                      <w:sz w:val="18"/>
                      <w:szCs w:val="18"/>
                    </w:rPr>
                    <w:t>A3</w:t>
                  </w:r>
                </w:p>
              </w:tc>
            </w:tr>
            <w:tr w:rsidR="003D0365" w:rsidRPr="00DF5150" w14:paraId="2220D5DB" w14:textId="77777777" w:rsidTr="00E05A40">
              <w:tc>
                <w:tcPr>
                  <w:tcW w:w="1228" w:type="dxa"/>
                </w:tcPr>
                <w:p w14:paraId="72BEF097" w14:textId="77777777" w:rsidR="003D0365" w:rsidRPr="00137DB7" w:rsidRDefault="003D0365" w:rsidP="008F4285">
                  <w:pPr>
                    <w:pStyle w:val="Body"/>
                    <w:spacing w:before="60" w:after="60"/>
                    <w:rPr>
                      <w:bCs/>
                      <w:sz w:val="18"/>
                      <w:szCs w:val="18"/>
                    </w:rPr>
                  </w:pPr>
                  <w:r w:rsidRPr="00137DB7">
                    <w:rPr>
                      <w:bCs/>
                      <w:sz w:val="18"/>
                      <w:szCs w:val="18"/>
                    </w:rPr>
                    <w:t>A4</w:t>
                  </w:r>
                </w:p>
              </w:tc>
            </w:tr>
            <w:tr w:rsidR="003D0365" w:rsidRPr="00DF5150" w14:paraId="3479C99C" w14:textId="77777777" w:rsidTr="00E05A40">
              <w:tc>
                <w:tcPr>
                  <w:tcW w:w="1228" w:type="dxa"/>
                </w:tcPr>
                <w:p w14:paraId="60B90175" w14:textId="77777777" w:rsidR="003D0365" w:rsidRPr="00137DB7" w:rsidRDefault="003D0365" w:rsidP="008F4285">
                  <w:pPr>
                    <w:pStyle w:val="Body"/>
                    <w:spacing w:before="60" w:after="60"/>
                    <w:rPr>
                      <w:bCs/>
                      <w:sz w:val="18"/>
                      <w:szCs w:val="18"/>
                    </w:rPr>
                  </w:pPr>
                  <w:r>
                    <w:rPr>
                      <w:bCs/>
                      <w:sz w:val="18"/>
                      <w:szCs w:val="18"/>
                    </w:rPr>
                    <w:t>A9</w:t>
                  </w:r>
                </w:p>
              </w:tc>
            </w:tr>
            <w:tr w:rsidR="003D0365" w:rsidRPr="00DF5150" w14:paraId="6A066BFC" w14:textId="77777777" w:rsidTr="00E05A40">
              <w:tc>
                <w:tcPr>
                  <w:tcW w:w="1228" w:type="dxa"/>
                </w:tcPr>
                <w:p w14:paraId="3F3832EC" w14:textId="77777777" w:rsidR="003D0365" w:rsidRPr="00137DB7" w:rsidRDefault="003D0365" w:rsidP="008F4285">
                  <w:pPr>
                    <w:pStyle w:val="Body"/>
                    <w:spacing w:before="60" w:after="60"/>
                    <w:rPr>
                      <w:bCs/>
                      <w:sz w:val="18"/>
                      <w:szCs w:val="18"/>
                    </w:rPr>
                  </w:pPr>
                  <w:r>
                    <w:rPr>
                      <w:bCs/>
                      <w:sz w:val="18"/>
                      <w:szCs w:val="18"/>
                    </w:rPr>
                    <w:t>A10</w:t>
                  </w:r>
                </w:p>
              </w:tc>
            </w:tr>
            <w:tr w:rsidR="003D0365" w:rsidRPr="00DF5150" w14:paraId="56C92F18" w14:textId="77777777" w:rsidTr="00E05A40">
              <w:tc>
                <w:tcPr>
                  <w:tcW w:w="1228" w:type="dxa"/>
                </w:tcPr>
                <w:p w14:paraId="1369A41A" w14:textId="77777777" w:rsidR="003D0365" w:rsidRPr="00137DB7" w:rsidDel="00495905" w:rsidRDefault="003D0365" w:rsidP="008F4285">
                  <w:pPr>
                    <w:pStyle w:val="Body"/>
                    <w:spacing w:before="60" w:after="60"/>
                    <w:rPr>
                      <w:bCs/>
                      <w:sz w:val="18"/>
                      <w:szCs w:val="18"/>
                    </w:rPr>
                  </w:pPr>
                  <w:r>
                    <w:rPr>
                      <w:bCs/>
                      <w:sz w:val="18"/>
                      <w:szCs w:val="18"/>
                    </w:rPr>
                    <w:t>A22</w:t>
                  </w:r>
                </w:p>
              </w:tc>
            </w:tr>
          </w:tbl>
          <w:p w14:paraId="7F2087A7" w14:textId="77777777" w:rsidR="003D0365" w:rsidRPr="002A2C91" w:rsidRDefault="003D0365" w:rsidP="008F4285">
            <w:pPr>
              <w:pStyle w:val="Body"/>
              <w:spacing w:before="60" w:after="60"/>
              <w:rPr>
                <w:b/>
              </w:rPr>
            </w:pPr>
          </w:p>
        </w:tc>
      </w:tr>
      <w:tr w:rsidR="003D0365" w:rsidRPr="007F363E" w14:paraId="7722438E" w14:textId="77777777" w:rsidTr="003D0365">
        <w:trPr>
          <w:trHeight w:val="1178"/>
        </w:trPr>
        <w:tc>
          <w:tcPr>
            <w:tcW w:w="9812" w:type="dxa"/>
            <w:gridSpan w:val="11"/>
            <w:tcBorders>
              <w:top w:val="single" w:sz="4" w:space="0" w:color="auto"/>
              <w:left w:val="single" w:sz="4" w:space="0" w:color="auto"/>
              <w:bottom w:val="nil"/>
              <w:right w:val="single" w:sz="4" w:space="0" w:color="auto"/>
            </w:tcBorders>
            <w:shd w:val="clear" w:color="auto" w:fill="auto"/>
          </w:tcPr>
          <w:p w14:paraId="295C923E" w14:textId="77777777" w:rsidR="003D0365" w:rsidRDefault="003D0365" w:rsidP="008F4285">
            <w:pPr>
              <w:pStyle w:val="Body"/>
              <w:spacing w:before="60" w:after="60"/>
              <w:rPr>
                <w:b/>
              </w:rPr>
            </w:pPr>
            <w:r>
              <w:rPr>
                <w:b/>
              </w:rPr>
              <w:lastRenderedPageBreak/>
              <w:t>Formal Assessment: Designing Solutions to a Problem Involving a Collision</w:t>
            </w:r>
          </w:p>
          <w:p w14:paraId="5F6314CF" w14:textId="77777777" w:rsidR="003D0365" w:rsidRPr="00E86758" w:rsidRDefault="003D0365" w:rsidP="008F4285">
            <w:pPr>
              <w:pStyle w:val="Body"/>
              <w:spacing w:before="60" w:after="60"/>
            </w:pPr>
            <w:r>
              <w:t>This assessment is the final presentation of the design project for the unit. Criteria for evaluating students’ design projects include not only the success or failure of the design solution, but also the scientific reasoning connecting class content with design choices and revisions. The assessment should emphasize the design process itself and the application of content knowledge over the success or failure of the device. Student presentations may include either a physical demonstration or video of the device and should include a discussion of each of the major topics in the unit and how they informed the engineering design process.</w:t>
            </w:r>
          </w:p>
        </w:tc>
      </w:tr>
      <w:tr w:rsidR="003D0365" w:rsidRPr="00151B08" w14:paraId="4A564027" w14:textId="77777777" w:rsidTr="003D0365">
        <w:trPr>
          <w:trHeight w:val="1440"/>
        </w:trPr>
        <w:tc>
          <w:tcPr>
            <w:tcW w:w="6482" w:type="dxa"/>
            <w:gridSpan w:val="8"/>
            <w:tcBorders>
              <w:top w:val="nil"/>
              <w:left w:val="single" w:sz="4" w:space="0" w:color="auto"/>
              <w:bottom w:val="nil"/>
              <w:right w:val="nil"/>
            </w:tcBorders>
            <w:shd w:val="clear" w:color="auto" w:fill="auto"/>
          </w:tcPr>
          <w:p w14:paraId="7886902D" w14:textId="77777777" w:rsidR="003D0365" w:rsidRDefault="003D0365" w:rsidP="008F4285">
            <w:pPr>
              <w:pStyle w:val="Body"/>
              <w:spacing w:before="60" w:after="60"/>
              <w:rPr>
                <w:b/>
              </w:rPr>
            </w:pPr>
            <w:r>
              <w:rPr>
                <w:b/>
              </w:rPr>
              <w:t>Assessment Purpose and Use</w:t>
            </w:r>
          </w:p>
          <w:p w14:paraId="5D55F646" w14:textId="77777777" w:rsidR="003D0365" w:rsidRDefault="003D0365" w:rsidP="008F4285">
            <w:pPr>
              <w:pStyle w:val="Body"/>
              <w:numPr>
                <w:ilvl w:val="0"/>
                <w:numId w:val="91"/>
              </w:numPr>
              <w:spacing w:before="60" w:after="60"/>
              <w:ind w:left="360"/>
            </w:pPr>
            <w:r w:rsidRPr="004906F7">
              <w:t xml:space="preserve">Students are provided with (or </w:t>
            </w:r>
            <w:r>
              <w:t>choose</w:t>
            </w:r>
            <w:r w:rsidRPr="004906F7">
              <w:t xml:space="preserve">) a specific research topic and asked to explore this topic. </w:t>
            </w:r>
          </w:p>
          <w:p w14:paraId="45D5B2DF" w14:textId="77777777" w:rsidR="003D0365" w:rsidRPr="000E3C88" w:rsidRDefault="003D0365" w:rsidP="008F4285">
            <w:pPr>
              <w:pStyle w:val="Body"/>
              <w:numPr>
                <w:ilvl w:val="0"/>
                <w:numId w:val="91"/>
              </w:numPr>
              <w:spacing w:before="60" w:after="60"/>
              <w:ind w:left="360"/>
            </w:pPr>
            <w:r w:rsidRPr="004906F7">
              <w:t xml:space="preserve">The purpose of </w:t>
            </w:r>
            <w:r>
              <w:t xml:space="preserve">this assessment </w:t>
            </w:r>
            <w:r w:rsidRPr="004906F7">
              <w:t>is to provide an opportunity for students to apply knowledge to a particular question or to demonstrate their ability to research a specific topic. It allows them to demonstrate how they would apply concepts over an extended period of time.</w:t>
            </w:r>
          </w:p>
        </w:tc>
        <w:tc>
          <w:tcPr>
            <w:tcW w:w="3330" w:type="dxa"/>
            <w:gridSpan w:val="3"/>
            <w:tcBorders>
              <w:top w:val="nil"/>
              <w:left w:val="nil"/>
              <w:bottom w:val="nil"/>
              <w:right w:val="single" w:sz="4" w:space="0" w:color="auto"/>
            </w:tcBorders>
            <w:shd w:val="clear" w:color="auto" w:fill="auto"/>
          </w:tcPr>
          <w:p w14:paraId="323BEDE1" w14:textId="77777777" w:rsidR="003D0365" w:rsidRDefault="003D0365" w:rsidP="008F4285">
            <w:pPr>
              <w:pStyle w:val="Body"/>
              <w:spacing w:before="60" w:after="60"/>
            </w:pPr>
            <w:r w:rsidRPr="00913CE4">
              <w:rPr>
                <w:b/>
                <w:bCs/>
              </w:rPr>
              <w:t>Administration Time:</w:t>
            </w:r>
            <w:r>
              <w:t xml:space="preserve"> 120 minutes</w:t>
            </w:r>
          </w:p>
          <w:p w14:paraId="4021948C" w14:textId="77777777" w:rsidR="003D0365" w:rsidRDefault="003D0365" w:rsidP="008F4285">
            <w:pPr>
              <w:pStyle w:val="Body"/>
              <w:spacing w:before="60" w:after="60"/>
              <w:rPr>
                <w:b/>
              </w:rPr>
            </w:pPr>
            <w:r w:rsidRPr="00913CE4">
              <w:rPr>
                <w:b/>
                <w:bCs/>
              </w:rPr>
              <w:t>Scoring Time:</w:t>
            </w:r>
            <w:r>
              <w:t xml:space="preserve"> 15 minutes</w:t>
            </w:r>
            <w:r w:rsidRPr="00DB028F">
              <w:rPr>
                <w:b/>
              </w:rPr>
              <w:t xml:space="preserve"> </w:t>
            </w:r>
          </w:p>
          <w:p w14:paraId="634CA775" w14:textId="77777777" w:rsidR="003D0365" w:rsidRDefault="003D0365" w:rsidP="008F4285">
            <w:pPr>
              <w:pStyle w:val="Body"/>
              <w:spacing w:before="60" w:after="60"/>
              <w:rPr>
                <w:b/>
              </w:rPr>
            </w:pPr>
            <w:r w:rsidRPr="00DB028F">
              <w:rPr>
                <w:b/>
              </w:rPr>
              <w:t>Assessment Type</w:t>
            </w:r>
          </w:p>
          <w:p w14:paraId="0EC1233A" w14:textId="77777777" w:rsidR="003D0365" w:rsidRDefault="003D0365" w:rsidP="008F4285">
            <w:pPr>
              <w:pStyle w:val="Body"/>
              <w:spacing w:before="60" w:after="60"/>
              <w:rPr>
                <w:b/>
                <w:bCs/>
              </w:rPr>
            </w:pPr>
            <w:r>
              <w:t>Formal - Research Project</w:t>
            </w:r>
          </w:p>
          <w:p w14:paraId="227114E1" w14:textId="77777777" w:rsidR="003D0365" w:rsidRPr="00CA3596" w:rsidRDefault="003D0365" w:rsidP="008F4285">
            <w:pPr>
              <w:pStyle w:val="Body"/>
              <w:spacing w:before="60" w:after="60"/>
              <w:rPr>
                <w:b/>
                <w:bCs/>
              </w:rPr>
            </w:pPr>
            <w:r w:rsidRPr="00CA3596">
              <w:rPr>
                <w:b/>
                <w:bCs/>
              </w:rPr>
              <w:t>Assessment Sub-Type</w:t>
            </w:r>
            <w:r>
              <w:rPr>
                <w:b/>
                <w:bCs/>
              </w:rPr>
              <w:t>(s)</w:t>
            </w:r>
          </w:p>
          <w:p w14:paraId="673AC70A" w14:textId="77777777" w:rsidR="003D0365" w:rsidRPr="00CA3596" w:rsidRDefault="003D0365" w:rsidP="008F4285">
            <w:pPr>
              <w:pStyle w:val="Body"/>
              <w:spacing w:before="60" w:after="60"/>
              <w:rPr>
                <w:b/>
                <w:bCs/>
              </w:rPr>
            </w:pPr>
            <w:r>
              <w:t>Design Project</w:t>
            </w:r>
          </w:p>
          <w:p w14:paraId="54F2B987" w14:textId="77777777" w:rsidR="003D0365" w:rsidRPr="00CA3596" w:rsidRDefault="003D0365" w:rsidP="008F4285">
            <w:pPr>
              <w:pStyle w:val="Body"/>
              <w:spacing w:before="60" w:after="60"/>
              <w:rPr>
                <w:b/>
                <w:bCs/>
              </w:rPr>
            </w:pPr>
            <w:r>
              <w:t>Extended Project</w:t>
            </w:r>
          </w:p>
          <w:p w14:paraId="1EBFB6E5" w14:textId="77777777" w:rsidR="003D0365" w:rsidRDefault="003D0365" w:rsidP="008F4285">
            <w:pPr>
              <w:pStyle w:val="Body"/>
              <w:spacing w:before="60" w:after="60"/>
              <w:rPr>
                <w:bCs/>
              </w:rPr>
            </w:pPr>
            <w:r w:rsidRPr="0066632B">
              <w:rPr>
                <w:bCs/>
              </w:rPr>
              <w:t>Hands-on Task</w:t>
            </w:r>
          </w:p>
          <w:p w14:paraId="7EC44349" w14:textId="6611F337" w:rsidR="00E4007F" w:rsidRPr="0066632B" w:rsidRDefault="00E4007F" w:rsidP="008F4285">
            <w:pPr>
              <w:pStyle w:val="Body"/>
              <w:spacing w:before="60" w:after="60"/>
              <w:rPr>
                <w:b/>
                <w:bCs/>
              </w:rPr>
            </w:pPr>
            <w:r w:rsidRPr="00F527EF">
              <w:rPr>
                <w:b/>
              </w:rPr>
              <w:t xml:space="preserve">Sample </w:t>
            </w:r>
            <w:r w:rsidR="00F527EF" w:rsidRPr="00F527EF">
              <w:rPr>
                <w:b/>
              </w:rPr>
              <w:t>Formative Assessment Task:</w:t>
            </w:r>
            <w:r w:rsidR="00F527EF">
              <w:rPr>
                <w:bCs/>
              </w:rPr>
              <w:t xml:space="preserve"> </w:t>
            </w:r>
            <w:hyperlink r:id="rId18" w:history="1">
              <w:r w:rsidR="00F527EF" w:rsidRPr="006A25D3">
                <w:rPr>
                  <w:rStyle w:val="Hyperlink"/>
                  <w:bCs/>
                </w:rPr>
                <w:t>“</w:t>
              </w:r>
              <w:r w:rsidR="00CD7009" w:rsidRPr="006A25D3">
                <w:rPr>
                  <w:rStyle w:val="Hyperlink"/>
                  <w:bCs/>
                </w:rPr>
                <w:t>Designing Solutions to a Problem Involving a Collision”</w:t>
              </w:r>
            </w:hyperlink>
          </w:p>
        </w:tc>
      </w:tr>
      <w:tr w:rsidR="003D0365" w:rsidRPr="00151B08" w14:paraId="0068B910"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69E80317" w14:textId="77777777" w:rsidR="003D0365" w:rsidRPr="00151131" w:rsidRDefault="003D0365" w:rsidP="008F4285">
            <w:pPr>
              <w:pStyle w:val="Body"/>
              <w:spacing w:before="60" w:after="60"/>
              <w:rPr>
                <w:b/>
                <w:bCs/>
              </w:rPr>
            </w:pPr>
            <w:r w:rsidRPr="00151131">
              <w:rPr>
                <w:b/>
                <w:bCs/>
              </w:rPr>
              <w:t>This assessment will assess students’ ability to:</w:t>
            </w:r>
          </w:p>
          <w:p w14:paraId="04CB6AEB" w14:textId="77777777" w:rsidR="003D0365" w:rsidRDefault="003D0365" w:rsidP="008F4285">
            <w:pPr>
              <w:pStyle w:val="Body"/>
              <w:numPr>
                <w:ilvl w:val="0"/>
                <w:numId w:val="18"/>
              </w:numPr>
              <w:spacing w:before="60" w:after="60"/>
            </w:pPr>
            <w:r>
              <w:t xml:space="preserve">Refer to the mass of objects as a basis for deciding how to decrease the amount of force in a collision. </w:t>
            </w:r>
          </w:p>
          <w:p w14:paraId="0AD15985" w14:textId="77777777" w:rsidR="003D0365" w:rsidRDefault="003D0365" w:rsidP="008F4285">
            <w:pPr>
              <w:pStyle w:val="Body"/>
              <w:numPr>
                <w:ilvl w:val="0"/>
                <w:numId w:val="18"/>
              </w:numPr>
              <w:spacing w:before="60" w:after="60"/>
            </w:pPr>
            <w:r>
              <w:t>Design a solution to optimize material selection (minimize force in the collision &amp; minimize cost).</w:t>
            </w:r>
          </w:p>
          <w:p w14:paraId="1C63F3DF" w14:textId="77777777" w:rsidR="003D0365" w:rsidRDefault="003D0365" w:rsidP="00C600D0">
            <w:pPr>
              <w:numPr>
                <w:ilvl w:val="0"/>
                <w:numId w:val="18"/>
              </w:numPr>
              <w:spacing w:before="60" w:after="60"/>
              <w:rPr>
                <w:rFonts w:asciiTheme="minorHAnsi" w:eastAsia="Calibri" w:hAnsiTheme="minorHAnsi" w:cstheme="minorHAnsi"/>
              </w:rPr>
            </w:pPr>
            <w:r w:rsidRPr="00EA0177">
              <w:rPr>
                <w:rFonts w:asciiTheme="minorHAnsi" w:eastAsia="Calibri" w:hAnsiTheme="minorHAnsi" w:cstheme="minorHAnsi"/>
              </w:rPr>
              <w:t>Apply Newton’s third law of motion to justify</w:t>
            </w:r>
            <w:r>
              <w:rPr>
                <w:rFonts w:asciiTheme="minorHAnsi" w:eastAsia="Calibri" w:hAnsiTheme="minorHAnsi" w:cstheme="minorHAnsi"/>
              </w:rPr>
              <w:t xml:space="preserve"> and i</w:t>
            </w:r>
            <w:r w:rsidRPr="00EA0177">
              <w:rPr>
                <w:rFonts w:asciiTheme="minorHAnsi" w:eastAsia="Calibri" w:hAnsiTheme="minorHAnsi" w:cstheme="minorHAnsi"/>
              </w:rPr>
              <w:t xml:space="preserve">dentify the best design and to </w:t>
            </w:r>
            <w:r>
              <w:rPr>
                <w:rFonts w:asciiTheme="minorHAnsi" w:eastAsia="Calibri" w:hAnsiTheme="minorHAnsi" w:cstheme="minorHAnsi"/>
              </w:rPr>
              <w:t>provide</w:t>
            </w:r>
            <w:r w:rsidRPr="00EA0177">
              <w:rPr>
                <w:rFonts w:asciiTheme="minorHAnsi" w:eastAsia="Calibri" w:hAnsiTheme="minorHAnsi" w:cstheme="minorHAnsi"/>
              </w:rPr>
              <w:t xml:space="preserve"> justification for the selection based on </w:t>
            </w:r>
            <w:r>
              <w:rPr>
                <w:rFonts w:asciiTheme="minorHAnsi" w:eastAsia="Calibri" w:hAnsiTheme="minorHAnsi" w:cstheme="minorHAnsi"/>
              </w:rPr>
              <w:t xml:space="preserve">the </w:t>
            </w:r>
            <w:r w:rsidRPr="00EA0177">
              <w:rPr>
                <w:rFonts w:asciiTheme="minorHAnsi" w:eastAsia="Calibri" w:hAnsiTheme="minorHAnsi" w:cstheme="minorHAnsi"/>
              </w:rPr>
              <w:t xml:space="preserve">application of Newton’s third law of motion when provided </w:t>
            </w:r>
            <w:r>
              <w:rPr>
                <w:rFonts w:asciiTheme="minorHAnsi" w:eastAsia="Calibri" w:hAnsiTheme="minorHAnsi" w:cstheme="minorHAnsi"/>
              </w:rPr>
              <w:t xml:space="preserve">a </w:t>
            </w:r>
            <w:r w:rsidRPr="00EA0177">
              <w:rPr>
                <w:rFonts w:asciiTheme="minorHAnsi" w:eastAsia="Calibri" w:hAnsiTheme="minorHAnsi" w:cstheme="minorHAnsi"/>
              </w:rPr>
              <w:t>description of a physical situation involving a collision between two objects and a list of multiple designs with given criteria.</w:t>
            </w:r>
          </w:p>
          <w:p w14:paraId="418F8076" w14:textId="77777777" w:rsidR="003D0365" w:rsidRPr="00531FE0" w:rsidRDefault="003D0365" w:rsidP="00C600D0">
            <w:pPr>
              <w:pStyle w:val="Body"/>
              <w:numPr>
                <w:ilvl w:val="0"/>
                <w:numId w:val="18"/>
              </w:numPr>
              <w:spacing w:before="60" w:after="60"/>
            </w:pPr>
            <w:r w:rsidRPr="00531FE0">
              <w:t>Identify multiple ways the design can be improved while providing justification for the selection when provided a description of a physical situation involving a collision between two objects and a list of multiple ways to improve the design with given criteria.</w:t>
            </w:r>
          </w:p>
          <w:p w14:paraId="39400F87" w14:textId="77777777" w:rsidR="003D0365" w:rsidRPr="00EA0177" w:rsidRDefault="003D0365" w:rsidP="00C600D0">
            <w:pPr>
              <w:numPr>
                <w:ilvl w:val="0"/>
                <w:numId w:val="18"/>
              </w:numPr>
              <w:spacing w:before="60" w:after="60"/>
              <w:rPr>
                <w:rFonts w:asciiTheme="minorHAnsi" w:eastAsia="Calibri" w:hAnsiTheme="minorHAnsi" w:cstheme="minorHAnsi"/>
              </w:rPr>
            </w:pPr>
            <w:r>
              <w:rPr>
                <w:rFonts w:asciiTheme="minorHAnsi" w:eastAsia="Calibri" w:hAnsiTheme="minorHAnsi" w:cstheme="minorHAnsi"/>
              </w:rPr>
              <w:t>Identify which collision would have the least amount of force, based on the mass of objects.</w:t>
            </w:r>
          </w:p>
          <w:p w14:paraId="69A06DA8" w14:textId="77777777" w:rsidR="003D0365" w:rsidRDefault="003D0365" w:rsidP="008F4285">
            <w:pPr>
              <w:pStyle w:val="Body"/>
              <w:numPr>
                <w:ilvl w:val="0"/>
                <w:numId w:val="18"/>
              </w:numPr>
              <w:spacing w:before="60" w:after="60"/>
            </w:pPr>
            <w:r>
              <w:t>Refer to the system model to identify how objects are interacting to design the system model.</w:t>
            </w:r>
          </w:p>
          <w:p w14:paraId="4A9BA80A" w14:textId="77777777" w:rsidR="003D0365" w:rsidRPr="00EA0177" w:rsidRDefault="003D0365" w:rsidP="008F4285">
            <w:pPr>
              <w:numPr>
                <w:ilvl w:val="0"/>
                <w:numId w:val="18"/>
              </w:numPr>
              <w:spacing w:before="60" w:after="60"/>
              <w:rPr>
                <w:rFonts w:asciiTheme="minorHAnsi" w:eastAsia="Calibri" w:hAnsiTheme="minorHAnsi" w:cstheme="minorHAnsi"/>
              </w:rPr>
            </w:pPr>
            <w:r w:rsidRPr="00EA0177">
              <w:rPr>
                <w:rFonts w:asciiTheme="minorHAnsi" w:eastAsia="Calibri" w:hAnsiTheme="minorHAnsi" w:cstheme="minorHAnsi"/>
              </w:rPr>
              <w:t>Construct a system model to analyze Newton’s third law forces in a collision (force directions).</w:t>
            </w:r>
          </w:p>
          <w:p w14:paraId="508A5196" w14:textId="77777777" w:rsidR="003D0365" w:rsidRPr="00EA0177" w:rsidRDefault="003D0365" w:rsidP="008F4285">
            <w:pPr>
              <w:numPr>
                <w:ilvl w:val="0"/>
                <w:numId w:val="18"/>
              </w:numPr>
              <w:spacing w:before="60" w:after="60"/>
              <w:rPr>
                <w:rFonts w:asciiTheme="minorHAnsi" w:eastAsia="Calibri" w:hAnsiTheme="minorHAnsi" w:cstheme="minorHAnsi"/>
              </w:rPr>
            </w:pPr>
            <w:r w:rsidRPr="00EA0177">
              <w:rPr>
                <w:rFonts w:asciiTheme="minorHAnsi" w:eastAsia="Calibri" w:hAnsiTheme="minorHAnsi" w:cstheme="minorHAnsi"/>
              </w:rPr>
              <w:t>Determine the effect of speed within a collision.</w:t>
            </w:r>
          </w:p>
          <w:p w14:paraId="10619182" w14:textId="77777777" w:rsidR="003D0365" w:rsidRDefault="003D0365" w:rsidP="00C600D0">
            <w:pPr>
              <w:numPr>
                <w:ilvl w:val="0"/>
                <w:numId w:val="18"/>
              </w:numPr>
              <w:spacing w:before="60" w:after="60"/>
              <w:rPr>
                <w:rFonts w:asciiTheme="minorHAnsi" w:eastAsia="Calibri" w:hAnsiTheme="minorHAnsi" w:cstheme="minorHAnsi"/>
              </w:rPr>
            </w:pPr>
            <w:r w:rsidRPr="00EA0177">
              <w:rPr>
                <w:rFonts w:asciiTheme="minorHAnsi" w:eastAsia="Calibri" w:hAnsiTheme="minorHAnsi" w:cstheme="minorHAnsi"/>
              </w:rPr>
              <w:t xml:space="preserve">Identify the action-reaction force pair during </w:t>
            </w:r>
            <w:r>
              <w:rPr>
                <w:rFonts w:asciiTheme="minorHAnsi" w:eastAsia="Calibri" w:hAnsiTheme="minorHAnsi" w:cstheme="minorHAnsi"/>
              </w:rPr>
              <w:t xml:space="preserve">the </w:t>
            </w:r>
            <w:r w:rsidRPr="00EA0177">
              <w:rPr>
                <w:rFonts w:asciiTheme="minorHAnsi" w:eastAsia="Calibri" w:hAnsiTheme="minorHAnsi" w:cstheme="minorHAnsi"/>
              </w:rPr>
              <w:t xml:space="preserve">collision of two objects and the statement regarding the magnitude of the action-reaction forces involved in the collision. </w:t>
            </w:r>
          </w:p>
          <w:p w14:paraId="6568CC0B" w14:textId="0A17EDD7" w:rsidR="00563FCF" w:rsidRPr="00C600D0" w:rsidRDefault="00563FCF" w:rsidP="00C600D0">
            <w:pPr>
              <w:numPr>
                <w:ilvl w:val="0"/>
                <w:numId w:val="18"/>
              </w:numPr>
              <w:spacing w:before="60" w:after="60"/>
              <w:rPr>
                <w:rFonts w:asciiTheme="minorHAnsi" w:eastAsia="Calibri" w:hAnsiTheme="minorHAnsi" w:cstheme="minorHAnsi"/>
              </w:rPr>
            </w:pPr>
            <w:r w:rsidRPr="448549E6">
              <w:rPr>
                <w:rFonts w:eastAsia="Calibri" w:cs="Calibri"/>
                <w:color w:val="000000" w:themeColor="text1"/>
              </w:rPr>
              <w:t>Use the appropriate scientific principle (e.g., action-reaction forces) that supports the effectiveness of the design solution to a problem involving the motion of two objects</w:t>
            </w:r>
            <w:r>
              <w:rPr>
                <w:rFonts w:eastAsia="Calibri" w:cs="Calibri"/>
                <w:color w:val="000000" w:themeColor="text1"/>
              </w:rPr>
              <w:t>.</w:t>
            </w:r>
          </w:p>
        </w:tc>
      </w:tr>
      <w:tr w:rsidR="003D0365" w:rsidRPr="00151B08" w14:paraId="54F33742" w14:textId="77777777" w:rsidTr="003D0365">
        <w:trPr>
          <w:trHeight w:val="233"/>
        </w:trPr>
        <w:tc>
          <w:tcPr>
            <w:tcW w:w="9812" w:type="dxa"/>
            <w:gridSpan w:val="11"/>
            <w:tcBorders>
              <w:top w:val="nil"/>
              <w:left w:val="single" w:sz="4" w:space="0" w:color="auto"/>
              <w:bottom w:val="nil"/>
              <w:right w:val="single" w:sz="4" w:space="0" w:color="auto"/>
            </w:tcBorders>
            <w:shd w:val="clear" w:color="auto" w:fill="auto"/>
            <w:vAlign w:val="center"/>
          </w:tcPr>
          <w:p w14:paraId="7442CDD1" w14:textId="77777777" w:rsidR="00CD7009" w:rsidRDefault="00CD7009" w:rsidP="008F4285">
            <w:pPr>
              <w:pStyle w:val="Body"/>
              <w:spacing w:before="60" w:after="60"/>
              <w:rPr>
                <w:rFonts w:cs="Calibri"/>
                <w:b/>
              </w:rPr>
            </w:pPr>
          </w:p>
          <w:p w14:paraId="17A58AE2" w14:textId="77777777" w:rsidR="00CD7009" w:rsidRDefault="00CD7009" w:rsidP="008F4285">
            <w:pPr>
              <w:pStyle w:val="Body"/>
              <w:spacing w:before="60" w:after="60"/>
              <w:rPr>
                <w:rFonts w:cs="Calibri"/>
                <w:b/>
              </w:rPr>
            </w:pPr>
          </w:p>
          <w:p w14:paraId="4C903FFA" w14:textId="41DEB3D3" w:rsidR="003D0365" w:rsidRPr="00151B08" w:rsidRDefault="003D0365" w:rsidP="008F4285">
            <w:pPr>
              <w:pStyle w:val="Body"/>
              <w:spacing w:before="60" w:after="60"/>
              <w:rPr>
                <w:b/>
              </w:rPr>
            </w:pPr>
            <w:r>
              <w:rPr>
                <w:rFonts w:cs="Calibri"/>
                <w:b/>
              </w:rPr>
              <w:lastRenderedPageBreak/>
              <w:t>Stage 1 &amp; Stage 3 Associations:</w:t>
            </w:r>
          </w:p>
        </w:tc>
      </w:tr>
      <w:tr w:rsidR="003D0365" w:rsidRPr="002A2C91" w14:paraId="7DF3631D" w14:textId="77777777" w:rsidTr="003D0365">
        <w:trPr>
          <w:trHeight w:val="387"/>
        </w:trPr>
        <w:tc>
          <w:tcPr>
            <w:tcW w:w="2875" w:type="dxa"/>
            <w:gridSpan w:val="2"/>
            <w:tcBorders>
              <w:top w:val="nil"/>
              <w:left w:val="single" w:sz="4" w:space="0" w:color="auto"/>
              <w:bottom w:val="single" w:sz="4" w:space="0" w:color="auto"/>
              <w:right w:val="nil"/>
            </w:tcBorders>
            <w:shd w:val="clear" w:color="auto" w:fill="auto"/>
          </w:tcPr>
          <w:p w14:paraId="119BB440" w14:textId="77777777" w:rsidR="003D0365" w:rsidRDefault="003D0365" w:rsidP="008F4285">
            <w:pPr>
              <w:pStyle w:val="Body"/>
              <w:spacing w:before="60" w:after="60"/>
              <w:rPr>
                <w:b/>
                <w:sz w:val="18"/>
                <w:szCs w:val="18"/>
              </w:rPr>
            </w:pPr>
            <w:r>
              <w:rPr>
                <w:b/>
                <w:sz w:val="18"/>
                <w:szCs w:val="18"/>
              </w:rPr>
              <w:lastRenderedPageBreak/>
              <w:t>Stage 3 Connection(s)</w:t>
            </w:r>
            <w:r w:rsidRPr="00DF5150">
              <w:rPr>
                <w:b/>
                <w:sz w:val="18"/>
                <w:szCs w:val="18"/>
              </w:rPr>
              <w:t xml:space="preserve">: </w:t>
            </w:r>
          </w:p>
          <w:p w14:paraId="1D5EA37D" w14:textId="0A147F2B" w:rsidR="003D0365" w:rsidRPr="00635B96" w:rsidRDefault="003D0365" w:rsidP="008F4285">
            <w:pPr>
              <w:pStyle w:val="Body"/>
              <w:numPr>
                <w:ilvl w:val="0"/>
                <w:numId w:val="92"/>
              </w:numPr>
              <w:spacing w:before="60" w:after="60"/>
              <w:ind w:left="360"/>
              <w:rPr>
                <w:sz w:val="18"/>
                <w:szCs w:val="18"/>
              </w:rPr>
            </w:pPr>
            <w:r>
              <w:rPr>
                <w:sz w:val="18"/>
                <w:szCs w:val="18"/>
              </w:rPr>
              <w:t xml:space="preserve">Applying Understanding of Forces and Kinetic Energy to a Design </w:t>
            </w:r>
            <w:r w:rsidR="005A4B47">
              <w:rPr>
                <w:sz w:val="18"/>
                <w:szCs w:val="18"/>
              </w:rPr>
              <w:t xml:space="preserve">a </w:t>
            </w:r>
            <w:r>
              <w:rPr>
                <w:sz w:val="18"/>
                <w:szCs w:val="18"/>
              </w:rPr>
              <w:t>Project</w:t>
            </w:r>
          </w:p>
        </w:tc>
        <w:tc>
          <w:tcPr>
            <w:tcW w:w="1740" w:type="dxa"/>
            <w:gridSpan w:val="2"/>
            <w:tcBorders>
              <w:top w:val="nil"/>
              <w:left w:val="nil"/>
              <w:bottom w:val="single" w:sz="4" w:space="0" w:color="auto"/>
              <w:right w:val="nil"/>
            </w:tcBorders>
            <w:shd w:val="clear" w:color="auto" w:fill="auto"/>
          </w:tcPr>
          <w:p w14:paraId="52B2BAA4" w14:textId="77777777" w:rsidR="003D0365" w:rsidRPr="00DF5150" w:rsidRDefault="003D0365" w:rsidP="008F4285">
            <w:pPr>
              <w:pStyle w:val="Body"/>
              <w:spacing w:before="60" w:after="60"/>
              <w:rPr>
                <w:b/>
                <w:sz w:val="18"/>
                <w:szCs w:val="18"/>
              </w:rPr>
            </w:pPr>
            <w:r>
              <w:rPr>
                <w:b/>
                <w:sz w:val="18"/>
                <w:szCs w:val="18"/>
              </w:rPr>
              <w:t>NGSS PEs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2E1EF6D2" w14:textId="77777777" w:rsidTr="003A364B">
              <w:tc>
                <w:tcPr>
                  <w:tcW w:w="1228" w:type="dxa"/>
                </w:tcPr>
                <w:p w14:paraId="2DAF0351" w14:textId="77777777" w:rsidR="003D0365" w:rsidRPr="00137DB7" w:rsidRDefault="003D0365" w:rsidP="008F4285">
                  <w:pPr>
                    <w:pStyle w:val="Body"/>
                    <w:spacing w:before="60" w:after="60"/>
                    <w:rPr>
                      <w:bCs/>
                      <w:sz w:val="18"/>
                      <w:szCs w:val="18"/>
                    </w:rPr>
                  </w:pPr>
                  <w:r w:rsidRPr="00137DB7">
                    <w:rPr>
                      <w:bCs/>
                      <w:sz w:val="18"/>
                      <w:szCs w:val="18"/>
                    </w:rPr>
                    <w:t>MS-PS2-1</w:t>
                  </w:r>
                </w:p>
              </w:tc>
            </w:tr>
            <w:tr w:rsidR="003D0365" w:rsidRPr="00DF5150" w14:paraId="26D51B3C" w14:textId="77777777" w:rsidTr="003A364B">
              <w:tc>
                <w:tcPr>
                  <w:tcW w:w="1228" w:type="dxa"/>
                </w:tcPr>
                <w:p w14:paraId="74EF9932" w14:textId="77777777" w:rsidR="003D0365" w:rsidRPr="00137DB7" w:rsidRDefault="003D0365" w:rsidP="008F4285">
                  <w:pPr>
                    <w:pStyle w:val="Body"/>
                    <w:spacing w:before="60" w:after="60"/>
                    <w:rPr>
                      <w:bCs/>
                      <w:sz w:val="18"/>
                      <w:szCs w:val="18"/>
                    </w:rPr>
                  </w:pPr>
                  <w:r w:rsidRPr="00137DB7">
                    <w:rPr>
                      <w:bCs/>
                      <w:sz w:val="18"/>
                      <w:szCs w:val="18"/>
                    </w:rPr>
                    <w:t>MS-PS2-2</w:t>
                  </w:r>
                </w:p>
              </w:tc>
            </w:tr>
            <w:tr w:rsidR="003D0365" w:rsidRPr="00DF5150" w14:paraId="26709633" w14:textId="77777777" w:rsidTr="003A364B">
              <w:tc>
                <w:tcPr>
                  <w:tcW w:w="1228" w:type="dxa"/>
                </w:tcPr>
                <w:p w14:paraId="5882A13D" w14:textId="77777777" w:rsidR="003D0365" w:rsidRPr="00137DB7" w:rsidRDefault="003D0365" w:rsidP="008F4285">
                  <w:pPr>
                    <w:pStyle w:val="Body"/>
                    <w:spacing w:before="60" w:after="60"/>
                    <w:rPr>
                      <w:bCs/>
                      <w:sz w:val="18"/>
                      <w:szCs w:val="18"/>
                    </w:rPr>
                  </w:pPr>
                  <w:r w:rsidRPr="00137DB7">
                    <w:rPr>
                      <w:bCs/>
                      <w:sz w:val="18"/>
                      <w:szCs w:val="18"/>
                    </w:rPr>
                    <w:t>MS-PS2-4</w:t>
                  </w:r>
                </w:p>
              </w:tc>
            </w:tr>
          </w:tbl>
          <w:p w14:paraId="483EF1BA" w14:textId="77777777" w:rsidR="003D0365" w:rsidRPr="002A2C91" w:rsidRDefault="003D0365" w:rsidP="008F428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31CC4630" w14:textId="77777777" w:rsidR="003D0365" w:rsidRPr="00DF5150" w:rsidRDefault="003D0365" w:rsidP="008F4285">
            <w:pPr>
              <w:pStyle w:val="Body"/>
              <w:spacing w:before="60" w:after="60"/>
              <w:rPr>
                <w:b/>
                <w:sz w:val="18"/>
                <w:szCs w:val="18"/>
              </w:rPr>
            </w:pPr>
            <w:r>
              <w:rPr>
                <w:b/>
                <w:sz w:val="18"/>
                <w:szCs w:val="18"/>
              </w:rPr>
              <w:t>CCSS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09B71CA6" w14:textId="77777777" w:rsidTr="003A364B">
              <w:tc>
                <w:tcPr>
                  <w:tcW w:w="1228" w:type="dxa"/>
                </w:tcPr>
                <w:p w14:paraId="04AD5C35" w14:textId="77777777" w:rsidR="003D0365" w:rsidRPr="00137DB7" w:rsidRDefault="003D0365" w:rsidP="008F4285">
                  <w:pPr>
                    <w:pStyle w:val="Body"/>
                    <w:spacing w:before="60" w:after="60"/>
                    <w:rPr>
                      <w:bCs/>
                      <w:sz w:val="18"/>
                      <w:szCs w:val="18"/>
                    </w:rPr>
                  </w:pPr>
                  <w:r>
                    <w:rPr>
                      <w:bCs/>
                      <w:sz w:val="18"/>
                      <w:szCs w:val="18"/>
                    </w:rPr>
                    <w:t>RST.6-8.1</w:t>
                  </w:r>
                </w:p>
              </w:tc>
            </w:tr>
            <w:tr w:rsidR="003D0365" w:rsidRPr="00DF5150" w14:paraId="3E2B8350" w14:textId="77777777" w:rsidTr="003A364B">
              <w:tc>
                <w:tcPr>
                  <w:tcW w:w="1228" w:type="dxa"/>
                </w:tcPr>
                <w:p w14:paraId="50D2B30B" w14:textId="77777777" w:rsidR="003D0365" w:rsidRPr="00137DB7" w:rsidRDefault="003D0365" w:rsidP="008F4285">
                  <w:pPr>
                    <w:pStyle w:val="Body"/>
                    <w:spacing w:before="60" w:after="60"/>
                    <w:rPr>
                      <w:bCs/>
                      <w:sz w:val="18"/>
                      <w:szCs w:val="18"/>
                    </w:rPr>
                  </w:pPr>
                  <w:r w:rsidRPr="00137DB7">
                    <w:rPr>
                      <w:bCs/>
                      <w:sz w:val="18"/>
                      <w:szCs w:val="18"/>
                    </w:rPr>
                    <w:t>RST.6-8.7</w:t>
                  </w:r>
                </w:p>
              </w:tc>
            </w:tr>
          </w:tbl>
          <w:p w14:paraId="2659777F" w14:textId="77777777" w:rsidR="003D0365" w:rsidRPr="002A2C91" w:rsidRDefault="003D0365" w:rsidP="008F4285">
            <w:pPr>
              <w:pStyle w:val="Body"/>
              <w:spacing w:before="60" w:after="60"/>
              <w:rPr>
                <w:b/>
              </w:rPr>
            </w:pPr>
          </w:p>
        </w:tc>
        <w:tc>
          <w:tcPr>
            <w:tcW w:w="1741" w:type="dxa"/>
            <w:gridSpan w:val="3"/>
            <w:tcBorders>
              <w:top w:val="nil"/>
              <w:left w:val="nil"/>
              <w:bottom w:val="single" w:sz="4" w:space="0" w:color="auto"/>
              <w:right w:val="nil"/>
            </w:tcBorders>
            <w:shd w:val="clear" w:color="auto" w:fill="auto"/>
          </w:tcPr>
          <w:p w14:paraId="5149F809" w14:textId="77777777" w:rsidR="003D0365" w:rsidRPr="00DF5150" w:rsidRDefault="003D0365" w:rsidP="008F4285">
            <w:pPr>
              <w:pStyle w:val="Body"/>
              <w:spacing w:before="60" w:after="60"/>
              <w:rPr>
                <w:b/>
                <w:sz w:val="18"/>
                <w:szCs w:val="18"/>
              </w:rPr>
            </w:pPr>
            <w:r>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0355F312" w14:textId="77777777" w:rsidTr="003A364B">
              <w:tc>
                <w:tcPr>
                  <w:tcW w:w="1228" w:type="dxa"/>
                </w:tcPr>
                <w:p w14:paraId="1DBD5441" w14:textId="77777777" w:rsidR="003D0365" w:rsidRPr="00137DB7" w:rsidRDefault="003D0365" w:rsidP="008F4285">
                  <w:pPr>
                    <w:pStyle w:val="Body"/>
                    <w:spacing w:before="60" w:after="60"/>
                    <w:rPr>
                      <w:bCs/>
                      <w:sz w:val="18"/>
                      <w:szCs w:val="18"/>
                    </w:rPr>
                  </w:pPr>
                  <w:r w:rsidRPr="00137DB7">
                    <w:rPr>
                      <w:bCs/>
                      <w:sz w:val="18"/>
                      <w:szCs w:val="18"/>
                    </w:rPr>
                    <w:t>EU1/EQ1</w:t>
                  </w:r>
                </w:p>
              </w:tc>
            </w:tr>
            <w:tr w:rsidR="003D0365" w:rsidRPr="00DF5150" w14:paraId="17FFCBE3" w14:textId="77777777" w:rsidTr="003A364B">
              <w:tc>
                <w:tcPr>
                  <w:tcW w:w="1228" w:type="dxa"/>
                </w:tcPr>
                <w:p w14:paraId="135AA886" w14:textId="77777777" w:rsidR="003D0365" w:rsidRPr="00137DB7" w:rsidRDefault="003D0365" w:rsidP="008F4285">
                  <w:pPr>
                    <w:pStyle w:val="Body"/>
                    <w:spacing w:before="60" w:after="60"/>
                    <w:rPr>
                      <w:bCs/>
                      <w:sz w:val="18"/>
                      <w:szCs w:val="18"/>
                    </w:rPr>
                  </w:pPr>
                  <w:r w:rsidRPr="00137DB7">
                    <w:rPr>
                      <w:bCs/>
                      <w:sz w:val="18"/>
                      <w:szCs w:val="18"/>
                    </w:rPr>
                    <w:t>EU2/EQ2</w:t>
                  </w:r>
                </w:p>
              </w:tc>
            </w:tr>
            <w:tr w:rsidR="003D0365" w:rsidRPr="00DF5150" w14:paraId="1286F084" w14:textId="77777777" w:rsidTr="003A364B">
              <w:tc>
                <w:tcPr>
                  <w:tcW w:w="1228" w:type="dxa"/>
                </w:tcPr>
                <w:p w14:paraId="4B3D8793" w14:textId="77777777" w:rsidR="003D0365" w:rsidRPr="00137DB7" w:rsidRDefault="003D0365" w:rsidP="008F4285">
                  <w:pPr>
                    <w:pStyle w:val="Body"/>
                    <w:spacing w:before="60" w:after="60"/>
                    <w:rPr>
                      <w:bCs/>
                      <w:sz w:val="18"/>
                      <w:szCs w:val="18"/>
                    </w:rPr>
                  </w:pPr>
                  <w:r w:rsidRPr="00137DB7">
                    <w:rPr>
                      <w:bCs/>
                      <w:sz w:val="18"/>
                      <w:szCs w:val="18"/>
                    </w:rPr>
                    <w:t>EU4/EQ4</w:t>
                  </w:r>
                </w:p>
              </w:tc>
            </w:tr>
          </w:tbl>
          <w:p w14:paraId="5DC5B0D2" w14:textId="77777777" w:rsidR="003D0365" w:rsidRPr="002A2C91" w:rsidRDefault="003D0365" w:rsidP="008F4285">
            <w:pPr>
              <w:pStyle w:val="Body"/>
              <w:spacing w:before="60" w:after="60"/>
              <w:rPr>
                <w:b/>
              </w:rPr>
            </w:pPr>
          </w:p>
        </w:tc>
        <w:tc>
          <w:tcPr>
            <w:tcW w:w="1715" w:type="dxa"/>
            <w:tcBorders>
              <w:top w:val="nil"/>
              <w:left w:val="nil"/>
              <w:bottom w:val="single" w:sz="4" w:space="0" w:color="auto"/>
              <w:right w:val="single" w:sz="4" w:space="0" w:color="auto"/>
            </w:tcBorders>
            <w:shd w:val="clear" w:color="auto" w:fill="auto"/>
          </w:tcPr>
          <w:p w14:paraId="041D6353" w14:textId="77777777" w:rsidR="003D0365" w:rsidRPr="00DF5150" w:rsidRDefault="003D0365" w:rsidP="008F4285">
            <w:pPr>
              <w:pStyle w:val="Body"/>
              <w:spacing w:before="60" w:after="60"/>
              <w:rPr>
                <w:b/>
                <w:sz w:val="18"/>
                <w:szCs w:val="18"/>
              </w:rPr>
            </w:pPr>
            <w:r>
              <w:rPr>
                <w:b/>
                <w:sz w:val="18"/>
                <w:szCs w:val="18"/>
              </w:rPr>
              <w:t>AGs</w:t>
            </w:r>
            <w:r w:rsidRPr="00DF5150">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0365" w:rsidRPr="00DF5150" w14:paraId="7A181358" w14:textId="77777777" w:rsidTr="003A364B">
              <w:tc>
                <w:tcPr>
                  <w:tcW w:w="1228" w:type="dxa"/>
                </w:tcPr>
                <w:p w14:paraId="7678245E" w14:textId="77777777" w:rsidR="003D0365" w:rsidRPr="00137DB7" w:rsidRDefault="003D0365" w:rsidP="008F4285">
                  <w:pPr>
                    <w:pStyle w:val="Body"/>
                    <w:spacing w:before="60" w:after="60"/>
                    <w:rPr>
                      <w:bCs/>
                      <w:sz w:val="18"/>
                      <w:szCs w:val="18"/>
                    </w:rPr>
                  </w:pPr>
                  <w:r w:rsidRPr="00137DB7">
                    <w:rPr>
                      <w:bCs/>
                      <w:sz w:val="18"/>
                      <w:szCs w:val="18"/>
                    </w:rPr>
                    <w:t>A1</w:t>
                  </w:r>
                </w:p>
              </w:tc>
            </w:tr>
            <w:tr w:rsidR="00ED64AA" w:rsidRPr="00DF5150" w14:paraId="1342885F" w14:textId="77777777" w:rsidTr="003A364B">
              <w:tc>
                <w:tcPr>
                  <w:tcW w:w="1228" w:type="dxa"/>
                </w:tcPr>
                <w:p w14:paraId="6547EC56" w14:textId="2831810F" w:rsidR="00ED64AA" w:rsidRPr="00137DB7" w:rsidRDefault="00ED64AA" w:rsidP="008F4285">
                  <w:pPr>
                    <w:pStyle w:val="Body"/>
                    <w:spacing w:before="60" w:after="60"/>
                    <w:rPr>
                      <w:bCs/>
                      <w:sz w:val="18"/>
                      <w:szCs w:val="18"/>
                    </w:rPr>
                  </w:pPr>
                  <w:r>
                    <w:rPr>
                      <w:bCs/>
                      <w:sz w:val="18"/>
                      <w:szCs w:val="18"/>
                    </w:rPr>
                    <w:t>A3</w:t>
                  </w:r>
                </w:p>
              </w:tc>
            </w:tr>
            <w:tr w:rsidR="00ED64AA" w:rsidRPr="00DF5150" w14:paraId="49204795" w14:textId="77777777" w:rsidTr="003A364B">
              <w:tc>
                <w:tcPr>
                  <w:tcW w:w="1228" w:type="dxa"/>
                </w:tcPr>
                <w:p w14:paraId="4C0DD139" w14:textId="059F1AFE" w:rsidR="00ED64AA" w:rsidRPr="00137DB7" w:rsidRDefault="00ED64AA" w:rsidP="008F4285">
                  <w:pPr>
                    <w:pStyle w:val="Body"/>
                    <w:spacing w:before="60" w:after="60"/>
                    <w:rPr>
                      <w:bCs/>
                      <w:sz w:val="18"/>
                      <w:szCs w:val="18"/>
                    </w:rPr>
                  </w:pPr>
                  <w:r>
                    <w:rPr>
                      <w:bCs/>
                      <w:sz w:val="18"/>
                      <w:szCs w:val="18"/>
                    </w:rPr>
                    <w:t>A4</w:t>
                  </w:r>
                </w:p>
              </w:tc>
            </w:tr>
            <w:tr w:rsidR="003D0365" w:rsidRPr="00DF5150" w14:paraId="26C7432E" w14:textId="77777777" w:rsidTr="003A364B">
              <w:tc>
                <w:tcPr>
                  <w:tcW w:w="1228" w:type="dxa"/>
                </w:tcPr>
                <w:p w14:paraId="08AB1813" w14:textId="77777777" w:rsidR="003D0365" w:rsidRPr="00137DB7" w:rsidRDefault="003D0365" w:rsidP="008F4285">
                  <w:pPr>
                    <w:pStyle w:val="Body"/>
                    <w:spacing w:before="60" w:after="60"/>
                    <w:rPr>
                      <w:bCs/>
                      <w:sz w:val="18"/>
                      <w:szCs w:val="18"/>
                    </w:rPr>
                  </w:pPr>
                  <w:r>
                    <w:rPr>
                      <w:bCs/>
                      <w:sz w:val="18"/>
                      <w:szCs w:val="18"/>
                    </w:rPr>
                    <w:t>A6</w:t>
                  </w:r>
                </w:p>
              </w:tc>
            </w:tr>
            <w:tr w:rsidR="003D0365" w:rsidRPr="00DF5150" w14:paraId="6ABD3BC8" w14:textId="77777777" w:rsidTr="003A364B">
              <w:tc>
                <w:tcPr>
                  <w:tcW w:w="1228" w:type="dxa"/>
                </w:tcPr>
                <w:p w14:paraId="456910FB" w14:textId="77777777" w:rsidR="003D0365" w:rsidRPr="00137DB7" w:rsidDel="00146D1E" w:rsidRDefault="003D0365" w:rsidP="008F4285">
                  <w:pPr>
                    <w:pStyle w:val="Body"/>
                    <w:spacing w:before="60" w:after="60"/>
                    <w:rPr>
                      <w:bCs/>
                      <w:sz w:val="18"/>
                      <w:szCs w:val="18"/>
                    </w:rPr>
                  </w:pPr>
                  <w:r>
                    <w:rPr>
                      <w:bCs/>
                      <w:sz w:val="18"/>
                      <w:szCs w:val="18"/>
                    </w:rPr>
                    <w:t>A13</w:t>
                  </w:r>
                </w:p>
              </w:tc>
            </w:tr>
            <w:tr w:rsidR="003D0365" w:rsidRPr="00DF5150" w14:paraId="6018B2FC" w14:textId="77777777" w:rsidTr="003A364B">
              <w:tc>
                <w:tcPr>
                  <w:tcW w:w="1228" w:type="dxa"/>
                </w:tcPr>
                <w:p w14:paraId="78AB563F" w14:textId="77777777" w:rsidR="003D0365" w:rsidRPr="00137DB7" w:rsidRDefault="003D0365" w:rsidP="008F4285">
                  <w:pPr>
                    <w:pStyle w:val="Body"/>
                    <w:spacing w:before="60" w:after="60"/>
                    <w:rPr>
                      <w:bCs/>
                      <w:sz w:val="18"/>
                      <w:szCs w:val="18"/>
                    </w:rPr>
                  </w:pPr>
                  <w:r>
                    <w:rPr>
                      <w:bCs/>
                      <w:sz w:val="18"/>
                      <w:szCs w:val="18"/>
                    </w:rPr>
                    <w:t>A21</w:t>
                  </w:r>
                </w:p>
              </w:tc>
            </w:tr>
          </w:tbl>
          <w:p w14:paraId="2E975061" w14:textId="77777777" w:rsidR="003D0365" w:rsidRPr="00137DB7" w:rsidRDefault="003D0365" w:rsidP="008F4285"/>
        </w:tc>
      </w:tr>
      <w:tr w:rsidR="003D0365" w14:paraId="754590F0" w14:textId="77777777" w:rsidTr="003D0365">
        <w:trPr>
          <w:trHeight w:val="305"/>
        </w:trPr>
        <w:tc>
          <w:tcPr>
            <w:tcW w:w="9812" w:type="dxa"/>
            <w:gridSpan w:val="11"/>
            <w:shd w:val="clear" w:color="auto" w:fill="8FFF8F"/>
            <w:vAlign w:val="center"/>
          </w:tcPr>
          <w:p w14:paraId="7D2E537B" w14:textId="77777777" w:rsidR="003D0365" w:rsidRDefault="003D0365" w:rsidP="008F4285">
            <w:pPr>
              <w:pStyle w:val="Heading2"/>
              <w:spacing w:before="60"/>
              <w:jc w:val="center"/>
              <w:rPr>
                <w:i/>
                <w:sz w:val="22"/>
                <w:szCs w:val="22"/>
                <w:lang w:bidi="ar-SA"/>
              </w:rPr>
            </w:pPr>
            <w:bookmarkStart w:id="22" w:name="EADL" w:colFirst="0" w:colLast="0"/>
            <w:r>
              <w:rPr>
                <w:i/>
                <w:sz w:val="22"/>
                <w:szCs w:val="22"/>
                <w:lang w:bidi="ar-SA"/>
              </w:rPr>
              <w:t>Guidance for Equitable Assessments for Diverse Learners</w:t>
            </w:r>
          </w:p>
        </w:tc>
      </w:tr>
      <w:bookmarkEnd w:id="22"/>
      <w:tr w:rsidR="003D0365" w:rsidRPr="007F6824" w14:paraId="1E586645" w14:textId="77777777" w:rsidTr="003D0365">
        <w:trPr>
          <w:trHeight w:val="305"/>
        </w:trPr>
        <w:tc>
          <w:tcPr>
            <w:tcW w:w="9812" w:type="dxa"/>
            <w:gridSpan w:val="11"/>
            <w:shd w:val="clear" w:color="auto" w:fill="auto"/>
            <w:vAlign w:val="center"/>
          </w:tcPr>
          <w:p w14:paraId="08D63FC0" w14:textId="6A4C47E3" w:rsidR="003D0365" w:rsidRPr="007F6824" w:rsidRDefault="003D0365" w:rsidP="008F4285">
            <w:pPr>
              <w:pStyle w:val="BodyText1"/>
              <w:spacing w:before="60" w:after="60"/>
              <w:rPr>
                <w:b/>
                <w:bCs/>
              </w:rPr>
            </w:pPr>
            <w:r>
              <w:t xml:space="preserve">How do we optimize accessibility for diverse learners and why is this important? </w:t>
            </w:r>
            <w:hyperlink r:id="rId19" w:history="1">
              <w:r w:rsidRPr="0062276B">
                <w:rPr>
                  <w:rStyle w:val="Hyperlink"/>
                  <w:i/>
                  <w:iCs/>
                </w:rPr>
                <w:t>Designing Equitable Assessments for Diverse Learners</w:t>
              </w:r>
            </w:hyperlink>
            <w:r>
              <w:t xml:space="preserve"> provides </w:t>
            </w:r>
            <w:bookmarkStart w:id="23" w:name="_Hlk114736548"/>
            <w:r>
              <w:t xml:space="preserve">steps to planning and developing equitable assessments that incorporate the principles of </w:t>
            </w:r>
            <w:hyperlink r:id="rId20" w:history="1">
              <w:r w:rsidRPr="00637049">
                <w:rPr>
                  <w:rStyle w:val="Hyperlink"/>
                </w:rPr>
                <w:t>Universal Design for Learning</w:t>
              </w:r>
            </w:hyperlink>
            <w:r>
              <w:t xml:space="preserve"> (UDL) and the elements of </w:t>
            </w:r>
            <w:hyperlink r:id="rId21" w:history="1">
              <w:r w:rsidRPr="00C516A2">
                <w:rPr>
                  <w:rStyle w:val="Hyperlink"/>
                </w:rPr>
                <w:t>Universally Designed Assessments</w:t>
              </w:r>
            </w:hyperlink>
            <w:r>
              <w:t xml:space="preserve"> (UDA). </w:t>
            </w:r>
            <w:bookmarkEnd w:id="23"/>
            <w:r>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C17E88">
              <w:rPr>
                <w:i/>
                <w:iCs/>
              </w:rPr>
              <w:t>Chapter 4: Fairness and Accessibility</w:t>
            </w:r>
            <w:r>
              <w:t xml:space="preserve"> of the Strengthening Claims-based Interpretations and Uses of Local and Large-scale Science Assessment Scores (SCILLSS) </w:t>
            </w:r>
            <w:hyperlink r:id="rId22" w:history="1">
              <w:r w:rsidRPr="00C17E88">
                <w:rPr>
                  <w:rStyle w:val="Hyperlink"/>
                </w:rPr>
                <w:t>Digital Workbook on Educational Assessment Design and Evaluation: Creating and Evaluating Effective Educational Assessments</w:t>
              </w:r>
            </w:hyperlink>
            <w:r>
              <w:t>.</w:t>
            </w:r>
          </w:p>
        </w:tc>
      </w:tr>
      <w:bookmarkEnd w:id="19"/>
    </w:tbl>
    <w:p w14:paraId="51888584" w14:textId="7D770658" w:rsidR="003343C9" w:rsidRDefault="003343C9"/>
    <w:p w14:paraId="5A3B65AA" w14:textId="486BB2DF" w:rsidR="00907015" w:rsidRDefault="00907015">
      <w:r>
        <w:br w:type="page"/>
      </w:r>
    </w:p>
    <w:tbl>
      <w:tblPr>
        <w:tblStyle w:val="TableGrid"/>
        <w:tblpPr w:leftFromText="180" w:rightFromText="180" w:vertAnchor="text" w:tblpX="-7" w:tblpY="1"/>
        <w:tblOverlap w:val="never"/>
        <w:tblW w:w="9812" w:type="dxa"/>
        <w:tblLayout w:type="fixed"/>
        <w:tblLook w:val="04A0" w:firstRow="1" w:lastRow="0" w:firstColumn="1" w:lastColumn="0" w:noHBand="0" w:noVBand="1"/>
      </w:tblPr>
      <w:tblGrid>
        <w:gridCol w:w="1465"/>
        <w:gridCol w:w="8347"/>
      </w:tblGrid>
      <w:tr w:rsidR="004E5D63" w14:paraId="630C3F20" w14:textId="77777777" w:rsidTr="00B71836">
        <w:trPr>
          <w:trHeight w:val="467"/>
        </w:trPr>
        <w:tc>
          <w:tcPr>
            <w:tcW w:w="9812" w:type="dxa"/>
            <w:gridSpan w:val="2"/>
            <w:shd w:val="clear" w:color="auto" w:fill="5B9BD5"/>
            <w:vAlign w:val="center"/>
          </w:tcPr>
          <w:p w14:paraId="630C3F1F" w14:textId="77777777" w:rsidR="004E5D63" w:rsidRPr="00453397" w:rsidRDefault="001F3C02" w:rsidP="00453397">
            <w:pPr>
              <w:pStyle w:val="StageHeader"/>
              <w:keepNext/>
              <w:widowControl w:val="0"/>
              <w:spacing w:before="120" w:after="120"/>
              <w:rPr>
                <w:color w:val="FFFFFF" w:themeColor="background1"/>
                <w:sz w:val="28"/>
                <w:szCs w:val="28"/>
              </w:rPr>
            </w:pPr>
            <w:bookmarkStart w:id="24" w:name="S3LP" w:colFirst="0" w:colLast="0"/>
            <w:r w:rsidRPr="00453397">
              <w:rPr>
                <w:color w:val="FFFFFF" w:themeColor="background1"/>
                <w:sz w:val="28"/>
                <w:szCs w:val="28"/>
              </w:rPr>
              <w:lastRenderedPageBreak/>
              <w:t>Stage 3 – Learning Plan</w:t>
            </w:r>
          </w:p>
        </w:tc>
      </w:tr>
      <w:bookmarkEnd w:id="24"/>
      <w:tr w:rsidR="00D15DEC" w14:paraId="630C3F22" w14:textId="77777777" w:rsidTr="006A57F4">
        <w:tc>
          <w:tcPr>
            <w:tcW w:w="9812" w:type="dxa"/>
            <w:gridSpan w:val="2"/>
            <w:shd w:val="clear" w:color="auto" w:fill="C0D8EE"/>
            <w:vAlign w:val="center"/>
          </w:tcPr>
          <w:p w14:paraId="630C3F21" w14:textId="31B539C5" w:rsidR="00D15DEC" w:rsidRDefault="332E8372" w:rsidP="00453397">
            <w:pPr>
              <w:pStyle w:val="StageHeader"/>
              <w:keepNext/>
              <w:widowControl w:val="0"/>
              <w:spacing w:before="60" w:after="60"/>
              <w:rPr>
                <w:i/>
                <w:iCs/>
                <w:color w:val="auto"/>
                <w:sz w:val="22"/>
                <w:szCs w:val="22"/>
              </w:rPr>
            </w:pPr>
            <w:r w:rsidRPr="332E8372">
              <w:rPr>
                <w:i/>
                <w:iCs/>
                <w:color w:val="auto"/>
                <w:sz w:val="22"/>
                <w:szCs w:val="22"/>
              </w:rPr>
              <w:t>Learning Plan Rationale</w:t>
            </w:r>
          </w:p>
        </w:tc>
      </w:tr>
      <w:tr w:rsidR="00D15DEC" w14:paraId="630C3F25" w14:textId="77777777" w:rsidTr="00B71836">
        <w:tc>
          <w:tcPr>
            <w:tcW w:w="9812" w:type="dxa"/>
            <w:gridSpan w:val="2"/>
            <w:shd w:val="clear" w:color="auto" w:fill="auto"/>
            <w:vAlign w:val="center"/>
          </w:tcPr>
          <w:p w14:paraId="630C3F24" w14:textId="21F69348" w:rsidR="00B07632" w:rsidRPr="00EA3326" w:rsidRDefault="000802D7" w:rsidP="00453397">
            <w:pPr>
              <w:pStyle w:val="Body"/>
              <w:keepNext/>
              <w:spacing w:before="60" w:after="60"/>
              <w:rPr>
                <w:rFonts w:ascii="Calibri" w:hAnsi="Calibri" w:cs="Calibri"/>
                <w:color w:val="000000" w:themeColor="text1"/>
              </w:rPr>
            </w:pPr>
            <w:r w:rsidRPr="0716AB4B">
              <w:rPr>
                <w:rFonts w:ascii="Calibri" w:hAnsi="Calibri" w:cs="Calibri"/>
              </w:rPr>
              <w:t xml:space="preserve">The learning plan is based on an articulation of learning goals (i.e., NGSS PEs, CCSS, EUs/EQs, and acquisition goals (defined in Stage 1) distributed over four instructional segments. These learning goals are used in Stage 2 to identify and describe the assessments that will be used to assess (to collect evidence of) students’ learning throughout the course of the unit and instruction. The lessons in </w:t>
            </w:r>
            <w:r w:rsidR="00453397">
              <w:rPr>
                <w:rFonts w:ascii="Calibri" w:hAnsi="Calibri" w:cs="Calibri"/>
              </w:rPr>
              <w:t>I</w:t>
            </w:r>
            <w:r w:rsidRPr="0716AB4B">
              <w:rPr>
                <w:rFonts w:ascii="Calibri" w:hAnsi="Calibri" w:cs="Calibri"/>
              </w:rPr>
              <w:t xml:space="preserve">nstructional </w:t>
            </w:r>
            <w:r w:rsidR="00453397">
              <w:rPr>
                <w:rFonts w:ascii="Calibri" w:hAnsi="Calibri" w:cs="Calibri"/>
              </w:rPr>
              <w:t>S</w:t>
            </w:r>
            <w:r w:rsidRPr="0716AB4B">
              <w:rPr>
                <w:rFonts w:ascii="Calibri" w:hAnsi="Calibri" w:cs="Calibri"/>
              </w:rPr>
              <w:t xml:space="preserve">egments </w:t>
            </w:r>
            <w:r w:rsidR="00453397">
              <w:rPr>
                <w:rFonts w:ascii="Calibri" w:hAnsi="Calibri" w:cs="Calibri"/>
              </w:rPr>
              <w:t>1</w:t>
            </w:r>
            <w:r w:rsidRPr="0716AB4B">
              <w:rPr>
                <w:rFonts w:ascii="Calibri" w:hAnsi="Calibri" w:cs="Calibri"/>
              </w:rPr>
              <w:t xml:space="preserve"> through </w:t>
            </w:r>
            <w:r w:rsidR="00453397">
              <w:rPr>
                <w:rFonts w:ascii="Calibri" w:hAnsi="Calibri" w:cs="Calibri"/>
              </w:rPr>
              <w:t>4</w:t>
            </w:r>
            <w:r w:rsidRPr="0716AB4B">
              <w:rPr>
                <w:rFonts w:ascii="Calibri" w:hAnsi="Calibri" w:cs="Calibri"/>
              </w:rPr>
              <w:t xml:space="preserve"> are designed to ensure students have opportunities to acquire and apply the learning goals in </w:t>
            </w:r>
            <w:r w:rsidR="00453397">
              <w:rPr>
                <w:rFonts w:ascii="Calibri" w:hAnsi="Calibri" w:cs="Calibri"/>
              </w:rPr>
              <w:t>S</w:t>
            </w:r>
            <w:r w:rsidRPr="0716AB4B">
              <w:rPr>
                <w:rFonts w:ascii="Calibri" w:hAnsi="Calibri" w:cs="Calibri"/>
              </w:rPr>
              <w:t>tage 1. The instructional segments in both Stage 2 and Stage 3 are similar in terms of the learning goals they represent. Assessments listed in Stage 2 for a segment might use (assess) fewer learning goals than are present in the respective Stage 3 but will not use additional learning goals (unless they were taught in a prior segment).</w:t>
            </w:r>
          </w:p>
        </w:tc>
      </w:tr>
      <w:tr w:rsidR="00130DC6" w14:paraId="630C3F27" w14:textId="77777777" w:rsidTr="00BC54B6">
        <w:tc>
          <w:tcPr>
            <w:tcW w:w="9812" w:type="dxa"/>
            <w:gridSpan w:val="2"/>
            <w:shd w:val="clear" w:color="auto" w:fill="C0D8EE"/>
            <w:vAlign w:val="center"/>
          </w:tcPr>
          <w:p w14:paraId="630C3F26" w14:textId="18829006" w:rsidR="00130DC6" w:rsidRDefault="14F55F60" w:rsidP="00453397">
            <w:pPr>
              <w:pStyle w:val="StageHeader"/>
              <w:keepNext/>
              <w:widowControl w:val="0"/>
              <w:spacing w:before="60" w:after="60"/>
              <w:rPr>
                <w:i/>
                <w:iCs/>
                <w:color w:val="auto"/>
                <w:sz w:val="22"/>
                <w:szCs w:val="22"/>
              </w:rPr>
            </w:pPr>
            <w:bookmarkStart w:id="25" w:name="UE" w:colFirst="0" w:colLast="0"/>
            <w:r w:rsidRPr="14F55F60">
              <w:rPr>
                <w:i/>
                <w:iCs/>
                <w:color w:val="auto"/>
                <w:sz w:val="22"/>
                <w:szCs w:val="22"/>
              </w:rPr>
              <w:t>Unit Entrance</w:t>
            </w:r>
          </w:p>
        </w:tc>
      </w:tr>
      <w:bookmarkEnd w:id="25"/>
      <w:tr w:rsidR="00130DC6" w14:paraId="630C3F2A" w14:textId="77777777" w:rsidTr="00B71836">
        <w:tc>
          <w:tcPr>
            <w:tcW w:w="9812" w:type="dxa"/>
            <w:gridSpan w:val="2"/>
            <w:shd w:val="clear" w:color="auto" w:fill="auto"/>
            <w:vAlign w:val="center"/>
          </w:tcPr>
          <w:p w14:paraId="52348270" w14:textId="7F97269F" w:rsidR="211B23ED" w:rsidRPr="00F817F2" w:rsidRDefault="35D94425" w:rsidP="00453397">
            <w:pPr>
              <w:pStyle w:val="StageHeader"/>
              <w:keepNext/>
              <w:widowControl w:val="0"/>
              <w:spacing w:before="60" w:after="60"/>
              <w:jc w:val="left"/>
              <w:rPr>
                <w:rFonts w:eastAsia="Calibri" w:cs="Calibri"/>
                <w:bCs/>
                <w:color w:val="auto"/>
                <w:sz w:val="22"/>
                <w:szCs w:val="22"/>
              </w:rPr>
            </w:pPr>
            <w:r w:rsidRPr="00F817F2">
              <w:rPr>
                <w:rFonts w:eastAsia="Calibri" w:cs="Calibri"/>
                <w:b w:val="0"/>
                <w:color w:val="auto"/>
                <w:sz w:val="22"/>
                <w:szCs w:val="22"/>
              </w:rPr>
              <w:t xml:space="preserve">The unit opening will focus on students experiencing and discussing a phenomenon that sparks their interest and curiosity. To do so, the class </w:t>
            </w:r>
            <w:r w:rsidR="00137DB7">
              <w:rPr>
                <w:rFonts w:eastAsia="Calibri" w:cs="Calibri"/>
                <w:b w:val="0"/>
                <w:color w:val="auto"/>
                <w:sz w:val="22"/>
                <w:szCs w:val="22"/>
              </w:rPr>
              <w:t>engages</w:t>
            </w:r>
            <w:r w:rsidRPr="00F817F2">
              <w:rPr>
                <w:rFonts w:eastAsia="Calibri" w:cs="Calibri"/>
                <w:b w:val="0"/>
                <w:color w:val="auto"/>
                <w:sz w:val="22"/>
                <w:szCs w:val="22"/>
              </w:rPr>
              <w:t xml:space="preserve"> with an “anchor phenomenon” and generate</w:t>
            </w:r>
            <w:r w:rsidR="00137DB7">
              <w:rPr>
                <w:rFonts w:eastAsia="Calibri" w:cs="Calibri"/>
                <w:b w:val="0"/>
                <w:color w:val="auto"/>
                <w:sz w:val="22"/>
                <w:szCs w:val="22"/>
              </w:rPr>
              <w:t>s</w:t>
            </w:r>
            <w:r w:rsidRPr="00F817F2">
              <w:rPr>
                <w:rFonts w:eastAsia="Calibri" w:cs="Calibri"/>
                <w:b w:val="0"/>
                <w:color w:val="auto"/>
                <w:sz w:val="22"/>
                <w:szCs w:val="22"/>
              </w:rPr>
              <w:t xml:space="preserve"> questions based on that phenomenon, posting their questions to the “driving question board</w:t>
            </w:r>
            <w:r w:rsidR="00B43B6C" w:rsidRPr="00F817F2">
              <w:rPr>
                <w:rFonts w:eastAsia="Calibri" w:cs="Calibri"/>
                <w:b w:val="0"/>
                <w:color w:val="auto"/>
                <w:sz w:val="22"/>
                <w:szCs w:val="22"/>
              </w:rPr>
              <w:t>.</w:t>
            </w:r>
            <w:r w:rsidRPr="00F817F2">
              <w:rPr>
                <w:rFonts w:eastAsia="Calibri" w:cs="Calibri"/>
                <w:b w:val="0"/>
                <w:color w:val="auto"/>
                <w:sz w:val="22"/>
                <w:szCs w:val="22"/>
              </w:rPr>
              <w:t>” Some of the</w:t>
            </w:r>
            <w:r w:rsidR="00137DB7">
              <w:rPr>
                <w:rFonts w:eastAsia="Calibri" w:cs="Calibri"/>
                <w:b w:val="0"/>
                <w:color w:val="auto"/>
                <w:sz w:val="22"/>
                <w:szCs w:val="22"/>
              </w:rPr>
              <w:t xml:space="preserve"> </w:t>
            </w:r>
            <w:r w:rsidRPr="00F817F2">
              <w:rPr>
                <w:rFonts w:eastAsia="Calibri" w:cs="Calibri"/>
                <w:b w:val="0"/>
                <w:color w:val="auto"/>
                <w:sz w:val="22"/>
                <w:szCs w:val="22"/>
              </w:rPr>
              <w:t xml:space="preserve">questions added to the driving question board can be used by the teacher to transition into Instructional Segment 1, by framing the lessons (and segment) as a means by which to investigate and answer some of the questions that students generate </w:t>
            </w:r>
            <w:r w:rsidR="00137DB7">
              <w:rPr>
                <w:rFonts w:eastAsia="Calibri" w:cs="Calibri"/>
                <w:b w:val="0"/>
                <w:color w:val="auto"/>
                <w:sz w:val="22"/>
                <w:szCs w:val="22"/>
              </w:rPr>
              <w:t>based on</w:t>
            </w:r>
            <w:r w:rsidRPr="00F817F2">
              <w:rPr>
                <w:rFonts w:eastAsia="Calibri" w:cs="Calibri"/>
                <w:b w:val="0"/>
                <w:color w:val="auto"/>
                <w:sz w:val="22"/>
                <w:szCs w:val="22"/>
              </w:rPr>
              <w:t xml:space="preserve"> the anchor phenomenon. </w:t>
            </w:r>
          </w:p>
          <w:p w14:paraId="0AD5415A" w14:textId="2F16F4E6" w:rsidR="211B23ED" w:rsidRPr="00F817F2" w:rsidRDefault="35D94425" w:rsidP="00453397">
            <w:pPr>
              <w:pStyle w:val="StageHeader"/>
              <w:spacing w:before="60" w:after="60"/>
              <w:jc w:val="left"/>
              <w:rPr>
                <w:rFonts w:eastAsia="Calibri" w:cs="Calibri"/>
                <w:bCs/>
                <w:color w:val="auto"/>
                <w:sz w:val="22"/>
                <w:szCs w:val="22"/>
              </w:rPr>
            </w:pPr>
            <w:r w:rsidRPr="00F817F2">
              <w:rPr>
                <w:rFonts w:eastAsia="Calibri" w:cs="Calibri"/>
                <w:b w:val="0"/>
                <w:color w:val="auto"/>
                <w:sz w:val="22"/>
                <w:szCs w:val="22"/>
              </w:rPr>
              <w:t>Throughout the unit (e.g., at the conclusion of each instructional segment) the teacher return</w:t>
            </w:r>
            <w:r w:rsidR="00137DB7">
              <w:rPr>
                <w:rFonts w:eastAsia="Calibri" w:cs="Calibri"/>
                <w:b w:val="0"/>
                <w:color w:val="auto"/>
                <w:sz w:val="22"/>
                <w:szCs w:val="22"/>
              </w:rPr>
              <w:t>s</w:t>
            </w:r>
            <w:r w:rsidRPr="00F817F2">
              <w:rPr>
                <w:rFonts w:eastAsia="Calibri" w:cs="Calibri"/>
                <w:b w:val="0"/>
                <w:color w:val="auto"/>
                <w:sz w:val="22"/>
                <w:szCs w:val="22"/>
              </w:rPr>
              <w:t xml:space="preserve"> to the driving question board and ha</w:t>
            </w:r>
            <w:r w:rsidR="00137DB7">
              <w:rPr>
                <w:rFonts w:eastAsia="Calibri" w:cs="Calibri"/>
                <w:b w:val="0"/>
                <w:color w:val="auto"/>
                <w:sz w:val="22"/>
                <w:szCs w:val="22"/>
              </w:rPr>
              <w:t>s</w:t>
            </w:r>
            <w:r w:rsidRPr="00F817F2">
              <w:rPr>
                <w:rFonts w:eastAsia="Calibri" w:cs="Calibri"/>
                <w:b w:val="0"/>
                <w:color w:val="auto"/>
                <w:sz w:val="22"/>
                <w:szCs w:val="22"/>
              </w:rPr>
              <w:t xml:space="preserve"> students reflect on their recent learning, and which questions they can now answer based on their learning in the prior segment. Following this reflection, the teacher use</w:t>
            </w:r>
            <w:r w:rsidR="00137DB7">
              <w:rPr>
                <w:rFonts w:eastAsia="Calibri" w:cs="Calibri"/>
                <w:b w:val="0"/>
                <w:color w:val="auto"/>
                <w:sz w:val="22"/>
                <w:szCs w:val="22"/>
              </w:rPr>
              <w:t>s</w:t>
            </w:r>
            <w:r w:rsidRPr="00F817F2">
              <w:rPr>
                <w:rFonts w:eastAsia="Calibri" w:cs="Calibri"/>
                <w:b w:val="0"/>
                <w:color w:val="auto"/>
                <w:sz w:val="22"/>
                <w:szCs w:val="22"/>
              </w:rPr>
              <w:t xml:space="preserve"> the driving question board again, this time identifying remaining unanswered (or partially answered) questions that can motivate the activities and investigations that will be the focus of the next instructional segment. </w:t>
            </w:r>
          </w:p>
          <w:p w14:paraId="199C037F" w14:textId="79D61C62" w:rsidR="211B23ED" w:rsidRPr="00812FF1" w:rsidRDefault="77956C01" w:rsidP="00453397">
            <w:pPr>
              <w:pStyle w:val="StageHeader"/>
              <w:spacing w:before="60" w:after="60"/>
              <w:jc w:val="left"/>
              <w:rPr>
                <w:rFonts w:eastAsia="Calibri" w:cs="Calibri"/>
                <w:bCs/>
                <w:color w:val="auto"/>
              </w:rPr>
            </w:pPr>
            <w:r w:rsidRPr="00812FF1">
              <w:rPr>
                <w:rFonts w:eastAsia="Calibri" w:cs="Calibri"/>
                <w:bCs/>
                <w:color w:val="auto"/>
              </w:rPr>
              <w:t>Anchor Phenomenon</w:t>
            </w:r>
          </w:p>
          <w:p w14:paraId="128A614F" w14:textId="303C11B3" w:rsidR="00F63879" w:rsidRPr="00F817F2" w:rsidRDefault="77956C01" w:rsidP="00453397">
            <w:pPr>
              <w:pStyle w:val="StageHeader"/>
              <w:spacing w:before="60" w:after="60"/>
              <w:jc w:val="left"/>
              <w:rPr>
                <w:rFonts w:eastAsia="Calibri" w:cs="Calibri"/>
                <w:b w:val="0"/>
                <w:color w:val="auto"/>
                <w:sz w:val="22"/>
                <w:szCs w:val="22"/>
              </w:rPr>
            </w:pPr>
            <w:r w:rsidRPr="00F817F2">
              <w:rPr>
                <w:rFonts w:eastAsia="Calibri" w:cs="Calibri"/>
                <w:b w:val="0"/>
                <w:color w:val="auto"/>
                <w:sz w:val="22"/>
                <w:szCs w:val="22"/>
              </w:rPr>
              <w:t>In this unit, the anchor phenomenon is about collisions.</w:t>
            </w:r>
            <w:r w:rsidR="003C3F2A">
              <w:rPr>
                <w:rFonts w:eastAsia="Calibri" w:cs="Calibri"/>
                <w:b w:val="0"/>
                <w:color w:val="auto"/>
                <w:sz w:val="22"/>
                <w:szCs w:val="22"/>
              </w:rPr>
              <w:t xml:space="preserve"> </w:t>
            </w:r>
            <w:r w:rsidR="00522B15">
              <w:rPr>
                <w:rFonts w:eastAsia="Calibri" w:cs="Calibri"/>
                <w:b w:val="0"/>
                <w:color w:val="auto"/>
                <w:sz w:val="22"/>
                <w:szCs w:val="22"/>
              </w:rPr>
              <w:t xml:space="preserve">These </w:t>
            </w:r>
            <w:r w:rsidR="003C3F2A">
              <w:rPr>
                <w:rFonts w:eastAsia="Calibri" w:cs="Calibri"/>
                <w:b w:val="0"/>
                <w:color w:val="auto"/>
                <w:sz w:val="22"/>
                <w:szCs w:val="22"/>
              </w:rPr>
              <w:t>compelling</w:t>
            </w:r>
            <w:r w:rsidR="00522B15">
              <w:rPr>
                <w:rFonts w:eastAsia="Calibri" w:cs="Calibri"/>
                <w:b w:val="0"/>
                <w:color w:val="auto"/>
                <w:sz w:val="22"/>
                <w:szCs w:val="22"/>
              </w:rPr>
              <w:t xml:space="preserve"> situations </w:t>
            </w:r>
            <w:r w:rsidR="00F63879">
              <w:rPr>
                <w:rFonts w:eastAsia="Calibri" w:cs="Calibri"/>
                <w:b w:val="0"/>
                <w:color w:val="auto"/>
                <w:sz w:val="22"/>
                <w:szCs w:val="22"/>
              </w:rPr>
              <w:t xml:space="preserve">can be used as </w:t>
            </w:r>
            <w:r w:rsidR="00137DB7">
              <w:rPr>
                <w:rFonts w:eastAsia="Calibri" w:cs="Calibri"/>
                <w:b w:val="0"/>
                <w:color w:val="auto"/>
                <w:sz w:val="22"/>
                <w:szCs w:val="22"/>
              </w:rPr>
              <w:t>a starting</w:t>
            </w:r>
            <w:r w:rsidR="00F63879">
              <w:rPr>
                <w:rFonts w:eastAsia="Calibri" w:cs="Calibri"/>
                <w:b w:val="0"/>
                <w:color w:val="auto"/>
                <w:sz w:val="22"/>
                <w:szCs w:val="22"/>
              </w:rPr>
              <w:t xml:space="preserve"> point </w:t>
            </w:r>
            <w:r w:rsidR="00137DB7">
              <w:rPr>
                <w:rFonts w:eastAsia="Calibri" w:cs="Calibri"/>
                <w:b w:val="0"/>
                <w:color w:val="auto"/>
                <w:sz w:val="22"/>
                <w:szCs w:val="22"/>
              </w:rPr>
              <w:t>for</w:t>
            </w:r>
            <w:r w:rsidR="00F63879">
              <w:rPr>
                <w:rFonts w:eastAsia="Calibri" w:cs="Calibri"/>
                <w:b w:val="0"/>
                <w:color w:val="auto"/>
                <w:sz w:val="22"/>
                <w:szCs w:val="22"/>
              </w:rPr>
              <w:t xml:space="preserve"> </w:t>
            </w:r>
            <w:r w:rsidR="00137DB7">
              <w:rPr>
                <w:rFonts w:eastAsia="Calibri" w:cs="Calibri"/>
                <w:b w:val="0"/>
                <w:color w:val="auto"/>
                <w:sz w:val="22"/>
                <w:szCs w:val="22"/>
              </w:rPr>
              <w:t xml:space="preserve">a </w:t>
            </w:r>
            <w:r w:rsidR="00F63879">
              <w:rPr>
                <w:rFonts w:eastAsia="Calibri" w:cs="Calibri"/>
                <w:b w:val="0"/>
                <w:color w:val="auto"/>
                <w:sz w:val="22"/>
                <w:szCs w:val="22"/>
              </w:rPr>
              <w:t xml:space="preserve">discussion about collisions in various situations, the effects of those collisions on an </w:t>
            </w:r>
            <w:r w:rsidR="00137DB7">
              <w:rPr>
                <w:rFonts w:eastAsia="Calibri" w:cs="Calibri"/>
                <w:b w:val="0"/>
                <w:color w:val="auto"/>
                <w:sz w:val="22"/>
                <w:szCs w:val="22"/>
              </w:rPr>
              <w:t>object’s</w:t>
            </w:r>
            <w:r w:rsidR="00F63879">
              <w:rPr>
                <w:rFonts w:eastAsia="Calibri" w:cs="Calibri"/>
                <w:b w:val="0"/>
                <w:color w:val="auto"/>
                <w:sz w:val="22"/>
                <w:szCs w:val="22"/>
              </w:rPr>
              <w:t xml:space="preserve"> motion, and the factors that</w:t>
            </w:r>
            <w:r w:rsidR="00137DB7">
              <w:rPr>
                <w:rFonts w:eastAsia="Calibri" w:cs="Calibri"/>
                <w:b w:val="0"/>
                <w:color w:val="auto"/>
                <w:sz w:val="22"/>
                <w:szCs w:val="22"/>
              </w:rPr>
              <w:t xml:space="preserve"> </w:t>
            </w:r>
            <w:r w:rsidR="00F63879" w:rsidRPr="00F817F2">
              <w:rPr>
                <w:rFonts w:eastAsia="Calibri" w:cs="Calibri"/>
                <w:b w:val="0"/>
                <w:color w:val="auto"/>
                <w:sz w:val="22"/>
                <w:szCs w:val="22"/>
              </w:rPr>
              <w:t xml:space="preserve">affect the forces and corresponding changes in motion. </w:t>
            </w:r>
          </w:p>
          <w:p w14:paraId="4BD0957D" w14:textId="77777777" w:rsidR="00137DB7" w:rsidRDefault="00522B15" w:rsidP="00137DB7">
            <w:pPr>
              <w:pStyle w:val="StageHeader"/>
              <w:spacing w:before="60" w:after="60"/>
              <w:jc w:val="left"/>
              <w:rPr>
                <w:rFonts w:eastAsia="Calibri" w:cs="Calibri"/>
                <w:b w:val="0"/>
                <w:color w:val="auto"/>
                <w:sz w:val="22"/>
                <w:szCs w:val="22"/>
              </w:rPr>
            </w:pPr>
            <w:r>
              <w:rPr>
                <w:rFonts w:eastAsia="Calibri" w:cs="Calibri"/>
                <w:b w:val="0"/>
                <w:color w:val="auto"/>
                <w:sz w:val="22"/>
                <w:szCs w:val="22"/>
              </w:rPr>
              <w:t xml:space="preserve">There are several possible anchoring </w:t>
            </w:r>
            <w:r w:rsidR="00F63879">
              <w:rPr>
                <w:rFonts w:eastAsia="Calibri" w:cs="Calibri"/>
                <w:b w:val="0"/>
                <w:color w:val="auto"/>
                <w:sz w:val="22"/>
                <w:szCs w:val="22"/>
              </w:rPr>
              <w:t>phenomena</w:t>
            </w:r>
            <w:r>
              <w:rPr>
                <w:rFonts w:eastAsia="Calibri" w:cs="Calibri"/>
                <w:b w:val="0"/>
                <w:color w:val="auto"/>
                <w:sz w:val="22"/>
                <w:szCs w:val="22"/>
              </w:rPr>
              <w:t xml:space="preserve"> that the teacher may want to consider. Some examples are:</w:t>
            </w:r>
          </w:p>
          <w:p w14:paraId="4E1DB8C5" w14:textId="41A82D2F" w:rsidR="00F51F94" w:rsidRPr="00137DB7" w:rsidRDefault="77956C01" w:rsidP="00137DB7">
            <w:pPr>
              <w:pStyle w:val="StageHeader"/>
              <w:numPr>
                <w:ilvl w:val="0"/>
                <w:numId w:val="93"/>
              </w:numPr>
              <w:spacing w:before="60" w:after="60"/>
              <w:ind w:left="360"/>
              <w:jc w:val="left"/>
              <w:rPr>
                <w:rStyle w:val="Hyperlink"/>
                <w:rFonts w:eastAsia="Calibri" w:cs="Calibri"/>
                <w:b w:val="0"/>
                <w:color w:val="auto"/>
                <w:sz w:val="22"/>
                <w:szCs w:val="22"/>
                <w:u w:val="none"/>
              </w:rPr>
            </w:pPr>
            <w:r w:rsidRPr="00F63879">
              <w:rPr>
                <w:rFonts w:eastAsia="Calibri" w:cs="Calibri"/>
                <w:b w:val="0"/>
                <w:color w:val="auto"/>
                <w:sz w:val="22"/>
                <w:szCs w:val="22"/>
              </w:rPr>
              <w:t xml:space="preserve">The teacher may start with </w:t>
            </w:r>
            <w:r w:rsidR="00137DB7">
              <w:rPr>
                <w:rFonts w:eastAsia="Calibri" w:cs="Calibri"/>
                <w:b w:val="0"/>
                <w:color w:val="auto"/>
                <w:sz w:val="22"/>
                <w:szCs w:val="22"/>
              </w:rPr>
              <w:t>an</w:t>
            </w:r>
            <w:r w:rsidRPr="00F63879">
              <w:rPr>
                <w:rFonts w:eastAsia="Calibri" w:cs="Calibri"/>
                <w:b w:val="0"/>
                <w:color w:val="auto"/>
                <w:sz w:val="22"/>
                <w:szCs w:val="22"/>
              </w:rPr>
              <w:t xml:space="preserve"> image </w:t>
            </w:r>
            <w:r w:rsidR="00812FF1" w:rsidRPr="00F63879">
              <w:rPr>
                <w:rFonts w:eastAsia="Calibri" w:cs="Calibri"/>
                <w:b w:val="0"/>
                <w:color w:val="auto"/>
                <w:sz w:val="22"/>
                <w:szCs w:val="22"/>
              </w:rPr>
              <w:t xml:space="preserve">(or video) </w:t>
            </w:r>
            <w:r w:rsidRPr="00F63879">
              <w:rPr>
                <w:rFonts w:eastAsia="Calibri" w:cs="Calibri"/>
                <w:b w:val="0"/>
                <w:color w:val="auto"/>
                <w:sz w:val="22"/>
                <w:szCs w:val="22"/>
              </w:rPr>
              <w:t xml:space="preserve">of a soccer ball colliding with a player’s face. </w:t>
            </w:r>
            <w:r w:rsidR="00137DB7">
              <w:rPr>
                <w:b w:val="0"/>
                <w:bCs/>
                <w:color w:val="000000" w:themeColor="text1"/>
                <w:sz w:val="22"/>
                <w:szCs w:val="22"/>
              </w:rPr>
              <w:t>V</w:t>
            </w:r>
            <w:r w:rsidR="00F51F94" w:rsidRPr="00137DB7">
              <w:rPr>
                <w:b w:val="0"/>
                <w:bCs/>
                <w:color w:val="000000" w:themeColor="text1"/>
                <w:sz w:val="22"/>
                <w:szCs w:val="22"/>
              </w:rPr>
              <w:t xml:space="preserve">ideo of ball/face collision: </w:t>
            </w:r>
            <w:hyperlink r:id="rId23" w:history="1">
              <w:r w:rsidR="00F51F94" w:rsidRPr="00137DB7">
                <w:rPr>
                  <w:rStyle w:val="Hyperlink"/>
                  <w:b w:val="0"/>
                  <w:bCs/>
                  <w:sz w:val="22"/>
                  <w:szCs w:val="22"/>
                </w:rPr>
                <w:t>https://youtu.be/On1CsbTwlDs?t=155</w:t>
              </w:r>
            </w:hyperlink>
            <w:r w:rsidR="00137DB7">
              <w:rPr>
                <w:rStyle w:val="Hyperlink"/>
                <w:b w:val="0"/>
                <w:bCs/>
                <w:sz w:val="22"/>
                <w:szCs w:val="22"/>
              </w:rPr>
              <w:t>.</w:t>
            </w:r>
          </w:p>
          <w:p w14:paraId="6B2F859A" w14:textId="790C4392" w:rsidR="003C3F2A" w:rsidRDefault="0016422F" w:rsidP="00137DB7">
            <w:pPr>
              <w:pStyle w:val="StageHeader"/>
              <w:keepNext/>
              <w:widowControl w:val="0"/>
              <w:numPr>
                <w:ilvl w:val="0"/>
                <w:numId w:val="62"/>
              </w:numPr>
              <w:spacing w:before="60" w:after="60"/>
              <w:ind w:left="360"/>
              <w:jc w:val="left"/>
              <w:rPr>
                <w:b w:val="0"/>
                <w:bCs/>
                <w:color w:val="000000" w:themeColor="text1"/>
                <w:sz w:val="22"/>
                <w:szCs w:val="22"/>
              </w:rPr>
            </w:pPr>
            <w:r w:rsidRPr="00137DB7">
              <w:rPr>
                <w:b w:val="0"/>
                <w:bCs/>
                <w:color w:val="auto"/>
                <w:sz w:val="22"/>
                <w:szCs w:val="22"/>
              </w:rPr>
              <w:t>The</w:t>
            </w:r>
            <w:r>
              <w:rPr>
                <w:b w:val="0"/>
                <w:bCs/>
                <w:color w:val="000000" w:themeColor="text1"/>
                <w:sz w:val="22"/>
                <w:szCs w:val="22"/>
              </w:rPr>
              <w:t xml:space="preserve"> Artemis Mission and Orion Spacecraft:</w:t>
            </w:r>
            <w:r w:rsidR="00702FCD">
              <w:rPr>
                <w:b w:val="0"/>
                <w:bCs/>
                <w:color w:val="000000" w:themeColor="text1"/>
                <w:sz w:val="22"/>
                <w:szCs w:val="22"/>
              </w:rPr>
              <w:t xml:space="preserve"> </w:t>
            </w:r>
            <w:r w:rsidR="003A28C9">
              <w:rPr>
                <w:b w:val="0"/>
                <w:bCs/>
                <w:color w:val="000000" w:themeColor="text1"/>
                <w:sz w:val="22"/>
                <w:szCs w:val="22"/>
              </w:rPr>
              <w:t xml:space="preserve">The Orion </w:t>
            </w:r>
            <w:r>
              <w:rPr>
                <w:b w:val="0"/>
                <w:bCs/>
                <w:color w:val="000000" w:themeColor="text1"/>
                <w:sz w:val="22"/>
                <w:szCs w:val="22"/>
              </w:rPr>
              <w:t>spacecraft is used as part of the Artemis missions,</w:t>
            </w:r>
            <w:r w:rsidR="003A28C9">
              <w:rPr>
                <w:b w:val="0"/>
                <w:bCs/>
                <w:color w:val="000000" w:themeColor="text1"/>
                <w:sz w:val="22"/>
                <w:szCs w:val="22"/>
              </w:rPr>
              <w:t xml:space="preserve"> </w:t>
            </w:r>
            <w:r w:rsidR="00137DB7">
              <w:rPr>
                <w:b w:val="0"/>
                <w:bCs/>
                <w:color w:val="000000" w:themeColor="text1"/>
                <w:sz w:val="22"/>
                <w:szCs w:val="22"/>
              </w:rPr>
              <w:t>seeking</w:t>
            </w:r>
            <w:r w:rsidR="003A28C9">
              <w:rPr>
                <w:b w:val="0"/>
                <w:bCs/>
                <w:color w:val="000000" w:themeColor="text1"/>
                <w:sz w:val="22"/>
                <w:szCs w:val="22"/>
              </w:rPr>
              <w:t xml:space="preserve"> to return a human to the moon. This will require landing on both the moon</w:t>
            </w:r>
            <w:r w:rsidR="003A1800">
              <w:rPr>
                <w:b w:val="0"/>
                <w:bCs/>
                <w:color w:val="000000" w:themeColor="text1"/>
                <w:sz w:val="22"/>
                <w:szCs w:val="22"/>
              </w:rPr>
              <w:t xml:space="preserve"> and</w:t>
            </w:r>
            <w:r w:rsidR="003A28C9">
              <w:rPr>
                <w:b w:val="0"/>
                <w:bCs/>
                <w:color w:val="000000" w:themeColor="text1"/>
                <w:sz w:val="22"/>
                <w:szCs w:val="22"/>
              </w:rPr>
              <w:t xml:space="preserve"> </w:t>
            </w:r>
            <w:r w:rsidR="00A3747B">
              <w:rPr>
                <w:b w:val="0"/>
                <w:bCs/>
                <w:color w:val="000000" w:themeColor="text1"/>
                <w:sz w:val="22"/>
                <w:szCs w:val="22"/>
              </w:rPr>
              <w:t>E</w:t>
            </w:r>
            <w:r w:rsidR="003A28C9">
              <w:rPr>
                <w:b w:val="0"/>
                <w:bCs/>
                <w:color w:val="000000" w:themeColor="text1"/>
                <w:sz w:val="22"/>
                <w:szCs w:val="22"/>
              </w:rPr>
              <w:t>arth</w:t>
            </w:r>
            <w:r w:rsidR="00137DB7">
              <w:rPr>
                <w:b w:val="0"/>
                <w:bCs/>
                <w:color w:val="000000" w:themeColor="text1"/>
                <w:sz w:val="22"/>
                <w:szCs w:val="22"/>
              </w:rPr>
              <w:t xml:space="preserve"> and b</w:t>
            </w:r>
            <w:r w:rsidR="00B86E7B">
              <w:rPr>
                <w:b w:val="0"/>
                <w:bCs/>
                <w:color w:val="000000" w:themeColor="text1"/>
                <w:sz w:val="22"/>
                <w:szCs w:val="22"/>
              </w:rPr>
              <w:t xml:space="preserve">ringing an object down to </w:t>
            </w:r>
            <w:r w:rsidR="00A3747B">
              <w:rPr>
                <w:b w:val="0"/>
                <w:bCs/>
                <w:color w:val="000000" w:themeColor="text1"/>
                <w:sz w:val="22"/>
                <w:szCs w:val="22"/>
              </w:rPr>
              <w:t>E</w:t>
            </w:r>
            <w:r w:rsidR="00B86E7B">
              <w:rPr>
                <w:b w:val="0"/>
                <w:bCs/>
                <w:color w:val="000000" w:themeColor="text1"/>
                <w:sz w:val="22"/>
                <w:szCs w:val="22"/>
              </w:rPr>
              <w:t>arth so that it collides safely.</w:t>
            </w:r>
            <w:r w:rsidR="0006643F">
              <w:rPr>
                <w:b w:val="0"/>
                <w:bCs/>
                <w:color w:val="000000" w:themeColor="text1"/>
                <w:sz w:val="22"/>
                <w:szCs w:val="22"/>
              </w:rPr>
              <w:t xml:space="preserve"> Information on the NASA mission, including images and videos: </w:t>
            </w:r>
            <w:hyperlink r:id="rId24" w:history="1">
              <w:r w:rsidR="00D702AC" w:rsidRPr="00A96BAA">
                <w:rPr>
                  <w:rStyle w:val="Hyperlink"/>
                  <w:b w:val="0"/>
                  <w:bCs/>
                  <w:sz w:val="22"/>
                  <w:szCs w:val="22"/>
                </w:rPr>
                <w:t>https://www.nasa.gov/exploration/systems/orion/index.html</w:t>
              </w:r>
            </w:hyperlink>
            <w:r w:rsidR="00D702AC">
              <w:rPr>
                <w:b w:val="0"/>
                <w:bCs/>
                <w:color w:val="000000" w:themeColor="text1"/>
                <w:sz w:val="22"/>
                <w:szCs w:val="22"/>
              </w:rPr>
              <w:t xml:space="preserve"> and </w:t>
            </w:r>
            <w:hyperlink r:id="rId25" w:history="1">
              <w:r w:rsidR="00137DB7" w:rsidRPr="00E718E6">
                <w:rPr>
                  <w:rStyle w:val="Hyperlink"/>
                  <w:b w:val="0"/>
                  <w:bCs/>
                  <w:sz w:val="22"/>
                  <w:szCs w:val="22"/>
                </w:rPr>
                <w:t>https://www.nasa.gov/artemis/videos</w:t>
              </w:r>
            </w:hyperlink>
            <w:r w:rsidR="00137DB7">
              <w:rPr>
                <w:b w:val="0"/>
                <w:bCs/>
                <w:color w:val="000000" w:themeColor="text1"/>
                <w:sz w:val="22"/>
                <w:szCs w:val="22"/>
              </w:rPr>
              <w:t xml:space="preserve">. </w:t>
            </w:r>
          </w:p>
          <w:p w14:paraId="087B18D4" w14:textId="25AFA7E1" w:rsidR="00B86E7B" w:rsidRPr="00F51F94" w:rsidRDefault="00F21700" w:rsidP="00137DB7">
            <w:pPr>
              <w:pStyle w:val="StageHeader"/>
              <w:keepNext/>
              <w:widowControl w:val="0"/>
              <w:numPr>
                <w:ilvl w:val="0"/>
                <w:numId w:val="62"/>
              </w:numPr>
              <w:spacing w:before="60" w:after="60"/>
              <w:ind w:left="360"/>
              <w:jc w:val="left"/>
              <w:rPr>
                <w:b w:val="0"/>
                <w:bCs/>
                <w:color w:val="000000" w:themeColor="text1"/>
                <w:sz w:val="22"/>
                <w:szCs w:val="22"/>
              </w:rPr>
            </w:pPr>
            <w:r>
              <w:rPr>
                <w:b w:val="0"/>
                <w:bCs/>
                <w:color w:val="000000" w:themeColor="text1"/>
                <w:sz w:val="22"/>
                <w:szCs w:val="22"/>
              </w:rPr>
              <w:t xml:space="preserve">Motor vehicle safety/accidents. Crash tests and </w:t>
            </w:r>
            <w:r w:rsidR="00B33439">
              <w:rPr>
                <w:b w:val="0"/>
                <w:bCs/>
                <w:color w:val="000000" w:themeColor="text1"/>
                <w:sz w:val="22"/>
                <w:szCs w:val="22"/>
              </w:rPr>
              <w:t>automobile safety equipment help keep people safe in the event of an accident.</w:t>
            </w:r>
            <w:r w:rsidR="00644A70">
              <w:rPr>
                <w:b w:val="0"/>
                <w:bCs/>
                <w:color w:val="000000" w:themeColor="text1"/>
                <w:sz w:val="22"/>
                <w:szCs w:val="22"/>
              </w:rPr>
              <w:t xml:space="preserve"> For example: </w:t>
            </w:r>
            <w:hyperlink r:id="rId26" w:history="1">
              <w:r w:rsidR="00301F02" w:rsidRPr="00A96BAA">
                <w:rPr>
                  <w:rStyle w:val="Hyperlink"/>
                  <w:b w:val="0"/>
                  <w:bCs/>
                  <w:sz w:val="22"/>
                  <w:szCs w:val="22"/>
                </w:rPr>
                <w:t>https://www.youtube.com/watch?v=VEHC2iJ3Ufg</w:t>
              </w:r>
            </w:hyperlink>
            <w:r w:rsidR="00301F02">
              <w:rPr>
                <w:b w:val="0"/>
                <w:bCs/>
                <w:color w:val="000000" w:themeColor="text1"/>
                <w:sz w:val="22"/>
                <w:szCs w:val="22"/>
              </w:rPr>
              <w:t xml:space="preserve"> </w:t>
            </w:r>
            <w:r w:rsidR="00365491">
              <w:rPr>
                <w:b w:val="0"/>
                <w:bCs/>
                <w:color w:val="000000" w:themeColor="text1"/>
                <w:sz w:val="22"/>
                <w:szCs w:val="22"/>
              </w:rPr>
              <w:t xml:space="preserve">or </w:t>
            </w:r>
            <w:hyperlink r:id="rId27" w:history="1">
              <w:r w:rsidR="00365491" w:rsidRPr="00A96BAA">
                <w:rPr>
                  <w:rStyle w:val="Hyperlink"/>
                  <w:b w:val="0"/>
                  <w:bCs/>
                  <w:sz w:val="22"/>
                  <w:szCs w:val="22"/>
                </w:rPr>
                <w:t>https://www.youtube.com/watch?v=fPF4fBGNK0U</w:t>
              </w:r>
            </w:hyperlink>
            <w:r w:rsidR="007F5798">
              <w:rPr>
                <w:rStyle w:val="Hyperlink"/>
                <w:b w:val="0"/>
                <w:bCs/>
                <w:sz w:val="22"/>
                <w:szCs w:val="22"/>
              </w:rPr>
              <w:t>.</w:t>
            </w:r>
            <w:r w:rsidR="00365491">
              <w:rPr>
                <w:b w:val="0"/>
                <w:bCs/>
                <w:color w:val="000000" w:themeColor="text1"/>
                <w:sz w:val="22"/>
                <w:szCs w:val="22"/>
              </w:rPr>
              <w:t xml:space="preserve"> </w:t>
            </w:r>
          </w:p>
          <w:p w14:paraId="0F3226E3" w14:textId="77777777" w:rsidR="0059197D" w:rsidRDefault="0059197D" w:rsidP="00453397">
            <w:pPr>
              <w:pStyle w:val="StageHeader"/>
              <w:keepNext/>
              <w:widowControl w:val="0"/>
              <w:spacing w:before="60" w:after="60"/>
              <w:jc w:val="left"/>
              <w:rPr>
                <w:color w:val="000000" w:themeColor="text1"/>
              </w:rPr>
            </w:pPr>
          </w:p>
          <w:p w14:paraId="50E3A8D8" w14:textId="77777777" w:rsidR="0059197D" w:rsidRDefault="0059197D" w:rsidP="00453397">
            <w:pPr>
              <w:pStyle w:val="StageHeader"/>
              <w:keepNext/>
              <w:widowControl w:val="0"/>
              <w:spacing w:before="60" w:after="60"/>
              <w:jc w:val="left"/>
              <w:rPr>
                <w:color w:val="000000" w:themeColor="text1"/>
              </w:rPr>
            </w:pPr>
          </w:p>
          <w:p w14:paraId="5AA68836" w14:textId="004E24BA" w:rsidR="00812FF1" w:rsidRPr="007F5798" w:rsidRDefault="00812FF1" w:rsidP="00453397">
            <w:pPr>
              <w:pStyle w:val="StageHeader"/>
              <w:keepNext/>
              <w:widowControl w:val="0"/>
              <w:spacing w:before="60" w:after="60"/>
              <w:jc w:val="left"/>
              <w:rPr>
                <w:color w:val="000000" w:themeColor="text1"/>
              </w:rPr>
            </w:pPr>
            <w:r w:rsidRPr="007F5798">
              <w:rPr>
                <w:color w:val="000000" w:themeColor="text1"/>
              </w:rPr>
              <w:lastRenderedPageBreak/>
              <w:t>Unit Framing</w:t>
            </w:r>
          </w:p>
          <w:p w14:paraId="15347DF8" w14:textId="6F4CF130" w:rsidR="00812FF1" w:rsidRPr="00812FF1" w:rsidRDefault="00812FF1" w:rsidP="00453397">
            <w:pPr>
              <w:pStyle w:val="StageHeader"/>
              <w:keepNext/>
              <w:widowControl w:val="0"/>
              <w:spacing w:before="60" w:after="60"/>
              <w:jc w:val="left"/>
              <w:rPr>
                <w:i/>
                <w:iCs/>
                <w:color w:val="808080" w:themeColor="background1" w:themeShade="80"/>
                <w:sz w:val="22"/>
                <w:szCs w:val="22"/>
              </w:rPr>
            </w:pPr>
            <w:r w:rsidRPr="00812FF1">
              <w:rPr>
                <w:i/>
                <w:iCs/>
                <w:color w:val="808080" w:themeColor="background1" w:themeShade="80"/>
                <w:sz w:val="22"/>
                <w:szCs w:val="22"/>
              </w:rPr>
              <w:t>General Framing</w:t>
            </w:r>
          </w:p>
          <w:p w14:paraId="525C8C1A" w14:textId="18D60A0E" w:rsidR="007F5798" w:rsidRDefault="00812FF1" w:rsidP="00453397">
            <w:pPr>
              <w:pStyle w:val="StageHeader"/>
              <w:spacing w:before="60" w:after="60"/>
              <w:jc w:val="left"/>
              <w:rPr>
                <w:rFonts w:eastAsia="Calibri" w:cs="Calibri"/>
                <w:b w:val="0"/>
                <w:color w:val="auto"/>
                <w:sz w:val="22"/>
                <w:szCs w:val="22"/>
              </w:rPr>
            </w:pPr>
            <w:r w:rsidRPr="00F817F2">
              <w:rPr>
                <w:rFonts w:eastAsia="Calibri" w:cs="Calibri"/>
                <w:b w:val="0"/>
                <w:color w:val="auto"/>
                <w:sz w:val="22"/>
                <w:szCs w:val="22"/>
              </w:rPr>
              <w:t xml:space="preserve">In this unit, the anchor phenomenon is used to introduce and contextualize a </w:t>
            </w:r>
            <w:r w:rsidR="00D538DF">
              <w:rPr>
                <w:rFonts w:eastAsia="Calibri" w:cs="Calibri"/>
                <w:b w:val="0"/>
                <w:color w:val="auto"/>
                <w:sz w:val="22"/>
                <w:szCs w:val="22"/>
              </w:rPr>
              <w:t>unique situation</w:t>
            </w:r>
            <w:r w:rsidRPr="00F817F2">
              <w:rPr>
                <w:rFonts w:eastAsia="Calibri" w:cs="Calibri"/>
                <w:b w:val="0"/>
                <w:color w:val="auto"/>
                <w:sz w:val="22"/>
                <w:szCs w:val="22"/>
              </w:rPr>
              <w:t xml:space="preserve"> that involves students Constructing Explanations and Designing Solutions to apply their physical science knowledge to </w:t>
            </w:r>
            <w:r w:rsidR="0094183F">
              <w:rPr>
                <w:rFonts w:eastAsia="Calibri" w:cs="Calibri"/>
                <w:b w:val="0"/>
                <w:color w:val="auto"/>
                <w:sz w:val="22"/>
                <w:szCs w:val="22"/>
              </w:rPr>
              <w:t>explain</w:t>
            </w:r>
            <w:r w:rsidR="00675D43">
              <w:rPr>
                <w:rFonts w:eastAsia="Calibri" w:cs="Calibri"/>
                <w:b w:val="0"/>
                <w:color w:val="auto"/>
                <w:sz w:val="22"/>
                <w:szCs w:val="22"/>
              </w:rPr>
              <w:t xml:space="preserve"> the situation</w:t>
            </w:r>
            <w:r w:rsidRPr="00F817F2">
              <w:rPr>
                <w:rFonts w:eastAsia="Calibri" w:cs="Calibri"/>
                <w:b w:val="0"/>
                <w:color w:val="auto"/>
                <w:sz w:val="22"/>
                <w:szCs w:val="22"/>
              </w:rPr>
              <w:t xml:space="preserve">. Students begin work on the </w:t>
            </w:r>
            <w:r w:rsidR="00675D43">
              <w:rPr>
                <w:rFonts w:eastAsia="Calibri" w:cs="Calibri"/>
                <w:b w:val="0"/>
                <w:color w:val="auto"/>
                <w:sz w:val="22"/>
                <w:szCs w:val="22"/>
              </w:rPr>
              <w:t>explanation</w:t>
            </w:r>
            <w:r w:rsidRPr="00F817F2">
              <w:rPr>
                <w:rFonts w:eastAsia="Calibri" w:cs="Calibri"/>
                <w:b w:val="0"/>
                <w:color w:val="auto"/>
                <w:sz w:val="22"/>
                <w:szCs w:val="22"/>
              </w:rPr>
              <w:t xml:space="preserve"> at the end of Instructional Segment 1 and </w:t>
            </w:r>
            <w:r>
              <w:rPr>
                <w:rFonts w:eastAsia="Calibri" w:cs="Calibri"/>
                <w:b w:val="0"/>
                <w:color w:val="auto"/>
                <w:sz w:val="22"/>
                <w:szCs w:val="22"/>
              </w:rPr>
              <w:t xml:space="preserve">complete it </w:t>
            </w:r>
            <w:r w:rsidRPr="00F817F2">
              <w:rPr>
                <w:rFonts w:eastAsia="Calibri" w:cs="Calibri"/>
                <w:b w:val="0"/>
                <w:color w:val="auto"/>
                <w:sz w:val="22"/>
                <w:szCs w:val="22"/>
              </w:rPr>
              <w:t xml:space="preserve">at the end of Instructional Segment 4. </w:t>
            </w:r>
          </w:p>
          <w:p w14:paraId="5FB523DF" w14:textId="432DF8EE" w:rsidR="007F5798" w:rsidRPr="007F5798" w:rsidRDefault="007F5798" w:rsidP="00453397">
            <w:pPr>
              <w:pStyle w:val="StageHeader"/>
              <w:spacing w:before="60" w:after="60"/>
              <w:jc w:val="left"/>
              <w:rPr>
                <w:rFonts w:eastAsia="Calibri" w:cs="Calibri"/>
                <w:b w:val="0"/>
                <w:color w:val="auto"/>
                <w:sz w:val="20"/>
                <w:szCs w:val="20"/>
              </w:rPr>
            </w:pPr>
            <w:r w:rsidRPr="007F5798">
              <w:rPr>
                <w:rFonts w:asciiTheme="minorHAnsi" w:eastAsiaTheme="minorEastAsia" w:hAnsiTheme="minorHAnsi" w:cstheme="minorBidi"/>
                <w:bCs/>
                <w:i/>
                <w:iCs/>
                <w:color w:val="808080" w:themeColor="background1" w:themeShade="80"/>
                <w:sz w:val="22"/>
                <w:szCs w:val="22"/>
              </w:rPr>
              <w:t>Framing for SIPS Instructional Framework</w:t>
            </w:r>
          </w:p>
          <w:p w14:paraId="79924825" w14:textId="4377A301" w:rsidR="00812FF1" w:rsidRDefault="00812FF1" w:rsidP="00453397">
            <w:pPr>
              <w:pStyle w:val="StageHeader"/>
              <w:spacing w:before="60" w:after="60"/>
              <w:jc w:val="left"/>
              <w:rPr>
                <w:rFonts w:eastAsia="Calibri" w:cs="Calibri"/>
                <w:b w:val="0"/>
                <w:color w:val="auto"/>
                <w:sz w:val="22"/>
                <w:szCs w:val="22"/>
              </w:rPr>
            </w:pPr>
            <w:r w:rsidRPr="00F817F2">
              <w:rPr>
                <w:rFonts w:eastAsia="Calibri" w:cs="Calibri"/>
                <w:b w:val="0"/>
                <w:color w:val="auto"/>
                <w:sz w:val="22"/>
                <w:szCs w:val="22"/>
              </w:rPr>
              <w:t xml:space="preserve">When returning to the driving question board after each segment, teachers will pay particular attention to questions that can advance students’ progress in </w:t>
            </w:r>
            <w:r w:rsidR="0093079F">
              <w:rPr>
                <w:rFonts w:eastAsia="Calibri" w:cs="Calibri"/>
                <w:b w:val="0"/>
                <w:color w:val="auto"/>
                <w:sz w:val="22"/>
                <w:szCs w:val="22"/>
              </w:rPr>
              <w:t>developing their explanation of the situation</w:t>
            </w:r>
            <w:r w:rsidRPr="00F817F2">
              <w:rPr>
                <w:rFonts w:eastAsia="Calibri" w:cs="Calibri"/>
                <w:b w:val="0"/>
                <w:color w:val="auto"/>
                <w:sz w:val="22"/>
                <w:szCs w:val="22"/>
              </w:rPr>
              <w:t>.</w:t>
            </w:r>
            <w:r w:rsidR="009C3A6C">
              <w:rPr>
                <w:rFonts w:eastAsia="Calibri" w:cs="Calibri"/>
                <w:b w:val="0"/>
                <w:color w:val="auto"/>
                <w:sz w:val="22"/>
                <w:szCs w:val="22"/>
              </w:rPr>
              <w:t xml:space="preserve"> Finally, </w:t>
            </w:r>
            <w:r w:rsidR="008E44C5">
              <w:rPr>
                <w:rFonts w:eastAsia="Calibri" w:cs="Calibri"/>
                <w:b w:val="0"/>
                <w:color w:val="auto"/>
                <w:sz w:val="22"/>
                <w:szCs w:val="22"/>
              </w:rPr>
              <w:t xml:space="preserve">students apply their learning to an engineering challenge, designing a vessel to protect an egg as part of </w:t>
            </w:r>
            <w:r w:rsidR="000A3741">
              <w:rPr>
                <w:rFonts w:eastAsia="Calibri" w:cs="Calibri"/>
                <w:b w:val="0"/>
                <w:color w:val="auto"/>
                <w:sz w:val="22"/>
                <w:szCs w:val="22"/>
              </w:rPr>
              <w:t>the egg drop challenge.</w:t>
            </w:r>
          </w:p>
          <w:p w14:paraId="7025F630" w14:textId="1B6B8618" w:rsidR="00812FF1" w:rsidRPr="00812FF1" w:rsidRDefault="00812FF1" w:rsidP="00453397">
            <w:pPr>
              <w:pStyle w:val="StageHeader"/>
              <w:keepNext/>
              <w:widowControl w:val="0"/>
              <w:spacing w:before="60" w:after="60"/>
              <w:jc w:val="left"/>
              <w:rPr>
                <w:rFonts w:eastAsia="Calibri" w:cs="Calibri"/>
                <w:bCs/>
                <w:i/>
                <w:iCs/>
                <w:color w:val="808080" w:themeColor="background1" w:themeShade="80"/>
                <w:sz w:val="22"/>
                <w:szCs w:val="22"/>
              </w:rPr>
            </w:pPr>
            <w:r w:rsidRPr="00812FF1">
              <w:rPr>
                <w:rFonts w:eastAsia="Calibri" w:cs="Calibri"/>
                <w:bCs/>
                <w:i/>
                <w:iCs/>
                <w:color w:val="808080" w:themeColor="background1" w:themeShade="80"/>
                <w:sz w:val="22"/>
                <w:szCs w:val="22"/>
              </w:rPr>
              <w:t xml:space="preserve">Example </w:t>
            </w:r>
            <w:r w:rsidR="007F5798">
              <w:rPr>
                <w:rFonts w:eastAsia="Calibri" w:cs="Calibri"/>
                <w:bCs/>
                <w:i/>
                <w:iCs/>
                <w:color w:val="808080" w:themeColor="background1" w:themeShade="80"/>
                <w:sz w:val="22"/>
                <w:szCs w:val="22"/>
              </w:rPr>
              <w:t>D</w:t>
            </w:r>
            <w:r w:rsidRPr="00812FF1">
              <w:rPr>
                <w:rFonts w:eastAsia="Calibri" w:cs="Calibri"/>
                <w:bCs/>
                <w:i/>
                <w:iCs/>
                <w:color w:val="808080" w:themeColor="background1" w:themeShade="80"/>
                <w:sz w:val="22"/>
                <w:szCs w:val="22"/>
              </w:rPr>
              <w:t xml:space="preserve">riving </w:t>
            </w:r>
            <w:r w:rsidR="007F5798">
              <w:rPr>
                <w:rFonts w:eastAsia="Calibri" w:cs="Calibri"/>
                <w:bCs/>
                <w:i/>
                <w:iCs/>
                <w:color w:val="808080" w:themeColor="background1" w:themeShade="80"/>
                <w:sz w:val="22"/>
                <w:szCs w:val="22"/>
              </w:rPr>
              <w:t>Q</w:t>
            </w:r>
            <w:r w:rsidRPr="00812FF1">
              <w:rPr>
                <w:rFonts w:eastAsia="Calibri" w:cs="Calibri"/>
                <w:bCs/>
                <w:i/>
                <w:iCs/>
                <w:color w:val="808080" w:themeColor="background1" w:themeShade="80"/>
                <w:sz w:val="22"/>
                <w:szCs w:val="22"/>
              </w:rPr>
              <w:t>uestions</w:t>
            </w:r>
          </w:p>
          <w:p w14:paraId="3E8AF897" w14:textId="070403DD" w:rsidR="211B23ED" w:rsidRPr="00F817F2" w:rsidRDefault="77956C01" w:rsidP="00453397">
            <w:pPr>
              <w:pStyle w:val="StageHeader"/>
              <w:keepNext/>
              <w:widowControl w:val="0"/>
              <w:spacing w:before="60" w:after="60"/>
              <w:jc w:val="left"/>
              <w:rPr>
                <w:rFonts w:eastAsia="Calibri" w:cs="Calibri"/>
                <w:bCs/>
                <w:color w:val="auto"/>
                <w:sz w:val="22"/>
                <w:szCs w:val="22"/>
              </w:rPr>
            </w:pPr>
            <w:r w:rsidRPr="00F817F2">
              <w:rPr>
                <w:rFonts w:eastAsia="Calibri" w:cs="Calibri"/>
                <w:b w:val="0"/>
                <w:color w:val="auto"/>
                <w:sz w:val="22"/>
                <w:szCs w:val="22"/>
              </w:rPr>
              <w:t>Potential driving questions that students might generate based on their observations of th</w:t>
            </w:r>
            <w:r w:rsidR="00812FF1">
              <w:rPr>
                <w:rFonts w:eastAsia="Calibri" w:cs="Calibri"/>
                <w:b w:val="0"/>
                <w:color w:val="auto"/>
                <w:sz w:val="22"/>
                <w:szCs w:val="22"/>
              </w:rPr>
              <w:t>e</w:t>
            </w:r>
            <w:r w:rsidRPr="00F817F2">
              <w:rPr>
                <w:rFonts w:eastAsia="Calibri" w:cs="Calibri"/>
                <w:b w:val="0"/>
                <w:color w:val="auto"/>
                <w:sz w:val="22"/>
                <w:szCs w:val="22"/>
              </w:rPr>
              <w:t xml:space="preserve"> anchor phenomenon and</w:t>
            </w:r>
            <w:r w:rsidR="00812FF1">
              <w:rPr>
                <w:rFonts w:eastAsia="Calibri" w:cs="Calibri"/>
                <w:b w:val="0"/>
                <w:color w:val="auto"/>
                <w:sz w:val="22"/>
                <w:szCs w:val="22"/>
              </w:rPr>
              <w:t>/or</w:t>
            </w:r>
            <w:r w:rsidRPr="00F817F2">
              <w:rPr>
                <w:rFonts w:eastAsia="Calibri" w:cs="Calibri"/>
                <w:b w:val="0"/>
                <w:color w:val="auto"/>
                <w:sz w:val="22"/>
                <w:szCs w:val="22"/>
              </w:rPr>
              <w:t xml:space="preserve"> discussion </w:t>
            </w:r>
            <w:r w:rsidR="00C06C8C" w:rsidRPr="00F817F2">
              <w:rPr>
                <w:rFonts w:eastAsia="Calibri" w:cs="Calibri"/>
                <w:b w:val="0"/>
                <w:color w:val="auto"/>
                <w:sz w:val="22"/>
                <w:szCs w:val="22"/>
              </w:rPr>
              <w:t>of</w:t>
            </w:r>
            <w:r w:rsidRPr="00F817F2">
              <w:rPr>
                <w:rFonts w:eastAsia="Calibri" w:cs="Calibri"/>
                <w:b w:val="0"/>
                <w:color w:val="auto"/>
                <w:sz w:val="22"/>
                <w:szCs w:val="22"/>
              </w:rPr>
              <w:t xml:space="preserve"> the </w:t>
            </w:r>
            <w:r w:rsidR="002025B4">
              <w:rPr>
                <w:rFonts w:eastAsia="Calibri" w:cs="Calibri"/>
                <w:b w:val="0"/>
                <w:color w:val="auto"/>
                <w:sz w:val="22"/>
                <w:szCs w:val="22"/>
              </w:rPr>
              <w:t>unique situation</w:t>
            </w:r>
            <w:r w:rsidR="005D3FCE">
              <w:rPr>
                <w:rFonts w:eastAsia="Calibri" w:cs="Calibri"/>
                <w:b w:val="0"/>
                <w:color w:val="auto"/>
                <w:sz w:val="22"/>
                <w:szCs w:val="22"/>
              </w:rPr>
              <w:t xml:space="preserve"> (using the ball example)</w:t>
            </w:r>
            <w:r w:rsidRPr="00F817F2">
              <w:rPr>
                <w:rFonts w:eastAsia="Calibri" w:cs="Calibri"/>
                <w:b w:val="0"/>
                <w:color w:val="auto"/>
                <w:sz w:val="22"/>
                <w:szCs w:val="22"/>
              </w:rPr>
              <w:t>:</w:t>
            </w:r>
          </w:p>
          <w:p w14:paraId="563214AD" w14:textId="4014F127" w:rsidR="00C06C8C" w:rsidRPr="00F817F2" w:rsidRDefault="77956C01" w:rsidP="00453397">
            <w:pPr>
              <w:pStyle w:val="StageHeader"/>
              <w:keepNext/>
              <w:widowControl w:val="0"/>
              <w:numPr>
                <w:ilvl w:val="0"/>
                <w:numId w:val="3"/>
              </w:numPr>
              <w:spacing w:before="60" w:after="60"/>
              <w:jc w:val="left"/>
              <w:rPr>
                <w:bCs/>
                <w:color w:val="000000" w:themeColor="text1"/>
                <w:sz w:val="22"/>
                <w:szCs w:val="22"/>
              </w:rPr>
            </w:pPr>
            <w:r w:rsidRPr="00F817F2">
              <w:rPr>
                <w:b w:val="0"/>
                <w:i/>
                <w:iCs/>
                <w:color w:val="auto"/>
                <w:sz w:val="22"/>
                <w:szCs w:val="22"/>
              </w:rPr>
              <w:t>Is the ball changing shape, or only the player’s face?</w:t>
            </w:r>
            <w:r w:rsidR="00EC125F">
              <w:rPr>
                <w:b w:val="0"/>
                <w:i/>
                <w:iCs/>
                <w:color w:val="auto"/>
                <w:sz w:val="22"/>
                <w:szCs w:val="22"/>
              </w:rPr>
              <w:t xml:space="preserve"> </w:t>
            </w:r>
          </w:p>
          <w:p w14:paraId="201BE3AB" w14:textId="7634D1A6" w:rsidR="211B23ED" w:rsidRPr="00F817F2" w:rsidRDefault="77956C01" w:rsidP="00453397">
            <w:pPr>
              <w:pStyle w:val="StageHeader"/>
              <w:keepNext/>
              <w:widowControl w:val="0"/>
              <w:numPr>
                <w:ilvl w:val="0"/>
                <w:numId w:val="3"/>
              </w:numPr>
              <w:spacing w:before="60" w:after="60"/>
              <w:jc w:val="left"/>
              <w:rPr>
                <w:bCs/>
                <w:color w:val="000000" w:themeColor="text1"/>
                <w:sz w:val="22"/>
                <w:szCs w:val="22"/>
              </w:rPr>
            </w:pPr>
            <w:r w:rsidRPr="00F817F2">
              <w:rPr>
                <w:b w:val="0"/>
                <w:i/>
                <w:iCs/>
                <w:color w:val="auto"/>
                <w:sz w:val="22"/>
                <w:szCs w:val="22"/>
              </w:rPr>
              <w:t>Does a volleyball change shape when it hits the ground</w:t>
            </w:r>
            <w:r w:rsidR="00C06C8C" w:rsidRPr="00F817F2">
              <w:rPr>
                <w:b w:val="0"/>
                <w:i/>
                <w:iCs/>
                <w:color w:val="auto"/>
                <w:sz w:val="22"/>
                <w:szCs w:val="22"/>
              </w:rPr>
              <w:t xml:space="preserve"> or w</w:t>
            </w:r>
            <w:r w:rsidRPr="00F817F2">
              <w:rPr>
                <w:b w:val="0"/>
                <w:i/>
                <w:iCs/>
                <w:color w:val="auto"/>
                <w:sz w:val="22"/>
                <w:szCs w:val="22"/>
              </w:rPr>
              <w:t xml:space="preserve">hen a volleyball player hits it with </w:t>
            </w:r>
            <w:r w:rsidR="00C06C8C" w:rsidRPr="00F817F2">
              <w:rPr>
                <w:b w:val="0"/>
                <w:i/>
                <w:iCs/>
                <w:color w:val="auto"/>
                <w:sz w:val="22"/>
                <w:szCs w:val="22"/>
              </w:rPr>
              <w:t>her</w:t>
            </w:r>
            <w:r w:rsidRPr="00F817F2">
              <w:rPr>
                <w:b w:val="0"/>
                <w:i/>
                <w:iCs/>
                <w:color w:val="auto"/>
                <w:sz w:val="22"/>
                <w:szCs w:val="22"/>
              </w:rPr>
              <w:t xml:space="preserve"> hands?</w:t>
            </w:r>
          </w:p>
          <w:p w14:paraId="7DE14EB4" w14:textId="54BA10A0" w:rsidR="211B23ED" w:rsidRPr="00F817F2" w:rsidRDefault="77956C01" w:rsidP="00453397">
            <w:pPr>
              <w:pStyle w:val="StageHeader"/>
              <w:keepNext/>
              <w:widowControl w:val="0"/>
              <w:numPr>
                <w:ilvl w:val="0"/>
                <w:numId w:val="3"/>
              </w:numPr>
              <w:spacing w:before="60" w:after="60"/>
              <w:jc w:val="left"/>
              <w:rPr>
                <w:bCs/>
                <w:color w:val="000000" w:themeColor="text1"/>
                <w:sz w:val="22"/>
                <w:szCs w:val="22"/>
              </w:rPr>
            </w:pPr>
            <w:r w:rsidRPr="00F817F2">
              <w:rPr>
                <w:b w:val="0"/>
                <w:i/>
                <w:iCs/>
                <w:color w:val="auto"/>
                <w:sz w:val="22"/>
                <w:szCs w:val="22"/>
              </w:rPr>
              <w:t>Which sports use helmets and which don’t?</w:t>
            </w:r>
          </w:p>
          <w:p w14:paraId="3520E89C" w14:textId="2D6652B6" w:rsidR="211B23ED" w:rsidRPr="00F817F2" w:rsidRDefault="77956C01" w:rsidP="00453397">
            <w:pPr>
              <w:pStyle w:val="StageHeader"/>
              <w:keepNext/>
              <w:widowControl w:val="0"/>
              <w:numPr>
                <w:ilvl w:val="0"/>
                <w:numId w:val="3"/>
              </w:numPr>
              <w:spacing w:before="60" w:after="60"/>
              <w:jc w:val="left"/>
              <w:rPr>
                <w:bCs/>
                <w:color w:val="000000" w:themeColor="text1"/>
                <w:sz w:val="22"/>
                <w:szCs w:val="22"/>
              </w:rPr>
            </w:pPr>
            <w:r w:rsidRPr="00F817F2">
              <w:rPr>
                <w:b w:val="0"/>
                <w:i/>
                <w:iCs/>
                <w:color w:val="auto"/>
                <w:sz w:val="22"/>
                <w:szCs w:val="22"/>
              </w:rPr>
              <w:t>What is the purpose of wearing a helmet?</w:t>
            </w:r>
          </w:p>
          <w:p w14:paraId="27C88DEA" w14:textId="505EC35E" w:rsidR="211B23ED" w:rsidRPr="00F817F2" w:rsidRDefault="77956C01" w:rsidP="00453397">
            <w:pPr>
              <w:pStyle w:val="StageHeader"/>
              <w:keepNext/>
              <w:widowControl w:val="0"/>
              <w:numPr>
                <w:ilvl w:val="0"/>
                <w:numId w:val="3"/>
              </w:numPr>
              <w:spacing w:before="60" w:after="60"/>
              <w:jc w:val="left"/>
              <w:rPr>
                <w:bCs/>
                <w:color w:val="000000" w:themeColor="text1"/>
                <w:sz w:val="22"/>
                <w:szCs w:val="22"/>
              </w:rPr>
            </w:pPr>
            <w:r w:rsidRPr="00F817F2">
              <w:rPr>
                <w:b w:val="0"/>
                <w:i/>
                <w:iCs/>
                <w:color w:val="auto"/>
                <w:sz w:val="22"/>
                <w:szCs w:val="22"/>
              </w:rPr>
              <w:t>What happened to the ball after this picture?</w:t>
            </w:r>
          </w:p>
          <w:p w14:paraId="5338DCAC" w14:textId="463BA039" w:rsidR="00130DC6" w:rsidRPr="00954292" w:rsidRDefault="77956C01" w:rsidP="00453397">
            <w:pPr>
              <w:pStyle w:val="StageHeader"/>
              <w:keepNext/>
              <w:widowControl w:val="0"/>
              <w:numPr>
                <w:ilvl w:val="0"/>
                <w:numId w:val="3"/>
              </w:numPr>
              <w:spacing w:before="60" w:after="60"/>
              <w:jc w:val="left"/>
              <w:rPr>
                <w:bCs/>
                <w:color w:val="000000" w:themeColor="text1"/>
                <w:sz w:val="22"/>
                <w:szCs w:val="22"/>
              </w:rPr>
            </w:pPr>
            <w:r w:rsidRPr="00F817F2">
              <w:rPr>
                <w:b w:val="0"/>
                <w:i/>
                <w:iCs/>
                <w:color w:val="auto"/>
                <w:sz w:val="22"/>
                <w:szCs w:val="22"/>
              </w:rPr>
              <w:t xml:space="preserve">How could you </w:t>
            </w:r>
            <w:r w:rsidR="002025B4">
              <w:rPr>
                <w:b w:val="0"/>
                <w:i/>
                <w:iCs/>
                <w:color w:val="auto"/>
                <w:sz w:val="22"/>
                <w:szCs w:val="22"/>
              </w:rPr>
              <w:t>minimize</w:t>
            </w:r>
            <w:r w:rsidR="00CF343E">
              <w:rPr>
                <w:b w:val="0"/>
                <w:i/>
                <w:iCs/>
                <w:color w:val="auto"/>
                <w:sz w:val="22"/>
                <w:szCs w:val="22"/>
              </w:rPr>
              <w:t xml:space="preserve"> the impact on the player</w:t>
            </w:r>
            <w:r w:rsidRPr="00F817F2">
              <w:rPr>
                <w:b w:val="0"/>
                <w:i/>
                <w:iCs/>
                <w:color w:val="auto"/>
                <w:sz w:val="22"/>
                <w:szCs w:val="22"/>
              </w:rPr>
              <w:t>?</w:t>
            </w:r>
          </w:p>
          <w:p w14:paraId="5C107D63" w14:textId="41B9D520" w:rsidR="00812FF1" w:rsidRPr="00812FF1" w:rsidRDefault="00812FF1" w:rsidP="00453397">
            <w:pPr>
              <w:pStyle w:val="StageHeader"/>
              <w:keepNext/>
              <w:widowControl w:val="0"/>
              <w:spacing w:before="60" w:after="60"/>
              <w:jc w:val="left"/>
              <w:rPr>
                <w:bCs/>
                <w:i/>
                <w:iCs/>
                <w:color w:val="808080" w:themeColor="background1" w:themeShade="80"/>
                <w:sz w:val="22"/>
                <w:szCs w:val="22"/>
              </w:rPr>
            </w:pPr>
            <w:r w:rsidRPr="00812FF1">
              <w:rPr>
                <w:bCs/>
                <w:i/>
                <w:iCs/>
                <w:color w:val="808080" w:themeColor="background1" w:themeShade="80"/>
                <w:sz w:val="22"/>
                <w:szCs w:val="22"/>
              </w:rPr>
              <w:t xml:space="preserve">Problematization / </w:t>
            </w:r>
            <w:r w:rsidR="007F5798">
              <w:rPr>
                <w:bCs/>
                <w:i/>
                <w:iCs/>
                <w:color w:val="808080" w:themeColor="background1" w:themeShade="80"/>
                <w:sz w:val="22"/>
                <w:szCs w:val="22"/>
              </w:rPr>
              <w:t>Investigative Strategy for the Unit</w:t>
            </w:r>
          </w:p>
          <w:p w14:paraId="630C3F29" w14:textId="44A4B2C5" w:rsidR="00812FF1" w:rsidRPr="00954292" w:rsidRDefault="00812FF1" w:rsidP="00453397">
            <w:pPr>
              <w:pStyle w:val="StageHeader"/>
              <w:keepNext/>
              <w:widowControl w:val="0"/>
              <w:spacing w:before="60" w:after="60"/>
              <w:jc w:val="left"/>
              <w:rPr>
                <w:b w:val="0"/>
                <w:color w:val="000000" w:themeColor="text1"/>
                <w:sz w:val="22"/>
                <w:szCs w:val="22"/>
              </w:rPr>
            </w:pPr>
            <w:r w:rsidRPr="00F817F2">
              <w:rPr>
                <w:b w:val="0"/>
                <w:color w:val="000000" w:themeColor="text1"/>
                <w:sz w:val="22"/>
                <w:szCs w:val="22"/>
              </w:rPr>
              <w:t>Following the discussion of the image(s), the teacher introduce</w:t>
            </w:r>
            <w:r w:rsidR="00E4552D">
              <w:rPr>
                <w:b w:val="0"/>
                <w:color w:val="000000" w:themeColor="text1"/>
                <w:sz w:val="22"/>
                <w:szCs w:val="22"/>
              </w:rPr>
              <w:t>s</w:t>
            </w:r>
            <w:r w:rsidRPr="00F817F2">
              <w:rPr>
                <w:b w:val="0"/>
                <w:color w:val="000000" w:themeColor="text1"/>
                <w:sz w:val="22"/>
                <w:szCs w:val="22"/>
              </w:rPr>
              <w:t xml:space="preserve"> the </w:t>
            </w:r>
            <w:r w:rsidR="00324083">
              <w:rPr>
                <w:b w:val="0"/>
                <w:color w:val="000000" w:themeColor="text1"/>
                <w:sz w:val="22"/>
                <w:szCs w:val="22"/>
              </w:rPr>
              <w:t>goal of explaining the situation and how these explanations can help us develop solutions</w:t>
            </w:r>
            <w:r w:rsidRPr="00F817F2">
              <w:rPr>
                <w:b w:val="0"/>
                <w:color w:val="000000" w:themeColor="text1"/>
                <w:sz w:val="22"/>
                <w:szCs w:val="22"/>
              </w:rPr>
              <w:t>.</w:t>
            </w:r>
            <w:r w:rsidR="002E0243">
              <w:rPr>
                <w:b w:val="0"/>
                <w:color w:val="000000" w:themeColor="text1"/>
                <w:sz w:val="22"/>
                <w:szCs w:val="22"/>
              </w:rPr>
              <w:t xml:space="preserve"> </w:t>
            </w:r>
            <w:r w:rsidRPr="00F817F2">
              <w:rPr>
                <w:b w:val="0"/>
                <w:color w:val="000000" w:themeColor="text1"/>
                <w:sz w:val="22"/>
                <w:szCs w:val="22"/>
              </w:rPr>
              <w:t xml:space="preserve">Because investigations and experiments on collisions </w:t>
            </w:r>
            <w:r w:rsidR="007F5798">
              <w:rPr>
                <w:b w:val="0"/>
                <w:color w:val="000000" w:themeColor="text1"/>
                <w:sz w:val="22"/>
                <w:szCs w:val="22"/>
              </w:rPr>
              <w:t>(</w:t>
            </w:r>
            <w:r w:rsidRPr="00F817F2">
              <w:rPr>
                <w:b w:val="0"/>
                <w:color w:val="000000" w:themeColor="text1"/>
                <w:sz w:val="22"/>
                <w:szCs w:val="22"/>
              </w:rPr>
              <w:t xml:space="preserve">between </w:t>
            </w:r>
            <w:r w:rsidR="000E1102">
              <w:rPr>
                <w:b w:val="0"/>
                <w:color w:val="000000" w:themeColor="text1"/>
                <w:sz w:val="22"/>
                <w:szCs w:val="22"/>
              </w:rPr>
              <w:t xml:space="preserve">a human and a ball, </w:t>
            </w:r>
            <w:r w:rsidR="002B7E2E">
              <w:rPr>
                <w:b w:val="0"/>
                <w:color w:val="000000" w:themeColor="text1"/>
                <w:sz w:val="22"/>
                <w:szCs w:val="22"/>
              </w:rPr>
              <w:t>E</w:t>
            </w:r>
            <w:r w:rsidR="000E1102">
              <w:rPr>
                <w:b w:val="0"/>
                <w:color w:val="000000" w:themeColor="text1"/>
                <w:sz w:val="22"/>
                <w:szCs w:val="22"/>
              </w:rPr>
              <w:t>arth, car</w:t>
            </w:r>
            <w:r w:rsidR="007F5798">
              <w:rPr>
                <w:b w:val="0"/>
                <w:color w:val="000000" w:themeColor="text1"/>
                <w:sz w:val="22"/>
                <w:szCs w:val="22"/>
              </w:rPr>
              <w:t>s,</w:t>
            </w:r>
            <w:r w:rsidR="000E1102">
              <w:rPr>
                <w:b w:val="0"/>
                <w:color w:val="000000" w:themeColor="text1"/>
                <w:sz w:val="22"/>
                <w:szCs w:val="22"/>
              </w:rPr>
              <w:t xml:space="preserve"> or other example</w:t>
            </w:r>
            <w:r w:rsidR="007F5798">
              <w:rPr>
                <w:b w:val="0"/>
                <w:color w:val="000000" w:themeColor="text1"/>
                <w:sz w:val="22"/>
                <w:szCs w:val="22"/>
              </w:rPr>
              <w:t>s)</w:t>
            </w:r>
            <w:r w:rsidR="000E1102">
              <w:rPr>
                <w:b w:val="0"/>
                <w:color w:val="000000" w:themeColor="text1"/>
                <w:sz w:val="22"/>
                <w:szCs w:val="22"/>
              </w:rPr>
              <w:t xml:space="preserve"> </w:t>
            </w:r>
            <w:r w:rsidRPr="00F817F2">
              <w:rPr>
                <w:b w:val="0"/>
                <w:color w:val="000000" w:themeColor="text1"/>
                <w:sz w:val="22"/>
                <w:szCs w:val="22"/>
              </w:rPr>
              <w:t xml:space="preserve">are not feasible to do in a classroom context, students use </w:t>
            </w:r>
            <w:r w:rsidR="00952C5C">
              <w:rPr>
                <w:b w:val="0"/>
                <w:color w:val="000000" w:themeColor="text1"/>
                <w:sz w:val="22"/>
                <w:szCs w:val="22"/>
              </w:rPr>
              <w:t>different ex</w:t>
            </w:r>
            <w:r w:rsidR="00A6776B">
              <w:rPr>
                <w:b w:val="0"/>
                <w:color w:val="000000" w:themeColor="text1"/>
                <w:sz w:val="22"/>
                <w:szCs w:val="22"/>
              </w:rPr>
              <w:t>amples as</w:t>
            </w:r>
            <w:r w:rsidRPr="00F817F2">
              <w:rPr>
                <w:b w:val="0"/>
                <w:color w:val="000000" w:themeColor="text1"/>
                <w:sz w:val="22"/>
                <w:szCs w:val="22"/>
              </w:rPr>
              <w:t xml:space="preserve"> model</w:t>
            </w:r>
            <w:r w:rsidR="00A6776B">
              <w:rPr>
                <w:b w:val="0"/>
                <w:color w:val="000000" w:themeColor="text1"/>
                <w:sz w:val="22"/>
                <w:szCs w:val="22"/>
              </w:rPr>
              <w:t>s</w:t>
            </w:r>
            <w:r w:rsidRPr="00F817F2">
              <w:rPr>
                <w:b w:val="0"/>
                <w:color w:val="000000" w:themeColor="text1"/>
                <w:sz w:val="22"/>
                <w:szCs w:val="22"/>
              </w:rPr>
              <w:t xml:space="preserve"> of the </w:t>
            </w:r>
            <w:r w:rsidR="000E1102">
              <w:rPr>
                <w:b w:val="0"/>
                <w:color w:val="000000" w:themeColor="text1"/>
                <w:sz w:val="22"/>
                <w:szCs w:val="22"/>
              </w:rPr>
              <w:t>human</w:t>
            </w:r>
            <w:r w:rsidR="000E1102" w:rsidRPr="00F817F2">
              <w:rPr>
                <w:b w:val="0"/>
                <w:color w:val="000000" w:themeColor="text1"/>
                <w:sz w:val="22"/>
                <w:szCs w:val="22"/>
              </w:rPr>
              <w:t xml:space="preserve"> </w:t>
            </w:r>
            <w:r w:rsidRPr="00F817F2">
              <w:rPr>
                <w:b w:val="0"/>
                <w:color w:val="000000" w:themeColor="text1"/>
                <w:sz w:val="22"/>
                <w:szCs w:val="22"/>
              </w:rPr>
              <w:t>and of the colliding object</w:t>
            </w:r>
            <w:r w:rsidR="007F5798">
              <w:rPr>
                <w:b w:val="0"/>
                <w:color w:val="000000" w:themeColor="text1"/>
                <w:sz w:val="22"/>
                <w:szCs w:val="22"/>
              </w:rPr>
              <w:t xml:space="preserve"> </w:t>
            </w:r>
            <w:r w:rsidR="00A6776B">
              <w:rPr>
                <w:b w:val="0"/>
                <w:color w:val="000000" w:themeColor="text1"/>
                <w:sz w:val="22"/>
                <w:szCs w:val="22"/>
              </w:rPr>
              <w:t>(For example, a pair of toy cars rolling down ramps)</w:t>
            </w:r>
            <w:r w:rsidR="007F5798">
              <w:rPr>
                <w:b w:val="0"/>
                <w:color w:val="000000" w:themeColor="text1"/>
                <w:sz w:val="22"/>
                <w:szCs w:val="22"/>
              </w:rPr>
              <w:t>.</w:t>
            </w:r>
            <w:r w:rsidRPr="00F817F2">
              <w:rPr>
                <w:b w:val="0"/>
                <w:color w:val="000000" w:themeColor="text1"/>
                <w:sz w:val="22"/>
                <w:szCs w:val="22"/>
              </w:rPr>
              <w:t xml:space="preserve"> </w:t>
            </w:r>
          </w:p>
        </w:tc>
      </w:tr>
      <w:tr w:rsidR="00967FA3" w14:paraId="7B67AAD1" w14:textId="77777777" w:rsidTr="000D4401">
        <w:tc>
          <w:tcPr>
            <w:tcW w:w="9812" w:type="dxa"/>
            <w:gridSpan w:val="2"/>
            <w:tcBorders>
              <w:top w:val="single" w:sz="4" w:space="0" w:color="auto"/>
              <w:left w:val="single" w:sz="4" w:space="0" w:color="auto"/>
              <w:bottom w:val="single" w:sz="4" w:space="0" w:color="auto"/>
              <w:right w:val="single" w:sz="4" w:space="0" w:color="auto"/>
            </w:tcBorders>
            <w:shd w:val="clear" w:color="auto" w:fill="C0D8EE"/>
          </w:tcPr>
          <w:p w14:paraId="090762D8" w14:textId="5C841C38" w:rsidR="00967FA3" w:rsidRPr="006625B0" w:rsidRDefault="14F55F60" w:rsidP="00453397">
            <w:pPr>
              <w:pStyle w:val="Heading2"/>
              <w:spacing w:before="60"/>
              <w:jc w:val="center"/>
              <w:rPr>
                <w:i/>
                <w:sz w:val="22"/>
                <w:szCs w:val="22"/>
                <w:lang w:bidi="ar-SA"/>
              </w:rPr>
            </w:pPr>
            <w:r>
              <w:lastRenderedPageBreak/>
              <w:t>Instructional Segment 1</w:t>
            </w:r>
          </w:p>
        </w:tc>
      </w:tr>
      <w:tr w:rsidR="005A0059" w14:paraId="630C3F6C" w14:textId="77777777" w:rsidTr="00B71836">
        <w:tc>
          <w:tcPr>
            <w:tcW w:w="9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C3F6B" w14:textId="23802DDF" w:rsidR="002278AB" w:rsidRPr="002278AB" w:rsidRDefault="006625B0" w:rsidP="00453397">
            <w:pPr>
              <w:pStyle w:val="Heading2"/>
              <w:spacing w:before="60"/>
              <w:jc w:val="center"/>
              <w:rPr>
                <w:i/>
                <w:sz w:val="22"/>
                <w:szCs w:val="22"/>
              </w:rPr>
            </w:pPr>
            <w:bookmarkStart w:id="26" w:name="_Learning_Investigations_and"/>
            <w:bookmarkEnd w:id="26"/>
            <w:r w:rsidRPr="006625B0">
              <w:rPr>
                <w:bCs w:val="0"/>
                <w:i/>
                <w:iCs w:val="0"/>
                <w:sz w:val="22"/>
                <w:szCs w:val="22"/>
                <w:lang w:bidi="ar-SA"/>
              </w:rPr>
              <w:t xml:space="preserve">Learning </w:t>
            </w:r>
            <w:r w:rsidR="00431458">
              <w:rPr>
                <w:bCs w:val="0"/>
                <w:i/>
                <w:iCs w:val="0"/>
                <w:sz w:val="22"/>
                <w:szCs w:val="22"/>
                <w:lang w:bidi="ar-SA"/>
              </w:rPr>
              <w:t>Investigations</w:t>
            </w:r>
            <w:r w:rsidRPr="006625B0">
              <w:rPr>
                <w:bCs w:val="0"/>
                <w:i/>
                <w:iCs w:val="0"/>
                <w:sz w:val="22"/>
                <w:szCs w:val="22"/>
                <w:lang w:bidi="ar-SA"/>
              </w:rPr>
              <w:t xml:space="preserve"> and Sample Lessons </w:t>
            </w:r>
          </w:p>
        </w:tc>
      </w:tr>
      <w:tr w:rsidR="000E0C36" w14:paraId="630C3F8D" w14:textId="77777777" w:rsidTr="00B71836">
        <w:trPr>
          <w:trHeight w:val="64"/>
        </w:trPr>
        <w:tc>
          <w:tcPr>
            <w:tcW w:w="1465" w:type="dxa"/>
            <w:tcBorders>
              <w:top w:val="single" w:sz="4" w:space="0" w:color="auto"/>
              <w:left w:val="single" w:sz="4" w:space="0" w:color="auto"/>
              <w:right w:val="single" w:sz="4" w:space="0" w:color="auto"/>
            </w:tcBorders>
            <w:shd w:val="clear" w:color="auto" w:fill="auto"/>
          </w:tcPr>
          <w:p w14:paraId="630C3F71" w14:textId="1F1F9878" w:rsidR="000E0C36" w:rsidRDefault="007F5798" w:rsidP="00453397">
            <w:pPr>
              <w:pStyle w:val="Body"/>
              <w:spacing w:before="60" w:after="60"/>
              <w:rPr>
                <w:b/>
                <w:sz w:val="18"/>
                <w:szCs w:val="18"/>
              </w:rPr>
            </w:pPr>
            <w:r>
              <w:rPr>
                <w:b/>
                <w:sz w:val="18"/>
                <w:szCs w:val="18"/>
              </w:rPr>
              <w:t>Stage 1 Associations</w:t>
            </w:r>
          </w:p>
          <w:p w14:paraId="630C3F72" w14:textId="772D1F75" w:rsidR="000E0C36" w:rsidRPr="00390C8F" w:rsidRDefault="000E0C36" w:rsidP="00453397">
            <w:pPr>
              <w:pStyle w:val="Body"/>
              <w:spacing w:before="60" w:after="60"/>
              <w:rPr>
                <w:b/>
                <w:sz w:val="18"/>
                <w:szCs w:val="18"/>
              </w:rPr>
            </w:pPr>
            <w:r>
              <w:rPr>
                <w:b/>
                <w:sz w:val="18"/>
                <w:szCs w:val="18"/>
              </w:rPr>
              <w:t>NGSS</w:t>
            </w:r>
            <w:r w:rsidR="00F26F4A">
              <w:rPr>
                <w:b/>
                <w:sz w:val="18"/>
                <w:szCs w:val="18"/>
              </w:rPr>
              <w:t xml:space="preserve">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0E0C36" w:rsidRPr="00390C8F" w14:paraId="630C3F74" w14:textId="77777777" w:rsidTr="14F55F60">
              <w:tc>
                <w:tcPr>
                  <w:tcW w:w="1228" w:type="dxa"/>
                </w:tcPr>
                <w:p w14:paraId="630C3F73" w14:textId="2F17A94C" w:rsidR="000E0C36" w:rsidRPr="00390C8F" w:rsidRDefault="14F55F60" w:rsidP="00E244A2">
                  <w:pPr>
                    <w:pStyle w:val="Body"/>
                    <w:framePr w:hSpace="180" w:wrap="around" w:vAnchor="text" w:hAnchor="text" w:x="-7" w:y="1"/>
                    <w:spacing w:before="60" w:after="60"/>
                    <w:suppressOverlap/>
                    <w:rPr>
                      <w:b/>
                      <w:bCs/>
                      <w:sz w:val="18"/>
                      <w:szCs w:val="18"/>
                    </w:rPr>
                  </w:pPr>
                  <w:r w:rsidRPr="14F55F60">
                    <w:rPr>
                      <w:b/>
                      <w:bCs/>
                      <w:sz w:val="18"/>
                      <w:szCs w:val="18"/>
                    </w:rPr>
                    <w:t>MS-PS2-1</w:t>
                  </w:r>
                </w:p>
              </w:tc>
            </w:tr>
          </w:tbl>
          <w:p w14:paraId="0DE96CE9" w14:textId="528D73AB" w:rsidR="000E0C36" w:rsidRPr="00390C8F" w:rsidRDefault="332E8372" w:rsidP="00453397">
            <w:pPr>
              <w:pStyle w:val="Body"/>
              <w:spacing w:before="60" w:after="60"/>
              <w:rPr>
                <w:b/>
                <w:bCs/>
                <w:sz w:val="18"/>
                <w:szCs w:val="18"/>
              </w:rPr>
            </w:pPr>
            <w:r w:rsidRPr="332E8372">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0E0C36" w:rsidRPr="00390C8F" w14:paraId="64184ECF" w14:textId="77777777" w:rsidTr="14F55F60">
              <w:tc>
                <w:tcPr>
                  <w:tcW w:w="1228" w:type="dxa"/>
                </w:tcPr>
                <w:p w14:paraId="4F03E941" w14:textId="0F2354DB" w:rsidR="000E0C36" w:rsidRPr="00390C8F" w:rsidRDefault="007F4BB4" w:rsidP="00E244A2">
                  <w:pPr>
                    <w:pStyle w:val="Body"/>
                    <w:framePr w:hSpace="180" w:wrap="around" w:vAnchor="text" w:hAnchor="text" w:x="-7" w:y="1"/>
                    <w:spacing w:before="60" w:after="60"/>
                    <w:suppressOverlap/>
                    <w:rPr>
                      <w:b/>
                      <w:bCs/>
                      <w:sz w:val="18"/>
                      <w:szCs w:val="18"/>
                    </w:rPr>
                  </w:pPr>
                  <w:r>
                    <w:rPr>
                      <w:b/>
                      <w:bCs/>
                      <w:sz w:val="18"/>
                      <w:szCs w:val="18"/>
                    </w:rPr>
                    <w:t>MP.2</w:t>
                  </w:r>
                </w:p>
              </w:tc>
            </w:tr>
            <w:tr w:rsidR="007F4BB4" w:rsidRPr="00390C8F" w14:paraId="396CFF2A" w14:textId="77777777" w:rsidTr="14F55F60">
              <w:tc>
                <w:tcPr>
                  <w:tcW w:w="1228" w:type="dxa"/>
                </w:tcPr>
                <w:p w14:paraId="13944021" w14:textId="54E6AB59" w:rsidR="007F4BB4" w:rsidRPr="00390C8F" w:rsidRDefault="007F4BB4" w:rsidP="00E244A2">
                  <w:pPr>
                    <w:pStyle w:val="Body"/>
                    <w:framePr w:hSpace="180" w:wrap="around" w:vAnchor="text" w:hAnchor="text" w:x="-7" w:y="1"/>
                    <w:spacing w:before="60" w:after="60"/>
                    <w:suppressOverlap/>
                    <w:rPr>
                      <w:b/>
                      <w:bCs/>
                      <w:sz w:val="18"/>
                      <w:szCs w:val="18"/>
                    </w:rPr>
                  </w:pPr>
                  <w:r w:rsidRPr="14F55F60">
                    <w:rPr>
                      <w:b/>
                      <w:bCs/>
                      <w:sz w:val="18"/>
                      <w:szCs w:val="18"/>
                    </w:rPr>
                    <w:t>RST.6-8.3</w:t>
                  </w:r>
                </w:p>
              </w:tc>
            </w:tr>
            <w:tr w:rsidR="007F4BB4" w:rsidRPr="00390C8F" w14:paraId="18DE72CF" w14:textId="77777777" w:rsidTr="14F55F60">
              <w:tc>
                <w:tcPr>
                  <w:tcW w:w="1228" w:type="dxa"/>
                </w:tcPr>
                <w:p w14:paraId="2585CB8C" w14:textId="304858C3" w:rsidR="007F4BB4" w:rsidRPr="00390C8F" w:rsidRDefault="007F4BB4" w:rsidP="00E244A2">
                  <w:pPr>
                    <w:pStyle w:val="Body"/>
                    <w:framePr w:hSpace="180" w:wrap="around" w:vAnchor="text" w:hAnchor="text" w:x="-7" w:y="1"/>
                    <w:spacing w:before="60" w:after="60"/>
                    <w:suppressOverlap/>
                    <w:rPr>
                      <w:b/>
                      <w:sz w:val="18"/>
                      <w:szCs w:val="18"/>
                    </w:rPr>
                  </w:pPr>
                  <w:r w:rsidRPr="14F55F60">
                    <w:rPr>
                      <w:b/>
                      <w:bCs/>
                      <w:sz w:val="18"/>
                      <w:szCs w:val="18"/>
                    </w:rPr>
                    <w:t>RST.6-8.7</w:t>
                  </w:r>
                </w:p>
              </w:tc>
            </w:tr>
            <w:tr w:rsidR="00CD32AF" w:rsidRPr="00390C8F" w14:paraId="426623A1" w14:textId="77777777" w:rsidTr="14F55F60">
              <w:tc>
                <w:tcPr>
                  <w:tcW w:w="1228" w:type="dxa"/>
                </w:tcPr>
                <w:p w14:paraId="143EA5AA" w14:textId="7A74F91D" w:rsidR="00CD32AF" w:rsidRPr="14F55F60" w:rsidRDefault="00CD32AF" w:rsidP="00E244A2">
                  <w:pPr>
                    <w:pStyle w:val="Body"/>
                    <w:framePr w:hSpace="180" w:wrap="around" w:vAnchor="text" w:hAnchor="text" w:x="-7" w:y="1"/>
                    <w:spacing w:before="60" w:after="60"/>
                    <w:suppressOverlap/>
                    <w:rPr>
                      <w:b/>
                      <w:bCs/>
                      <w:sz w:val="18"/>
                      <w:szCs w:val="18"/>
                    </w:rPr>
                  </w:pPr>
                  <w:r>
                    <w:rPr>
                      <w:b/>
                      <w:bCs/>
                      <w:sz w:val="18"/>
                      <w:szCs w:val="18"/>
                    </w:rPr>
                    <w:t>WHST.6-8.1</w:t>
                  </w:r>
                </w:p>
              </w:tc>
            </w:tr>
          </w:tbl>
          <w:p w14:paraId="630C3F79" w14:textId="171C62A7" w:rsidR="000E0C36" w:rsidRPr="00390C8F" w:rsidRDefault="332E8372" w:rsidP="00453397">
            <w:pPr>
              <w:pStyle w:val="Body"/>
              <w:spacing w:before="60" w:after="60"/>
              <w:rPr>
                <w:b/>
                <w:bCs/>
                <w:sz w:val="18"/>
                <w:szCs w:val="18"/>
              </w:rPr>
            </w:pPr>
            <w:r w:rsidRPr="332E8372">
              <w:rPr>
                <w:b/>
                <w:bCs/>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0E0C36" w:rsidRPr="00390C8F" w14:paraId="630C3F7B" w14:textId="77777777" w:rsidTr="14F55F60">
              <w:tc>
                <w:tcPr>
                  <w:tcW w:w="1228" w:type="dxa"/>
                </w:tcPr>
                <w:p w14:paraId="630C3F7A" w14:textId="51887A55" w:rsidR="000E0C36" w:rsidRPr="00390C8F" w:rsidRDefault="14F55F60" w:rsidP="00E244A2">
                  <w:pPr>
                    <w:pStyle w:val="Body"/>
                    <w:framePr w:hSpace="180" w:wrap="around" w:vAnchor="text" w:hAnchor="text" w:x="-7" w:y="1"/>
                    <w:spacing w:before="60" w:after="60"/>
                    <w:suppressOverlap/>
                    <w:rPr>
                      <w:b/>
                      <w:bCs/>
                      <w:sz w:val="18"/>
                      <w:szCs w:val="18"/>
                    </w:rPr>
                  </w:pPr>
                  <w:r w:rsidRPr="14F55F60">
                    <w:rPr>
                      <w:b/>
                      <w:bCs/>
                      <w:sz w:val="18"/>
                      <w:szCs w:val="18"/>
                    </w:rPr>
                    <w:lastRenderedPageBreak/>
                    <w:t>EU</w:t>
                  </w:r>
                  <w:r w:rsidR="00447CA4">
                    <w:rPr>
                      <w:b/>
                      <w:bCs/>
                      <w:sz w:val="18"/>
                      <w:szCs w:val="18"/>
                    </w:rPr>
                    <w:t>1/EQ1</w:t>
                  </w:r>
                </w:p>
              </w:tc>
            </w:tr>
            <w:tr w:rsidR="000E0C36" w:rsidRPr="00390C8F" w14:paraId="630C3F7D" w14:textId="77777777" w:rsidTr="14F55F60">
              <w:tc>
                <w:tcPr>
                  <w:tcW w:w="1228" w:type="dxa"/>
                </w:tcPr>
                <w:p w14:paraId="630C3F7C" w14:textId="2B34D42C" w:rsidR="000E0C36" w:rsidRPr="00390C8F" w:rsidRDefault="14F55F60" w:rsidP="00E244A2">
                  <w:pPr>
                    <w:pStyle w:val="Body"/>
                    <w:framePr w:hSpace="180" w:wrap="around" w:vAnchor="text" w:hAnchor="text" w:x="-7" w:y="1"/>
                    <w:spacing w:before="60" w:after="60"/>
                    <w:suppressOverlap/>
                    <w:rPr>
                      <w:b/>
                      <w:bCs/>
                      <w:sz w:val="18"/>
                      <w:szCs w:val="18"/>
                    </w:rPr>
                  </w:pPr>
                  <w:r w:rsidRPr="14F55F60">
                    <w:rPr>
                      <w:b/>
                      <w:bCs/>
                      <w:sz w:val="18"/>
                      <w:szCs w:val="18"/>
                    </w:rPr>
                    <w:t>EU2</w:t>
                  </w:r>
                  <w:r w:rsidR="00447CA4">
                    <w:rPr>
                      <w:b/>
                      <w:bCs/>
                      <w:sz w:val="18"/>
                      <w:szCs w:val="18"/>
                    </w:rPr>
                    <w:t>/EQ2</w:t>
                  </w:r>
                </w:p>
              </w:tc>
            </w:tr>
            <w:tr w:rsidR="332E8372" w14:paraId="1632CA92" w14:textId="77777777" w:rsidTr="14F55F60">
              <w:tc>
                <w:tcPr>
                  <w:tcW w:w="1228" w:type="dxa"/>
                </w:tcPr>
                <w:p w14:paraId="2BFB20DE" w14:textId="5149B812" w:rsidR="332E8372" w:rsidRDefault="00447CA4" w:rsidP="00E244A2">
                  <w:pPr>
                    <w:pStyle w:val="Body"/>
                    <w:framePr w:hSpace="180" w:wrap="around" w:vAnchor="text" w:hAnchor="text" w:x="-7" w:y="1"/>
                    <w:spacing w:before="60" w:after="60"/>
                    <w:suppressOverlap/>
                    <w:rPr>
                      <w:rFonts w:ascii="Calibri" w:hAnsi="Calibri" w:cs="Calibri"/>
                      <w:b/>
                      <w:bCs/>
                      <w:sz w:val="18"/>
                      <w:szCs w:val="18"/>
                    </w:rPr>
                  </w:pPr>
                  <w:r>
                    <w:rPr>
                      <w:rFonts w:ascii="Calibri" w:hAnsi="Calibri" w:cs="Calibri"/>
                      <w:b/>
                      <w:bCs/>
                      <w:sz w:val="18"/>
                      <w:szCs w:val="18"/>
                    </w:rPr>
                    <w:t>EU5/EQ5</w:t>
                  </w:r>
                </w:p>
              </w:tc>
            </w:tr>
          </w:tbl>
          <w:p w14:paraId="69299072" w14:textId="6AA04C56" w:rsidR="332E8372" w:rsidRDefault="332E8372" w:rsidP="00453397">
            <w:pPr>
              <w:pStyle w:val="Body"/>
              <w:spacing w:before="60" w:after="60" w:line="259" w:lineRule="auto"/>
              <w:rPr>
                <w:rFonts w:ascii="Calibri" w:hAnsi="Calibri" w:cs="Calibri"/>
                <w:b/>
                <w:bCs/>
              </w:rPr>
            </w:pPr>
            <w:r w:rsidRPr="332E8372">
              <w:rPr>
                <w:b/>
                <w:bCs/>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47CA4" w:rsidRPr="00390C8F" w14:paraId="02A91A59" w14:textId="77777777" w:rsidTr="35D94425">
              <w:tc>
                <w:tcPr>
                  <w:tcW w:w="1228" w:type="dxa"/>
                </w:tcPr>
                <w:p w14:paraId="2F845477" w14:textId="00E7F207" w:rsidR="00447CA4" w:rsidRPr="14F55F60" w:rsidRDefault="00447CA4" w:rsidP="00E244A2">
                  <w:pPr>
                    <w:pStyle w:val="Body"/>
                    <w:framePr w:hSpace="180" w:wrap="around" w:vAnchor="text" w:hAnchor="text" w:x="-7" w:y="1"/>
                    <w:spacing w:before="60" w:after="60"/>
                    <w:suppressOverlap/>
                    <w:rPr>
                      <w:b/>
                      <w:bCs/>
                      <w:sz w:val="18"/>
                      <w:szCs w:val="18"/>
                    </w:rPr>
                  </w:pPr>
                  <w:r>
                    <w:rPr>
                      <w:b/>
                      <w:bCs/>
                      <w:sz w:val="18"/>
                      <w:szCs w:val="18"/>
                    </w:rPr>
                    <w:t>A1</w:t>
                  </w:r>
                </w:p>
              </w:tc>
            </w:tr>
            <w:tr w:rsidR="00447CA4" w:rsidRPr="00390C8F" w14:paraId="5CC9D5B9" w14:textId="77777777" w:rsidTr="35D94425">
              <w:tc>
                <w:tcPr>
                  <w:tcW w:w="1228" w:type="dxa"/>
                </w:tcPr>
                <w:p w14:paraId="4A19D9EA" w14:textId="21A6BD1D" w:rsidR="00447CA4" w:rsidRDefault="00447CA4" w:rsidP="00E244A2">
                  <w:pPr>
                    <w:pStyle w:val="Body"/>
                    <w:framePr w:hSpace="180" w:wrap="around" w:vAnchor="text" w:hAnchor="text" w:x="-7" w:y="1"/>
                    <w:spacing w:before="60" w:after="60"/>
                    <w:suppressOverlap/>
                    <w:rPr>
                      <w:b/>
                      <w:bCs/>
                      <w:sz w:val="18"/>
                      <w:szCs w:val="18"/>
                    </w:rPr>
                  </w:pPr>
                  <w:r>
                    <w:rPr>
                      <w:b/>
                      <w:bCs/>
                      <w:sz w:val="18"/>
                      <w:szCs w:val="18"/>
                    </w:rPr>
                    <w:t>A2</w:t>
                  </w:r>
                </w:p>
              </w:tc>
            </w:tr>
            <w:tr w:rsidR="00447CA4" w:rsidRPr="00390C8F" w14:paraId="3A6094EB" w14:textId="77777777" w:rsidTr="35D94425">
              <w:tc>
                <w:tcPr>
                  <w:tcW w:w="1228" w:type="dxa"/>
                </w:tcPr>
                <w:p w14:paraId="23B6E449" w14:textId="51D65BB7" w:rsidR="00447CA4" w:rsidRDefault="00447CA4" w:rsidP="00E244A2">
                  <w:pPr>
                    <w:pStyle w:val="Body"/>
                    <w:framePr w:hSpace="180" w:wrap="around" w:vAnchor="text" w:hAnchor="text" w:x="-7" w:y="1"/>
                    <w:spacing w:before="60" w:after="60"/>
                    <w:suppressOverlap/>
                    <w:rPr>
                      <w:b/>
                      <w:bCs/>
                      <w:sz w:val="18"/>
                      <w:szCs w:val="18"/>
                    </w:rPr>
                  </w:pPr>
                  <w:r>
                    <w:rPr>
                      <w:b/>
                      <w:bCs/>
                      <w:sz w:val="18"/>
                      <w:szCs w:val="18"/>
                    </w:rPr>
                    <w:t>A3</w:t>
                  </w:r>
                </w:p>
              </w:tc>
            </w:tr>
            <w:tr w:rsidR="00447CA4" w:rsidRPr="00390C8F" w14:paraId="31BF095B" w14:textId="77777777" w:rsidTr="35D94425">
              <w:tc>
                <w:tcPr>
                  <w:tcW w:w="1228" w:type="dxa"/>
                </w:tcPr>
                <w:p w14:paraId="7481C713" w14:textId="18344C48" w:rsidR="00447CA4" w:rsidRDefault="00447CA4" w:rsidP="00E244A2">
                  <w:pPr>
                    <w:pStyle w:val="Body"/>
                    <w:framePr w:hSpace="180" w:wrap="around" w:vAnchor="text" w:hAnchor="text" w:x="-7" w:y="1"/>
                    <w:spacing w:before="60" w:after="60"/>
                    <w:suppressOverlap/>
                    <w:rPr>
                      <w:b/>
                      <w:bCs/>
                      <w:sz w:val="18"/>
                      <w:szCs w:val="18"/>
                    </w:rPr>
                  </w:pPr>
                  <w:r>
                    <w:rPr>
                      <w:b/>
                      <w:bCs/>
                      <w:sz w:val="18"/>
                      <w:szCs w:val="18"/>
                    </w:rPr>
                    <w:t>A4</w:t>
                  </w:r>
                </w:p>
              </w:tc>
            </w:tr>
            <w:tr w:rsidR="000E0C36" w:rsidRPr="00390C8F" w14:paraId="630C3F82" w14:textId="77777777" w:rsidTr="35D94425">
              <w:tc>
                <w:tcPr>
                  <w:tcW w:w="1228" w:type="dxa"/>
                </w:tcPr>
                <w:p w14:paraId="630C3F81" w14:textId="1563928D" w:rsidR="000E0C36" w:rsidRPr="00390C8F" w:rsidRDefault="004E3F87" w:rsidP="00E244A2">
                  <w:pPr>
                    <w:pStyle w:val="Body"/>
                    <w:framePr w:hSpace="180" w:wrap="around" w:vAnchor="text" w:hAnchor="text" w:x="-7" w:y="1"/>
                    <w:spacing w:before="60" w:after="60"/>
                    <w:suppressOverlap/>
                    <w:rPr>
                      <w:b/>
                      <w:bCs/>
                      <w:sz w:val="18"/>
                      <w:szCs w:val="18"/>
                    </w:rPr>
                  </w:pPr>
                  <w:r>
                    <w:rPr>
                      <w:b/>
                      <w:bCs/>
                      <w:sz w:val="18"/>
                      <w:szCs w:val="18"/>
                    </w:rPr>
                    <w:t>A6</w:t>
                  </w:r>
                </w:p>
              </w:tc>
            </w:tr>
            <w:tr w:rsidR="00E33B29" w14:paraId="2A27C58E" w14:textId="77777777" w:rsidTr="35D94425">
              <w:tc>
                <w:tcPr>
                  <w:tcW w:w="1228" w:type="dxa"/>
                </w:tcPr>
                <w:p w14:paraId="20BDBDD1" w14:textId="1DA5F308" w:rsidR="00E33B29" w:rsidRDefault="00E33B29" w:rsidP="00E244A2">
                  <w:pPr>
                    <w:pStyle w:val="Body"/>
                    <w:framePr w:hSpace="180" w:wrap="around" w:vAnchor="text" w:hAnchor="text" w:x="-7" w:y="1"/>
                    <w:spacing w:before="60" w:after="60"/>
                    <w:suppressOverlap/>
                    <w:rPr>
                      <w:rFonts w:ascii="Calibri" w:hAnsi="Calibri" w:cs="Calibri"/>
                      <w:b/>
                      <w:bCs/>
                      <w:sz w:val="18"/>
                      <w:szCs w:val="18"/>
                    </w:rPr>
                  </w:pPr>
                  <w:r>
                    <w:rPr>
                      <w:rFonts w:ascii="Calibri" w:hAnsi="Calibri" w:cs="Calibri"/>
                      <w:b/>
                      <w:bCs/>
                      <w:sz w:val="18"/>
                      <w:szCs w:val="18"/>
                    </w:rPr>
                    <w:t>A8</w:t>
                  </w:r>
                </w:p>
              </w:tc>
            </w:tr>
          </w:tbl>
          <w:p w14:paraId="2009E014" w14:textId="36E3957A" w:rsidR="35D94425" w:rsidRDefault="35D94425" w:rsidP="00453397">
            <w:pPr>
              <w:spacing w:before="60" w:after="60"/>
            </w:pPr>
          </w:p>
          <w:p w14:paraId="630C3F8A" w14:textId="77777777" w:rsidR="000E0C36" w:rsidRDefault="000E0C36" w:rsidP="00453397">
            <w:pPr>
              <w:pStyle w:val="Heading2"/>
              <w:spacing w:before="60"/>
              <w:rPr>
                <w:b w:val="0"/>
                <w:i/>
                <w:color w:val="808080" w:themeColor="background1" w:themeShade="80"/>
                <w:sz w:val="18"/>
                <w:szCs w:val="18"/>
              </w:rPr>
            </w:pPr>
          </w:p>
        </w:tc>
        <w:tc>
          <w:tcPr>
            <w:tcW w:w="8347" w:type="dxa"/>
            <w:tcBorders>
              <w:top w:val="single" w:sz="4" w:space="0" w:color="auto"/>
              <w:left w:val="single" w:sz="4" w:space="0" w:color="auto"/>
              <w:right w:val="single" w:sz="4" w:space="0" w:color="auto"/>
            </w:tcBorders>
            <w:shd w:val="clear" w:color="auto" w:fill="auto"/>
          </w:tcPr>
          <w:p w14:paraId="1131D24F" w14:textId="19279228" w:rsidR="3CD9939D" w:rsidRDefault="14F55F60" w:rsidP="00453397">
            <w:pPr>
              <w:spacing w:before="60" w:after="60" w:line="259" w:lineRule="auto"/>
              <w:rPr>
                <w:b/>
                <w:bCs/>
              </w:rPr>
            </w:pPr>
            <w:r w:rsidRPr="14F55F60">
              <w:rPr>
                <w:b/>
                <w:bCs/>
              </w:rPr>
              <w:lastRenderedPageBreak/>
              <w:t xml:space="preserve">Estimated Classroom Time: </w:t>
            </w:r>
            <w:r w:rsidR="00B31C44">
              <w:rPr>
                <w:b/>
                <w:bCs/>
              </w:rPr>
              <w:t>400</w:t>
            </w:r>
            <w:r w:rsidR="00B31C44" w:rsidRPr="14F55F60">
              <w:rPr>
                <w:b/>
                <w:bCs/>
              </w:rPr>
              <w:t xml:space="preserve"> </w:t>
            </w:r>
            <w:r w:rsidRPr="14F55F60">
              <w:rPr>
                <w:b/>
                <w:bCs/>
              </w:rPr>
              <w:t>minutes</w:t>
            </w:r>
          </w:p>
          <w:p w14:paraId="338A3C58" w14:textId="66DC0F0D" w:rsidR="00424FD2" w:rsidRDefault="00FC625B" w:rsidP="00453397">
            <w:pPr>
              <w:spacing w:before="60" w:after="60" w:line="259" w:lineRule="auto"/>
              <w:rPr>
                <w:b/>
                <w:bCs/>
              </w:rPr>
            </w:pPr>
            <w:r>
              <w:rPr>
                <w:b/>
                <w:bCs/>
              </w:rPr>
              <w:t xml:space="preserve">Ooof, </w:t>
            </w:r>
            <w:r w:rsidR="004F6E24">
              <w:rPr>
                <w:b/>
                <w:bCs/>
              </w:rPr>
              <w:t>M</w:t>
            </w:r>
            <w:r>
              <w:rPr>
                <w:b/>
                <w:bCs/>
              </w:rPr>
              <w:t xml:space="preserve">y </w:t>
            </w:r>
            <w:r w:rsidR="004F6E24">
              <w:rPr>
                <w:b/>
                <w:bCs/>
              </w:rPr>
              <w:t>F</w:t>
            </w:r>
            <w:r>
              <w:rPr>
                <w:b/>
                <w:bCs/>
              </w:rPr>
              <w:t>ace!</w:t>
            </w:r>
          </w:p>
          <w:p w14:paraId="180BF78F" w14:textId="2A56B9D2" w:rsidR="00424FD2" w:rsidRDefault="00424FD2" w:rsidP="00EC0D62">
            <w:pPr>
              <w:pStyle w:val="ListParagraph"/>
              <w:numPr>
                <w:ilvl w:val="0"/>
                <w:numId w:val="64"/>
              </w:numPr>
              <w:spacing w:before="60" w:after="60" w:line="259" w:lineRule="auto"/>
              <w:ind w:left="360"/>
            </w:pPr>
            <w:r>
              <w:t>5Es: Engage</w:t>
            </w:r>
          </w:p>
          <w:p w14:paraId="4218803F" w14:textId="15688A38" w:rsidR="00424FD2" w:rsidRDefault="00424FD2" w:rsidP="00EC0D62">
            <w:pPr>
              <w:pStyle w:val="ListParagraph"/>
              <w:numPr>
                <w:ilvl w:val="0"/>
                <w:numId w:val="64"/>
              </w:numPr>
              <w:spacing w:before="60" w:after="60" w:line="259" w:lineRule="auto"/>
              <w:ind w:left="360"/>
            </w:pPr>
            <w:r>
              <w:t xml:space="preserve">Estimated Time: </w:t>
            </w:r>
            <w:r w:rsidR="007C7476">
              <w:t>5</w:t>
            </w:r>
            <w:r w:rsidR="00462A2A">
              <w:t>0 min</w:t>
            </w:r>
            <w:r w:rsidR="007F5798">
              <w:t>utes</w:t>
            </w:r>
          </w:p>
          <w:p w14:paraId="523B5631" w14:textId="509692E7" w:rsidR="00462A2A" w:rsidRDefault="00462A2A" w:rsidP="00EC0D62">
            <w:pPr>
              <w:pStyle w:val="ListParagraph"/>
              <w:numPr>
                <w:ilvl w:val="0"/>
                <w:numId w:val="64"/>
              </w:numPr>
              <w:spacing w:before="60" w:after="60" w:line="259" w:lineRule="auto"/>
              <w:ind w:left="360"/>
            </w:pPr>
            <w:r>
              <w:t>AGs:</w:t>
            </w:r>
            <w:r w:rsidR="004A20C3">
              <w:t xml:space="preserve"> A1*</w:t>
            </w:r>
            <w:r w:rsidR="00702FCD">
              <w:t xml:space="preserve">, </w:t>
            </w:r>
            <w:r w:rsidR="00BA6A7C">
              <w:t>A</w:t>
            </w:r>
            <w:r w:rsidR="00152613">
              <w:t>2</w:t>
            </w:r>
            <w:r w:rsidR="00BA6A7C">
              <w:t>*</w:t>
            </w:r>
            <w:r w:rsidR="00AE173E">
              <w:t xml:space="preserve"> A</w:t>
            </w:r>
            <w:r w:rsidR="00152613">
              <w:t>3</w:t>
            </w:r>
            <w:r w:rsidR="00AE173E">
              <w:t>*</w:t>
            </w:r>
            <w:r w:rsidR="00BA6A7C">
              <w:t>,</w:t>
            </w:r>
            <w:r w:rsidR="00E85637">
              <w:t xml:space="preserve"> </w:t>
            </w:r>
            <w:r w:rsidR="00702FCD">
              <w:t>A6</w:t>
            </w:r>
          </w:p>
          <w:p w14:paraId="1ADFC498" w14:textId="5FB7E9F0" w:rsidR="004A20C3" w:rsidRPr="00424FD2" w:rsidRDefault="004A20C3" w:rsidP="00453397">
            <w:pPr>
              <w:spacing w:before="60" w:after="60" w:line="259" w:lineRule="auto"/>
            </w:pPr>
            <w:r>
              <w:t xml:space="preserve">Students are introduced to the </w:t>
            </w:r>
            <w:r w:rsidR="00F66EEE">
              <w:t>anchoring phenomenon and the goal of developing a multi-modal scientific explanation</w:t>
            </w:r>
            <w:r w:rsidR="00FD34AF">
              <w:t xml:space="preserve"> and design solution to the problem it presents</w:t>
            </w:r>
            <w:r w:rsidR="00F66EEE">
              <w:t xml:space="preserve">. </w:t>
            </w:r>
            <w:r w:rsidR="00100613">
              <w:t>The teacher presents students with a unique situation</w:t>
            </w:r>
            <w:r w:rsidR="007F5798">
              <w:t>,</w:t>
            </w:r>
            <w:r w:rsidR="00100613">
              <w:t xml:space="preserve"> such as a soccer ball striking a person in the face</w:t>
            </w:r>
            <w:r w:rsidR="00FD34AF">
              <w:t>, which introduces the problem of injuries to the player due to the impact of the ball</w:t>
            </w:r>
            <w:r w:rsidR="00100613">
              <w:t xml:space="preserve">. </w:t>
            </w:r>
            <w:r w:rsidR="003C7848">
              <w:t xml:space="preserve">Students watch a video or examine images of the situation and draw pictures of the </w:t>
            </w:r>
            <w:r w:rsidR="003C7848">
              <w:lastRenderedPageBreak/>
              <w:t>situation. The</w:t>
            </w:r>
            <w:r w:rsidR="007F5798">
              <w:t>n,</w:t>
            </w:r>
            <w:r w:rsidR="003A1800">
              <w:t xml:space="preserve"> </w:t>
            </w:r>
            <w:r w:rsidR="008A6A65">
              <w:t>students</w:t>
            </w:r>
            <w:r w:rsidR="003C7848">
              <w:t xml:space="preserve"> add </w:t>
            </w:r>
            <w:r w:rsidR="00ED3240">
              <w:t xml:space="preserve">representations of forces (often arrows are used, but students should decide), labels, </w:t>
            </w:r>
            <w:r w:rsidR="00D935EC">
              <w:t xml:space="preserve">and other relevant information to help explain all the forces and interactions taking place. It is not expected that students have a complete understanding of the situation and the force pairs. These initial models should be documented by the teacher and can be used as information for future lesson modifications. Students should keep their models with the intention of revising them over the learning experience. </w:t>
            </w:r>
          </w:p>
          <w:p w14:paraId="079A0151" w14:textId="0A8F2854" w:rsidR="001E07C5" w:rsidRDefault="00882DA5" w:rsidP="00453397">
            <w:pPr>
              <w:spacing w:before="60" w:after="60" w:line="259" w:lineRule="auto"/>
              <w:rPr>
                <w:b/>
                <w:bCs/>
              </w:rPr>
            </w:pPr>
            <w:r>
              <w:rPr>
                <w:b/>
                <w:bCs/>
              </w:rPr>
              <w:t>Equal and Opposite</w:t>
            </w:r>
          </w:p>
          <w:p w14:paraId="635B4F6D" w14:textId="257750EF" w:rsidR="001E07C5" w:rsidRPr="001E07C5" w:rsidRDefault="001E07C5" w:rsidP="00EC0D62">
            <w:pPr>
              <w:pStyle w:val="ListParagraph"/>
              <w:numPr>
                <w:ilvl w:val="0"/>
                <w:numId w:val="34"/>
              </w:numPr>
              <w:spacing w:before="60" w:after="60" w:line="276" w:lineRule="auto"/>
              <w:ind w:left="360"/>
            </w:pPr>
            <w:r w:rsidRPr="001E07C5">
              <w:t>5Es: Explore, Explain</w:t>
            </w:r>
          </w:p>
          <w:p w14:paraId="13DB8589" w14:textId="6728373A" w:rsidR="001E07C5" w:rsidRPr="001E07C5" w:rsidRDefault="001E07C5" w:rsidP="00EC0D62">
            <w:pPr>
              <w:pStyle w:val="ListParagraph"/>
              <w:numPr>
                <w:ilvl w:val="0"/>
                <w:numId w:val="34"/>
              </w:numPr>
              <w:spacing w:before="60" w:after="60" w:line="276" w:lineRule="auto"/>
              <w:ind w:left="360"/>
            </w:pPr>
            <w:r w:rsidRPr="001E07C5">
              <w:t xml:space="preserve">Estimated Time: </w:t>
            </w:r>
            <w:r w:rsidR="332E8372" w:rsidRPr="001E07C5">
              <w:t>1</w:t>
            </w:r>
            <w:r w:rsidR="007C7476">
              <w:t>0</w:t>
            </w:r>
            <w:r w:rsidR="332E8372" w:rsidRPr="001E07C5">
              <w:t>0 min</w:t>
            </w:r>
            <w:r w:rsidR="004F6E24">
              <w:t>utes</w:t>
            </w:r>
          </w:p>
          <w:p w14:paraId="1A108721" w14:textId="3B8E8EF2" w:rsidR="001E07C5" w:rsidRDefault="001E07C5" w:rsidP="00EC0D62">
            <w:pPr>
              <w:pStyle w:val="ListParagraph"/>
              <w:numPr>
                <w:ilvl w:val="0"/>
                <w:numId w:val="34"/>
              </w:numPr>
              <w:spacing w:before="60" w:after="60" w:line="276" w:lineRule="auto"/>
              <w:ind w:left="360"/>
            </w:pPr>
            <w:r w:rsidRPr="001E07C5">
              <w:t xml:space="preserve">AGs: </w:t>
            </w:r>
            <w:r w:rsidR="004708B4">
              <w:t>A</w:t>
            </w:r>
            <w:r w:rsidR="00D90BD2">
              <w:t>1</w:t>
            </w:r>
            <w:r w:rsidR="008340EB">
              <w:t>*</w:t>
            </w:r>
            <w:r w:rsidR="00D90BD2">
              <w:t>, A2</w:t>
            </w:r>
            <w:r w:rsidR="008340EB">
              <w:t>*</w:t>
            </w:r>
            <w:r w:rsidR="00D90BD2">
              <w:t>, A3</w:t>
            </w:r>
            <w:r w:rsidR="00497613">
              <w:t>*</w:t>
            </w:r>
            <w:r w:rsidR="004D13AB">
              <w:t>,</w:t>
            </w:r>
            <w:r w:rsidR="00BA6A7C">
              <w:t xml:space="preserve"> A4</w:t>
            </w:r>
            <w:r w:rsidR="00152613">
              <w:t>,</w:t>
            </w:r>
            <w:r w:rsidR="006B45FC">
              <w:t xml:space="preserve"> A6*</w:t>
            </w:r>
            <w:r w:rsidR="00CA34EB">
              <w:t>,</w:t>
            </w:r>
            <w:r w:rsidR="004D13AB">
              <w:t xml:space="preserve"> A8 </w:t>
            </w:r>
          </w:p>
          <w:p w14:paraId="5D87D20B" w14:textId="47C9AB34" w:rsidR="000E0C36" w:rsidRPr="00FA3BB3" w:rsidRDefault="4A230E0E" w:rsidP="00453397">
            <w:pPr>
              <w:spacing w:before="60" w:after="60" w:line="259" w:lineRule="auto"/>
            </w:pPr>
            <w:r>
              <w:t>Building on the prior lesson, this lesson will introduce students to the idea of equal and opposite forces as students measure forces with spring scales. If necessary, the teacher model</w:t>
            </w:r>
            <w:r w:rsidR="00E4552D">
              <w:t>s</w:t>
            </w:r>
            <w:r>
              <w:t xml:space="preserve"> how a spring scale (or probe) operates. Spring scales should be in Newtons</w:t>
            </w:r>
            <w:r w:rsidR="004F6E24">
              <w:t>.</w:t>
            </w:r>
            <w:r>
              <w:t xml:space="preserve"> </w:t>
            </w:r>
            <w:r w:rsidR="004F6E24">
              <w:t>I</w:t>
            </w:r>
            <w:r>
              <w:t xml:space="preserve">f it is in </w:t>
            </w:r>
            <w:r w:rsidR="004F6E24">
              <w:t>kilograms,</w:t>
            </w:r>
            <w:r>
              <w:t xml:space="preserve"> students </w:t>
            </w:r>
            <w:r w:rsidR="00007C7F">
              <w:t>must</w:t>
            </w:r>
            <w:r>
              <w:t xml:space="preserve"> convert </w:t>
            </w:r>
            <w:r w:rsidR="004F6E24">
              <w:t xml:space="preserve">it </w:t>
            </w:r>
            <w:r>
              <w:t>to Newtons using weight = mass x acceleration due to gravity</w:t>
            </w:r>
            <w:r w:rsidR="004F6E24">
              <w:t>.</w:t>
            </w:r>
            <w:r>
              <w:t xml:space="preserve"> </w:t>
            </w:r>
            <w:r w:rsidR="004F6E24">
              <w:t>F</w:t>
            </w:r>
            <w:r>
              <w:t>or the purposes of this activity</w:t>
            </w:r>
            <w:r w:rsidR="00B97E07">
              <w:t>,</w:t>
            </w:r>
            <w:r>
              <w:t xml:space="preserve"> multiplying by 10 for “g” is appropriate</w:t>
            </w:r>
            <w:r w:rsidR="004F6E24">
              <w:t xml:space="preserve"> (w</w:t>
            </w:r>
            <w:r>
              <w:t>eight = 10 x mass(kg)). Scientific probes which measure force can also be used. Using stations around the room</w:t>
            </w:r>
            <w:r w:rsidR="004F6E24">
              <w:t>,</w:t>
            </w:r>
            <w:r>
              <w:t xml:space="preserve"> the teacher can set up several situations with spring scales to provide students with the opportunity to experiment. Students should explore the stations and record quantitative and qualitative data in a science notebook. After the conclusion of these activities, students </w:t>
            </w:r>
            <w:r w:rsidR="00B97E07">
              <w:t xml:space="preserve">work </w:t>
            </w:r>
            <w:r>
              <w:t xml:space="preserve">in small groups to identify and apply specific vocabulary to these activities and discuss what they observed and experienced. The teacher facilitates a </w:t>
            </w:r>
            <w:r w:rsidR="004F6E24">
              <w:t>class-wide</w:t>
            </w:r>
            <w:r>
              <w:t xml:space="preserve"> conversation about key takeaways from the lesson. Students should recognize that in each situation</w:t>
            </w:r>
            <w:r w:rsidR="004F6E24">
              <w:t>,</w:t>
            </w:r>
            <w:r>
              <w:t xml:space="preserve"> the interacting objects each experience the same magnitude of force being applied to them, but they are in different directions. Students should also recognize that the forces do not cancel each other out because they are on different objects. Students document this understanding as part of a smaller explanation (possibly using a C-E-R activity/scaffold) in their scien</w:t>
            </w:r>
            <w:r w:rsidR="00B97E07">
              <w:t>ce</w:t>
            </w:r>
            <w:r>
              <w:t xml:space="preserve"> notebook to demonstrate their understanding of these force relationships.</w:t>
            </w:r>
          </w:p>
          <w:p w14:paraId="1FEABCA0" w14:textId="7DF216F2" w:rsidR="00797225" w:rsidRDefault="00797225" w:rsidP="00453397">
            <w:pPr>
              <w:spacing w:before="60" w:after="60" w:line="259" w:lineRule="auto"/>
            </w:pPr>
            <w:r>
              <w:rPr>
                <w:b/>
                <w:bCs/>
              </w:rPr>
              <w:t xml:space="preserve">Newton’s </w:t>
            </w:r>
            <w:r w:rsidR="00E93198">
              <w:rPr>
                <w:b/>
                <w:bCs/>
              </w:rPr>
              <w:t>Third</w:t>
            </w:r>
            <w:r>
              <w:rPr>
                <w:b/>
                <w:bCs/>
              </w:rPr>
              <w:t xml:space="preserve"> Law</w:t>
            </w:r>
          </w:p>
          <w:p w14:paraId="6E7EA5EA" w14:textId="63AC9146" w:rsidR="00797225" w:rsidRDefault="00A342CD" w:rsidP="00EC0D62">
            <w:pPr>
              <w:pStyle w:val="ListParagraph"/>
              <w:numPr>
                <w:ilvl w:val="0"/>
                <w:numId w:val="66"/>
              </w:numPr>
              <w:spacing w:before="60" w:after="60" w:line="259" w:lineRule="auto"/>
              <w:ind w:left="360"/>
            </w:pPr>
            <w:r>
              <w:t>Explore, Explain</w:t>
            </w:r>
          </w:p>
          <w:p w14:paraId="02773EFF" w14:textId="7B67E32B" w:rsidR="00A342CD" w:rsidRDefault="00A342CD" w:rsidP="00EC0D62">
            <w:pPr>
              <w:pStyle w:val="ListParagraph"/>
              <w:numPr>
                <w:ilvl w:val="0"/>
                <w:numId w:val="66"/>
              </w:numPr>
              <w:spacing w:before="60" w:after="60" w:line="259" w:lineRule="auto"/>
              <w:ind w:left="360"/>
            </w:pPr>
            <w:r>
              <w:t xml:space="preserve">Estimated Time: </w:t>
            </w:r>
            <w:r w:rsidR="00CF05CF">
              <w:t>1</w:t>
            </w:r>
            <w:r w:rsidR="007C7476">
              <w:t>0</w:t>
            </w:r>
            <w:r>
              <w:t>0 min</w:t>
            </w:r>
            <w:r w:rsidR="004F6E24">
              <w:t>utes</w:t>
            </w:r>
          </w:p>
          <w:p w14:paraId="72CB562B" w14:textId="39CC2F16" w:rsidR="00A342CD" w:rsidRDefault="00A342CD" w:rsidP="00EC0D62">
            <w:pPr>
              <w:pStyle w:val="ListParagraph"/>
              <w:numPr>
                <w:ilvl w:val="0"/>
                <w:numId w:val="66"/>
              </w:numPr>
              <w:spacing w:before="60" w:after="60" w:line="259" w:lineRule="auto"/>
              <w:ind w:left="360"/>
            </w:pPr>
            <w:r>
              <w:t>AGs</w:t>
            </w:r>
            <w:r w:rsidR="006B45FC">
              <w:t>: A1</w:t>
            </w:r>
            <w:r w:rsidR="00497613">
              <w:t>*</w:t>
            </w:r>
            <w:r w:rsidR="006B45FC">
              <w:t>, A2</w:t>
            </w:r>
            <w:r w:rsidR="00497613">
              <w:t>*</w:t>
            </w:r>
            <w:r w:rsidR="006B45FC">
              <w:t>, A3</w:t>
            </w:r>
            <w:r w:rsidR="00847EE6">
              <w:t>*</w:t>
            </w:r>
            <w:r w:rsidR="006B45FC">
              <w:t>, A6*</w:t>
            </w:r>
            <w:r w:rsidR="00CA34EB">
              <w:t>,</w:t>
            </w:r>
            <w:r w:rsidR="006B45FC">
              <w:t xml:space="preserve"> A8</w:t>
            </w:r>
          </w:p>
          <w:p w14:paraId="7DF0CC4E" w14:textId="1FF258FA" w:rsidR="00B97E07" w:rsidRDefault="00A342CD" w:rsidP="00453397">
            <w:pPr>
              <w:spacing w:before="60" w:after="60" w:line="259" w:lineRule="auto"/>
            </w:pPr>
            <w:r>
              <w:t xml:space="preserve">Newton’s </w:t>
            </w:r>
            <w:r w:rsidR="00E93198">
              <w:t>third</w:t>
            </w:r>
            <w:r>
              <w:t xml:space="preserve"> law can be a difficult concept that is not readily apparent after</w:t>
            </w:r>
            <w:r w:rsidR="00532140">
              <w:t xml:space="preserve"> the lab. Students may struggle with </w:t>
            </w:r>
            <w:r w:rsidR="00AA3EEF">
              <w:t>many of the concepts. Using stations</w:t>
            </w:r>
            <w:r w:rsidR="004F6E24">
              <w:t>,</w:t>
            </w:r>
            <w:r w:rsidR="00AA3EEF">
              <w:t xml:space="preserve"> students engage with </w:t>
            </w:r>
            <w:r w:rsidR="002F5348">
              <w:t xml:space="preserve">multiple short </w:t>
            </w:r>
            <w:r w:rsidR="004F6E24">
              <w:t>hands-on</w:t>
            </w:r>
            <w:r w:rsidR="002F5348">
              <w:t xml:space="preserve"> activities, videos, reading passages, and other media t</w:t>
            </w:r>
            <w:r w:rsidR="00B97E07">
              <w:t>o further</w:t>
            </w:r>
            <w:r w:rsidR="002F5348">
              <w:t xml:space="preserve"> explore </w:t>
            </w:r>
            <w:r w:rsidR="007A44D0">
              <w:t xml:space="preserve">the concept of equal and opposite forces. This also provides students with a chance to check their understanding </w:t>
            </w:r>
            <w:r w:rsidR="004F6E24">
              <w:t>with a</w:t>
            </w:r>
            <w:r w:rsidR="007A44D0">
              <w:t xml:space="preserve"> field of experts</w:t>
            </w:r>
            <w:r w:rsidR="001C315B">
              <w:t xml:space="preserve"> outside the classroom. </w:t>
            </w:r>
            <w:r w:rsidR="00D41D4A">
              <w:t xml:space="preserve">As students work through the </w:t>
            </w:r>
            <w:r w:rsidR="004F6E24">
              <w:t>stations,</w:t>
            </w:r>
            <w:r w:rsidR="00D41D4A">
              <w:t xml:space="preserve"> they should record key takeaways and notes in their </w:t>
            </w:r>
            <w:r w:rsidR="00D41D4A">
              <w:lastRenderedPageBreak/>
              <w:t xml:space="preserve">science </w:t>
            </w:r>
            <w:r w:rsidR="004F6E24">
              <w:t>journals</w:t>
            </w:r>
            <w:r w:rsidR="008A6A65">
              <w:t>. They</w:t>
            </w:r>
            <w:r w:rsidR="00C028E8">
              <w:t xml:space="preserve"> also fill out a </w:t>
            </w:r>
            <w:r w:rsidR="00497613">
              <w:t>C</w:t>
            </w:r>
            <w:r w:rsidR="00B97E07">
              <w:t>-</w:t>
            </w:r>
            <w:r w:rsidR="00497613">
              <w:t>E</w:t>
            </w:r>
            <w:r w:rsidR="00B97E07">
              <w:t>-</w:t>
            </w:r>
            <w:r w:rsidR="00497613">
              <w:t>R organizer</w:t>
            </w:r>
            <w:r w:rsidR="00C028E8">
              <w:t xml:space="preserve"> based on a claim that when two objects interact, the force from object one acts on object two and vice versa.</w:t>
            </w:r>
          </w:p>
          <w:p w14:paraId="680A2838" w14:textId="06FFECCE" w:rsidR="005C4221" w:rsidRPr="005C4221" w:rsidRDefault="005C4221" w:rsidP="00453397">
            <w:pPr>
              <w:spacing w:before="60" w:after="60" w:line="259" w:lineRule="auto"/>
              <w:rPr>
                <w:b/>
                <w:bCs/>
              </w:rPr>
            </w:pPr>
            <w:r>
              <w:rPr>
                <w:b/>
                <w:bCs/>
              </w:rPr>
              <w:t>[</w:t>
            </w:r>
            <w:r w:rsidRPr="005C4221">
              <w:rPr>
                <w:b/>
                <w:bCs/>
              </w:rPr>
              <w:t>S</w:t>
            </w:r>
            <w:r w:rsidR="003306B8">
              <w:rPr>
                <w:b/>
                <w:bCs/>
              </w:rPr>
              <w:t>ee S</w:t>
            </w:r>
            <w:r w:rsidRPr="005C4221">
              <w:rPr>
                <w:b/>
                <w:bCs/>
              </w:rPr>
              <w:t xml:space="preserve">ample Lesson: </w:t>
            </w:r>
            <w:hyperlink r:id="rId28" w:history="1">
              <w:r w:rsidRPr="000E39F1">
                <w:rPr>
                  <w:rStyle w:val="Hyperlink"/>
                  <w:i/>
                  <w:iCs/>
                </w:rPr>
                <w:t>Newton’s Third Law</w:t>
              </w:r>
            </w:hyperlink>
            <w:r>
              <w:rPr>
                <w:b/>
                <w:bCs/>
              </w:rPr>
              <w:t>]</w:t>
            </w:r>
          </w:p>
          <w:p w14:paraId="132DC66B" w14:textId="1E6759E8" w:rsidR="001E07C5" w:rsidRDefault="00432EF4" w:rsidP="00453397">
            <w:pPr>
              <w:spacing w:before="60" w:after="60" w:line="259" w:lineRule="auto"/>
              <w:rPr>
                <w:b/>
                <w:bCs/>
              </w:rPr>
            </w:pPr>
            <w:r>
              <w:rPr>
                <w:b/>
                <w:bCs/>
              </w:rPr>
              <w:t>Revising Our Explanation</w:t>
            </w:r>
          </w:p>
          <w:p w14:paraId="51C39ACA" w14:textId="0BD41AA7" w:rsidR="001E07C5" w:rsidRPr="00C767FB" w:rsidRDefault="001E07C5" w:rsidP="00EC0D62">
            <w:pPr>
              <w:pStyle w:val="ListParagraph"/>
              <w:numPr>
                <w:ilvl w:val="0"/>
                <w:numId w:val="37"/>
              </w:numPr>
              <w:spacing w:before="60" w:after="60" w:line="259" w:lineRule="auto"/>
              <w:ind w:left="360"/>
            </w:pPr>
            <w:r w:rsidRPr="00C767FB">
              <w:t xml:space="preserve">5Es: </w:t>
            </w:r>
            <w:r w:rsidR="00432EF4">
              <w:t xml:space="preserve">Explain, </w:t>
            </w:r>
            <w:r w:rsidR="00C767FB" w:rsidRPr="00C767FB">
              <w:t xml:space="preserve">Evaluate </w:t>
            </w:r>
          </w:p>
          <w:p w14:paraId="679F7944" w14:textId="46CF9A80" w:rsidR="001E07C5" w:rsidRPr="00C767FB" w:rsidRDefault="001E07C5" w:rsidP="00EC0D62">
            <w:pPr>
              <w:pStyle w:val="ListParagraph"/>
              <w:numPr>
                <w:ilvl w:val="0"/>
                <w:numId w:val="37"/>
              </w:numPr>
              <w:spacing w:before="60" w:after="60" w:line="259" w:lineRule="auto"/>
              <w:ind w:left="360"/>
            </w:pPr>
            <w:r w:rsidRPr="00C767FB">
              <w:t xml:space="preserve">Estimated Time: </w:t>
            </w:r>
            <w:r w:rsidR="00FF66D2">
              <w:t>5</w:t>
            </w:r>
            <w:r w:rsidR="00A91C10">
              <w:t>0</w:t>
            </w:r>
            <w:r w:rsidR="00A91C10" w:rsidRPr="00C767FB">
              <w:t xml:space="preserve"> </w:t>
            </w:r>
            <w:r w:rsidR="6039F345" w:rsidRPr="00C767FB">
              <w:t>min</w:t>
            </w:r>
            <w:r w:rsidR="004F6E24">
              <w:t>utes</w:t>
            </w:r>
          </w:p>
          <w:p w14:paraId="1FC4B3E6" w14:textId="670EAA63" w:rsidR="001E07C5" w:rsidRPr="00C767FB" w:rsidRDefault="001E07C5" w:rsidP="00EC0D62">
            <w:pPr>
              <w:pStyle w:val="ListParagraph"/>
              <w:numPr>
                <w:ilvl w:val="0"/>
                <w:numId w:val="37"/>
              </w:numPr>
              <w:spacing w:before="60" w:after="60" w:line="259" w:lineRule="auto"/>
              <w:ind w:left="360"/>
            </w:pPr>
            <w:r w:rsidRPr="00C767FB">
              <w:t xml:space="preserve">AGs: </w:t>
            </w:r>
            <w:r w:rsidR="004D6651">
              <w:t>A1</w:t>
            </w:r>
            <w:r w:rsidR="00847EE6">
              <w:t>*</w:t>
            </w:r>
            <w:r w:rsidR="004D6651">
              <w:t>, A2</w:t>
            </w:r>
            <w:r w:rsidR="00847EE6">
              <w:t>*</w:t>
            </w:r>
            <w:r w:rsidR="004D6651">
              <w:t>, A3</w:t>
            </w:r>
            <w:r w:rsidR="00847EE6">
              <w:t>*</w:t>
            </w:r>
            <w:r w:rsidR="004D6651">
              <w:t>,</w:t>
            </w:r>
            <w:r w:rsidR="00617F3E">
              <w:t xml:space="preserve"> A4,</w:t>
            </w:r>
            <w:r w:rsidR="004D6651">
              <w:t xml:space="preserve"> A6</w:t>
            </w:r>
            <w:r w:rsidR="00B97E07">
              <w:t>,</w:t>
            </w:r>
            <w:r w:rsidR="004D6651">
              <w:t xml:space="preserve"> A8</w:t>
            </w:r>
          </w:p>
          <w:p w14:paraId="56AA9800" w14:textId="1D015E9E" w:rsidR="000E0C36" w:rsidRDefault="6039F345" w:rsidP="00453397">
            <w:pPr>
              <w:spacing w:before="60" w:after="60" w:line="259" w:lineRule="auto"/>
            </w:pPr>
            <w:r>
              <w:t xml:space="preserve">Students </w:t>
            </w:r>
            <w:r w:rsidR="00A91C10">
              <w:t>revisit their initial explanation</w:t>
            </w:r>
            <w:r>
              <w:t xml:space="preserve"> concerning </w:t>
            </w:r>
            <w:r w:rsidR="00A91C10">
              <w:t>the anchoring phenomenon</w:t>
            </w:r>
            <w:r>
              <w:t xml:space="preserve">. Students </w:t>
            </w:r>
            <w:r w:rsidR="00677B71">
              <w:t>revise their explanation of the event and consider</w:t>
            </w:r>
            <w:r>
              <w:t xml:space="preserve"> </w:t>
            </w:r>
            <w:r w:rsidR="00677B71">
              <w:t>what could be done to</w:t>
            </w:r>
            <w:r>
              <w:t xml:space="preserve"> </w:t>
            </w:r>
            <w:r w:rsidR="00677B71">
              <w:t>limit the</w:t>
            </w:r>
            <w:r w:rsidR="00BD15A5">
              <w:t xml:space="preserve"> forces involved in the impact</w:t>
            </w:r>
            <w:r>
              <w:t xml:space="preserve">. Students should use what they have learned about </w:t>
            </w:r>
            <w:r w:rsidR="00BD15A5">
              <w:t xml:space="preserve">Newton’s </w:t>
            </w:r>
            <w:r w:rsidR="00DE4EBA">
              <w:t>third</w:t>
            </w:r>
            <w:r w:rsidR="00BD15A5">
              <w:t xml:space="preserve"> law</w:t>
            </w:r>
            <w:r>
              <w:t xml:space="preserve"> to inform their design</w:t>
            </w:r>
            <w:r w:rsidR="008D4C24">
              <w:t xml:space="preserve"> (for </w:t>
            </w:r>
            <w:r w:rsidR="00E039EB">
              <w:t>example: adding arrows that are equal but opposite to the different interacting objects on their diagram</w:t>
            </w:r>
            <w:r w:rsidR="008D4C24">
              <w:t>)</w:t>
            </w:r>
            <w:r>
              <w:t>.</w:t>
            </w:r>
            <w:r w:rsidR="00245E76">
              <w:t xml:space="preserve"> Students share their current thinking with peers, give each other feedback, and revise their explanations based on the feedback.</w:t>
            </w:r>
          </w:p>
          <w:p w14:paraId="6FF4760A" w14:textId="0665D6EC" w:rsidR="008B410E" w:rsidRPr="00954292" w:rsidRDefault="00070EFB" w:rsidP="00453397">
            <w:pPr>
              <w:spacing w:before="60" w:after="60" w:line="259" w:lineRule="auto"/>
              <w:rPr>
                <w:b/>
                <w:bCs/>
              </w:rPr>
            </w:pPr>
            <w:r w:rsidRPr="00954292">
              <w:rPr>
                <w:b/>
                <w:bCs/>
              </w:rPr>
              <w:t xml:space="preserve">Rocketing </w:t>
            </w:r>
            <w:r w:rsidR="008D4C24">
              <w:rPr>
                <w:b/>
                <w:bCs/>
              </w:rPr>
              <w:t>O</w:t>
            </w:r>
            <w:r w:rsidRPr="00954292">
              <w:rPr>
                <w:b/>
                <w:bCs/>
              </w:rPr>
              <w:t xml:space="preserve">ff, </w:t>
            </w:r>
            <w:r w:rsidR="008D4C24">
              <w:rPr>
                <w:b/>
                <w:bCs/>
              </w:rPr>
              <w:t>W</w:t>
            </w:r>
            <w:r w:rsidRPr="00954292">
              <w:rPr>
                <w:b/>
                <w:bCs/>
              </w:rPr>
              <w:t xml:space="preserve">ith </w:t>
            </w:r>
            <w:r w:rsidR="008D4C24">
              <w:rPr>
                <w:b/>
                <w:bCs/>
              </w:rPr>
              <w:t>W</w:t>
            </w:r>
            <w:r w:rsidRPr="00954292">
              <w:rPr>
                <w:b/>
                <w:bCs/>
              </w:rPr>
              <w:t>ater!</w:t>
            </w:r>
          </w:p>
          <w:p w14:paraId="7954455D" w14:textId="77777777" w:rsidR="00070EFB" w:rsidRDefault="00070EFB" w:rsidP="00EC0D62">
            <w:pPr>
              <w:pStyle w:val="ListParagraph"/>
              <w:numPr>
                <w:ilvl w:val="0"/>
                <w:numId w:val="67"/>
              </w:numPr>
              <w:spacing w:before="60" w:after="60" w:line="259" w:lineRule="auto"/>
              <w:ind w:left="360"/>
            </w:pPr>
            <w:r>
              <w:t>Elaborate</w:t>
            </w:r>
          </w:p>
          <w:p w14:paraId="26DE30F5" w14:textId="63AB8BF3" w:rsidR="00070EFB" w:rsidRDefault="00070EFB" w:rsidP="00EC0D62">
            <w:pPr>
              <w:pStyle w:val="ListParagraph"/>
              <w:numPr>
                <w:ilvl w:val="0"/>
                <w:numId w:val="67"/>
              </w:numPr>
              <w:spacing w:before="60" w:after="60" w:line="259" w:lineRule="auto"/>
              <w:ind w:left="360"/>
            </w:pPr>
            <w:r>
              <w:t xml:space="preserve">Estimated time: </w:t>
            </w:r>
            <w:r w:rsidR="00CA75FB">
              <w:t xml:space="preserve">100 </w:t>
            </w:r>
            <w:r>
              <w:t>min</w:t>
            </w:r>
            <w:r w:rsidR="008D4C24">
              <w:t>utes</w:t>
            </w:r>
          </w:p>
          <w:p w14:paraId="63258AD6" w14:textId="24B27814" w:rsidR="00070EFB" w:rsidRDefault="00070EFB" w:rsidP="00EC0D62">
            <w:pPr>
              <w:pStyle w:val="ListParagraph"/>
              <w:numPr>
                <w:ilvl w:val="0"/>
                <w:numId w:val="67"/>
              </w:numPr>
              <w:spacing w:before="60" w:after="60" w:line="259" w:lineRule="auto"/>
              <w:ind w:left="360"/>
            </w:pPr>
            <w:r>
              <w:t xml:space="preserve">AGs: </w:t>
            </w:r>
            <w:r w:rsidR="00EB7E89">
              <w:t>A1</w:t>
            </w:r>
            <w:r w:rsidR="00757EBB">
              <w:t xml:space="preserve"> A2, A3</w:t>
            </w:r>
            <w:r w:rsidR="00D77CEA">
              <w:t>,</w:t>
            </w:r>
            <w:r w:rsidR="00847EE6">
              <w:t xml:space="preserve"> </w:t>
            </w:r>
            <w:r w:rsidR="00464DFE">
              <w:t xml:space="preserve">A6, </w:t>
            </w:r>
            <w:r w:rsidR="00D77CEA">
              <w:t>A8</w:t>
            </w:r>
          </w:p>
          <w:p w14:paraId="630C3F8C" w14:textId="095FF4FF" w:rsidR="00D77CEA" w:rsidRPr="00D42257" w:rsidRDefault="00D77CEA" w:rsidP="00453397">
            <w:pPr>
              <w:spacing w:before="60" w:after="60" w:line="259" w:lineRule="auto"/>
            </w:pPr>
            <w:r>
              <w:t>Students are provided with instructions on how to create</w:t>
            </w:r>
            <w:r w:rsidR="00BC27E9">
              <w:t xml:space="preserve"> a </w:t>
            </w:r>
            <w:r w:rsidR="008D4C24">
              <w:t>water-powered</w:t>
            </w:r>
            <w:r w:rsidR="00BC27E9">
              <w:t xml:space="preserve"> rocket using a 2L bottle and crafting supplies</w:t>
            </w:r>
            <w:r w:rsidR="008D4C24">
              <w:t xml:space="preserve"> (</w:t>
            </w:r>
            <w:hyperlink r:id="rId29" w:history="1">
              <w:r w:rsidR="008D4C24" w:rsidRPr="00E718E6">
                <w:rPr>
                  <w:rStyle w:val="Hyperlink"/>
                </w:rPr>
                <w:t>https://www.nasa.gov/stem-ed-resources/water-rocket-construction.html</w:t>
              </w:r>
            </w:hyperlink>
            <w:r w:rsidR="008D4C24">
              <w:t>).</w:t>
            </w:r>
            <w:r w:rsidR="00BC27E9">
              <w:t xml:space="preserve"> </w:t>
            </w:r>
            <w:r w:rsidR="00AD435D">
              <w:t xml:space="preserve">Students are challenged to create a rocket that will fly the highest or longest, then return to </w:t>
            </w:r>
            <w:r w:rsidR="00CA34EB">
              <w:t>E</w:t>
            </w:r>
            <w:r w:rsidR="00AD435D">
              <w:t xml:space="preserve">arth. </w:t>
            </w:r>
            <w:r w:rsidR="002A5310">
              <w:t>In small groups</w:t>
            </w:r>
            <w:r w:rsidR="008D4C24">
              <w:t>,</w:t>
            </w:r>
            <w:r w:rsidR="002A5310">
              <w:t xml:space="preserve"> students design and build their rocket and </w:t>
            </w:r>
            <w:r w:rsidR="008D4C24">
              <w:t>use</w:t>
            </w:r>
            <w:r w:rsidR="002A5310">
              <w:t xml:space="preserve"> what they have learned about Newton’s </w:t>
            </w:r>
            <w:r w:rsidR="002E7A95">
              <w:t>third</w:t>
            </w:r>
            <w:r w:rsidR="002A5310">
              <w:t xml:space="preserve"> law</w:t>
            </w:r>
            <w:r w:rsidR="008D4C24">
              <w:t xml:space="preserve"> to</w:t>
            </w:r>
            <w:r w:rsidR="002A5310">
              <w:t xml:space="preserve"> justify their choices. </w:t>
            </w:r>
            <w:r w:rsidR="00D53CA8">
              <w:t>In addition to changing the physical design of the rocket</w:t>
            </w:r>
            <w:r w:rsidR="008D4C24">
              <w:t>,</w:t>
            </w:r>
            <w:r w:rsidR="00D53CA8">
              <w:t xml:space="preserve"> students should also decide how much water </w:t>
            </w:r>
            <w:r w:rsidR="008D4C24">
              <w:t>and</w:t>
            </w:r>
            <w:r w:rsidR="00D53CA8">
              <w:t xml:space="preserve"> air they would like in the bottle. </w:t>
            </w:r>
            <w:r w:rsidR="00CA75FB">
              <w:t>After everyone has designed and built their rocket</w:t>
            </w:r>
            <w:r w:rsidR="008D4C24">
              <w:t>,</w:t>
            </w:r>
            <w:r w:rsidR="00CA75FB">
              <w:t xml:space="preserve"> the class will test them in a large open area</w:t>
            </w:r>
            <w:r w:rsidR="002C3E2F">
              <w:t xml:space="preserve">. </w:t>
            </w:r>
            <w:r w:rsidR="008D4C24">
              <w:t xml:space="preserve">Then, students </w:t>
            </w:r>
            <w:r w:rsidR="002C3E2F">
              <w:t xml:space="preserve">write a reflection on what worked well for everyone and what did not work well while connecting the experience back to Newton’s </w:t>
            </w:r>
            <w:r w:rsidR="002E7A95">
              <w:t>third</w:t>
            </w:r>
            <w:r w:rsidR="002C3E2F">
              <w:t xml:space="preserve"> </w:t>
            </w:r>
            <w:r w:rsidR="008D4C24">
              <w:t>la</w:t>
            </w:r>
            <w:r w:rsidR="002C3E2F">
              <w:t>w.</w:t>
            </w:r>
          </w:p>
        </w:tc>
      </w:tr>
      <w:tr w:rsidR="00FB0F57" w:rsidRPr="00AC256A" w14:paraId="5658ED1B" w14:textId="77777777" w:rsidTr="00AE025F">
        <w:trPr>
          <w:trHeight w:val="332"/>
        </w:trPr>
        <w:tc>
          <w:tcPr>
            <w:tcW w:w="9812" w:type="dxa"/>
            <w:gridSpan w:val="2"/>
            <w:shd w:val="clear" w:color="auto" w:fill="C0D8EE"/>
          </w:tcPr>
          <w:p w14:paraId="29485105" w14:textId="74CDE874" w:rsidR="00FB0F57" w:rsidRDefault="14F55F60" w:rsidP="00453397">
            <w:pPr>
              <w:pStyle w:val="Heading2"/>
              <w:spacing w:before="60"/>
              <w:jc w:val="center"/>
              <w:rPr>
                <w:b w:val="0"/>
                <w:bCs w:val="0"/>
              </w:rPr>
            </w:pPr>
            <w:r>
              <w:lastRenderedPageBreak/>
              <w:t>Instructional Segment 2</w:t>
            </w:r>
          </w:p>
        </w:tc>
      </w:tr>
      <w:tr w:rsidR="00FB0F57" w:rsidRPr="00AC256A" w14:paraId="519CBF6F" w14:textId="77777777" w:rsidTr="00B71836">
        <w:trPr>
          <w:trHeight w:val="269"/>
        </w:trPr>
        <w:tc>
          <w:tcPr>
            <w:tcW w:w="9812" w:type="dxa"/>
            <w:gridSpan w:val="2"/>
            <w:shd w:val="clear" w:color="auto" w:fill="F2F2F2" w:themeFill="background1" w:themeFillShade="F2"/>
          </w:tcPr>
          <w:p w14:paraId="3A61B655" w14:textId="299B1D72" w:rsidR="00FB0F57" w:rsidRDefault="00FB0F57" w:rsidP="00453397">
            <w:pPr>
              <w:pStyle w:val="Heading2"/>
              <w:spacing w:before="60"/>
              <w:jc w:val="center"/>
              <w:rPr>
                <w:b w:val="0"/>
              </w:rPr>
            </w:pPr>
            <w:bookmarkStart w:id="27" w:name="_Learning_Investigations_and_1"/>
            <w:bookmarkEnd w:id="27"/>
            <w:r w:rsidRPr="006625B0">
              <w:rPr>
                <w:bCs w:val="0"/>
                <w:i/>
                <w:iCs w:val="0"/>
                <w:sz w:val="22"/>
                <w:szCs w:val="22"/>
                <w:lang w:bidi="ar-SA"/>
              </w:rPr>
              <w:t xml:space="preserve">Learning </w:t>
            </w:r>
            <w:r w:rsidR="002B55F9">
              <w:rPr>
                <w:bCs w:val="0"/>
                <w:i/>
                <w:iCs w:val="0"/>
                <w:sz w:val="22"/>
                <w:szCs w:val="22"/>
                <w:lang w:bidi="ar-SA"/>
              </w:rPr>
              <w:t>Investigations</w:t>
            </w:r>
            <w:r w:rsidRPr="006625B0">
              <w:rPr>
                <w:bCs w:val="0"/>
                <w:i/>
                <w:iCs w:val="0"/>
                <w:sz w:val="22"/>
                <w:szCs w:val="22"/>
                <w:lang w:bidi="ar-SA"/>
              </w:rPr>
              <w:t xml:space="preserve"> and Sample Lessons </w:t>
            </w:r>
          </w:p>
        </w:tc>
      </w:tr>
      <w:tr w:rsidR="00FB0F57" w:rsidRPr="00AC256A" w14:paraId="630C3FB9" w14:textId="77777777" w:rsidTr="00B71836">
        <w:trPr>
          <w:trHeight w:val="593"/>
        </w:trPr>
        <w:tc>
          <w:tcPr>
            <w:tcW w:w="1465" w:type="dxa"/>
          </w:tcPr>
          <w:p w14:paraId="630C3F9D" w14:textId="352171DA" w:rsidR="00FB0F57" w:rsidRDefault="00E41518" w:rsidP="00453397">
            <w:pPr>
              <w:pStyle w:val="Body"/>
              <w:spacing w:before="60" w:after="60"/>
              <w:rPr>
                <w:b/>
                <w:sz w:val="18"/>
                <w:szCs w:val="18"/>
              </w:rPr>
            </w:pPr>
            <w:r>
              <w:rPr>
                <w:b/>
                <w:sz w:val="18"/>
                <w:szCs w:val="18"/>
              </w:rPr>
              <w:t>S</w:t>
            </w:r>
            <w:r w:rsidR="008D4C24">
              <w:rPr>
                <w:b/>
                <w:sz w:val="18"/>
                <w:szCs w:val="18"/>
              </w:rPr>
              <w:t>tage 1 Associations</w:t>
            </w:r>
          </w:p>
          <w:p w14:paraId="630C3F9E" w14:textId="3E66977A" w:rsidR="00FB0F57" w:rsidRPr="00390C8F" w:rsidRDefault="14F55F60" w:rsidP="00453397">
            <w:pPr>
              <w:pStyle w:val="Body"/>
              <w:spacing w:before="60" w:after="60"/>
              <w:rPr>
                <w:b/>
                <w:bCs/>
                <w:sz w:val="18"/>
                <w:szCs w:val="18"/>
              </w:rPr>
            </w:pPr>
            <w:r w:rsidRPr="14F55F60">
              <w:rPr>
                <w:b/>
                <w:bCs/>
                <w:sz w:val="18"/>
                <w:szCs w:val="18"/>
              </w:rPr>
              <w:t>NGSS</w:t>
            </w:r>
            <w:r w:rsidR="00F26F4A">
              <w:rPr>
                <w:b/>
                <w:bCs/>
                <w:sz w:val="18"/>
                <w:szCs w:val="18"/>
              </w:rPr>
              <w:t xml:space="preserve"> PE’s</w:t>
            </w:r>
            <w:r w:rsidRPr="14F55F60">
              <w:rPr>
                <w:b/>
                <w:bCs/>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0F57" w:rsidRPr="00390C8F" w14:paraId="630C3FA0" w14:textId="77777777" w:rsidTr="14F55F60">
              <w:tc>
                <w:tcPr>
                  <w:tcW w:w="1228" w:type="dxa"/>
                </w:tcPr>
                <w:p w14:paraId="630C3F9F" w14:textId="5F83DA20" w:rsidR="00FB0F57" w:rsidRPr="00390C8F" w:rsidRDefault="14F55F60" w:rsidP="00E244A2">
                  <w:pPr>
                    <w:pStyle w:val="Body"/>
                    <w:framePr w:hSpace="180" w:wrap="around" w:vAnchor="text" w:hAnchor="text" w:x="-7" w:y="1"/>
                    <w:spacing w:before="60" w:after="60"/>
                    <w:suppressOverlap/>
                    <w:rPr>
                      <w:b/>
                      <w:bCs/>
                      <w:sz w:val="18"/>
                      <w:szCs w:val="18"/>
                    </w:rPr>
                  </w:pPr>
                  <w:r w:rsidRPr="14F55F60">
                    <w:rPr>
                      <w:b/>
                      <w:bCs/>
                      <w:sz w:val="18"/>
                      <w:szCs w:val="18"/>
                    </w:rPr>
                    <w:t>MS-PS2-1</w:t>
                  </w:r>
                </w:p>
              </w:tc>
            </w:tr>
            <w:tr w:rsidR="00FB0F57" w:rsidRPr="00390C8F" w14:paraId="630C3FA2" w14:textId="77777777" w:rsidTr="14F55F60">
              <w:tc>
                <w:tcPr>
                  <w:tcW w:w="1228" w:type="dxa"/>
                </w:tcPr>
                <w:p w14:paraId="630C3FA1" w14:textId="19E5BF63" w:rsidR="00FB0F57" w:rsidRPr="00390C8F" w:rsidRDefault="14F55F60" w:rsidP="00E244A2">
                  <w:pPr>
                    <w:pStyle w:val="Body"/>
                    <w:framePr w:hSpace="180" w:wrap="around" w:vAnchor="text" w:hAnchor="text" w:x="-7" w:y="1"/>
                    <w:spacing w:before="60" w:after="60"/>
                    <w:suppressOverlap/>
                    <w:rPr>
                      <w:b/>
                      <w:bCs/>
                      <w:sz w:val="18"/>
                      <w:szCs w:val="18"/>
                    </w:rPr>
                  </w:pPr>
                  <w:r w:rsidRPr="14F55F60">
                    <w:rPr>
                      <w:b/>
                      <w:bCs/>
                      <w:sz w:val="18"/>
                      <w:szCs w:val="18"/>
                    </w:rPr>
                    <w:t>MS-PS2-2</w:t>
                  </w:r>
                </w:p>
              </w:tc>
            </w:tr>
          </w:tbl>
          <w:p w14:paraId="0165C1AB" w14:textId="1DB412D8" w:rsidR="00FB0F57" w:rsidRPr="00390C8F" w:rsidRDefault="332E8372" w:rsidP="00453397">
            <w:pPr>
              <w:pStyle w:val="Body"/>
              <w:spacing w:before="60" w:after="60"/>
              <w:rPr>
                <w:b/>
                <w:bCs/>
                <w:sz w:val="18"/>
                <w:szCs w:val="18"/>
              </w:rPr>
            </w:pPr>
            <w:r w:rsidRPr="332E8372">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0F57" w:rsidRPr="00390C8F" w14:paraId="6213949D" w14:textId="77777777" w:rsidTr="14F55F60">
              <w:tc>
                <w:tcPr>
                  <w:tcW w:w="1228" w:type="dxa"/>
                </w:tcPr>
                <w:p w14:paraId="37C38008" w14:textId="0A6A26DA" w:rsidR="00FB0F57" w:rsidRPr="00390C8F" w:rsidRDefault="14F55F60" w:rsidP="00E244A2">
                  <w:pPr>
                    <w:pStyle w:val="Body"/>
                    <w:framePr w:hSpace="180" w:wrap="around" w:vAnchor="text" w:hAnchor="text" w:x="-7" w:y="1"/>
                    <w:spacing w:before="60" w:after="60"/>
                    <w:suppressOverlap/>
                    <w:rPr>
                      <w:b/>
                      <w:bCs/>
                      <w:sz w:val="18"/>
                      <w:szCs w:val="18"/>
                    </w:rPr>
                  </w:pPr>
                  <w:r w:rsidRPr="14F55F60">
                    <w:rPr>
                      <w:b/>
                      <w:bCs/>
                      <w:sz w:val="18"/>
                      <w:szCs w:val="18"/>
                    </w:rPr>
                    <w:t>MP.2</w:t>
                  </w:r>
                </w:p>
              </w:tc>
            </w:tr>
            <w:tr w:rsidR="0088290B" w:rsidRPr="00390C8F" w14:paraId="5D32CAB6" w14:textId="77777777" w:rsidTr="14F55F60">
              <w:tc>
                <w:tcPr>
                  <w:tcW w:w="1228" w:type="dxa"/>
                </w:tcPr>
                <w:p w14:paraId="3FB350E2" w14:textId="36BB4337" w:rsidR="0088290B" w:rsidRPr="14F55F60" w:rsidRDefault="0088290B" w:rsidP="00E244A2">
                  <w:pPr>
                    <w:pStyle w:val="Body"/>
                    <w:framePr w:hSpace="180" w:wrap="around" w:vAnchor="text" w:hAnchor="text" w:x="-7" w:y="1"/>
                    <w:spacing w:before="60" w:after="60"/>
                    <w:suppressOverlap/>
                    <w:rPr>
                      <w:b/>
                      <w:bCs/>
                      <w:sz w:val="18"/>
                      <w:szCs w:val="18"/>
                    </w:rPr>
                  </w:pPr>
                  <w:r w:rsidRPr="14F55F60">
                    <w:rPr>
                      <w:b/>
                      <w:bCs/>
                      <w:sz w:val="18"/>
                      <w:szCs w:val="18"/>
                    </w:rPr>
                    <w:t>RST.6-8.</w:t>
                  </w:r>
                  <w:r>
                    <w:rPr>
                      <w:b/>
                      <w:bCs/>
                      <w:sz w:val="18"/>
                      <w:szCs w:val="18"/>
                    </w:rPr>
                    <w:t>1</w:t>
                  </w:r>
                </w:p>
              </w:tc>
            </w:tr>
            <w:tr w:rsidR="0088290B" w:rsidRPr="00390C8F" w14:paraId="40314C92" w14:textId="77777777" w:rsidTr="14F55F60">
              <w:tc>
                <w:tcPr>
                  <w:tcW w:w="1228" w:type="dxa"/>
                </w:tcPr>
                <w:p w14:paraId="24392AF2" w14:textId="6CF3150F" w:rsidR="0088290B" w:rsidRPr="00390C8F" w:rsidRDefault="0088290B" w:rsidP="00E244A2">
                  <w:pPr>
                    <w:pStyle w:val="Body"/>
                    <w:framePr w:hSpace="180" w:wrap="around" w:vAnchor="text" w:hAnchor="text" w:x="-7" w:y="1"/>
                    <w:spacing w:before="60" w:after="60"/>
                    <w:suppressOverlap/>
                    <w:rPr>
                      <w:b/>
                      <w:bCs/>
                      <w:sz w:val="18"/>
                      <w:szCs w:val="18"/>
                    </w:rPr>
                  </w:pPr>
                  <w:r w:rsidRPr="14F55F60">
                    <w:rPr>
                      <w:b/>
                      <w:bCs/>
                      <w:sz w:val="18"/>
                      <w:szCs w:val="18"/>
                    </w:rPr>
                    <w:t>RST.6-8.3</w:t>
                  </w:r>
                </w:p>
              </w:tc>
            </w:tr>
            <w:tr w:rsidR="0088290B" w14:paraId="71574A62" w14:textId="77777777" w:rsidTr="14F55F60">
              <w:tc>
                <w:tcPr>
                  <w:tcW w:w="1228" w:type="dxa"/>
                </w:tcPr>
                <w:p w14:paraId="12340959" w14:textId="2EA06D84" w:rsidR="0088290B" w:rsidRPr="14F55F60" w:rsidRDefault="0088290B" w:rsidP="00E244A2">
                  <w:pPr>
                    <w:pStyle w:val="Body"/>
                    <w:framePr w:hSpace="180" w:wrap="around" w:vAnchor="text" w:hAnchor="text" w:x="-7" w:y="1"/>
                    <w:spacing w:before="60" w:after="60"/>
                    <w:suppressOverlap/>
                    <w:rPr>
                      <w:rFonts w:ascii="Calibri" w:hAnsi="Calibri" w:cs="Calibri"/>
                      <w:b/>
                      <w:bCs/>
                      <w:sz w:val="18"/>
                      <w:szCs w:val="18"/>
                    </w:rPr>
                  </w:pPr>
                  <w:r>
                    <w:rPr>
                      <w:rFonts w:ascii="Calibri" w:hAnsi="Calibri" w:cs="Calibri"/>
                      <w:b/>
                      <w:bCs/>
                      <w:sz w:val="18"/>
                      <w:szCs w:val="18"/>
                    </w:rPr>
                    <w:lastRenderedPageBreak/>
                    <w:t>RST.6-8.7</w:t>
                  </w:r>
                </w:p>
              </w:tc>
            </w:tr>
            <w:tr w:rsidR="0088290B" w14:paraId="39FC907C" w14:textId="77777777" w:rsidTr="14F55F60">
              <w:tc>
                <w:tcPr>
                  <w:tcW w:w="1228" w:type="dxa"/>
                </w:tcPr>
                <w:p w14:paraId="7C446E5D" w14:textId="442DF083" w:rsidR="0088290B" w:rsidRDefault="0088290B" w:rsidP="00E244A2">
                  <w:pPr>
                    <w:pStyle w:val="Body"/>
                    <w:framePr w:hSpace="180" w:wrap="around" w:vAnchor="text" w:hAnchor="text" w:x="-7" w:y="1"/>
                    <w:spacing w:before="60" w:after="60"/>
                    <w:suppressOverlap/>
                    <w:rPr>
                      <w:rFonts w:ascii="Calibri" w:hAnsi="Calibri" w:cs="Calibri"/>
                      <w:b/>
                      <w:bCs/>
                      <w:sz w:val="18"/>
                      <w:szCs w:val="18"/>
                    </w:rPr>
                  </w:pPr>
                  <w:r w:rsidRPr="14F55F60">
                    <w:rPr>
                      <w:rFonts w:ascii="Calibri" w:hAnsi="Calibri" w:cs="Calibri"/>
                      <w:b/>
                      <w:bCs/>
                      <w:sz w:val="18"/>
                      <w:szCs w:val="18"/>
                    </w:rPr>
                    <w:t>WHST.6-8.1</w:t>
                  </w:r>
                </w:p>
              </w:tc>
            </w:tr>
          </w:tbl>
          <w:p w14:paraId="630C3FA5" w14:textId="653CC0B5" w:rsidR="00FB0F57" w:rsidRPr="00390C8F" w:rsidRDefault="332E8372" w:rsidP="00453397">
            <w:pPr>
              <w:pStyle w:val="Body"/>
              <w:spacing w:before="60" w:after="60"/>
              <w:rPr>
                <w:b/>
                <w:bCs/>
                <w:sz w:val="18"/>
                <w:szCs w:val="18"/>
              </w:rPr>
            </w:pPr>
            <w:r w:rsidRPr="332E8372">
              <w:rPr>
                <w:b/>
                <w:bCs/>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0F57" w:rsidRPr="00390C8F" w14:paraId="630C3FA7" w14:textId="77777777" w:rsidTr="14F55F60">
              <w:tc>
                <w:tcPr>
                  <w:tcW w:w="1228" w:type="dxa"/>
                </w:tcPr>
                <w:p w14:paraId="630C3FA6" w14:textId="2ED9DB32" w:rsidR="00FB0F57" w:rsidRPr="00390C8F" w:rsidRDefault="14F55F60" w:rsidP="00E244A2">
                  <w:pPr>
                    <w:pStyle w:val="Body"/>
                    <w:framePr w:hSpace="180" w:wrap="around" w:vAnchor="text" w:hAnchor="text" w:x="-7" w:y="1"/>
                    <w:spacing w:before="60" w:after="60"/>
                    <w:suppressOverlap/>
                    <w:rPr>
                      <w:b/>
                      <w:bCs/>
                      <w:sz w:val="18"/>
                      <w:szCs w:val="18"/>
                    </w:rPr>
                  </w:pPr>
                  <w:r w:rsidRPr="14F55F60">
                    <w:rPr>
                      <w:b/>
                      <w:bCs/>
                      <w:sz w:val="18"/>
                      <w:szCs w:val="18"/>
                    </w:rPr>
                    <w:t>EU1</w:t>
                  </w:r>
                  <w:r w:rsidR="00677A8E">
                    <w:rPr>
                      <w:b/>
                      <w:bCs/>
                      <w:sz w:val="18"/>
                      <w:szCs w:val="18"/>
                    </w:rPr>
                    <w:t>/EQ1</w:t>
                  </w:r>
                </w:p>
              </w:tc>
            </w:tr>
            <w:tr w:rsidR="00FB0F57" w:rsidRPr="00390C8F" w14:paraId="630C3FA9" w14:textId="77777777" w:rsidTr="14F55F60">
              <w:tc>
                <w:tcPr>
                  <w:tcW w:w="1228" w:type="dxa"/>
                </w:tcPr>
                <w:p w14:paraId="630C3FA8" w14:textId="27C845C5" w:rsidR="00FB0F57" w:rsidRPr="00390C8F" w:rsidRDefault="14F55F60" w:rsidP="00E244A2">
                  <w:pPr>
                    <w:pStyle w:val="Body"/>
                    <w:framePr w:hSpace="180" w:wrap="around" w:vAnchor="text" w:hAnchor="text" w:x="-7" w:y="1"/>
                    <w:spacing w:before="60" w:after="60"/>
                    <w:suppressOverlap/>
                    <w:rPr>
                      <w:b/>
                      <w:bCs/>
                      <w:sz w:val="18"/>
                      <w:szCs w:val="18"/>
                    </w:rPr>
                  </w:pPr>
                  <w:r w:rsidRPr="14F55F60">
                    <w:rPr>
                      <w:b/>
                      <w:bCs/>
                      <w:sz w:val="18"/>
                      <w:szCs w:val="18"/>
                    </w:rPr>
                    <w:t>EU2</w:t>
                  </w:r>
                  <w:r w:rsidR="00677A8E">
                    <w:rPr>
                      <w:b/>
                      <w:bCs/>
                      <w:sz w:val="18"/>
                      <w:szCs w:val="18"/>
                    </w:rPr>
                    <w:t>/EQ2</w:t>
                  </w:r>
                </w:p>
              </w:tc>
            </w:tr>
            <w:tr w:rsidR="332E8372" w14:paraId="405F4844" w14:textId="77777777" w:rsidTr="14F55F60">
              <w:tc>
                <w:tcPr>
                  <w:tcW w:w="1228" w:type="dxa"/>
                </w:tcPr>
                <w:p w14:paraId="528EA74A" w14:textId="0A7EC1F2" w:rsidR="332E8372" w:rsidRDefault="14F55F60" w:rsidP="00E244A2">
                  <w:pPr>
                    <w:pStyle w:val="Body"/>
                    <w:framePr w:hSpace="180" w:wrap="around" w:vAnchor="text" w:hAnchor="text" w:x="-7" w:y="1"/>
                    <w:spacing w:before="60" w:after="60"/>
                    <w:suppressOverlap/>
                    <w:rPr>
                      <w:rFonts w:ascii="Calibri" w:hAnsi="Calibri" w:cs="Calibri"/>
                      <w:b/>
                      <w:bCs/>
                      <w:sz w:val="18"/>
                      <w:szCs w:val="18"/>
                    </w:rPr>
                  </w:pPr>
                  <w:r w:rsidRPr="14F55F60">
                    <w:rPr>
                      <w:rFonts w:ascii="Calibri" w:hAnsi="Calibri" w:cs="Calibri"/>
                      <w:b/>
                      <w:bCs/>
                      <w:sz w:val="18"/>
                      <w:szCs w:val="18"/>
                    </w:rPr>
                    <w:t>EU5</w:t>
                  </w:r>
                  <w:r w:rsidR="00677A8E">
                    <w:rPr>
                      <w:rFonts w:ascii="Calibri" w:hAnsi="Calibri" w:cs="Calibri"/>
                      <w:b/>
                      <w:bCs/>
                      <w:sz w:val="18"/>
                      <w:szCs w:val="18"/>
                    </w:rPr>
                    <w:t>/EQ5</w:t>
                  </w:r>
                </w:p>
              </w:tc>
            </w:tr>
          </w:tbl>
          <w:p w14:paraId="630C3FAA" w14:textId="65BA7785" w:rsidR="00FB0F57" w:rsidRPr="00390C8F" w:rsidRDefault="332E8372" w:rsidP="00453397">
            <w:pPr>
              <w:pStyle w:val="Body"/>
              <w:spacing w:before="60" w:after="60"/>
              <w:rPr>
                <w:b/>
                <w:bCs/>
                <w:sz w:val="18"/>
                <w:szCs w:val="18"/>
              </w:rPr>
            </w:pPr>
            <w:r w:rsidRPr="332E8372">
              <w:rPr>
                <w:b/>
                <w:bCs/>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A7417" w:rsidRPr="00390C8F" w14:paraId="793E61D7" w14:textId="77777777" w:rsidTr="35D94425">
              <w:tc>
                <w:tcPr>
                  <w:tcW w:w="1228" w:type="dxa"/>
                </w:tcPr>
                <w:p w14:paraId="709E054E" w14:textId="2D387F25" w:rsidR="008A7417" w:rsidRDefault="008A7417" w:rsidP="00E244A2">
                  <w:pPr>
                    <w:pStyle w:val="Body"/>
                    <w:framePr w:hSpace="180" w:wrap="around" w:vAnchor="text" w:hAnchor="text" w:x="-7" w:y="1"/>
                    <w:spacing w:before="60" w:after="60"/>
                    <w:suppressOverlap/>
                    <w:rPr>
                      <w:b/>
                      <w:bCs/>
                      <w:sz w:val="18"/>
                      <w:szCs w:val="18"/>
                    </w:rPr>
                  </w:pPr>
                  <w:r>
                    <w:rPr>
                      <w:b/>
                      <w:bCs/>
                      <w:sz w:val="18"/>
                      <w:szCs w:val="18"/>
                    </w:rPr>
                    <w:t>A1*</w:t>
                  </w:r>
                </w:p>
              </w:tc>
            </w:tr>
            <w:tr w:rsidR="000B759D" w:rsidRPr="00390C8F" w14:paraId="3B4E233D" w14:textId="77777777" w:rsidTr="35D94425">
              <w:tc>
                <w:tcPr>
                  <w:tcW w:w="1228" w:type="dxa"/>
                </w:tcPr>
                <w:p w14:paraId="41642E39" w14:textId="54A83D89" w:rsidR="000B759D" w:rsidRPr="14F55F60" w:rsidRDefault="000B759D" w:rsidP="00E244A2">
                  <w:pPr>
                    <w:pStyle w:val="Body"/>
                    <w:framePr w:hSpace="180" w:wrap="around" w:vAnchor="text" w:hAnchor="text" w:x="-7" w:y="1"/>
                    <w:spacing w:before="60" w:after="60"/>
                    <w:suppressOverlap/>
                    <w:rPr>
                      <w:b/>
                      <w:bCs/>
                      <w:sz w:val="18"/>
                      <w:szCs w:val="18"/>
                    </w:rPr>
                  </w:pPr>
                  <w:r>
                    <w:rPr>
                      <w:b/>
                      <w:bCs/>
                      <w:sz w:val="18"/>
                      <w:szCs w:val="18"/>
                    </w:rPr>
                    <w:t>A2</w:t>
                  </w:r>
                </w:p>
              </w:tc>
            </w:tr>
            <w:tr w:rsidR="009570F2" w:rsidRPr="00390C8F" w14:paraId="12A21960" w14:textId="77777777" w:rsidTr="35D94425">
              <w:tc>
                <w:tcPr>
                  <w:tcW w:w="1228" w:type="dxa"/>
                </w:tcPr>
                <w:p w14:paraId="1FFB9C26" w14:textId="2096491C" w:rsidR="009570F2" w:rsidRDefault="008A47C2" w:rsidP="00E244A2">
                  <w:pPr>
                    <w:pStyle w:val="Body"/>
                    <w:framePr w:hSpace="180" w:wrap="around" w:vAnchor="text" w:hAnchor="text" w:x="-7" w:y="1"/>
                    <w:spacing w:before="60" w:after="60"/>
                    <w:suppressOverlap/>
                    <w:rPr>
                      <w:b/>
                      <w:bCs/>
                      <w:sz w:val="18"/>
                      <w:szCs w:val="18"/>
                    </w:rPr>
                  </w:pPr>
                  <w:r>
                    <w:rPr>
                      <w:b/>
                      <w:bCs/>
                      <w:sz w:val="18"/>
                      <w:szCs w:val="18"/>
                    </w:rPr>
                    <w:t>A3</w:t>
                  </w:r>
                </w:p>
              </w:tc>
            </w:tr>
            <w:tr w:rsidR="009570F2" w:rsidRPr="00390C8F" w14:paraId="0DAABF09" w14:textId="77777777" w:rsidTr="35D94425">
              <w:tc>
                <w:tcPr>
                  <w:tcW w:w="1228" w:type="dxa"/>
                </w:tcPr>
                <w:p w14:paraId="02C2FE84" w14:textId="79F879A3" w:rsidR="009570F2" w:rsidRDefault="00D63F1C" w:rsidP="00E244A2">
                  <w:pPr>
                    <w:pStyle w:val="Body"/>
                    <w:framePr w:hSpace="180" w:wrap="around" w:vAnchor="text" w:hAnchor="text" w:x="-7" w:y="1"/>
                    <w:spacing w:before="60" w:after="60"/>
                    <w:suppressOverlap/>
                    <w:rPr>
                      <w:b/>
                      <w:bCs/>
                      <w:sz w:val="18"/>
                      <w:szCs w:val="18"/>
                    </w:rPr>
                  </w:pPr>
                  <w:r>
                    <w:rPr>
                      <w:b/>
                      <w:bCs/>
                      <w:sz w:val="18"/>
                      <w:szCs w:val="18"/>
                    </w:rPr>
                    <w:t>A4</w:t>
                  </w:r>
                </w:p>
              </w:tc>
            </w:tr>
            <w:tr w:rsidR="00341C9C" w:rsidRPr="00390C8F" w14:paraId="47A4028D" w14:textId="77777777" w:rsidTr="35D94425">
              <w:tc>
                <w:tcPr>
                  <w:tcW w:w="1228" w:type="dxa"/>
                </w:tcPr>
                <w:p w14:paraId="14F2F4BF" w14:textId="03233E6F" w:rsidR="00341C9C" w:rsidRDefault="00341C9C" w:rsidP="00E244A2">
                  <w:pPr>
                    <w:pStyle w:val="Body"/>
                    <w:framePr w:hSpace="180" w:wrap="around" w:vAnchor="text" w:hAnchor="text" w:x="-7" w:y="1"/>
                    <w:spacing w:before="60" w:after="60"/>
                    <w:suppressOverlap/>
                    <w:rPr>
                      <w:b/>
                      <w:bCs/>
                      <w:sz w:val="18"/>
                      <w:szCs w:val="18"/>
                    </w:rPr>
                  </w:pPr>
                  <w:r>
                    <w:rPr>
                      <w:b/>
                      <w:bCs/>
                      <w:sz w:val="18"/>
                      <w:szCs w:val="18"/>
                    </w:rPr>
                    <w:t>A5</w:t>
                  </w:r>
                </w:p>
              </w:tc>
            </w:tr>
            <w:tr w:rsidR="009570F2" w:rsidRPr="00390C8F" w14:paraId="182FAAA9" w14:textId="77777777" w:rsidTr="35D94425">
              <w:tc>
                <w:tcPr>
                  <w:tcW w:w="1228" w:type="dxa"/>
                </w:tcPr>
                <w:p w14:paraId="3706BA8E" w14:textId="12DF0D56" w:rsidR="009570F2" w:rsidRDefault="002213BD" w:rsidP="00E244A2">
                  <w:pPr>
                    <w:pStyle w:val="Body"/>
                    <w:framePr w:hSpace="180" w:wrap="around" w:vAnchor="text" w:hAnchor="text" w:x="-7" w:y="1"/>
                    <w:spacing w:before="60" w:after="60"/>
                    <w:suppressOverlap/>
                    <w:rPr>
                      <w:b/>
                      <w:bCs/>
                      <w:sz w:val="18"/>
                      <w:szCs w:val="18"/>
                    </w:rPr>
                  </w:pPr>
                  <w:r>
                    <w:rPr>
                      <w:b/>
                      <w:bCs/>
                      <w:sz w:val="18"/>
                      <w:szCs w:val="18"/>
                    </w:rPr>
                    <w:t>A</w:t>
                  </w:r>
                  <w:r w:rsidR="004E3F87">
                    <w:rPr>
                      <w:b/>
                      <w:bCs/>
                      <w:sz w:val="18"/>
                      <w:szCs w:val="18"/>
                    </w:rPr>
                    <w:t>6</w:t>
                  </w:r>
                </w:p>
              </w:tc>
            </w:tr>
            <w:tr w:rsidR="00341C9C" w:rsidRPr="00390C8F" w14:paraId="523A1B3B" w14:textId="77777777" w:rsidTr="35D94425">
              <w:tc>
                <w:tcPr>
                  <w:tcW w:w="1228" w:type="dxa"/>
                </w:tcPr>
                <w:p w14:paraId="1E80E767" w14:textId="0727E53C" w:rsidR="00341C9C" w:rsidRDefault="00341C9C" w:rsidP="00E244A2">
                  <w:pPr>
                    <w:pStyle w:val="Body"/>
                    <w:framePr w:hSpace="180" w:wrap="around" w:vAnchor="text" w:hAnchor="text" w:x="-7" w:y="1"/>
                    <w:spacing w:before="60" w:after="60"/>
                    <w:suppressOverlap/>
                    <w:rPr>
                      <w:b/>
                      <w:bCs/>
                      <w:sz w:val="18"/>
                      <w:szCs w:val="18"/>
                    </w:rPr>
                  </w:pPr>
                  <w:r>
                    <w:rPr>
                      <w:b/>
                      <w:bCs/>
                      <w:sz w:val="18"/>
                      <w:szCs w:val="18"/>
                    </w:rPr>
                    <w:t>A7</w:t>
                  </w:r>
                </w:p>
              </w:tc>
            </w:tr>
            <w:tr w:rsidR="00D63F1C" w:rsidRPr="00390C8F" w14:paraId="400796DF" w14:textId="77777777" w:rsidTr="35D94425">
              <w:tc>
                <w:tcPr>
                  <w:tcW w:w="1228" w:type="dxa"/>
                </w:tcPr>
                <w:p w14:paraId="33EA5690" w14:textId="301E81A1" w:rsidR="00D63F1C" w:rsidRDefault="0038601E" w:rsidP="00E244A2">
                  <w:pPr>
                    <w:pStyle w:val="Body"/>
                    <w:framePr w:hSpace="180" w:wrap="around" w:vAnchor="text" w:hAnchor="text" w:x="-7" w:y="1"/>
                    <w:spacing w:before="60" w:after="60"/>
                    <w:suppressOverlap/>
                    <w:rPr>
                      <w:b/>
                      <w:bCs/>
                      <w:sz w:val="18"/>
                      <w:szCs w:val="18"/>
                    </w:rPr>
                  </w:pPr>
                  <w:r>
                    <w:rPr>
                      <w:b/>
                      <w:bCs/>
                      <w:sz w:val="18"/>
                      <w:szCs w:val="18"/>
                    </w:rPr>
                    <w:t>A8</w:t>
                  </w:r>
                </w:p>
              </w:tc>
            </w:tr>
            <w:tr w:rsidR="00B12666" w:rsidRPr="00390C8F" w14:paraId="4BC84E9F" w14:textId="77777777" w:rsidTr="35D94425">
              <w:tc>
                <w:tcPr>
                  <w:tcW w:w="1228" w:type="dxa"/>
                </w:tcPr>
                <w:p w14:paraId="11E9A76A" w14:textId="7FD317C3" w:rsidR="00B12666" w:rsidRDefault="00B12666" w:rsidP="00E244A2">
                  <w:pPr>
                    <w:pStyle w:val="Body"/>
                    <w:framePr w:hSpace="180" w:wrap="around" w:vAnchor="text" w:hAnchor="text" w:x="-7" w:y="1"/>
                    <w:spacing w:before="60" w:after="60"/>
                    <w:suppressOverlap/>
                    <w:rPr>
                      <w:b/>
                      <w:bCs/>
                      <w:sz w:val="18"/>
                      <w:szCs w:val="18"/>
                    </w:rPr>
                  </w:pPr>
                  <w:r>
                    <w:rPr>
                      <w:b/>
                      <w:bCs/>
                      <w:sz w:val="18"/>
                      <w:szCs w:val="18"/>
                    </w:rPr>
                    <w:t>A</w:t>
                  </w:r>
                  <w:r w:rsidR="00E47865">
                    <w:rPr>
                      <w:b/>
                      <w:bCs/>
                      <w:sz w:val="18"/>
                      <w:szCs w:val="18"/>
                    </w:rPr>
                    <w:t>9</w:t>
                  </w:r>
                </w:p>
              </w:tc>
            </w:tr>
            <w:tr w:rsidR="00D57CB8" w:rsidRPr="00390C8F" w14:paraId="749652CF" w14:textId="77777777" w:rsidTr="35D94425">
              <w:tc>
                <w:tcPr>
                  <w:tcW w:w="1228" w:type="dxa"/>
                </w:tcPr>
                <w:p w14:paraId="0C069BDE" w14:textId="083CFFA9" w:rsidR="00D57CB8" w:rsidRDefault="00D57CB8" w:rsidP="00E244A2">
                  <w:pPr>
                    <w:pStyle w:val="Body"/>
                    <w:framePr w:hSpace="180" w:wrap="around" w:vAnchor="text" w:hAnchor="text" w:x="-7" w:y="1"/>
                    <w:spacing w:before="60" w:after="60"/>
                    <w:suppressOverlap/>
                    <w:rPr>
                      <w:b/>
                      <w:bCs/>
                      <w:sz w:val="18"/>
                      <w:szCs w:val="18"/>
                    </w:rPr>
                  </w:pPr>
                  <w:r>
                    <w:rPr>
                      <w:b/>
                      <w:bCs/>
                      <w:sz w:val="18"/>
                      <w:szCs w:val="18"/>
                    </w:rPr>
                    <w:t>A10</w:t>
                  </w:r>
                </w:p>
              </w:tc>
            </w:tr>
            <w:tr w:rsidR="007B7D42" w:rsidRPr="00390C8F" w14:paraId="1CA89612" w14:textId="77777777" w:rsidTr="35D94425">
              <w:tc>
                <w:tcPr>
                  <w:tcW w:w="1228" w:type="dxa"/>
                </w:tcPr>
                <w:p w14:paraId="31301529" w14:textId="06D9B600" w:rsidR="007B7D42" w:rsidRDefault="007B7D42" w:rsidP="00E244A2">
                  <w:pPr>
                    <w:pStyle w:val="Body"/>
                    <w:framePr w:hSpace="180" w:wrap="around" w:vAnchor="text" w:hAnchor="text" w:x="-7" w:y="1"/>
                    <w:spacing w:before="60" w:after="60"/>
                    <w:suppressOverlap/>
                    <w:rPr>
                      <w:b/>
                      <w:bCs/>
                      <w:sz w:val="18"/>
                      <w:szCs w:val="18"/>
                    </w:rPr>
                  </w:pPr>
                  <w:r>
                    <w:rPr>
                      <w:b/>
                      <w:bCs/>
                      <w:sz w:val="18"/>
                      <w:szCs w:val="18"/>
                    </w:rPr>
                    <w:t>A11</w:t>
                  </w:r>
                </w:p>
              </w:tc>
            </w:tr>
            <w:tr w:rsidR="00DD511F" w:rsidRPr="00390C8F" w14:paraId="559F726B" w14:textId="77777777" w:rsidTr="35D94425">
              <w:tc>
                <w:tcPr>
                  <w:tcW w:w="1228" w:type="dxa"/>
                </w:tcPr>
                <w:p w14:paraId="6881C640" w14:textId="4B71E35D" w:rsidR="00DD511F" w:rsidRDefault="00DD511F" w:rsidP="00E244A2">
                  <w:pPr>
                    <w:pStyle w:val="Body"/>
                    <w:framePr w:hSpace="180" w:wrap="around" w:vAnchor="text" w:hAnchor="text" w:x="-7" w:y="1"/>
                    <w:spacing w:before="60" w:after="60"/>
                    <w:suppressOverlap/>
                    <w:rPr>
                      <w:b/>
                      <w:bCs/>
                      <w:sz w:val="18"/>
                      <w:szCs w:val="18"/>
                    </w:rPr>
                  </w:pPr>
                  <w:r>
                    <w:rPr>
                      <w:b/>
                      <w:bCs/>
                      <w:sz w:val="18"/>
                      <w:szCs w:val="18"/>
                    </w:rPr>
                    <w:t>A12</w:t>
                  </w:r>
                </w:p>
              </w:tc>
            </w:tr>
          </w:tbl>
          <w:p w14:paraId="630C3FB6" w14:textId="77777777" w:rsidR="00FB0F57" w:rsidRDefault="00FB0F57" w:rsidP="00453397">
            <w:pPr>
              <w:pStyle w:val="Heading2"/>
              <w:spacing w:before="60"/>
              <w:rPr>
                <w:b w:val="0"/>
                <w:i/>
                <w:color w:val="808080" w:themeColor="background1" w:themeShade="80"/>
                <w:sz w:val="18"/>
                <w:szCs w:val="18"/>
              </w:rPr>
            </w:pPr>
          </w:p>
        </w:tc>
        <w:tc>
          <w:tcPr>
            <w:tcW w:w="8347" w:type="dxa"/>
            <w:tcBorders>
              <w:bottom w:val="nil"/>
            </w:tcBorders>
          </w:tcPr>
          <w:p w14:paraId="4DCE424C" w14:textId="77777777" w:rsidR="00E41518" w:rsidRDefault="35D94425" w:rsidP="00E41518">
            <w:pPr>
              <w:spacing w:before="60" w:after="60" w:line="259" w:lineRule="auto"/>
              <w:rPr>
                <w:b/>
                <w:bCs/>
              </w:rPr>
            </w:pPr>
            <w:r w:rsidRPr="35D94425">
              <w:rPr>
                <w:b/>
                <w:bCs/>
              </w:rPr>
              <w:lastRenderedPageBreak/>
              <w:t xml:space="preserve">Estimated Classroom Time: </w:t>
            </w:r>
            <w:r w:rsidR="00B31C44">
              <w:rPr>
                <w:b/>
                <w:bCs/>
              </w:rPr>
              <w:t>5</w:t>
            </w:r>
            <w:r w:rsidR="00AB00C9">
              <w:rPr>
                <w:b/>
                <w:bCs/>
              </w:rPr>
              <w:t>5</w:t>
            </w:r>
            <w:r w:rsidR="00B31C44">
              <w:rPr>
                <w:b/>
                <w:bCs/>
              </w:rPr>
              <w:t>0</w:t>
            </w:r>
            <w:r w:rsidRPr="35D94425">
              <w:rPr>
                <w:b/>
                <w:bCs/>
              </w:rPr>
              <w:t xml:space="preserve"> minutes</w:t>
            </w:r>
            <w:r w:rsidR="00E41518">
              <w:rPr>
                <w:b/>
                <w:bCs/>
              </w:rPr>
              <w:t xml:space="preserve"> </w:t>
            </w:r>
          </w:p>
          <w:p w14:paraId="1A72D051" w14:textId="4B92937D" w:rsidR="00E41518" w:rsidRDefault="00E41518" w:rsidP="00E41518">
            <w:pPr>
              <w:spacing w:before="60" w:after="60" w:line="259" w:lineRule="auto"/>
              <w:rPr>
                <w:b/>
                <w:bCs/>
              </w:rPr>
            </w:pPr>
            <w:r>
              <w:rPr>
                <w:b/>
                <w:bCs/>
              </w:rPr>
              <w:t>Changing Motion</w:t>
            </w:r>
          </w:p>
          <w:p w14:paraId="5F197E67" w14:textId="77777777" w:rsidR="00E41518" w:rsidRPr="001A73C8" w:rsidRDefault="00E41518" w:rsidP="00EC0D62">
            <w:pPr>
              <w:pStyle w:val="ListParagraph"/>
              <w:numPr>
                <w:ilvl w:val="0"/>
                <w:numId w:val="68"/>
              </w:numPr>
              <w:spacing w:before="60" w:after="60" w:line="259" w:lineRule="auto"/>
              <w:ind w:left="360"/>
            </w:pPr>
            <w:r w:rsidRPr="001A73C8">
              <w:t>5Es: Engage</w:t>
            </w:r>
          </w:p>
          <w:p w14:paraId="701316D2" w14:textId="37EF2923" w:rsidR="00E41518" w:rsidRPr="001A73C8" w:rsidRDefault="00E41518" w:rsidP="00EC0D62">
            <w:pPr>
              <w:pStyle w:val="ListParagraph"/>
              <w:numPr>
                <w:ilvl w:val="0"/>
                <w:numId w:val="68"/>
              </w:numPr>
              <w:spacing w:before="60" w:after="60" w:line="259" w:lineRule="auto"/>
              <w:ind w:left="360"/>
              <w:rPr>
                <w:b/>
                <w:bCs/>
              </w:rPr>
            </w:pPr>
            <w:r>
              <w:t>Estimated Time: 50 minutes</w:t>
            </w:r>
          </w:p>
          <w:p w14:paraId="275F7B97" w14:textId="1002B3BE" w:rsidR="00E41518" w:rsidRPr="00E41518" w:rsidRDefault="00E41518" w:rsidP="00EC0D62">
            <w:pPr>
              <w:pStyle w:val="ListParagraph"/>
              <w:numPr>
                <w:ilvl w:val="0"/>
                <w:numId w:val="68"/>
              </w:numPr>
              <w:spacing w:before="60" w:after="60" w:line="259" w:lineRule="auto"/>
              <w:ind w:left="360"/>
              <w:rPr>
                <w:b/>
                <w:bCs/>
              </w:rPr>
            </w:pPr>
            <w:r>
              <w:t>AGs: A4, A9, A10*, A11</w:t>
            </w:r>
          </w:p>
          <w:p w14:paraId="52B642DC" w14:textId="09FD00D4" w:rsidR="00E41518" w:rsidRDefault="00E41518" w:rsidP="00E41518">
            <w:pPr>
              <w:spacing w:before="60" w:after="60" w:line="259" w:lineRule="auto"/>
              <w:rPr>
                <w:rStyle w:val="Hyperlink"/>
              </w:rPr>
            </w:pPr>
            <w:r>
              <w:t xml:space="preserve">To introduce the concepts of changing motion and forces, students experiment with a simple circular motion apparatus to collect observational data. This activity is based on a uniform circular motion experiment that is above grade expectations: </w:t>
            </w:r>
            <w:hyperlink r:id="rId30" w:history="1">
              <w:r w:rsidRPr="00A96BAA">
                <w:rPr>
                  <w:rStyle w:val="Hyperlink"/>
                </w:rPr>
                <w:t>https://learning.hccs.edu/faculty/kam.chu/phys1401/lab-handout/lab-7-circular-motion</w:t>
              </w:r>
            </w:hyperlink>
            <w:r>
              <w:rPr>
                <w:rStyle w:val="Hyperlink"/>
              </w:rPr>
              <w:t>.</w:t>
            </w:r>
          </w:p>
          <w:p w14:paraId="6B4E409B" w14:textId="10462FF3" w:rsidR="00E41518" w:rsidRPr="00E41518" w:rsidRDefault="00E41518" w:rsidP="00E41518">
            <w:pPr>
              <w:spacing w:before="60" w:after="60" w:line="259" w:lineRule="auto"/>
            </w:pPr>
            <w:r w:rsidRPr="00E41518">
              <w:lastRenderedPageBreak/>
              <w:t>Instead of having students hang masses</w:t>
            </w:r>
            <w:r>
              <w:t>,</w:t>
            </w:r>
            <w:r w:rsidRPr="00E41518">
              <w:t xml:space="preserve"> students can use a spring scale and experiment with the results of changing the motion. Before the activity</w:t>
            </w:r>
            <w:r>
              <w:t>,</w:t>
            </w:r>
            <w:r w:rsidRPr="00E41518">
              <w:t xml:space="preserve"> the teacher facilitates a talk with students about the motion of the rubber stopper. Using scaffolding questions</w:t>
            </w:r>
            <w:r>
              <w:t>,</w:t>
            </w:r>
            <w:r w:rsidRPr="00E41518">
              <w:t xml:space="preserve"> the teacher support</w:t>
            </w:r>
            <w:r w:rsidR="00C41793">
              <w:t>s</w:t>
            </w:r>
            <w:r w:rsidRPr="00E41518">
              <w:t xml:space="preserve"> students in understanding that the motion of the stopper is not constant</w:t>
            </w:r>
            <w:r>
              <w:t xml:space="preserve"> but</w:t>
            </w:r>
            <w:r w:rsidRPr="00E41518">
              <w:t xml:space="preserve"> constantly changing. Students experiment with the apparatus to find relationships between the force shown on the spring scale and the changing motion. Students should find that the motion changes more</w:t>
            </w:r>
            <w:r w:rsidR="00EA762D">
              <w:t xml:space="preserve"> </w:t>
            </w:r>
            <w:r w:rsidR="00EA762D" w:rsidRPr="00E41518">
              <w:t>when the force is larger</w:t>
            </w:r>
            <w:r w:rsidRPr="00E41518">
              <w:t xml:space="preserve">, </w:t>
            </w:r>
            <w:r>
              <w:t>or</w:t>
            </w:r>
            <w:r w:rsidRPr="00E41518">
              <w:t xml:space="preserve"> the stopper changes direction faster while maintaining a constant speed. </w:t>
            </w:r>
          </w:p>
          <w:p w14:paraId="1A0F2DF3" w14:textId="25BB52C2" w:rsidR="00E41518" w:rsidRPr="00E41518" w:rsidRDefault="00E41518" w:rsidP="00E41518">
            <w:pPr>
              <w:spacing w:before="60" w:after="60" w:line="259" w:lineRule="auto"/>
              <w:rPr>
                <w:b/>
                <w:bCs/>
              </w:rPr>
            </w:pPr>
            <w:r w:rsidRPr="00E41518">
              <w:rPr>
                <w:b/>
                <w:bCs/>
              </w:rPr>
              <w:t xml:space="preserve">Getting to the </w:t>
            </w:r>
            <w:r>
              <w:rPr>
                <w:b/>
                <w:bCs/>
              </w:rPr>
              <w:t>B</w:t>
            </w:r>
            <w:r w:rsidRPr="00E41518">
              <w:rPr>
                <w:b/>
                <w:bCs/>
              </w:rPr>
              <w:t xml:space="preserve">ottom of Newton’s </w:t>
            </w:r>
            <w:r w:rsidR="00822053">
              <w:rPr>
                <w:b/>
                <w:bCs/>
              </w:rPr>
              <w:t>Second</w:t>
            </w:r>
            <w:r w:rsidRPr="00E41518">
              <w:rPr>
                <w:b/>
                <w:bCs/>
              </w:rPr>
              <w:t xml:space="preserve"> </w:t>
            </w:r>
            <w:r>
              <w:rPr>
                <w:b/>
                <w:bCs/>
              </w:rPr>
              <w:t>L</w:t>
            </w:r>
            <w:r w:rsidRPr="00E41518">
              <w:rPr>
                <w:b/>
                <w:bCs/>
              </w:rPr>
              <w:t>aw</w:t>
            </w:r>
          </w:p>
          <w:p w14:paraId="536272EE" w14:textId="09512DE2" w:rsidR="00E41518" w:rsidRPr="00E41518" w:rsidRDefault="00E41518" w:rsidP="00E41518">
            <w:pPr>
              <w:spacing w:before="60" w:after="60" w:line="259" w:lineRule="auto"/>
            </w:pPr>
            <w:r w:rsidRPr="00E41518">
              <w:rPr>
                <w:b/>
                <w:bCs/>
              </w:rPr>
              <w:t>•</w:t>
            </w:r>
            <w:r w:rsidR="00EC0D62">
              <w:rPr>
                <w:b/>
                <w:bCs/>
              </w:rPr>
              <w:t xml:space="preserve">     </w:t>
            </w:r>
            <w:r w:rsidRPr="00E41518">
              <w:t>5Es: Explore</w:t>
            </w:r>
          </w:p>
          <w:p w14:paraId="02E00263" w14:textId="7CA2AA0F" w:rsidR="00E41518" w:rsidRPr="00E41518" w:rsidRDefault="00E41518" w:rsidP="00E41518">
            <w:pPr>
              <w:spacing w:before="60" w:after="60" w:line="259" w:lineRule="auto"/>
            </w:pPr>
            <w:r w:rsidRPr="00E41518">
              <w:t>•</w:t>
            </w:r>
            <w:r w:rsidR="00EC0D62">
              <w:t xml:space="preserve">     </w:t>
            </w:r>
            <w:r w:rsidRPr="00E41518">
              <w:t>Estimated Time: 200 min</w:t>
            </w:r>
            <w:r>
              <w:t>utes</w:t>
            </w:r>
          </w:p>
          <w:p w14:paraId="66C82EFC" w14:textId="6DB55D05" w:rsidR="00E41518" w:rsidRPr="00E41518" w:rsidRDefault="00E41518" w:rsidP="00E41518">
            <w:pPr>
              <w:spacing w:before="60" w:after="60" w:line="259" w:lineRule="auto"/>
            </w:pPr>
            <w:r w:rsidRPr="00E41518">
              <w:t>•</w:t>
            </w:r>
            <w:r w:rsidR="00EC0D62">
              <w:t xml:space="preserve">     </w:t>
            </w:r>
            <w:r w:rsidRPr="00E41518">
              <w:t>AGs: A4,</w:t>
            </w:r>
            <w:r w:rsidR="00403606">
              <w:t xml:space="preserve"> </w:t>
            </w:r>
            <w:r w:rsidR="002254A5">
              <w:t>A7</w:t>
            </w:r>
            <w:r w:rsidR="00403606">
              <w:t>,</w:t>
            </w:r>
            <w:r w:rsidRPr="00E41518">
              <w:t xml:space="preserve"> A10, A11</w:t>
            </w:r>
          </w:p>
          <w:p w14:paraId="2DFAC5C0" w14:textId="4A158D9F" w:rsidR="00E41518" w:rsidRPr="00E41518" w:rsidRDefault="00E41518" w:rsidP="00E41518">
            <w:pPr>
              <w:spacing w:before="60" w:after="60" w:line="259" w:lineRule="auto"/>
            </w:pPr>
            <w:r w:rsidRPr="00E41518">
              <w:t>For this activity</w:t>
            </w:r>
            <w:r>
              <w:t>,</w:t>
            </w:r>
            <w:r w:rsidRPr="00E41518">
              <w:t xml:space="preserve"> students experiment with a ramp and a single rolling object (toy car). Students are provided with a timer, meter stick, spring scale or force probe, ramp material, rolling object, and supports to construct a ramp. The teacher should provide additional materials that may not be necessary for students (extra rolling objects, extra measurement tools). Students who need additional support may have </w:t>
            </w:r>
            <w:r w:rsidR="00A217CD">
              <w:t>fewer</w:t>
            </w:r>
            <w:r w:rsidRPr="00E41518">
              <w:t xml:space="preserve"> extra materials. All students should design their experiment with the most minimal scaffolds possible. </w:t>
            </w:r>
          </w:p>
          <w:p w14:paraId="088125A7" w14:textId="04A81A62" w:rsidR="00E41518" w:rsidRPr="00E41518" w:rsidRDefault="00E41518" w:rsidP="00E41518">
            <w:pPr>
              <w:spacing w:before="60" w:after="60" w:line="259" w:lineRule="auto"/>
            </w:pPr>
            <w:r w:rsidRPr="00E41518">
              <w:t xml:space="preserve">Students </w:t>
            </w:r>
            <w:r w:rsidR="00083938">
              <w:t>plan</w:t>
            </w:r>
            <w:r w:rsidRPr="00E41518">
              <w:t xml:space="preserve"> an experiment to find the relationship between force</w:t>
            </w:r>
            <w:r w:rsidR="00A217CD">
              <w:t>,</w:t>
            </w:r>
            <w:r w:rsidRPr="00E41518">
              <w:t xml:space="preserve"> the change in motion, </w:t>
            </w:r>
            <w:r w:rsidR="00A217CD">
              <w:t>and</w:t>
            </w:r>
            <w:r w:rsidRPr="00E41518">
              <w:t xml:space="preserve"> acceleration. </w:t>
            </w:r>
            <w:r w:rsidR="00691362">
              <w:t>(Note: c</w:t>
            </w:r>
            <w:r w:rsidRPr="00E41518">
              <w:t>alculating acceleration from data is above grade level.</w:t>
            </w:r>
            <w:r w:rsidR="00691362">
              <w:t>)</w:t>
            </w:r>
            <w:r w:rsidRPr="00E41518">
              <w:t xml:space="preserve"> Students may need support </w:t>
            </w:r>
            <w:r w:rsidR="00A217CD">
              <w:t>with</w:t>
            </w:r>
            <w:r w:rsidRPr="00E41518">
              <w:t xml:space="preserve"> measuring or calculating the change in motion (acceleration). To help students, </w:t>
            </w:r>
            <w:r w:rsidR="009D6AC4">
              <w:t>the teacher</w:t>
            </w:r>
            <w:r w:rsidRPr="00E41518">
              <w:t xml:space="preserve"> could provide the equation to find acceleration or ask students to use </w:t>
            </w:r>
            <w:r w:rsidR="00A217CD">
              <w:t xml:space="preserve">the </w:t>
            </w:r>
            <w:r w:rsidRPr="00E41518">
              <w:t>time to the bottom for the change in motion. For acceleration</w:t>
            </w:r>
            <w:r w:rsidR="00A217CD">
              <w:t>,</w:t>
            </w:r>
            <w:r w:rsidRPr="00E41518">
              <w:t xml:space="preserve"> students can use acceleration = 2(distance)/(time^2). If </w:t>
            </w:r>
            <w:r w:rsidR="00083938">
              <w:t xml:space="preserve">students </w:t>
            </w:r>
            <w:r w:rsidRPr="00E41518">
              <w:t xml:space="preserve">use </w:t>
            </w:r>
            <w:r w:rsidR="00A217CD">
              <w:t xml:space="preserve">the </w:t>
            </w:r>
            <w:r w:rsidRPr="00E41518">
              <w:t xml:space="preserve">time to the bottom, </w:t>
            </w:r>
            <w:r w:rsidR="00083938">
              <w:t>they</w:t>
            </w:r>
            <w:r w:rsidRPr="00E41518">
              <w:t xml:space="preserve"> may need support seeing that the shorter the time</w:t>
            </w:r>
            <w:r w:rsidR="00A217CD">
              <w:t>,</w:t>
            </w:r>
            <w:r w:rsidRPr="00E41518">
              <w:t xml:space="preserve"> the faster the object is traveling, meaning </w:t>
            </w:r>
            <w:r w:rsidR="00A217CD">
              <w:t>a</w:t>
            </w:r>
            <w:r w:rsidRPr="00E41518">
              <w:t xml:space="preserve"> larger change in motion. Students should measure the force using the scale before releasing the toy car. The force on the spring scale/meter will be the net force when students release the car. Students draw a design of their experiment and write up a plan with expected outcomes. Peers and the teacher should </w:t>
            </w:r>
            <w:r w:rsidR="00083938">
              <w:t>provide</w:t>
            </w:r>
            <w:r w:rsidRPr="00E41518">
              <w:t xml:space="preserve"> feedback on their design before they begin their testing. Students run their </w:t>
            </w:r>
            <w:r w:rsidR="00A217CD">
              <w:t>experiments</w:t>
            </w:r>
            <w:r w:rsidRPr="00E41518">
              <w:t xml:space="preserve"> and collect the data.</w:t>
            </w:r>
          </w:p>
          <w:p w14:paraId="5D8E3568" w14:textId="391ADA15" w:rsidR="00E41518" w:rsidRPr="00E41518" w:rsidRDefault="00E41518" w:rsidP="00E41518">
            <w:pPr>
              <w:spacing w:before="60" w:after="60" w:line="259" w:lineRule="auto"/>
            </w:pPr>
            <w:r w:rsidRPr="00E41518">
              <w:t>Working in small groups</w:t>
            </w:r>
            <w:r w:rsidR="00A217CD">
              <w:t>,</w:t>
            </w:r>
            <w:r w:rsidRPr="00E41518">
              <w:t xml:space="preserve"> students analyze their data. Students who are not familiar with scatter plots may need support around their creation. A common misconception is that students should create a line graph with lines connecting the dots. Students should not connect the dots,</w:t>
            </w:r>
            <w:r w:rsidR="00A217CD">
              <w:t xml:space="preserve"> as</w:t>
            </w:r>
            <w:r w:rsidRPr="00E41518">
              <w:t xml:space="preserve"> these data points are separate trials</w:t>
            </w:r>
            <w:r w:rsidR="00A217CD">
              <w:t xml:space="preserve"> and</w:t>
            </w:r>
            <w:r w:rsidRPr="00E41518">
              <w:t xml:space="preserve"> not a continuation of a single event</w:t>
            </w:r>
            <w:r w:rsidR="00A217CD">
              <w:t>.</w:t>
            </w:r>
            <w:r w:rsidRPr="00E41518">
              <w:t xml:space="preserve"> </w:t>
            </w:r>
            <w:r w:rsidR="00A217CD">
              <w:t>I</w:t>
            </w:r>
            <w:r w:rsidRPr="00E41518">
              <w:t>nstead</w:t>
            </w:r>
            <w:r w:rsidR="00A217CD">
              <w:t>,</w:t>
            </w:r>
            <w:r w:rsidRPr="00E41518">
              <w:t xml:space="preserve"> they should plot their data points and then add a line that represents the best fit. Student data should support the conclusion that there is a linear relationship between acceleration and the force, a = (constant) x force. </w:t>
            </w:r>
            <w:r w:rsidR="00083938">
              <w:t>The teacher should e</w:t>
            </w:r>
            <w:r w:rsidRPr="00E41518">
              <w:t>ncourage students to look at the mass of the rolling object</w:t>
            </w:r>
            <w:r w:rsidR="00A217CD">
              <w:t xml:space="preserve"> as</w:t>
            </w:r>
            <w:r w:rsidRPr="00E41518">
              <w:t xml:space="preserve"> it should be close to the slope of the line.</w:t>
            </w:r>
          </w:p>
          <w:p w14:paraId="33A3CA66" w14:textId="562D18E4" w:rsidR="00E41518" w:rsidRPr="00E41518" w:rsidRDefault="00E41518" w:rsidP="00E41518">
            <w:pPr>
              <w:spacing w:before="60" w:after="60" w:line="259" w:lineRule="auto"/>
            </w:pPr>
            <w:r w:rsidRPr="00E41518">
              <w:lastRenderedPageBreak/>
              <w:t xml:space="preserve">Students write a lab </w:t>
            </w:r>
            <w:r w:rsidR="00A217CD">
              <w:t>write-up</w:t>
            </w:r>
            <w:r w:rsidRPr="00E41518">
              <w:t xml:space="preserve"> for their experiment which includes their analysis and conclusion in which they explain how their data supports their findings. </w:t>
            </w:r>
          </w:p>
          <w:p w14:paraId="2D9868F2" w14:textId="37E6E6FA" w:rsidR="00E41518" w:rsidRPr="00E41518" w:rsidRDefault="00E41518" w:rsidP="00E41518">
            <w:pPr>
              <w:spacing w:before="60" w:after="60" w:line="259" w:lineRule="auto"/>
            </w:pPr>
            <w:r w:rsidRPr="00E41518">
              <w:t xml:space="preserve">Students return to their toy car and ramp setup to revise their design </w:t>
            </w:r>
            <w:r w:rsidR="00EC0D62">
              <w:t>and</w:t>
            </w:r>
            <w:r w:rsidRPr="00E41518">
              <w:t xml:space="preserve"> create an experiment to see how varying </w:t>
            </w:r>
            <w:r w:rsidR="00EC0D62" w:rsidRPr="00E41518">
              <w:t>mass</w:t>
            </w:r>
            <w:r w:rsidRPr="00E41518">
              <w:t xml:space="preserve"> impacts the acceleration o</w:t>
            </w:r>
            <w:r w:rsidR="00EC0D62">
              <w:t>f</w:t>
            </w:r>
            <w:r w:rsidRPr="00E41518">
              <w:t xml:space="preserve"> different objects when the same force is applied. Students need to vary the ramp to ensure that the same force is applied each time with the different masses. Students may make an error here and keep the ramp angle constant, but this would result in a different net force. The acceleration will be close to the same if you keep the angle of the ramp the same</w:t>
            </w:r>
            <w:r w:rsidR="00EC0D62">
              <w:t>.</w:t>
            </w:r>
            <w:r w:rsidRPr="00E41518">
              <w:t xml:space="preserve"> </w:t>
            </w:r>
          </w:p>
          <w:p w14:paraId="4AFEE71A" w14:textId="51426DC0" w:rsidR="00E41518" w:rsidRPr="00E41518" w:rsidRDefault="00E41518" w:rsidP="00E41518">
            <w:pPr>
              <w:spacing w:before="60" w:after="60" w:line="259" w:lineRule="auto"/>
            </w:pPr>
            <w:r w:rsidRPr="00E41518">
              <w:t xml:space="preserve">Students </w:t>
            </w:r>
            <w:r w:rsidR="00EC0D62" w:rsidRPr="00E41518">
              <w:t>review their data again</w:t>
            </w:r>
            <w:r w:rsidRPr="00E41518">
              <w:t>, graph their data, and find a trend line for the data. Students use this data to write an analysis and conclusion to explain their findings.</w:t>
            </w:r>
          </w:p>
          <w:p w14:paraId="2FF4AC75" w14:textId="5ECABE5B" w:rsidR="00E41518" w:rsidRDefault="007D4312" w:rsidP="00E41518">
            <w:pPr>
              <w:spacing w:before="60" w:after="60" w:line="259" w:lineRule="auto"/>
            </w:pPr>
            <w:r>
              <w:t>The teacher engages students in a class discussion of</w:t>
            </w:r>
            <w:r w:rsidR="00E41518" w:rsidRPr="00E41518">
              <w:t xml:space="preserve"> the findings of each experiment and how those findings support a mathematical model for Newton’s </w:t>
            </w:r>
            <w:r w:rsidR="00455EEC">
              <w:t>second</w:t>
            </w:r>
            <w:r w:rsidR="00E41518" w:rsidRPr="00E41518">
              <w:t xml:space="preserve"> </w:t>
            </w:r>
            <w:r w:rsidR="00EC0D62">
              <w:t>l</w:t>
            </w:r>
            <w:r w:rsidR="00E41518" w:rsidRPr="00E41518">
              <w:t>aw, F = ma (</w:t>
            </w:r>
            <w:r w:rsidR="00EC0D62" w:rsidRPr="00E41518">
              <w:t>or</w:t>
            </w:r>
            <w:r w:rsidR="00E41518" w:rsidRPr="00E41518">
              <w:t xml:space="preserve"> a = F/m). Students revisit their explanatory model </w:t>
            </w:r>
            <w:r w:rsidR="00EC0D62">
              <w:t>to</w:t>
            </w:r>
            <w:r w:rsidR="00E41518" w:rsidRPr="00E41518">
              <w:t xml:space="preserve"> revise and add information based on what they have learned in the two experiments.</w:t>
            </w:r>
          </w:p>
          <w:p w14:paraId="1EB21D56" w14:textId="687075F4" w:rsidR="00D640F0" w:rsidRPr="00D640F0" w:rsidRDefault="00D640F0" w:rsidP="00E41518">
            <w:pPr>
              <w:spacing w:before="60" w:after="60" w:line="259" w:lineRule="auto"/>
              <w:rPr>
                <w:b/>
                <w:bCs/>
              </w:rPr>
            </w:pPr>
            <w:r w:rsidRPr="00D640F0">
              <w:rPr>
                <w:b/>
                <w:bCs/>
              </w:rPr>
              <w:t>[</w:t>
            </w:r>
            <w:r w:rsidR="00E65678">
              <w:rPr>
                <w:b/>
                <w:bCs/>
              </w:rPr>
              <w:t>See S</w:t>
            </w:r>
            <w:r w:rsidRPr="00D640F0">
              <w:rPr>
                <w:b/>
                <w:bCs/>
              </w:rPr>
              <w:t xml:space="preserve">ample Lesson: </w:t>
            </w:r>
            <w:hyperlink r:id="rId31" w:history="1">
              <w:r w:rsidRPr="009C4C99">
                <w:rPr>
                  <w:rStyle w:val="Hyperlink"/>
                  <w:i/>
                  <w:iCs/>
                </w:rPr>
                <w:t>Getting to the Bottom of Newton’s Second Law</w:t>
              </w:r>
            </w:hyperlink>
            <w:r w:rsidRPr="00D640F0">
              <w:rPr>
                <w:b/>
                <w:bCs/>
              </w:rPr>
              <w:t>]</w:t>
            </w:r>
          </w:p>
          <w:p w14:paraId="5888E071" w14:textId="77777777" w:rsidR="00E41518" w:rsidRPr="00E41518" w:rsidRDefault="00E41518" w:rsidP="00E41518">
            <w:pPr>
              <w:spacing w:before="60" w:after="60" w:line="259" w:lineRule="auto"/>
              <w:rPr>
                <w:b/>
                <w:bCs/>
              </w:rPr>
            </w:pPr>
            <w:bookmarkStart w:id="28" w:name="SFCM"/>
            <w:r w:rsidRPr="00E41518">
              <w:rPr>
                <w:b/>
                <w:bCs/>
              </w:rPr>
              <w:t xml:space="preserve"> Sum of Forces and Changing Motion</w:t>
            </w:r>
          </w:p>
          <w:bookmarkEnd w:id="28"/>
          <w:p w14:paraId="16172406" w14:textId="2CE1EEAF" w:rsidR="00E41518" w:rsidRPr="00EC0D62" w:rsidRDefault="00E41518" w:rsidP="00E41518">
            <w:pPr>
              <w:spacing w:before="60" w:after="60" w:line="259" w:lineRule="auto"/>
            </w:pPr>
            <w:r w:rsidRPr="00E41518">
              <w:rPr>
                <w:b/>
                <w:bCs/>
              </w:rPr>
              <w:t>•</w:t>
            </w:r>
            <w:r w:rsidR="00EC0D62">
              <w:rPr>
                <w:b/>
                <w:bCs/>
              </w:rPr>
              <w:t xml:space="preserve">     </w:t>
            </w:r>
            <w:r w:rsidRPr="00EC0D62">
              <w:t>5Es: Explore, Evaluate</w:t>
            </w:r>
          </w:p>
          <w:p w14:paraId="10CDACE9" w14:textId="70DB41AC" w:rsidR="00E41518" w:rsidRPr="00EC0D62" w:rsidRDefault="00E41518" w:rsidP="00E41518">
            <w:pPr>
              <w:spacing w:before="60" w:after="60" w:line="259" w:lineRule="auto"/>
            </w:pPr>
            <w:r w:rsidRPr="00EC0D62">
              <w:t>•</w:t>
            </w:r>
            <w:r w:rsidR="00EC0D62">
              <w:t xml:space="preserve">     </w:t>
            </w:r>
            <w:r w:rsidRPr="00EC0D62">
              <w:t>Estimated Time: 150 mi</w:t>
            </w:r>
            <w:r w:rsidR="00EC0D62">
              <w:t>nutes</w:t>
            </w:r>
          </w:p>
          <w:p w14:paraId="3D6F18FF" w14:textId="33461575" w:rsidR="00E41518" w:rsidRPr="00EC0D62" w:rsidRDefault="00E41518" w:rsidP="00E41518">
            <w:pPr>
              <w:spacing w:before="60" w:after="60" w:line="259" w:lineRule="auto"/>
            </w:pPr>
            <w:r w:rsidRPr="00EC0D62">
              <w:t>•</w:t>
            </w:r>
            <w:r w:rsidR="00EC0D62">
              <w:t xml:space="preserve">     </w:t>
            </w:r>
            <w:r w:rsidRPr="00EC0D62">
              <w:t xml:space="preserve">AGs: A5, </w:t>
            </w:r>
            <w:r w:rsidR="00DA1B81">
              <w:t xml:space="preserve">A7, </w:t>
            </w:r>
            <w:r w:rsidRPr="00EC0D62">
              <w:t>A9*, A12</w:t>
            </w:r>
          </w:p>
          <w:p w14:paraId="3A59BDDB" w14:textId="5DAE873A" w:rsidR="00E41518" w:rsidRPr="00EC0D62" w:rsidRDefault="00E41518" w:rsidP="00E41518">
            <w:pPr>
              <w:spacing w:before="60" w:after="60" w:line="259" w:lineRule="auto"/>
            </w:pPr>
            <w:r w:rsidRPr="00EC0D62">
              <w:t xml:space="preserve">Having explored the impact of one force, students now explore the impact of two forces by adding a dragging force to their apparatus. Students consider their initial experiment and create a modification to their design. For example, students may use a weight/mass hanging from a string over </w:t>
            </w:r>
            <w:r w:rsidR="00EC0D62">
              <w:t xml:space="preserve">a </w:t>
            </w:r>
            <w:r w:rsidRPr="00EC0D62">
              <w:t>pull</w:t>
            </w:r>
            <w:r w:rsidR="001F1FE5">
              <w:t>e</w:t>
            </w:r>
            <w:r w:rsidRPr="00EC0D62">
              <w:t xml:space="preserve">y and attach it </w:t>
            </w:r>
            <w:r w:rsidR="00EC0D62">
              <w:t>to</w:t>
            </w:r>
            <w:r w:rsidRPr="00EC0D62">
              <w:t xml:space="preserve"> the car. </w:t>
            </w:r>
            <w:r w:rsidR="00E0487F">
              <w:t>S</w:t>
            </w:r>
            <w:r w:rsidRPr="00EC0D62">
              <w:t>tudents could split the string and tie a spring scale in between to measure the dragging force</w:t>
            </w:r>
            <w:r w:rsidR="00EC0D62">
              <w:t>,</w:t>
            </w:r>
            <w:r w:rsidRPr="00EC0D62">
              <w:t xml:space="preserve"> or they can calculate the dragging force using the mass of the hanger. To keep the mass constant, students need to move any mass from the hanger to the car, and vice versa. The total mass of the string, scales, hanger, and car </w:t>
            </w:r>
            <w:r w:rsidR="00EC0D62">
              <w:t>is</w:t>
            </w:r>
            <w:r w:rsidRPr="00EC0D62">
              <w:t xml:space="preserve"> the total mass. </w:t>
            </w:r>
          </w:p>
          <w:p w14:paraId="1FD5432B" w14:textId="0D2FE81E" w:rsidR="00E41518" w:rsidRPr="00EC0D62" w:rsidRDefault="00E41518" w:rsidP="00E41518">
            <w:pPr>
              <w:spacing w:before="60" w:after="60" w:line="259" w:lineRule="auto"/>
            </w:pPr>
            <w:r w:rsidRPr="00EC0D62">
              <w:t xml:space="preserve">Students re-run their experiment, making sure to measure the force pulling down and the drag force before the experiment starts. Using this data, they can calculate the </w:t>
            </w:r>
            <w:r w:rsidR="00EC0D62" w:rsidRPr="00EC0D62">
              <w:t>new</w:t>
            </w:r>
            <w:r w:rsidRPr="00EC0D62">
              <w:t xml:space="preserve"> Net Force, graph their data, and then see how this new net force relates to the change in motion they have measured, </w:t>
            </w:r>
            <w:r w:rsidR="00EC0D62" w:rsidRPr="00EC0D62">
              <w:t>like</w:t>
            </w:r>
            <w:r w:rsidRPr="00EC0D62">
              <w:t xml:space="preserve"> the previous experiment. Students should write a conclusion that explains their results.</w:t>
            </w:r>
          </w:p>
          <w:p w14:paraId="537E7C78" w14:textId="0C94631C" w:rsidR="00E41518" w:rsidRPr="00E41518" w:rsidRDefault="00E41518" w:rsidP="00E41518">
            <w:pPr>
              <w:spacing w:before="60" w:after="60" w:line="259" w:lineRule="auto"/>
              <w:rPr>
                <w:b/>
                <w:bCs/>
              </w:rPr>
            </w:pPr>
            <w:bookmarkStart w:id="29" w:name="NL"/>
            <w:r w:rsidRPr="00E41518">
              <w:rPr>
                <w:b/>
                <w:bCs/>
              </w:rPr>
              <w:t xml:space="preserve">Newton’s Laws </w:t>
            </w:r>
          </w:p>
          <w:bookmarkEnd w:id="29"/>
          <w:p w14:paraId="3679FC1C" w14:textId="2514A4B0" w:rsidR="00E41518" w:rsidRPr="00EC0D62" w:rsidRDefault="00E41518" w:rsidP="00E41518">
            <w:pPr>
              <w:spacing w:before="60" w:after="60" w:line="259" w:lineRule="auto"/>
            </w:pPr>
            <w:r w:rsidRPr="00E41518">
              <w:rPr>
                <w:b/>
                <w:bCs/>
              </w:rPr>
              <w:t>•</w:t>
            </w:r>
            <w:r w:rsidR="00EC0D62">
              <w:rPr>
                <w:b/>
                <w:bCs/>
              </w:rPr>
              <w:t xml:space="preserve">     </w:t>
            </w:r>
            <w:r w:rsidRPr="00EC0D62">
              <w:t>5Es: Explore, Explain</w:t>
            </w:r>
          </w:p>
          <w:p w14:paraId="00C982F6" w14:textId="2CC973E5" w:rsidR="00E41518" w:rsidRPr="00EC0D62" w:rsidRDefault="00E41518" w:rsidP="00E41518">
            <w:pPr>
              <w:spacing w:before="60" w:after="60" w:line="259" w:lineRule="auto"/>
            </w:pPr>
            <w:r w:rsidRPr="00EC0D62">
              <w:t>•</w:t>
            </w:r>
            <w:r w:rsidR="00EC0D62">
              <w:t xml:space="preserve">     </w:t>
            </w:r>
            <w:r w:rsidRPr="00EC0D62">
              <w:t>Estimated Time: 100 min</w:t>
            </w:r>
            <w:r w:rsidR="00A84841">
              <w:t>utes</w:t>
            </w:r>
          </w:p>
          <w:p w14:paraId="4DB1C11A" w14:textId="3DA5F5D5" w:rsidR="00E41518" w:rsidRPr="00EC0D62" w:rsidRDefault="00E41518" w:rsidP="00E41518">
            <w:pPr>
              <w:spacing w:before="60" w:after="60" w:line="259" w:lineRule="auto"/>
            </w:pPr>
            <w:r w:rsidRPr="00EC0D62">
              <w:t>•</w:t>
            </w:r>
            <w:r w:rsidR="00EC0D62">
              <w:t xml:space="preserve">     </w:t>
            </w:r>
            <w:r w:rsidRPr="00EC0D62">
              <w:t xml:space="preserve">AGs: A4, </w:t>
            </w:r>
            <w:r w:rsidR="002B02D7">
              <w:t xml:space="preserve">A6, </w:t>
            </w:r>
            <w:r w:rsidRPr="00EC0D62">
              <w:t>A9, A10, A11, A12</w:t>
            </w:r>
          </w:p>
          <w:p w14:paraId="28948E26" w14:textId="5F819696" w:rsidR="00E41518" w:rsidRPr="00EC0D62" w:rsidRDefault="00E41518" w:rsidP="00E41518">
            <w:pPr>
              <w:spacing w:before="60" w:after="60" w:line="259" w:lineRule="auto"/>
            </w:pPr>
            <w:r w:rsidRPr="00EC0D62">
              <w:t xml:space="preserve">Part of understanding science is verifying results with others in the field. To learn more about Newton’s </w:t>
            </w:r>
            <w:r w:rsidR="00EC0D62">
              <w:t>l</w:t>
            </w:r>
            <w:r w:rsidRPr="00EC0D62">
              <w:t xml:space="preserve">aws and to verify their own </w:t>
            </w:r>
            <w:r w:rsidR="00A84841">
              <w:t>understanding</w:t>
            </w:r>
            <w:r w:rsidR="00EC0D62">
              <w:t>,</w:t>
            </w:r>
            <w:r w:rsidRPr="00EC0D62">
              <w:t xml:space="preserve"> students visit multiple stations around the classroom</w:t>
            </w:r>
            <w:r w:rsidR="00A84841">
              <w:t>,</w:t>
            </w:r>
            <w:r w:rsidRPr="00EC0D62">
              <w:t xml:space="preserve"> each providing additional information about Newton’s laws. Students record notes from each station in their science </w:t>
            </w:r>
            <w:r w:rsidR="00A84841">
              <w:t>journals</w:t>
            </w:r>
            <w:r w:rsidRPr="00EC0D62">
              <w:t xml:space="preserve">. Stations should </w:t>
            </w:r>
            <w:r w:rsidRPr="00EC0D62">
              <w:lastRenderedPageBreak/>
              <w:t xml:space="preserve">provide opportunities for diverse learning experiences such as videos, reading passages, digital simulations, and simple hands-on activities. To provide students with options and </w:t>
            </w:r>
            <w:r w:rsidR="00A84841">
              <w:t>choices,</w:t>
            </w:r>
            <w:r w:rsidRPr="00EC0D62">
              <w:t xml:space="preserve"> the teacher may want to create extra stations and provide additional resources at each station. Students rotate through the stations</w:t>
            </w:r>
            <w:r w:rsidR="00A84841">
              <w:t>,</w:t>
            </w:r>
            <w:r w:rsidRPr="00EC0D62">
              <w:t xml:space="preserve"> documenting their learning and </w:t>
            </w:r>
            <w:r w:rsidR="00A84841">
              <w:t>making</w:t>
            </w:r>
            <w:r w:rsidRPr="00EC0D62">
              <w:t xml:space="preserve"> conclusions about the relationship between an object’s mass and change in motion.</w:t>
            </w:r>
          </w:p>
          <w:p w14:paraId="661E03AC" w14:textId="77777777" w:rsidR="00E41518" w:rsidRPr="00E41518" w:rsidRDefault="00E41518" w:rsidP="00E41518">
            <w:pPr>
              <w:spacing w:before="60" w:after="60" w:line="259" w:lineRule="auto"/>
              <w:rPr>
                <w:b/>
                <w:bCs/>
              </w:rPr>
            </w:pPr>
            <w:r w:rsidRPr="00E41518">
              <w:rPr>
                <w:b/>
                <w:bCs/>
              </w:rPr>
              <w:t>Revising Our Explanation</w:t>
            </w:r>
          </w:p>
          <w:p w14:paraId="287FBC58" w14:textId="539C7C3D" w:rsidR="00E41518" w:rsidRPr="00EC0D62" w:rsidRDefault="00E41518" w:rsidP="00E41518">
            <w:pPr>
              <w:spacing w:before="60" w:after="60" w:line="259" w:lineRule="auto"/>
            </w:pPr>
            <w:r w:rsidRPr="00E41518">
              <w:rPr>
                <w:b/>
                <w:bCs/>
              </w:rPr>
              <w:t>•</w:t>
            </w:r>
            <w:r w:rsidR="00A84841">
              <w:rPr>
                <w:b/>
                <w:bCs/>
              </w:rPr>
              <w:t xml:space="preserve">     </w:t>
            </w:r>
            <w:r w:rsidRPr="00EC0D62">
              <w:t xml:space="preserve">5Es: Explain, Evaluate </w:t>
            </w:r>
          </w:p>
          <w:p w14:paraId="47695429" w14:textId="73AD3665" w:rsidR="00E41518" w:rsidRPr="00EC0D62" w:rsidRDefault="00E41518" w:rsidP="00E41518">
            <w:pPr>
              <w:spacing w:before="60" w:after="60" w:line="259" w:lineRule="auto"/>
            </w:pPr>
            <w:r w:rsidRPr="00EC0D62">
              <w:t>•</w:t>
            </w:r>
            <w:r w:rsidR="00A84841">
              <w:t xml:space="preserve">     </w:t>
            </w:r>
            <w:r w:rsidRPr="00EC0D62">
              <w:t>Estimated Time: 50 min</w:t>
            </w:r>
            <w:r w:rsidR="00A84841">
              <w:t>utes</w:t>
            </w:r>
          </w:p>
          <w:p w14:paraId="2ECE7AB8" w14:textId="16E01382" w:rsidR="00E41518" w:rsidRPr="00EC0D62" w:rsidRDefault="00E41518" w:rsidP="00E41518">
            <w:pPr>
              <w:spacing w:before="60" w:after="60" w:line="259" w:lineRule="auto"/>
            </w:pPr>
            <w:r w:rsidRPr="00EC0D62">
              <w:t>•</w:t>
            </w:r>
            <w:r w:rsidR="00A84841">
              <w:t xml:space="preserve">     </w:t>
            </w:r>
            <w:r w:rsidRPr="00EC0D62">
              <w:t xml:space="preserve">AGs: A1*, </w:t>
            </w:r>
            <w:r w:rsidR="00FD36D3">
              <w:t xml:space="preserve"> A2, A3</w:t>
            </w:r>
            <w:r w:rsidR="0075614A">
              <w:t xml:space="preserve">, </w:t>
            </w:r>
            <w:r w:rsidR="00844897">
              <w:t xml:space="preserve">A6*, </w:t>
            </w:r>
            <w:r w:rsidR="006C070E">
              <w:t xml:space="preserve">A8*, </w:t>
            </w:r>
            <w:r w:rsidRPr="00EC0D62">
              <w:t>A10</w:t>
            </w:r>
          </w:p>
          <w:p w14:paraId="630C3FB8" w14:textId="23AC27E5" w:rsidR="00FB0F57" w:rsidRPr="00EC0D62" w:rsidRDefault="00E41518" w:rsidP="00EC0D62">
            <w:pPr>
              <w:spacing w:before="60" w:after="60" w:line="259" w:lineRule="auto"/>
            </w:pPr>
            <w:r w:rsidRPr="00EC0D62">
              <w:t xml:space="preserve">Students revisit their revised explanation concerning the anchoring phenomenon. Students revise their explanation of the event and consider what could be done to limit the forces involved in the impact. Students should use what they have learned about Newton’s </w:t>
            </w:r>
            <w:r w:rsidR="00455EEC">
              <w:t>second</w:t>
            </w:r>
            <w:r w:rsidRPr="00EC0D62">
              <w:t xml:space="preserve"> </w:t>
            </w:r>
            <w:r w:rsidR="00A84841">
              <w:t>l</w:t>
            </w:r>
            <w:r w:rsidRPr="00EC0D62">
              <w:t xml:space="preserve">aw to inform their design </w:t>
            </w:r>
            <w:r w:rsidR="00A84841">
              <w:t xml:space="preserve">and </w:t>
            </w:r>
            <w:r w:rsidRPr="00EC0D62">
              <w:t>consider adding or changing arrows to represent the different sizes of forces acting on the objects involved in the collision. For example</w:t>
            </w:r>
            <w:r w:rsidR="00A84841">
              <w:t>,</w:t>
            </w:r>
            <w:r w:rsidRPr="00EC0D62">
              <w:t xml:space="preserve"> students may decide to change the lengths of the arrows to represent the sizes of the forces</w:t>
            </w:r>
            <w:r w:rsidR="00A84841">
              <w:t xml:space="preserve"> </w:t>
            </w:r>
            <w:r w:rsidRPr="00EC0D62">
              <w:t xml:space="preserve">and may want to add different </w:t>
            </w:r>
            <w:r w:rsidR="00A84841">
              <w:t>lengths</w:t>
            </w:r>
            <w:r w:rsidRPr="00EC0D62">
              <w:t xml:space="preserve"> </w:t>
            </w:r>
            <w:r w:rsidR="00A84841">
              <w:t xml:space="preserve">of </w:t>
            </w:r>
            <w:r w:rsidRPr="00EC0D62">
              <w:t>arrows to indicate the size and direction of accelerations. Students share their current thinking with peers, give each other feedback, and revise their explanations based on the feedback.</w:t>
            </w:r>
          </w:p>
        </w:tc>
      </w:tr>
      <w:tr w:rsidR="00D66134" w14:paraId="352161DF" w14:textId="77777777" w:rsidTr="003E583C">
        <w:trPr>
          <w:trHeight w:val="332"/>
        </w:trPr>
        <w:tc>
          <w:tcPr>
            <w:tcW w:w="9812" w:type="dxa"/>
            <w:gridSpan w:val="2"/>
            <w:shd w:val="clear" w:color="auto" w:fill="C0D8EE"/>
          </w:tcPr>
          <w:p w14:paraId="35EF3718" w14:textId="75726565" w:rsidR="00D66134" w:rsidRDefault="14F55F60" w:rsidP="00453397">
            <w:pPr>
              <w:pStyle w:val="Heading2"/>
              <w:spacing w:before="60"/>
              <w:jc w:val="center"/>
              <w:rPr>
                <w:b w:val="0"/>
                <w:bCs w:val="0"/>
              </w:rPr>
            </w:pPr>
            <w:r>
              <w:lastRenderedPageBreak/>
              <w:t>Instructional Segment 3</w:t>
            </w:r>
          </w:p>
        </w:tc>
      </w:tr>
      <w:tr w:rsidR="00D66134" w14:paraId="10BE9E36" w14:textId="77777777" w:rsidTr="00B71836">
        <w:trPr>
          <w:trHeight w:val="269"/>
        </w:trPr>
        <w:tc>
          <w:tcPr>
            <w:tcW w:w="9812" w:type="dxa"/>
            <w:gridSpan w:val="2"/>
            <w:shd w:val="clear" w:color="auto" w:fill="F2F2F2" w:themeFill="background1" w:themeFillShade="F2"/>
          </w:tcPr>
          <w:p w14:paraId="5CB46CCB" w14:textId="77777777" w:rsidR="00D66134" w:rsidRDefault="00D66134" w:rsidP="00453397">
            <w:pPr>
              <w:pStyle w:val="Heading2"/>
              <w:spacing w:before="60"/>
              <w:jc w:val="center"/>
              <w:rPr>
                <w:b w:val="0"/>
              </w:rPr>
            </w:pPr>
            <w:bookmarkStart w:id="30" w:name="_Learning_Investigations_and_2"/>
            <w:bookmarkEnd w:id="30"/>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 </w:t>
            </w:r>
          </w:p>
        </w:tc>
      </w:tr>
      <w:tr w:rsidR="00A84841" w:rsidRPr="00E15777" w14:paraId="64E10A30" w14:textId="77777777" w:rsidTr="00B71836">
        <w:trPr>
          <w:trHeight w:val="593"/>
        </w:trPr>
        <w:tc>
          <w:tcPr>
            <w:tcW w:w="1465" w:type="dxa"/>
            <w:vMerge w:val="restart"/>
          </w:tcPr>
          <w:p w14:paraId="7BC837C2" w14:textId="77777777" w:rsidR="00A84841" w:rsidRDefault="00A84841" w:rsidP="00453397">
            <w:pPr>
              <w:pStyle w:val="Body"/>
              <w:spacing w:before="60" w:after="60"/>
              <w:rPr>
                <w:b/>
                <w:sz w:val="18"/>
                <w:szCs w:val="18"/>
              </w:rPr>
            </w:pPr>
            <w:bookmarkStart w:id="31" w:name="_Hlk125712222"/>
            <w:r>
              <w:rPr>
                <w:b/>
                <w:sz w:val="18"/>
                <w:szCs w:val="18"/>
              </w:rPr>
              <w:t>Stage 1 Associations</w:t>
            </w:r>
          </w:p>
          <w:p w14:paraId="4B100BE1" w14:textId="27BA4F9F" w:rsidR="00A84841" w:rsidRPr="00390C8F" w:rsidRDefault="00A84841" w:rsidP="00453397">
            <w:pPr>
              <w:pStyle w:val="Body"/>
              <w:spacing w:before="60" w:after="60"/>
              <w:rPr>
                <w:b/>
                <w:sz w:val="18"/>
                <w:szCs w:val="18"/>
              </w:rPr>
            </w:pPr>
            <w:r>
              <w:rPr>
                <w:b/>
                <w:sz w:val="18"/>
                <w:szCs w:val="18"/>
              </w:rPr>
              <w:t>NGSS</w:t>
            </w:r>
            <w:r w:rsidR="00982F2B">
              <w:rPr>
                <w:b/>
                <w:sz w:val="18"/>
                <w:szCs w:val="18"/>
              </w:rPr>
              <w:t xml:space="preserve">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84841" w:rsidRPr="00390C8F" w14:paraId="63C3B2FC" w14:textId="77777777" w:rsidTr="14F55F60">
              <w:tc>
                <w:tcPr>
                  <w:tcW w:w="1228" w:type="dxa"/>
                </w:tcPr>
                <w:p w14:paraId="41A4A110" w14:textId="5EAF82C5" w:rsidR="00A84841" w:rsidRPr="00390C8F" w:rsidRDefault="00A84841" w:rsidP="00E244A2">
                  <w:pPr>
                    <w:pStyle w:val="Body"/>
                    <w:framePr w:hSpace="180" w:wrap="around" w:vAnchor="text" w:hAnchor="text" w:x="-7" w:y="1"/>
                    <w:spacing w:before="60" w:after="60"/>
                    <w:suppressOverlap/>
                    <w:rPr>
                      <w:b/>
                      <w:bCs/>
                      <w:sz w:val="18"/>
                      <w:szCs w:val="18"/>
                    </w:rPr>
                  </w:pPr>
                  <w:r w:rsidRPr="14F55F60">
                    <w:rPr>
                      <w:b/>
                      <w:bCs/>
                      <w:sz w:val="18"/>
                      <w:szCs w:val="18"/>
                    </w:rPr>
                    <w:t>MS-PS3-1</w:t>
                  </w:r>
                </w:p>
              </w:tc>
            </w:tr>
            <w:tr w:rsidR="00A84841" w:rsidRPr="00390C8F" w14:paraId="1EE89B1A" w14:textId="77777777" w:rsidTr="14F55F60">
              <w:tc>
                <w:tcPr>
                  <w:tcW w:w="1228" w:type="dxa"/>
                </w:tcPr>
                <w:p w14:paraId="65B65505" w14:textId="09A4DC3B" w:rsidR="00A84841" w:rsidRPr="00390C8F" w:rsidRDefault="00A84841" w:rsidP="00E244A2">
                  <w:pPr>
                    <w:pStyle w:val="Body"/>
                    <w:framePr w:hSpace="180" w:wrap="around" w:vAnchor="text" w:hAnchor="text" w:x="-7" w:y="1"/>
                    <w:spacing w:before="60" w:after="60"/>
                    <w:suppressOverlap/>
                    <w:rPr>
                      <w:b/>
                      <w:bCs/>
                      <w:sz w:val="18"/>
                      <w:szCs w:val="18"/>
                    </w:rPr>
                  </w:pPr>
                  <w:r w:rsidRPr="14F55F60">
                    <w:rPr>
                      <w:b/>
                      <w:bCs/>
                      <w:sz w:val="18"/>
                      <w:szCs w:val="18"/>
                    </w:rPr>
                    <w:t>MS-PS2-1</w:t>
                  </w:r>
                </w:p>
              </w:tc>
            </w:tr>
          </w:tbl>
          <w:p w14:paraId="5C92F8B4" w14:textId="0FC11631" w:rsidR="00A84841" w:rsidRPr="00390C8F" w:rsidRDefault="00A84841" w:rsidP="00453397">
            <w:pPr>
              <w:pStyle w:val="Body"/>
              <w:spacing w:before="60" w:after="60"/>
              <w:rPr>
                <w:b/>
                <w:bCs/>
                <w:sz w:val="18"/>
                <w:szCs w:val="18"/>
              </w:rPr>
            </w:pPr>
            <w:r w:rsidRPr="14F55F60">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84841" w:rsidRPr="00390C8F" w14:paraId="1D1688AF" w14:textId="77777777" w:rsidTr="14F55F60">
              <w:tc>
                <w:tcPr>
                  <w:tcW w:w="1228" w:type="dxa"/>
                </w:tcPr>
                <w:p w14:paraId="0D5BFD71" w14:textId="57126B38" w:rsidR="00A84841" w:rsidRPr="00390C8F" w:rsidRDefault="00A84841" w:rsidP="00E244A2">
                  <w:pPr>
                    <w:pStyle w:val="Body"/>
                    <w:framePr w:hSpace="180" w:wrap="around" w:vAnchor="text" w:hAnchor="text" w:x="-7" w:y="1"/>
                    <w:spacing w:before="60" w:after="60"/>
                    <w:suppressOverlap/>
                    <w:rPr>
                      <w:b/>
                      <w:bCs/>
                      <w:sz w:val="18"/>
                      <w:szCs w:val="18"/>
                    </w:rPr>
                  </w:pPr>
                  <w:r w:rsidRPr="14F55F60">
                    <w:rPr>
                      <w:b/>
                      <w:bCs/>
                      <w:sz w:val="18"/>
                      <w:szCs w:val="18"/>
                    </w:rPr>
                    <w:t>MP.2</w:t>
                  </w:r>
                </w:p>
              </w:tc>
            </w:tr>
            <w:tr w:rsidR="00A84841" w:rsidRPr="00390C8F" w14:paraId="2FD00D07" w14:textId="77777777" w:rsidTr="14F55F60">
              <w:tc>
                <w:tcPr>
                  <w:tcW w:w="1228" w:type="dxa"/>
                </w:tcPr>
                <w:p w14:paraId="048650A2" w14:textId="25028D40" w:rsidR="00A84841" w:rsidRPr="00390C8F" w:rsidRDefault="00A84841" w:rsidP="00E244A2">
                  <w:pPr>
                    <w:pStyle w:val="Body"/>
                    <w:framePr w:hSpace="180" w:wrap="around" w:vAnchor="text" w:hAnchor="text" w:x="-7" w:y="1"/>
                    <w:spacing w:before="60" w:after="60" w:line="259" w:lineRule="auto"/>
                    <w:suppressOverlap/>
                    <w:rPr>
                      <w:rFonts w:ascii="Calibri" w:hAnsi="Calibri" w:cs="Calibri"/>
                      <w:b/>
                      <w:bCs/>
                    </w:rPr>
                  </w:pPr>
                  <w:r w:rsidRPr="14F55F60">
                    <w:rPr>
                      <w:b/>
                      <w:bCs/>
                      <w:sz w:val="18"/>
                      <w:szCs w:val="18"/>
                    </w:rPr>
                    <w:t>8.EE.A.1</w:t>
                  </w:r>
                </w:p>
              </w:tc>
            </w:tr>
            <w:tr w:rsidR="00A84841" w14:paraId="637EA5B1" w14:textId="77777777" w:rsidTr="14F55F60">
              <w:tc>
                <w:tcPr>
                  <w:tcW w:w="1228" w:type="dxa"/>
                </w:tcPr>
                <w:p w14:paraId="5D751476" w14:textId="0938DA43" w:rsidR="00A84841" w:rsidRDefault="00A84841" w:rsidP="00E244A2">
                  <w:pPr>
                    <w:pStyle w:val="Body"/>
                    <w:framePr w:hSpace="180" w:wrap="around" w:vAnchor="text" w:hAnchor="text" w:x="-7" w:y="1"/>
                    <w:spacing w:before="60" w:after="60" w:line="259" w:lineRule="auto"/>
                    <w:suppressOverlap/>
                    <w:rPr>
                      <w:rFonts w:ascii="Calibri" w:hAnsi="Calibri" w:cs="Calibri"/>
                      <w:b/>
                      <w:bCs/>
                      <w:sz w:val="18"/>
                      <w:szCs w:val="18"/>
                    </w:rPr>
                  </w:pPr>
                  <w:r w:rsidRPr="14F55F60">
                    <w:rPr>
                      <w:rFonts w:ascii="Calibri" w:hAnsi="Calibri" w:cs="Calibri"/>
                      <w:b/>
                      <w:bCs/>
                      <w:sz w:val="18"/>
                      <w:szCs w:val="18"/>
                    </w:rPr>
                    <w:t>8.EE.A.2</w:t>
                  </w:r>
                </w:p>
              </w:tc>
            </w:tr>
            <w:tr w:rsidR="004F37AC" w14:paraId="23A1F8FB" w14:textId="77777777" w:rsidTr="14F55F60">
              <w:tc>
                <w:tcPr>
                  <w:tcW w:w="1228" w:type="dxa"/>
                </w:tcPr>
                <w:p w14:paraId="4EF4E27F" w14:textId="656CAABE" w:rsidR="004F37AC" w:rsidRPr="14F55F60" w:rsidRDefault="004F37AC"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8</w:t>
                  </w:r>
                  <w:r w:rsidR="00DE4311">
                    <w:rPr>
                      <w:rFonts w:ascii="Calibri" w:hAnsi="Calibri" w:cs="Calibri"/>
                      <w:b/>
                      <w:bCs/>
                      <w:sz w:val="18"/>
                      <w:szCs w:val="18"/>
                    </w:rPr>
                    <w:t>.F.A.3</w:t>
                  </w:r>
                </w:p>
              </w:tc>
            </w:tr>
            <w:tr w:rsidR="00A84841" w14:paraId="2BC0FFB7" w14:textId="77777777" w:rsidTr="14F55F60">
              <w:tc>
                <w:tcPr>
                  <w:tcW w:w="1228" w:type="dxa"/>
                </w:tcPr>
                <w:p w14:paraId="01FA2CA2" w14:textId="3ABD0220" w:rsidR="00A84841" w:rsidRDefault="00A84841" w:rsidP="00E244A2">
                  <w:pPr>
                    <w:pStyle w:val="Body"/>
                    <w:framePr w:hSpace="180" w:wrap="around" w:vAnchor="text" w:hAnchor="text" w:x="-7" w:y="1"/>
                    <w:spacing w:before="60" w:after="60" w:line="259" w:lineRule="auto"/>
                    <w:suppressOverlap/>
                    <w:rPr>
                      <w:rFonts w:ascii="Calibri" w:hAnsi="Calibri" w:cs="Calibri"/>
                      <w:b/>
                      <w:bCs/>
                      <w:sz w:val="18"/>
                      <w:szCs w:val="18"/>
                    </w:rPr>
                  </w:pPr>
                  <w:r w:rsidRPr="14F55F60">
                    <w:rPr>
                      <w:rFonts w:ascii="Calibri" w:hAnsi="Calibri" w:cs="Calibri"/>
                      <w:b/>
                      <w:bCs/>
                      <w:sz w:val="18"/>
                      <w:szCs w:val="18"/>
                    </w:rPr>
                    <w:t>RST.6-8.1</w:t>
                  </w:r>
                </w:p>
              </w:tc>
            </w:tr>
            <w:tr w:rsidR="00A84841" w14:paraId="5C0AA64D" w14:textId="77777777" w:rsidTr="14F55F60">
              <w:tc>
                <w:tcPr>
                  <w:tcW w:w="1228" w:type="dxa"/>
                </w:tcPr>
                <w:p w14:paraId="104836C7" w14:textId="5A6E1B4A" w:rsidR="00A84841" w:rsidRDefault="00A84841" w:rsidP="00E244A2">
                  <w:pPr>
                    <w:pStyle w:val="Body"/>
                    <w:framePr w:hSpace="180" w:wrap="around" w:vAnchor="text" w:hAnchor="text" w:x="-7" w:y="1"/>
                    <w:spacing w:before="60" w:after="60" w:line="259" w:lineRule="auto"/>
                    <w:suppressOverlap/>
                    <w:rPr>
                      <w:rFonts w:ascii="Calibri" w:hAnsi="Calibri" w:cs="Calibri"/>
                      <w:b/>
                      <w:bCs/>
                      <w:sz w:val="18"/>
                      <w:szCs w:val="18"/>
                    </w:rPr>
                  </w:pPr>
                  <w:r w:rsidRPr="14F55F60">
                    <w:rPr>
                      <w:rFonts w:ascii="Calibri" w:hAnsi="Calibri" w:cs="Calibri"/>
                      <w:b/>
                      <w:bCs/>
                      <w:sz w:val="18"/>
                      <w:szCs w:val="18"/>
                    </w:rPr>
                    <w:t>RST.6-8.3</w:t>
                  </w:r>
                </w:p>
              </w:tc>
            </w:tr>
            <w:tr w:rsidR="00A84841" w14:paraId="5CF2257D" w14:textId="77777777" w:rsidTr="14F55F60">
              <w:tc>
                <w:tcPr>
                  <w:tcW w:w="1228" w:type="dxa"/>
                </w:tcPr>
                <w:p w14:paraId="64375E7A" w14:textId="4B52387D" w:rsidR="00A84841" w:rsidRDefault="00A84841" w:rsidP="00E244A2">
                  <w:pPr>
                    <w:pStyle w:val="Body"/>
                    <w:framePr w:hSpace="180" w:wrap="around" w:vAnchor="text" w:hAnchor="text" w:x="-7" w:y="1"/>
                    <w:spacing w:before="60" w:after="60" w:line="259" w:lineRule="auto"/>
                    <w:suppressOverlap/>
                    <w:rPr>
                      <w:b/>
                      <w:bCs/>
                      <w:sz w:val="18"/>
                      <w:szCs w:val="18"/>
                    </w:rPr>
                  </w:pPr>
                  <w:r w:rsidRPr="14F55F60">
                    <w:rPr>
                      <w:b/>
                      <w:bCs/>
                      <w:sz w:val="18"/>
                      <w:szCs w:val="18"/>
                    </w:rPr>
                    <w:t>RST.6-8.7</w:t>
                  </w:r>
                </w:p>
              </w:tc>
            </w:tr>
            <w:tr w:rsidR="00A84841" w14:paraId="2CC44294" w14:textId="77777777" w:rsidTr="14F55F60">
              <w:tc>
                <w:tcPr>
                  <w:tcW w:w="1228" w:type="dxa"/>
                </w:tcPr>
                <w:p w14:paraId="70C766EB" w14:textId="167DF2F4" w:rsidR="00A84841" w:rsidRPr="14F55F60" w:rsidRDefault="00A84841" w:rsidP="00E244A2">
                  <w:pPr>
                    <w:pStyle w:val="Body"/>
                    <w:framePr w:hSpace="180" w:wrap="around" w:vAnchor="text" w:hAnchor="text" w:x="-7" w:y="1"/>
                    <w:spacing w:before="60" w:after="60" w:line="259" w:lineRule="auto"/>
                    <w:suppressOverlap/>
                    <w:rPr>
                      <w:b/>
                      <w:bCs/>
                      <w:sz w:val="18"/>
                      <w:szCs w:val="18"/>
                    </w:rPr>
                  </w:pPr>
                  <w:r>
                    <w:rPr>
                      <w:b/>
                      <w:bCs/>
                      <w:sz w:val="18"/>
                      <w:szCs w:val="18"/>
                    </w:rPr>
                    <w:t>WHST.6-8.1</w:t>
                  </w:r>
                </w:p>
              </w:tc>
            </w:tr>
          </w:tbl>
          <w:p w14:paraId="5B908588" w14:textId="5ABE4E43" w:rsidR="00A84841" w:rsidRPr="00390C8F" w:rsidRDefault="00A84841" w:rsidP="00453397">
            <w:pPr>
              <w:pStyle w:val="Body"/>
              <w:spacing w:before="60" w:after="60"/>
              <w:rPr>
                <w:b/>
                <w:bCs/>
                <w:sz w:val="18"/>
                <w:szCs w:val="18"/>
              </w:rPr>
            </w:pPr>
            <w:r w:rsidRPr="14F55F60">
              <w:rPr>
                <w:b/>
                <w:bCs/>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84841" w:rsidRPr="00390C8F" w14:paraId="3746568B" w14:textId="77777777" w:rsidTr="14F55F60">
              <w:tc>
                <w:tcPr>
                  <w:tcW w:w="1228" w:type="dxa"/>
                </w:tcPr>
                <w:p w14:paraId="525F90E4" w14:textId="120C8E5D" w:rsidR="00A84841" w:rsidRPr="00390C8F" w:rsidRDefault="00A84841" w:rsidP="00E244A2">
                  <w:pPr>
                    <w:pStyle w:val="Body"/>
                    <w:framePr w:hSpace="180" w:wrap="around" w:vAnchor="text" w:hAnchor="text" w:x="-7" w:y="1"/>
                    <w:spacing w:before="60" w:after="60"/>
                    <w:suppressOverlap/>
                    <w:rPr>
                      <w:b/>
                      <w:bCs/>
                      <w:sz w:val="18"/>
                      <w:szCs w:val="18"/>
                    </w:rPr>
                  </w:pPr>
                  <w:r w:rsidRPr="14F55F60">
                    <w:rPr>
                      <w:b/>
                      <w:bCs/>
                      <w:sz w:val="18"/>
                      <w:szCs w:val="18"/>
                    </w:rPr>
                    <w:t>E</w:t>
                  </w:r>
                  <w:r>
                    <w:rPr>
                      <w:b/>
                      <w:bCs/>
                      <w:sz w:val="18"/>
                      <w:szCs w:val="18"/>
                    </w:rPr>
                    <w:t>U1/EQ1</w:t>
                  </w:r>
                </w:p>
              </w:tc>
            </w:tr>
            <w:tr w:rsidR="00A84841" w14:paraId="28775DA1" w14:textId="77777777" w:rsidTr="14F55F60">
              <w:tc>
                <w:tcPr>
                  <w:tcW w:w="1228" w:type="dxa"/>
                </w:tcPr>
                <w:p w14:paraId="39F55FA8" w14:textId="7867F484" w:rsidR="00A84841" w:rsidRDefault="00A84841" w:rsidP="00E244A2">
                  <w:pPr>
                    <w:pStyle w:val="Body"/>
                    <w:framePr w:hSpace="180" w:wrap="around" w:vAnchor="text" w:hAnchor="text" w:x="-7" w:y="1"/>
                    <w:spacing w:before="60" w:after="60" w:line="259" w:lineRule="auto"/>
                    <w:suppressOverlap/>
                    <w:rPr>
                      <w:b/>
                      <w:bCs/>
                      <w:sz w:val="18"/>
                      <w:szCs w:val="18"/>
                    </w:rPr>
                  </w:pPr>
                  <w:r w:rsidRPr="14F55F60">
                    <w:rPr>
                      <w:b/>
                      <w:bCs/>
                      <w:sz w:val="18"/>
                      <w:szCs w:val="18"/>
                    </w:rPr>
                    <w:t>EU</w:t>
                  </w:r>
                  <w:r>
                    <w:rPr>
                      <w:b/>
                      <w:bCs/>
                      <w:sz w:val="18"/>
                      <w:szCs w:val="18"/>
                    </w:rPr>
                    <w:t>2/EQ2</w:t>
                  </w:r>
                </w:p>
              </w:tc>
            </w:tr>
            <w:tr w:rsidR="00A84841" w14:paraId="34FAEFBE" w14:textId="77777777" w:rsidTr="14F55F60">
              <w:tc>
                <w:tcPr>
                  <w:tcW w:w="1228" w:type="dxa"/>
                </w:tcPr>
                <w:p w14:paraId="11410932" w14:textId="38FD8AE8" w:rsidR="00A84841" w:rsidRDefault="00A84841" w:rsidP="00E244A2">
                  <w:pPr>
                    <w:pStyle w:val="Body"/>
                    <w:framePr w:hSpace="180" w:wrap="around" w:vAnchor="text" w:hAnchor="text" w:x="-7" w:y="1"/>
                    <w:spacing w:before="60" w:after="60" w:line="259" w:lineRule="auto"/>
                    <w:suppressOverlap/>
                    <w:rPr>
                      <w:rFonts w:ascii="Calibri" w:hAnsi="Calibri" w:cs="Calibri"/>
                      <w:b/>
                      <w:bCs/>
                      <w:sz w:val="18"/>
                      <w:szCs w:val="18"/>
                    </w:rPr>
                  </w:pPr>
                  <w:r w:rsidRPr="14F55F60">
                    <w:rPr>
                      <w:rFonts w:ascii="Calibri" w:hAnsi="Calibri" w:cs="Calibri"/>
                      <w:b/>
                      <w:bCs/>
                      <w:sz w:val="18"/>
                      <w:szCs w:val="18"/>
                    </w:rPr>
                    <w:lastRenderedPageBreak/>
                    <w:t>E</w:t>
                  </w:r>
                  <w:r>
                    <w:rPr>
                      <w:rFonts w:ascii="Calibri" w:hAnsi="Calibri" w:cs="Calibri"/>
                      <w:b/>
                      <w:bCs/>
                      <w:sz w:val="18"/>
                      <w:szCs w:val="18"/>
                    </w:rPr>
                    <w:t>U</w:t>
                  </w:r>
                  <w:r w:rsidRPr="14F55F60">
                    <w:rPr>
                      <w:rFonts w:ascii="Calibri" w:hAnsi="Calibri" w:cs="Calibri"/>
                      <w:b/>
                      <w:bCs/>
                      <w:sz w:val="18"/>
                      <w:szCs w:val="18"/>
                    </w:rPr>
                    <w:t>4</w:t>
                  </w:r>
                  <w:r>
                    <w:rPr>
                      <w:rFonts w:ascii="Calibri" w:hAnsi="Calibri" w:cs="Calibri"/>
                      <w:b/>
                      <w:bCs/>
                      <w:sz w:val="18"/>
                      <w:szCs w:val="18"/>
                    </w:rPr>
                    <w:t>/EQ4</w:t>
                  </w:r>
                </w:p>
              </w:tc>
            </w:tr>
            <w:tr w:rsidR="00A84841" w14:paraId="00517397" w14:textId="77777777" w:rsidTr="14F55F60">
              <w:tc>
                <w:tcPr>
                  <w:tcW w:w="1228" w:type="dxa"/>
                </w:tcPr>
                <w:p w14:paraId="46947C72" w14:textId="67EE3BA0" w:rsidR="00A84841" w:rsidRDefault="00A84841" w:rsidP="00E244A2">
                  <w:pPr>
                    <w:pStyle w:val="Body"/>
                    <w:framePr w:hSpace="180" w:wrap="around" w:vAnchor="text" w:hAnchor="text" w:x="-7" w:y="1"/>
                    <w:spacing w:before="60" w:after="60" w:line="259" w:lineRule="auto"/>
                    <w:suppressOverlap/>
                    <w:rPr>
                      <w:b/>
                      <w:bCs/>
                      <w:sz w:val="18"/>
                      <w:szCs w:val="18"/>
                    </w:rPr>
                  </w:pPr>
                  <w:r>
                    <w:rPr>
                      <w:b/>
                      <w:bCs/>
                      <w:sz w:val="18"/>
                      <w:szCs w:val="18"/>
                    </w:rPr>
                    <w:t>EU5/</w:t>
                  </w:r>
                  <w:r w:rsidRPr="14F55F60">
                    <w:rPr>
                      <w:b/>
                      <w:bCs/>
                      <w:sz w:val="18"/>
                      <w:szCs w:val="18"/>
                    </w:rPr>
                    <w:t>EQ5</w:t>
                  </w:r>
                </w:p>
              </w:tc>
            </w:tr>
          </w:tbl>
          <w:p w14:paraId="087A1224" w14:textId="0D7B5D3F" w:rsidR="00A84841" w:rsidRDefault="00A84841" w:rsidP="00453397">
            <w:pPr>
              <w:pStyle w:val="Body"/>
              <w:spacing w:before="60" w:after="60"/>
              <w:rPr>
                <w:b/>
                <w:bCs/>
                <w:sz w:val="18"/>
                <w:szCs w:val="18"/>
              </w:rPr>
            </w:pPr>
          </w:p>
          <w:p w14:paraId="7C175001" w14:textId="4CD9995E" w:rsidR="00A84841" w:rsidRPr="00390C8F" w:rsidRDefault="00A84841" w:rsidP="00453397">
            <w:pPr>
              <w:pStyle w:val="Body"/>
              <w:spacing w:before="60" w:after="60"/>
              <w:rPr>
                <w:b/>
                <w:bCs/>
                <w:sz w:val="18"/>
                <w:szCs w:val="18"/>
              </w:rPr>
            </w:pPr>
            <w:r w:rsidRPr="14F55F60">
              <w:rPr>
                <w:b/>
                <w:bCs/>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46C33" w14:paraId="4FFACBB9" w14:textId="77777777" w:rsidTr="00EF0C95">
              <w:trPr>
                <w:trHeight w:val="251"/>
              </w:trPr>
              <w:tc>
                <w:tcPr>
                  <w:tcW w:w="1228" w:type="dxa"/>
                </w:tcPr>
                <w:p w14:paraId="25C34A01" w14:textId="66B7F2B0" w:rsidR="00546C33" w:rsidRDefault="00546C33"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A1*</w:t>
                  </w:r>
                </w:p>
              </w:tc>
            </w:tr>
            <w:tr w:rsidR="00546C33" w14:paraId="78B81B98" w14:textId="77777777" w:rsidTr="00EF0C95">
              <w:trPr>
                <w:trHeight w:val="251"/>
              </w:trPr>
              <w:tc>
                <w:tcPr>
                  <w:tcW w:w="1228" w:type="dxa"/>
                </w:tcPr>
                <w:p w14:paraId="4FB548D6" w14:textId="2B913F7D" w:rsidR="00546C33" w:rsidRDefault="00546C33"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A6</w:t>
                  </w:r>
                </w:p>
              </w:tc>
            </w:tr>
            <w:tr w:rsidR="004A599E" w14:paraId="6D944E01" w14:textId="77777777" w:rsidTr="00EF0C95">
              <w:trPr>
                <w:trHeight w:val="251"/>
              </w:trPr>
              <w:tc>
                <w:tcPr>
                  <w:tcW w:w="1228" w:type="dxa"/>
                </w:tcPr>
                <w:p w14:paraId="1EA9A7BA" w14:textId="3BE7496A" w:rsidR="004A599E" w:rsidRDefault="004A599E"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A13*</w:t>
                  </w:r>
                </w:p>
              </w:tc>
            </w:tr>
            <w:tr w:rsidR="00A84841" w14:paraId="3FD0B1F0" w14:textId="77777777" w:rsidTr="00EF0C95">
              <w:trPr>
                <w:trHeight w:val="251"/>
              </w:trPr>
              <w:tc>
                <w:tcPr>
                  <w:tcW w:w="1228" w:type="dxa"/>
                </w:tcPr>
                <w:p w14:paraId="0E9E2976" w14:textId="08E78839" w:rsidR="00A84841" w:rsidRDefault="00A84841"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A14</w:t>
                  </w:r>
                </w:p>
              </w:tc>
            </w:tr>
            <w:tr w:rsidR="00A84841" w14:paraId="555FAC31" w14:textId="77777777" w:rsidTr="00EF0C95">
              <w:trPr>
                <w:trHeight w:val="161"/>
              </w:trPr>
              <w:tc>
                <w:tcPr>
                  <w:tcW w:w="1228" w:type="dxa"/>
                </w:tcPr>
                <w:p w14:paraId="562362DD" w14:textId="3561ADAD" w:rsidR="00A84841" w:rsidRDefault="00A84841"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A15</w:t>
                  </w:r>
                </w:p>
              </w:tc>
            </w:tr>
            <w:tr w:rsidR="00A84841" w:rsidRPr="00390C8F" w14:paraId="38DF53EC" w14:textId="77777777" w:rsidTr="77956C01">
              <w:tc>
                <w:tcPr>
                  <w:tcW w:w="1228" w:type="dxa"/>
                </w:tcPr>
                <w:p w14:paraId="2565439B" w14:textId="5992580E" w:rsidR="00A84841" w:rsidRPr="00390C8F" w:rsidRDefault="00A84841" w:rsidP="00E244A2">
                  <w:pPr>
                    <w:pStyle w:val="Body"/>
                    <w:framePr w:hSpace="180" w:wrap="around" w:vAnchor="text" w:hAnchor="text" w:x="-7" w:y="1"/>
                    <w:spacing w:before="60" w:after="60"/>
                    <w:suppressOverlap/>
                    <w:rPr>
                      <w:b/>
                      <w:bCs/>
                      <w:sz w:val="18"/>
                      <w:szCs w:val="18"/>
                    </w:rPr>
                  </w:pPr>
                  <w:r>
                    <w:rPr>
                      <w:b/>
                      <w:bCs/>
                      <w:sz w:val="18"/>
                      <w:szCs w:val="18"/>
                    </w:rPr>
                    <w:t>A16</w:t>
                  </w:r>
                  <w:r w:rsidR="00546C33">
                    <w:rPr>
                      <w:b/>
                      <w:bCs/>
                      <w:sz w:val="18"/>
                      <w:szCs w:val="18"/>
                    </w:rPr>
                    <w:t>*</w:t>
                  </w:r>
                </w:p>
              </w:tc>
            </w:tr>
            <w:tr w:rsidR="00A84841" w:rsidRPr="00390C8F" w14:paraId="1570819B" w14:textId="77777777" w:rsidTr="77956C01">
              <w:tc>
                <w:tcPr>
                  <w:tcW w:w="1228" w:type="dxa"/>
                </w:tcPr>
                <w:p w14:paraId="6AA34A91" w14:textId="61BE8D23" w:rsidR="00A84841" w:rsidRPr="00390C8F" w:rsidRDefault="00A84841" w:rsidP="00E244A2">
                  <w:pPr>
                    <w:pStyle w:val="Body"/>
                    <w:framePr w:hSpace="180" w:wrap="around" w:vAnchor="text" w:hAnchor="text" w:x="-7" w:y="1"/>
                    <w:spacing w:before="60" w:after="60"/>
                    <w:suppressOverlap/>
                    <w:rPr>
                      <w:b/>
                      <w:bCs/>
                      <w:sz w:val="18"/>
                      <w:szCs w:val="18"/>
                    </w:rPr>
                  </w:pPr>
                </w:p>
              </w:tc>
            </w:tr>
            <w:tr w:rsidR="00A84841" w:rsidRPr="00390C8F" w14:paraId="3001DE25" w14:textId="77777777" w:rsidTr="77956C01">
              <w:tc>
                <w:tcPr>
                  <w:tcW w:w="1228" w:type="dxa"/>
                </w:tcPr>
                <w:p w14:paraId="286118D1" w14:textId="66396F86" w:rsidR="00A84841" w:rsidRDefault="00A84841" w:rsidP="00E244A2">
                  <w:pPr>
                    <w:pStyle w:val="Body"/>
                    <w:framePr w:hSpace="180" w:wrap="around" w:vAnchor="text" w:hAnchor="text" w:x="-7" w:y="1"/>
                    <w:spacing w:before="60" w:after="60"/>
                    <w:suppressOverlap/>
                    <w:rPr>
                      <w:b/>
                      <w:bCs/>
                      <w:sz w:val="18"/>
                      <w:szCs w:val="18"/>
                    </w:rPr>
                  </w:pPr>
                </w:p>
              </w:tc>
            </w:tr>
          </w:tbl>
          <w:p w14:paraId="1828E47D" w14:textId="77777777" w:rsidR="00A84841" w:rsidRDefault="00A84841" w:rsidP="00453397">
            <w:pPr>
              <w:pStyle w:val="Heading2"/>
              <w:spacing w:before="60"/>
              <w:rPr>
                <w:b w:val="0"/>
                <w:i/>
                <w:color w:val="808080" w:themeColor="background1" w:themeShade="80"/>
                <w:sz w:val="18"/>
                <w:szCs w:val="18"/>
              </w:rPr>
            </w:pPr>
          </w:p>
        </w:tc>
        <w:tc>
          <w:tcPr>
            <w:tcW w:w="8347" w:type="dxa"/>
            <w:tcBorders>
              <w:top w:val="nil"/>
              <w:bottom w:val="nil"/>
            </w:tcBorders>
          </w:tcPr>
          <w:p w14:paraId="1EAFEC11" w14:textId="2F5A1BCD" w:rsidR="00A84841" w:rsidRPr="00B71836" w:rsidRDefault="00A84841" w:rsidP="00B71836">
            <w:pPr>
              <w:spacing w:before="60" w:after="60"/>
              <w:rPr>
                <w:b/>
                <w:bCs/>
              </w:rPr>
            </w:pPr>
            <w:r w:rsidRPr="00B71836">
              <w:rPr>
                <w:b/>
                <w:bCs/>
              </w:rPr>
              <w:lastRenderedPageBreak/>
              <w:t xml:space="preserve">Estimated Classroom Time: </w:t>
            </w:r>
            <w:r w:rsidR="00C46E58">
              <w:rPr>
                <w:b/>
                <w:bCs/>
              </w:rPr>
              <w:t>4</w:t>
            </w:r>
            <w:r w:rsidRPr="00B71836">
              <w:rPr>
                <w:b/>
                <w:bCs/>
              </w:rPr>
              <w:t>00 minutes</w:t>
            </w:r>
          </w:p>
          <w:p w14:paraId="3E890563" w14:textId="353A7539" w:rsidR="00A84841" w:rsidRDefault="00A84841" w:rsidP="00453397">
            <w:pPr>
              <w:pStyle w:val="BodyText1"/>
              <w:spacing w:before="60" w:after="60"/>
              <w:rPr>
                <w:b/>
                <w:bCs/>
              </w:rPr>
            </w:pPr>
            <w:r w:rsidRPr="06598F28">
              <w:rPr>
                <w:b/>
                <w:bCs/>
              </w:rPr>
              <w:t xml:space="preserve">Investigating </w:t>
            </w:r>
            <w:r>
              <w:rPr>
                <w:b/>
                <w:bCs/>
              </w:rPr>
              <w:t>H</w:t>
            </w:r>
            <w:r w:rsidRPr="06598F28">
              <w:rPr>
                <w:b/>
                <w:bCs/>
              </w:rPr>
              <w:t xml:space="preserve">ow </w:t>
            </w:r>
            <w:r>
              <w:rPr>
                <w:b/>
                <w:bCs/>
              </w:rPr>
              <w:t>S</w:t>
            </w:r>
            <w:r w:rsidRPr="06598F28">
              <w:rPr>
                <w:b/>
                <w:bCs/>
              </w:rPr>
              <w:t xml:space="preserve">peed and </w:t>
            </w:r>
            <w:r>
              <w:rPr>
                <w:b/>
                <w:bCs/>
              </w:rPr>
              <w:t>M</w:t>
            </w:r>
            <w:r w:rsidRPr="06598F28">
              <w:rPr>
                <w:b/>
                <w:bCs/>
              </w:rPr>
              <w:t xml:space="preserve">ass </w:t>
            </w:r>
            <w:r>
              <w:rPr>
                <w:b/>
                <w:bCs/>
              </w:rPr>
              <w:t>Affect</w:t>
            </w:r>
            <w:r w:rsidRPr="06598F28">
              <w:rPr>
                <w:b/>
                <w:bCs/>
              </w:rPr>
              <w:t xml:space="preserve"> the </w:t>
            </w:r>
            <w:r>
              <w:rPr>
                <w:b/>
                <w:bCs/>
              </w:rPr>
              <w:t>M</w:t>
            </w:r>
            <w:r w:rsidRPr="332E8372">
              <w:rPr>
                <w:b/>
                <w:bCs/>
              </w:rPr>
              <w:t xml:space="preserve">otion and </w:t>
            </w:r>
            <w:r>
              <w:rPr>
                <w:b/>
                <w:bCs/>
              </w:rPr>
              <w:t>E</w:t>
            </w:r>
            <w:r w:rsidRPr="332E8372">
              <w:rPr>
                <w:b/>
                <w:bCs/>
              </w:rPr>
              <w:t>nergy</w:t>
            </w:r>
            <w:r w:rsidRPr="06598F28">
              <w:rPr>
                <w:b/>
                <w:bCs/>
              </w:rPr>
              <w:t xml:space="preserve"> of an </w:t>
            </w:r>
            <w:r>
              <w:rPr>
                <w:b/>
                <w:bCs/>
              </w:rPr>
              <w:t>O</w:t>
            </w:r>
            <w:r w:rsidRPr="06598F28">
              <w:rPr>
                <w:b/>
                <w:bCs/>
              </w:rPr>
              <w:t>bject</w:t>
            </w:r>
          </w:p>
          <w:p w14:paraId="29A06BAD" w14:textId="77777777" w:rsidR="00A84841" w:rsidRPr="004C61CA" w:rsidRDefault="00A84841" w:rsidP="00B71836">
            <w:pPr>
              <w:pStyle w:val="BodyText1"/>
              <w:numPr>
                <w:ilvl w:val="0"/>
                <w:numId w:val="48"/>
              </w:numPr>
              <w:spacing w:before="60" w:after="60"/>
              <w:ind w:left="360"/>
            </w:pPr>
            <w:r w:rsidRPr="004C61CA">
              <w:t>5Es: Engage, Explore</w:t>
            </w:r>
          </w:p>
          <w:p w14:paraId="0A4F94FB" w14:textId="77777777" w:rsidR="00A84841" w:rsidRPr="004C61CA" w:rsidRDefault="00A84841" w:rsidP="00B71836">
            <w:pPr>
              <w:pStyle w:val="BodyText1"/>
              <w:numPr>
                <w:ilvl w:val="0"/>
                <w:numId w:val="48"/>
              </w:numPr>
              <w:spacing w:before="60" w:after="60"/>
              <w:ind w:left="360"/>
            </w:pPr>
            <w:r w:rsidRPr="004C61CA">
              <w:t xml:space="preserve">Estimated Time: </w:t>
            </w:r>
            <w:r>
              <w:t>150</w:t>
            </w:r>
            <w:r w:rsidRPr="004C61CA">
              <w:t xml:space="preserve"> minutes</w:t>
            </w:r>
          </w:p>
          <w:p w14:paraId="2A131F73" w14:textId="77777777" w:rsidR="00A84841" w:rsidRPr="004C61CA" w:rsidRDefault="00A84841" w:rsidP="00B71836">
            <w:pPr>
              <w:pStyle w:val="BodyText1"/>
              <w:numPr>
                <w:ilvl w:val="0"/>
                <w:numId w:val="48"/>
              </w:numPr>
              <w:spacing w:before="60" w:after="60"/>
              <w:ind w:left="360"/>
            </w:pPr>
            <w:r w:rsidRPr="004C61CA">
              <w:t xml:space="preserve">AGs: </w:t>
            </w:r>
            <w:r>
              <w:t>A13*, A14, A15, A16</w:t>
            </w:r>
          </w:p>
          <w:p w14:paraId="3AAA5672" w14:textId="332A2F0A" w:rsidR="00A84841" w:rsidRDefault="00A84841" w:rsidP="00453397">
            <w:pPr>
              <w:pStyle w:val="BodyText1"/>
              <w:spacing w:before="60" w:after="60"/>
            </w:pPr>
            <w:r>
              <w:t>Collisions involve more than just forces; the colliding objects possess energy which is released in different forms during the collision. In this investigation</w:t>
            </w:r>
            <w:r w:rsidR="00B71836">
              <w:t>,</w:t>
            </w:r>
            <w:r>
              <w:t xml:space="preserve"> students copy the important experiment of French Physicist and Philosopher </w:t>
            </w:r>
            <w:r w:rsidRPr="00357C9C">
              <w:t>Émilie du Châtelet</w:t>
            </w:r>
            <w:r>
              <w:t xml:space="preserve"> (</w:t>
            </w:r>
            <w:hyperlink r:id="rId32" w:history="1">
              <w:r w:rsidRPr="00567F46">
                <w:rPr>
                  <w:rStyle w:val="Hyperlink"/>
                </w:rPr>
                <w:t>https://www.wowstem.org/post/émilie-du-châtelet-kinetic-energy-experiment</w:t>
              </w:r>
            </w:hyperlink>
            <w:r>
              <w:t>)</w:t>
            </w:r>
            <w:r w:rsidR="00B71836">
              <w:t>.</w:t>
            </w:r>
            <w:r>
              <w:t xml:space="preserve"> </w:t>
            </w:r>
            <w:r w:rsidR="00B71836">
              <w:t>I</w:t>
            </w:r>
            <w:r>
              <w:t>nstead of telling students this, the teacher present</w:t>
            </w:r>
            <w:r w:rsidR="00C41793">
              <w:t>s</w:t>
            </w:r>
            <w:r>
              <w:t xml:space="preserve"> students with the challenge and </w:t>
            </w:r>
            <w:r w:rsidR="00CD0CAD">
              <w:t>asks</w:t>
            </w:r>
            <w:r>
              <w:t xml:space="preserve"> them to brainstorm ideas on how </w:t>
            </w:r>
            <w:r w:rsidR="00166423">
              <w:t>to</w:t>
            </w:r>
            <w:r>
              <w:t xml:space="preserve"> find the</w:t>
            </w:r>
            <w:r w:rsidR="00B71836">
              <w:t xml:space="preserve"> amount of </w:t>
            </w:r>
            <w:r>
              <w:t xml:space="preserve">energy something has when it crashes into </w:t>
            </w:r>
            <w:r w:rsidR="00F148B6">
              <w:t>E</w:t>
            </w:r>
            <w:r>
              <w:t>arth. As a class</w:t>
            </w:r>
            <w:r w:rsidR="00B71836">
              <w:t>,</w:t>
            </w:r>
            <w:r>
              <w:t xml:space="preserve"> </w:t>
            </w:r>
            <w:r w:rsidR="00166423">
              <w:t>students brainstorm</w:t>
            </w:r>
            <w:r>
              <w:t xml:space="preserve"> ideas to model the experimental design process. Students first drop a mass from different heights into clay</w:t>
            </w:r>
            <w:r w:rsidR="00B71836">
              <w:t>,</w:t>
            </w:r>
            <w:r>
              <w:t xml:space="preserve"> and then measure the distance traveled into the clay. This will allow them to qualitatively compare the speed and energy. Speed can be calculated by using V = √(gh) where g is 10 m/s^2 and h is the height. The depth of the collision will provide students with a way of measuring the energy after each fall. After conducting the experiment with a constant mass and changing height</w:t>
            </w:r>
            <w:r w:rsidR="00B71836">
              <w:t>,</w:t>
            </w:r>
            <w:r>
              <w:t xml:space="preserve"> students should repeat the process but vary the mass and keep the height constant. </w:t>
            </w:r>
          </w:p>
          <w:p w14:paraId="33C31AD2" w14:textId="16BF86B3" w:rsidR="00A84841" w:rsidRDefault="00A84841" w:rsidP="00453397">
            <w:pPr>
              <w:pStyle w:val="BodyText1"/>
              <w:spacing w:before="60" w:after="60"/>
            </w:pPr>
            <w:r>
              <w:t>A version of the NOVA movie, Einstein’s Big Idea can also be found at</w:t>
            </w:r>
            <w:r w:rsidR="00B71836">
              <w:t xml:space="preserve"> </w:t>
            </w:r>
            <w:hyperlink r:id="rId33" w:history="1">
              <w:r w:rsidR="00B71836" w:rsidRPr="00E718E6">
                <w:rPr>
                  <w:rStyle w:val="Hyperlink"/>
                </w:rPr>
                <w:t>https://youtu.be/V64toYdH9hU</w:t>
              </w:r>
            </w:hyperlink>
            <w:r w:rsidR="00B71836">
              <w:t>.</w:t>
            </w:r>
            <w:r>
              <w:t xml:space="preserve"> </w:t>
            </w:r>
            <w:r w:rsidR="00B71836">
              <w:t>T</w:t>
            </w:r>
            <w:r>
              <w:t xml:space="preserve">he segment on </w:t>
            </w:r>
            <w:r w:rsidRPr="00357C9C">
              <w:t>Émilie du Châtelet</w:t>
            </w:r>
            <w:r>
              <w:t xml:space="preserve"> begins at 55:00.</w:t>
            </w:r>
          </w:p>
          <w:p w14:paraId="5EE8C819" w14:textId="30ED13CE" w:rsidR="00A84841" w:rsidRDefault="00A84841" w:rsidP="00453397">
            <w:pPr>
              <w:pStyle w:val="BodyText1"/>
              <w:spacing w:before="60" w:after="60"/>
            </w:pPr>
            <w:r>
              <w:lastRenderedPageBreak/>
              <w:t>Ideally</w:t>
            </w:r>
            <w:r w:rsidR="00B71836">
              <w:t>,</w:t>
            </w:r>
            <w:r>
              <w:t xml:space="preserve"> students design their own experiment for this setup</w:t>
            </w:r>
            <w:r w:rsidR="00B71836">
              <w:t>, b</w:t>
            </w:r>
            <w:r>
              <w:t xml:space="preserve">ut that can be challenging. One idea may be to present students with an introduction using the PBS special </w:t>
            </w:r>
            <w:hyperlink r:id="rId34" w:history="1">
              <w:r w:rsidRPr="00B47890">
                <w:rPr>
                  <w:rStyle w:val="Hyperlink"/>
                </w:rPr>
                <w:t>Einstein’s Big Idea,</w:t>
              </w:r>
            </w:hyperlink>
            <w:r>
              <w:t xml:space="preserve"> which provides an interesting introduction and shows the experiment in action. A modification could be asking students to create their own energy experiment to verify findings using different materials. </w:t>
            </w:r>
          </w:p>
          <w:p w14:paraId="73D24654" w14:textId="7D580014" w:rsidR="00A84841" w:rsidRPr="00A84841" w:rsidRDefault="00A84841" w:rsidP="00A84841">
            <w:pPr>
              <w:spacing w:before="60" w:after="60" w:line="259" w:lineRule="auto"/>
              <w:rPr>
                <w:b/>
                <w:bCs/>
              </w:rPr>
            </w:pPr>
            <w:r>
              <w:t>After collecting the data</w:t>
            </w:r>
            <w:r w:rsidR="00B71836">
              <w:t>,</w:t>
            </w:r>
            <w:r>
              <w:t xml:space="preserve"> students graph their data in a scatter plot. They should find a linear relationship between mass and energy. Students may struggle with recognizing the non-linear pattern between speed and energy. Many students will plot a trend line and not see the curve. Before students write their analysis and conclusion</w:t>
            </w:r>
            <w:r w:rsidR="00B71836">
              <w:t xml:space="preserve">, </w:t>
            </w:r>
            <w:r w:rsidR="00E7315A">
              <w:t xml:space="preserve">the teacher should facilitate </w:t>
            </w:r>
            <w:r>
              <w:t xml:space="preserve">a discussion about the data. If possible, students can post their data points in a shared spreadsheet and the teacher can plot the data points and use the scatterplot to drive the discussion. The teacher facilitates a class discussion where students use evidence from the graph </w:t>
            </w:r>
            <w:r w:rsidR="00B71836">
              <w:t>and</w:t>
            </w:r>
            <w:r>
              <w:t xml:space="preserve"> work to find the pattern. At some point</w:t>
            </w:r>
            <w:r w:rsidR="00B71836">
              <w:t>,</w:t>
            </w:r>
            <w:r>
              <w:t xml:space="preserve"> the teacher may need to introduce the idea of non-linear patterns and should share several graphs that show </w:t>
            </w:r>
            <w:r w:rsidR="00B71836">
              <w:t>non-linear</w:t>
            </w:r>
            <w:r>
              <w:t xml:space="preserve"> relationships (cyclical wave patterns from weather, population curves, etc.).</w:t>
            </w:r>
          </w:p>
        </w:tc>
      </w:tr>
      <w:bookmarkEnd w:id="31"/>
      <w:tr w:rsidR="00A84841" w14:paraId="135D8786" w14:textId="77777777" w:rsidTr="00B71836">
        <w:trPr>
          <w:trHeight w:val="576"/>
        </w:trPr>
        <w:tc>
          <w:tcPr>
            <w:tcW w:w="1465" w:type="dxa"/>
            <w:vMerge/>
          </w:tcPr>
          <w:p w14:paraId="2850AF14" w14:textId="77777777" w:rsidR="00A84841" w:rsidRPr="00390C8F" w:rsidRDefault="00A84841" w:rsidP="00453397">
            <w:pPr>
              <w:pStyle w:val="Body"/>
              <w:spacing w:before="60" w:after="60"/>
              <w:rPr>
                <w:b/>
                <w:sz w:val="18"/>
                <w:szCs w:val="18"/>
              </w:rPr>
            </w:pPr>
          </w:p>
        </w:tc>
        <w:tc>
          <w:tcPr>
            <w:tcW w:w="8347" w:type="dxa"/>
            <w:tcBorders>
              <w:top w:val="nil"/>
              <w:bottom w:val="nil"/>
            </w:tcBorders>
          </w:tcPr>
          <w:p w14:paraId="6BF272FD" w14:textId="1ECF3277" w:rsidR="00A84841" w:rsidRDefault="00A84841" w:rsidP="00453397">
            <w:pPr>
              <w:pStyle w:val="Body"/>
              <w:spacing w:before="60" w:after="60" w:line="259" w:lineRule="auto"/>
              <w:rPr>
                <w:rFonts w:ascii="Calibri" w:eastAsia="Times New Roman" w:hAnsi="Calibri" w:cs="Arial"/>
                <w:b/>
                <w:bCs/>
              </w:rPr>
            </w:pPr>
            <w:r>
              <w:rPr>
                <w:rFonts w:ascii="Calibri" w:eastAsia="Times New Roman" w:hAnsi="Calibri" w:cs="Arial"/>
                <w:b/>
                <w:bCs/>
              </w:rPr>
              <w:t xml:space="preserve">Moving </w:t>
            </w:r>
            <w:r w:rsidR="00B71836">
              <w:rPr>
                <w:rFonts w:ascii="Calibri" w:eastAsia="Times New Roman" w:hAnsi="Calibri" w:cs="Arial"/>
                <w:b/>
                <w:bCs/>
              </w:rPr>
              <w:t>E</w:t>
            </w:r>
            <w:r>
              <w:rPr>
                <w:rFonts w:ascii="Calibri" w:eastAsia="Times New Roman" w:hAnsi="Calibri" w:cs="Arial"/>
                <w:b/>
                <w:bCs/>
              </w:rPr>
              <w:t>nergy</w:t>
            </w:r>
          </w:p>
          <w:p w14:paraId="4F324B32" w14:textId="77777777" w:rsidR="00A84841" w:rsidRPr="00C45DC6" w:rsidRDefault="00A84841" w:rsidP="00B71836">
            <w:pPr>
              <w:pStyle w:val="Body"/>
              <w:numPr>
                <w:ilvl w:val="0"/>
                <w:numId w:val="49"/>
              </w:numPr>
              <w:spacing w:before="60" w:after="60" w:line="259" w:lineRule="auto"/>
              <w:ind w:left="360"/>
              <w:rPr>
                <w:rFonts w:ascii="Calibri" w:eastAsia="Times New Roman" w:hAnsi="Calibri" w:cs="Arial"/>
              </w:rPr>
            </w:pPr>
            <w:r w:rsidRPr="00C45DC6">
              <w:rPr>
                <w:rFonts w:ascii="Calibri" w:eastAsia="Times New Roman" w:hAnsi="Calibri" w:cs="Arial"/>
              </w:rPr>
              <w:t>5Es: Explore</w:t>
            </w:r>
          </w:p>
          <w:p w14:paraId="577BA922" w14:textId="77777777" w:rsidR="00A84841" w:rsidRPr="00C45DC6" w:rsidRDefault="00A84841" w:rsidP="00B71836">
            <w:pPr>
              <w:pStyle w:val="Body"/>
              <w:numPr>
                <w:ilvl w:val="0"/>
                <w:numId w:val="49"/>
              </w:numPr>
              <w:spacing w:before="60" w:after="60" w:line="259" w:lineRule="auto"/>
              <w:ind w:left="360"/>
            </w:pPr>
            <w:r w:rsidRPr="00C45DC6">
              <w:rPr>
                <w:rFonts w:ascii="Calibri" w:eastAsia="Times New Roman" w:hAnsi="Calibri" w:cs="Arial"/>
              </w:rPr>
              <w:t xml:space="preserve">Estimated Time: </w:t>
            </w:r>
            <w:r>
              <w:t>100</w:t>
            </w:r>
            <w:r w:rsidRPr="00C45DC6">
              <w:t xml:space="preserve"> minutes</w:t>
            </w:r>
          </w:p>
          <w:p w14:paraId="3E1473BD" w14:textId="77777777" w:rsidR="00A84841" w:rsidRPr="00C45DC6" w:rsidRDefault="00A84841" w:rsidP="00B71836">
            <w:pPr>
              <w:pStyle w:val="Body"/>
              <w:numPr>
                <w:ilvl w:val="0"/>
                <w:numId w:val="49"/>
              </w:numPr>
              <w:spacing w:before="60" w:after="60" w:line="259" w:lineRule="auto"/>
              <w:ind w:left="360"/>
            </w:pPr>
            <w:r w:rsidRPr="00C45DC6">
              <w:t xml:space="preserve">AGs: </w:t>
            </w:r>
            <w:r>
              <w:t>A13*, A14</w:t>
            </w:r>
          </w:p>
          <w:p w14:paraId="1BCC9ADB" w14:textId="765B88EC" w:rsidR="00A84841" w:rsidRPr="00B71836" w:rsidRDefault="00EA5602" w:rsidP="00EA5602">
            <w:pPr>
              <w:spacing w:before="60" w:after="60" w:line="259" w:lineRule="auto"/>
            </w:pPr>
            <w:r>
              <w:t xml:space="preserve">Using stations, students engage with multiple short hands-on activities, videos, reading passages, and other media to explore the relationship between mass and kinetic </w:t>
            </w:r>
            <w:r w:rsidR="00564B3C">
              <w:t xml:space="preserve">energy </w:t>
            </w:r>
            <w:r w:rsidR="00A05FCD">
              <w:t xml:space="preserve">(KE) </w:t>
            </w:r>
            <w:r w:rsidR="00564B3C">
              <w:t>further</w:t>
            </w:r>
            <w:r>
              <w:t>. This provides students with a chance to check their understanding with a field of experts outside the classroom. As students work through the stations, they record key takeaways and notes in their science journals. They also fill out a C</w:t>
            </w:r>
            <w:r w:rsidR="00A05FCD">
              <w:t>-</w:t>
            </w:r>
            <w:r>
              <w:t>E</w:t>
            </w:r>
            <w:r w:rsidR="00A05FCD">
              <w:t>-</w:t>
            </w:r>
            <w:r>
              <w:t xml:space="preserve">R organizer based on a claim </w:t>
            </w:r>
            <w:r w:rsidR="00CA2A42">
              <w:t>about the relationship between mass and kinetic energy</w:t>
            </w:r>
            <w:r>
              <w:t>.</w:t>
            </w:r>
            <w:r w:rsidR="00564B3C">
              <w:t xml:space="preserve"> </w:t>
            </w:r>
            <w:r w:rsidR="00C37B11">
              <w:t>The teacher</w:t>
            </w:r>
            <w:r w:rsidR="00A84841">
              <w:t xml:space="preserve"> can refer to the resource list for potential sources for simulations, reading passages, and videos. Students could also read about kinetic energy in core textbooks. As students conduct their research on </w:t>
            </w:r>
            <w:r w:rsidR="00B62A18">
              <w:t>KE,</w:t>
            </w:r>
            <w:r w:rsidR="00A84841">
              <w:t xml:space="preserve"> they should record key takeaways in science journal</w:t>
            </w:r>
            <w:r w:rsidR="00805658">
              <w:t>s</w:t>
            </w:r>
            <w:r w:rsidR="00A84841">
              <w:t>. To make this activity more challenging</w:t>
            </w:r>
            <w:r w:rsidR="00805658">
              <w:t>,</w:t>
            </w:r>
            <w:r w:rsidR="00A84841">
              <w:t xml:space="preserve"> students could be tasked with conducting research on their own</w:t>
            </w:r>
            <w:r w:rsidR="00805658">
              <w:t>.</w:t>
            </w:r>
            <w:r w:rsidR="00A84841">
              <w:t xml:space="preserve"> </w:t>
            </w:r>
            <w:r w:rsidR="00805658">
              <w:t>F</w:t>
            </w:r>
            <w:r w:rsidR="00A84841">
              <w:t>or students who need accommodations</w:t>
            </w:r>
            <w:r w:rsidR="00805658">
              <w:t>,</w:t>
            </w:r>
            <w:r w:rsidR="00A84841">
              <w:t xml:space="preserve"> the teacher may consider different levels of reading, reducing the resources to the most essential, and providing multiple paths of understanding the content. </w:t>
            </w:r>
          </w:p>
        </w:tc>
      </w:tr>
      <w:tr w:rsidR="00A84841" w14:paraId="574D43C1" w14:textId="77777777" w:rsidTr="00B71836">
        <w:trPr>
          <w:trHeight w:val="576"/>
        </w:trPr>
        <w:tc>
          <w:tcPr>
            <w:tcW w:w="1465" w:type="dxa"/>
            <w:vMerge/>
          </w:tcPr>
          <w:p w14:paraId="0624C97E" w14:textId="77777777" w:rsidR="00A84841" w:rsidRPr="00390C8F" w:rsidRDefault="00A84841" w:rsidP="00453397">
            <w:pPr>
              <w:pStyle w:val="Body"/>
              <w:spacing w:before="60" w:after="60"/>
              <w:rPr>
                <w:b/>
                <w:sz w:val="18"/>
                <w:szCs w:val="18"/>
              </w:rPr>
            </w:pPr>
          </w:p>
        </w:tc>
        <w:tc>
          <w:tcPr>
            <w:tcW w:w="8347" w:type="dxa"/>
            <w:tcBorders>
              <w:top w:val="nil"/>
              <w:bottom w:val="nil"/>
            </w:tcBorders>
          </w:tcPr>
          <w:p w14:paraId="02A794D1" w14:textId="77777777" w:rsidR="00A84841" w:rsidRDefault="00A84841" w:rsidP="00453397">
            <w:pPr>
              <w:spacing w:before="60" w:after="60" w:line="259" w:lineRule="auto"/>
              <w:rPr>
                <w:b/>
                <w:bCs/>
              </w:rPr>
            </w:pPr>
            <w:bookmarkStart w:id="32" w:name="MKE"/>
            <w:r w:rsidRPr="06598F28">
              <w:rPr>
                <w:b/>
                <w:bCs/>
              </w:rPr>
              <w:t xml:space="preserve">Modeling </w:t>
            </w:r>
            <w:r>
              <w:rPr>
                <w:b/>
                <w:bCs/>
              </w:rPr>
              <w:t>K</w:t>
            </w:r>
            <w:r w:rsidRPr="06598F28">
              <w:rPr>
                <w:b/>
                <w:bCs/>
              </w:rPr>
              <w:t xml:space="preserve">inetic </w:t>
            </w:r>
            <w:r>
              <w:rPr>
                <w:b/>
                <w:bCs/>
              </w:rPr>
              <w:t>E</w:t>
            </w:r>
            <w:r w:rsidRPr="06598F28">
              <w:rPr>
                <w:b/>
                <w:bCs/>
              </w:rPr>
              <w:t>nergy</w:t>
            </w:r>
          </w:p>
          <w:bookmarkEnd w:id="32"/>
          <w:p w14:paraId="7204BC49" w14:textId="77777777" w:rsidR="00A84841" w:rsidRPr="00C45DC6" w:rsidRDefault="00A84841" w:rsidP="00B71836">
            <w:pPr>
              <w:pStyle w:val="ListParagraph"/>
              <w:numPr>
                <w:ilvl w:val="0"/>
                <w:numId w:val="50"/>
              </w:numPr>
              <w:spacing w:before="60" w:after="60" w:line="259" w:lineRule="auto"/>
              <w:ind w:left="360"/>
            </w:pPr>
            <w:r w:rsidRPr="00C45DC6">
              <w:t>5Es: Explain</w:t>
            </w:r>
            <w:r>
              <w:t>, Evaluate</w:t>
            </w:r>
          </w:p>
          <w:p w14:paraId="3AB83CBA" w14:textId="77777777" w:rsidR="00A84841" w:rsidRPr="00C45DC6" w:rsidRDefault="00A84841" w:rsidP="00B71836">
            <w:pPr>
              <w:pStyle w:val="ListParagraph"/>
              <w:numPr>
                <w:ilvl w:val="0"/>
                <w:numId w:val="50"/>
              </w:numPr>
              <w:spacing w:before="60" w:after="60" w:line="259" w:lineRule="auto"/>
              <w:ind w:left="360"/>
            </w:pPr>
            <w:r w:rsidRPr="00C45DC6">
              <w:t>Estimated Time:</w:t>
            </w:r>
            <w:r>
              <w:t xml:space="preserve"> 100</w:t>
            </w:r>
            <w:r w:rsidRPr="00C45DC6">
              <w:t xml:space="preserve"> minutes</w:t>
            </w:r>
          </w:p>
          <w:p w14:paraId="48FE6DE2" w14:textId="27C28DAF" w:rsidR="00A84841" w:rsidRPr="00C45DC6" w:rsidRDefault="00A84841" w:rsidP="00B71836">
            <w:pPr>
              <w:pStyle w:val="ListParagraph"/>
              <w:numPr>
                <w:ilvl w:val="0"/>
                <w:numId w:val="50"/>
              </w:numPr>
              <w:spacing w:before="60" w:after="60" w:line="259" w:lineRule="auto"/>
              <w:ind w:left="360"/>
            </w:pPr>
            <w:r w:rsidRPr="00C45DC6">
              <w:t xml:space="preserve">AGs: </w:t>
            </w:r>
            <w:r>
              <w:t>A13*</w:t>
            </w:r>
            <w:r w:rsidR="00B71836">
              <w:t>, A</w:t>
            </w:r>
            <w:r>
              <w:t>14</w:t>
            </w:r>
            <w:r w:rsidR="00097794">
              <w:t>,</w:t>
            </w:r>
            <w:r>
              <w:t xml:space="preserve"> A15*, A16*, A23</w:t>
            </w:r>
          </w:p>
          <w:p w14:paraId="6222EFA5" w14:textId="030350A0" w:rsidR="00A84841" w:rsidRDefault="00A84841" w:rsidP="00453397">
            <w:pPr>
              <w:spacing w:before="60" w:after="60" w:line="259" w:lineRule="auto"/>
            </w:pPr>
            <w:r>
              <w:t>Students create a set of models that demonstrate the relationship between mass</w:t>
            </w:r>
            <w:r w:rsidR="00097794">
              <w:t xml:space="preserve"> and</w:t>
            </w:r>
            <w:r w:rsidR="00805658">
              <w:t xml:space="preserve"> </w:t>
            </w:r>
            <w:r>
              <w:t>kinetic energy, and the relationship between speed and kinetic energy. Students’ models should be informed by their data and data analysis from prior investigations in this unit. Students are tasked with creating two models:</w:t>
            </w:r>
          </w:p>
          <w:p w14:paraId="71507EFB" w14:textId="77777777" w:rsidR="00A84841" w:rsidRDefault="00A84841" w:rsidP="00B71836">
            <w:pPr>
              <w:pStyle w:val="ListParagraph"/>
              <w:numPr>
                <w:ilvl w:val="0"/>
                <w:numId w:val="60"/>
              </w:numPr>
              <w:spacing w:before="60" w:after="60" w:line="259" w:lineRule="auto"/>
              <w:ind w:left="360"/>
            </w:pPr>
            <w:r>
              <w:lastRenderedPageBreak/>
              <w:t xml:space="preserve">Model 1 should explain how balls with different masses moving at similar speeds will have different kinetic energies. </w:t>
            </w:r>
          </w:p>
          <w:p w14:paraId="38244E8F" w14:textId="77777777" w:rsidR="00A84841" w:rsidRDefault="00A84841" w:rsidP="00B71836">
            <w:pPr>
              <w:pStyle w:val="ListParagraph"/>
              <w:numPr>
                <w:ilvl w:val="0"/>
                <w:numId w:val="60"/>
              </w:numPr>
              <w:spacing w:before="60" w:after="60" w:line="259" w:lineRule="auto"/>
              <w:ind w:left="360"/>
            </w:pPr>
            <w:r>
              <w:t xml:space="preserve">Model 2 should show how a ball will have different values of kinetic energy depending on its speed. </w:t>
            </w:r>
          </w:p>
          <w:p w14:paraId="7A603139" w14:textId="121DA23A" w:rsidR="00A84841" w:rsidRDefault="00A84841" w:rsidP="00453397">
            <w:pPr>
              <w:pStyle w:val="Body"/>
              <w:spacing w:before="60" w:after="60" w:line="259" w:lineRule="auto"/>
              <w:rPr>
                <w:b/>
                <w:bCs/>
                <w:sz w:val="18"/>
                <w:szCs w:val="18"/>
              </w:rPr>
            </w:pPr>
            <w:r w:rsidRPr="14F55F60">
              <w:t>Students use the</w:t>
            </w:r>
            <w:r>
              <w:t>ir</w:t>
            </w:r>
            <w:r w:rsidRPr="14F55F60">
              <w:t xml:space="preserve"> models</w:t>
            </w:r>
            <w:r>
              <w:t xml:space="preserve"> to make new predictions. Using a rubric that the teacher provides to help students evaluate their models, students assess how their model demonstrates the relationship of mass, speed, and kinetic energy in a similar scenario. For example, if a model compares the kinetic energy of a baseball and a softball</w:t>
            </w:r>
            <w:r w:rsidR="00805658">
              <w:t>,</w:t>
            </w:r>
            <w:r>
              <w:t xml:space="preserve"> then students </w:t>
            </w:r>
            <w:r w:rsidR="00805658">
              <w:t>discover</w:t>
            </w:r>
            <w:r>
              <w:t xml:space="preserve"> how the model predicts the kinetic energy of a soccer ball moving at a similar speed. Students use their findings to advance a claim about the relationships between mass, speed, and kinetic energy and use their model as evidence to support their claim.</w:t>
            </w:r>
          </w:p>
        </w:tc>
      </w:tr>
      <w:tr w:rsidR="00A84841" w14:paraId="3DC58863" w14:textId="77777777" w:rsidTr="00B71836">
        <w:trPr>
          <w:trHeight w:val="576"/>
        </w:trPr>
        <w:tc>
          <w:tcPr>
            <w:tcW w:w="1465" w:type="dxa"/>
            <w:vMerge/>
          </w:tcPr>
          <w:p w14:paraId="4A2D1A41" w14:textId="77777777" w:rsidR="00A84841" w:rsidRPr="00390C8F" w:rsidRDefault="00A84841" w:rsidP="00453397">
            <w:pPr>
              <w:pStyle w:val="Body"/>
              <w:spacing w:before="60" w:after="60"/>
              <w:rPr>
                <w:b/>
                <w:sz w:val="18"/>
                <w:szCs w:val="18"/>
              </w:rPr>
            </w:pPr>
          </w:p>
        </w:tc>
        <w:tc>
          <w:tcPr>
            <w:tcW w:w="8347" w:type="dxa"/>
            <w:tcBorders>
              <w:top w:val="nil"/>
            </w:tcBorders>
          </w:tcPr>
          <w:p w14:paraId="4488D60E" w14:textId="77777777" w:rsidR="00A84841" w:rsidRDefault="00A84841" w:rsidP="00453397">
            <w:pPr>
              <w:spacing w:before="60" w:after="60" w:line="259" w:lineRule="auto"/>
              <w:rPr>
                <w:b/>
                <w:bCs/>
              </w:rPr>
            </w:pPr>
            <w:r>
              <w:rPr>
                <w:b/>
                <w:bCs/>
              </w:rPr>
              <w:t>Revising Our Explanation</w:t>
            </w:r>
          </w:p>
          <w:p w14:paraId="5088B725" w14:textId="77777777" w:rsidR="00A84841" w:rsidRPr="00C767FB" w:rsidRDefault="00A84841" w:rsidP="00B71836">
            <w:pPr>
              <w:pStyle w:val="ListParagraph"/>
              <w:numPr>
                <w:ilvl w:val="0"/>
                <w:numId w:val="37"/>
              </w:numPr>
              <w:spacing w:before="60" w:after="60" w:line="259" w:lineRule="auto"/>
              <w:ind w:left="360"/>
            </w:pPr>
            <w:r w:rsidRPr="00C767FB">
              <w:t xml:space="preserve">5Es: </w:t>
            </w:r>
            <w:r>
              <w:t xml:space="preserve">Explain, </w:t>
            </w:r>
            <w:r w:rsidRPr="00C767FB">
              <w:t xml:space="preserve">Evaluate </w:t>
            </w:r>
          </w:p>
          <w:p w14:paraId="27E6DB0A" w14:textId="1535FD70" w:rsidR="00A84841" w:rsidRPr="00C767FB" w:rsidRDefault="00A84841" w:rsidP="00B71836">
            <w:pPr>
              <w:pStyle w:val="ListParagraph"/>
              <w:numPr>
                <w:ilvl w:val="0"/>
                <w:numId w:val="37"/>
              </w:numPr>
              <w:spacing w:before="60" w:after="60" w:line="259" w:lineRule="auto"/>
              <w:ind w:left="360"/>
            </w:pPr>
            <w:r w:rsidRPr="00C767FB">
              <w:t xml:space="preserve">Estimated Time: </w:t>
            </w:r>
            <w:r>
              <w:t>50</w:t>
            </w:r>
            <w:r w:rsidRPr="00C767FB">
              <w:t xml:space="preserve"> min</w:t>
            </w:r>
            <w:r w:rsidR="00B71836">
              <w:t>ute</w:t>
            </w:r>
            <w:r w:rsidRPr="00C767FB">
              <w:t>s</w:t>
            </w:r>
          </w:p>
          <w:p w14:paraId="5E6DC4E1" w14:textId="39B02079" w:rsidR="00A84841" w:rsidRPr="00C767FB" w:rsidRDefault="00A84841" w:rsidP="00B71836">
            <w:pPr>
              <w:pStyle w:val="ListParagraph"/>
              <w:numPr>
                <w:ilvl w:val="0"/>
                <w:numId w:val="37"/>
              </w:numPr>
              <w:spacing w:before="60" w:after="60" w:line="259" w:lineRule="auto"/>
              <w:ind w:left="360"/>
            </w:pPr>
            <w:r w:rsidRPr="00C767FB">
              <w:t xml:space="preserve">AGs: </w:t>
            </w:r>
            <w:r>
              <w:t>A1*</w:t>
            </w:r>
            <w:r w:rsidR="00B71836">
              <w:t>, A</w:t>
            </w:r>
            <w:r>
              <w:t>6, A13*, A23*</w:t>
            </w:r>
          </w:p>
          <w:p w14:paraId="3F5512F8" w14:textId="07816F9F" w:rsidR="00A84841" w:rsidRPr="00E02B0B" w:rsidRDefault="00A84841" w:rsidP="00453397">
            <w:pPr>
              <w:spacing w:before="60" w:after="60" w:line="259" w:lineRule="auto"/>
            </w:pPr>
            <w:r>
              <w:t>Students revisit their revised explanation concerning the anchoring phenomenon. Students revise their explanation of the event and consider what could be done to limit the energy and energy transfer in the impact. Students should use what they have learned about kinetic energy to inform their explanation</w:t>
            </w:r>
            <w:r w:rsidR="00327986">
              <w:t>.</w:t>
            </w:r>
            <w:r>
              <w:t xml:space="preserve"> </w:t>
            </w:r>
            <w:r w:rsidR="00327986">
              <w:t>F</w:t>
            </w:r>
            <w:r>
              <w:t>or example</w:t>
            </w:r>
            <w:r w:rsidR="00327986">
              <w:t>,</w:t>
            </w:r>
            <w:r>
              <w:t xml:space="preserve"> identifying ways in which kinetic energy </w:t>
            </w:r>
            <w:r w:rsidR="00327986">
              <w:t xml:space="preserve">is </w:t>
            </w:r>
            <w:r>
              <w:t>transferred to other sources and the effects of the collision are reduced. Students share their current thinking with peers, give each other feedback, and revise their explanations based on the feedback.</w:t>
            </w:r>
          </w:p>
        </w:tc>
      </w:tr>
      <w:tr w:rsidR="00B71836" w14:paraId="1B85777D" w14:textId="77777777" w:rsidTr="00B62A18">
        <w:trPr>
          <w:trHeight w:val="332"/>
        </w:trPr>
        <w:tc>
          <w:tcPr>
            <w:tcW w:w="9812" w:type="dxa"/>
            <w:gridSpan w:val="2"/>
            <w:shd w:val="clear" w:color="auto" w:fill="C0D8EE"/>
          </w:tcPr>
          <w:p w14:paraId="3E1A8C4F" w14:textId="25C4E1BC" w:rsidR="00B71836" w:rsidRDefault="00B71836" w:rsidP="00805658">
            <w:pPr>
              <w:pStyle w:val="Heading2"/>
              <w:spacing w:before="60"/>
              <w:jc w:val="center"/>
              <w:rPr>
                <w:b w:val="0"/>
                <w:bCs w:val="0"/>
              </w:rPr>
            </w:pPr>
            <w:r>
              <w:t>Instructional Segment 4</w:t>
            </w:r>
          </w:p>
        </w:tc>
      </w:tr>
      <w:tr w:rsidR="00B71836" w14:paraId="0F900440" w14:textId="4BEF49F0" w:rsidTr="00B71836">
        <w:trPr>
          <w:trHeight w:val="269"/>
        </w:trPr>
        <w:tc>
          <w:tcPr>
            <w:tcW w:w="9812" w:type="dxa"/>
            <w:gridSpan w:val="2"/>
            <w:shd w:val="clear" w:color="auto" w:fill="F2F2F2" w:themeFill="background1" w:themeFillShade="F2"/>
          </w:tcPr>
          <w:p w14:paraId="6A45B725" w14:textId="77777777" w:rsidR="00B71836" w:rsidRDefault="00B71836" w:rsidP="00453397">
            <w:pPr>
              <w:pStyle w:val="Heading2"/>
              <w:spacing w:before="60"/>
              <w:jc w:val="center"/>
              <w:rPr>
                <w:b w:val="0"/>
              </w:rPr>
            </w:pPr>
            <w:bookmarkStart w:id="33" w:name="_Learning_Investigations_and_3"/>
            <w:bookmarkEnd w:id="33"/>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 </w:t>
            </w:r>
          </w:p>
        </w:tc>
      </w:tr>
      <w:tr w:rsidR="00B71836" w:rsidRPr="00E15777" w14:paraId="1513A5ED" w14:textId="77777777" w:rsidTr="00B71836">
        <w:trPr>
          <w:trHeight w:val="593"/>
        </w:trPr>
        <w:tc>
          <w:tcPr>
            <w:tcW w:w="1465" w:type="dxa"/>
            <w:vMerge w:val="restart"/>
          </w:tcPr>
          <w:p w14:paraId="22FFBDC1" w14:textId="22B8198E" w:rsidR="00B71836" w:rsidRDefault="00B71836" w:rsidP="00453397">
            <w:pPr>
              <w:pStyle w:val="Body"/>
              <w:spacing w:before="60" w:after="60"/>
              <w:rPr>
                <w:b/>
                <w:sz w:val="18"/>
                <w:szCs w:val="18"/>
              </w:rPr>
            </w:pPr>
            <w:r>
              <w:rPr>
                <w:b/>
                <w:sz w:val="18"/>
                <w:szCs w:val="18"/>
              </w:rPr>
              <w:t>Stage 1 Associations</w:t>
            </w:r>
          </w:p>
          <w:p w14:paraId="481F58EC" w14:textId="1CE8FC0E" w:rsidR="00B71836" w:rsidRPr="00390C8F" w:rsidRDefault="00B71836" w:rsidP="00453397">
            <w:pPr>
              <w:pStyle w:val="Body"/>
              <w:spacing w:before="60" w:after="60"/>
              <w:rPr>
                <w:b/>
                <w:sz w:val="18"/>
                <w:szCs w:val="18"/>
              </w:rPr>
            </w:pPr>
            <w:r>
              <w:rPr>
                <w:b/>
                <w:sz w:val="18"/>
                <w:szCs w:val="18"/>
              </w:rPr>
              <w:t>NGSS</w:t>
            </w:r>
            <w:r w:rsidR="00B62A18">
              <w:rPr>
                <w:b/>
                <w:sz w:val="18"/>
                <w:szCs w:val="18"/>
              </w:rPr>
              <w:t xml:space="preserve">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71836" w:rsidRPr="00390C8F" w14:paraId="46670795" w14:textId="77777777" w:rsidTr="14F55F60">
              <w:tc>
                <w:tcPr>
                  <w:tcW w:w="1228" w:type="dxa"/>
                </w:tcPr>
                <w:p w14:paraId="4AA8BCFD" w14:textId="0457D437" w:rsidR="00B71836" w:rsidRPr="14F55F60" w:rsidRDefault="00B71836" w:rsidP="00E244A2">
                  <w:pPr>
                    <w:pStyle w:val="Body"/>
                    <w:framePr w:hSpace="180" w:wrap="around" w:vAnchor="text" w:hAnchor="text" w:x="-7" w:y="1"/>
                    <w:spacing w:before="60" w:after="60"/>
                    <w:suppressOverlap/>
                    <w:rPr>
                      <w:b/>
                      <w:bCs/>
                      <w:sz w:val="18"/>
                      <w:szCs w:val="18"/>
                    </w:rPr>
                  </w:pPr>
                  <w:r>
                    <w:rPr>
                      <w:b/>
                      <w:bCs/>
                      <w:sz w:val="18"/>
                      <w:szCs w:val="18"/>
                    </w:rPr>
                    <w:t>MS-PS2-1</w:t>
                  </w:r>
                </w:p>
              </w:tc>
            </w:tr>
            <w:tr w:rsidR="00B71836" w:rsidRPr="00390C8F" w14:paraId="2C282451" w14:textId="77777777" w:rsidTr="14F55F60">
              <w:tc>
                <w:tcPr>
                  <w:tcW w:w="1228" w:type="dxa"/>
                </w:tcPr>
                <w:p w14:paraId="325CC617" w14:textId="40CB69C1" w:rsidR="00B71836" w:rsidRPr="14F55F60" w:rsidRDefault="00B71836" w:rsidP="00E244A2">
                  <w:pPr>
                    <w:pStyle w:val="Body"/>
                    <w:framePr w:hSpace="180" w:wrap="around" w:vAnchor="text" w:hAnchor="text" w:x="-7" w:y="1"/>
                    <w:spacing w:before="60" w:after="60"/>
                    <w:suppressOverlap/>
                    <w:rPr>
                      <w:b/>
                      <w:bCs/>
                      <w:sz w:val="18"/>
                      <w:szCs w:val="18"/>
                    </w:rPr>
                  </w:pPr>
                  <w:r>
                    <w:rPr>
                      <w:b/>
                      <w:bCs/>
                      <w:sz w:val="18"/>
                      <w:szCs w:val="18"/>
                    </w:rPr>
                    <w:t>MS-PS2-2</w:t>
                  </w:r>
                </w:p>
              </w:tc>
            </w:tr>
            <w:tr w:rsidR="00B71836" w:rsidRPr="00390C8F" w14:paraId="436D9949" w14:textId="77777777" w:rsidTr="14F55F60">
              <w:tc>
                <w:tcPr>
                  <w:tcW w:w="1228" w:type="dxa"/>
                </w:tcPr>
                <w:p w14:paraId="66F0EAD3" w14:textId="25338399" w:rsidR="00B71836" w:rsidRPr="00390C8F" w:rsidRDefault="00B71836" w:rsidP="00E244A2">
                  <w:pPr>
                    <w:pStyle w:val="Body"/>
                    <w:framePr w:hSpace="180" w:wrap="around" w:vAnchor="text" w:hAnchor="text" w:x="-7" w:y="1"/>
                    <w:spacing w:before="60" w:after="60"/>
                    <w:suppressOverlap/>
                    <w:rPr>
                      <w:b/>
                      <w:bCs/>
                      <w:sz w:val="18"/>
                      <w:szCs w:val="18"/>
                    </w:rPr>
                  </w:pPr>
                  <w:r w:rsidRPr="14F55F60">
                    <w:rPr>
                      <w:b/>
                      <w:bCs/>
                      <w:sz w:val="18"/>
                      <w:szCs w:val="18"/>
                    </w:rPr>
                    <w:t>MS-PS2-4</w:t>
                  </w:r>
                </w:p>
              </w:tc>
            </w:tr>
          </w:tbl>
          <w:p w14:paraId="5E9E704A" w14:textId="0DC129B5" w:rsidR="00B71836" w:rsidRPr="00390C8F" w:rsidRDefault="00B71836" w:rsidP="00453397">
            <w:pPr>
              <w:pStyle w:val="Body"/>
              <w:spacing w:before="60" w:after="60"/>
              <w:rPr>
                <w:b/>
                <w:bCs/>
                <w:sz w:val="18"/>
                <w:szCs w:val="18"/>
              </w:rPr>
            </w:pPr>
            <w:r w:rsidRPr="14F55F60">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71836" w:rsidRPr="00390C8F" w14:paraId="5861D366" w14:textId="77777777" w:rsidTr="14F55F60">
              <w:tc>
                <w:tcPr>
                  <w:tcW w:w="1228" w:type="dxa"/>
                </w:tcPr>
                <w:p w14:paraId="7F46C0DD" w14:textId="2550B849" w:rsidR="00B71836" w:rsidRPr="00390C8F" w:rsidRDefault="00B71836" w:rsidP="00E244A2">
                  <w:pPr>
                    <w:pStyle w:val="Body"/>
                    <w:framePr w:hSpace="180" w:wrap="around" w:vAnchor="text" w:hAnchor="text" w:x="-7" w:y="1"/>
                    <w:spacing w:before="60" w:after="60"/>
                    <w:suppressOverlap/>
                    <w:rPr>
                      <w:b/>
                      <w:bCs/>
                      <w:sz w:val="18"/>
                      <w:szCs w:val="18"/>
                    </w:rPr>
                  </w:pPr>
                  <w:r w:rsidRPr="14F55F60">
                    <w:rPr>
                      <w:b/>
                      <w:bCs/>
                      <w:sz w:val="18"/>
                      <w:szCs w:val="18"/>
                    </w:rPr>
                    <w:t>MP.2</w:t>
                  </w:r>
                </w:p>
              </w:tc>
            </w:tr>
            <w:tr w:rsidR="00B71836" w:rsidRPr="00390C8F" w14:paraId="2B7F2E13" w14:textId="77777777" w:rsidTr="14F55F60">
              <w:tc>
                <w:tcPr>
                  <w:tcW w:w="1228" w:type="dxa"/>
                </w:tcPr>
                <w:p w14:paraId="3BF7C64C" w14:textId="7B42EE20" w:rsidR="00B71836" w:rsidRPr="00390C8F" w:rsidRDefault="00B71836" w:rsidP="00E244A2">
                  <w:pPr>
                    <w:pStyle w:val="Body"/>
                    <w:framePr w:hSpace="180" w:wrap="around" w:vAnchor="text" w:hAnchor="text" w:x="-7" w:y="1"/>
                    <w:spacing w:before="60" w:after="60"/>
                    <w:suppressOverlap/>
                    <w:rPr>
                      <w:b/>
                      <w:bCs/>
                      <w:sz w:val="18"/>
                      <w:szCs w:val="18"/>
                    </w:rPr>
                  </w:pPr>
                  <w:r w:rsidRPr="14F55F60">
                    <w:rPr>
                      <w:b/>
                      <w:bCs/>
                      <w:sz w:val="18"/>
                      <w:szCs w:val="18"/>
                    </w:rPr>
                    <w:t>WHST.6-8.1</w:t>
                  </w:r>
                </w:p>
              </w:tc>
            </w:tr>
            <w:tr w:rsidR="00B71836" w14:paraId="2085EB84" w14:textId="77777777" w:rsidTr="14F55F60">
              <w:tc>
                <w:tcPr>
                  <w:tcW w:w="1228" w:type="dxa"/>
                </w:tcPr>
                <w:p w14:paraId="549F0E50" w14:textId="6ACA7CE0" w:rsidR="00B71836" w:rsidRDefault="00B71836" w:rsidP="00E244A2">
                  <w:pPr>
                    <w:pStyle w:val="Body"/>
                    <w:framePr w:hSpace="180" w:wrap="around" w:vAnchor="text" w:hAnchor="text" w:x="-7" w:y="1"/>
                    <w:spacing w:before="60" w:after="60" w:line="259" w:lineRule="auto"/>
                    <w:suppressOverlap/>
                    <w:rPr>
                      <w:rFonts w:ascii="Calibri" w:hAnsi="Calibri" w:cs="Calibri"/>
                      <w:b/>
                      <w:bCs/>
                      <w:sz w:val="18"/>
                      <w:szCs w:val="18"/>
                    </w:rPr>
                  </w:pPr>
                  <w:r w:rsidRPr="14F55F60">
                    <w:rPr>
                      <w:rFonts w:ascii="Calibri" w:hAnsi="Calibri" w:cs="Calibri"/>
                      <w:b/>
                      <w:bCs/>
                      <w:sz w:val="18"/>
                      <w:szCs w:val="18"/>
                    </w:rPr>
                    <w:t>RST.6-8.</w:t>
                  </w:r>
                  <w:r>
                    <w:rPr>
                      <w:rFonts w:ascii="Calibri" w:hAnsi="Calibri" w:cs="Calibri"/>
                      <w:b/>
                      <w:bCs/>
                      <w:sz w:val="18"/>
                      <w:szCs w:val="18"/>
                    </w:rPr>
                    <w:t>1</w:t>
                  </w:r>
                </w:p>
              </w:tc>
            </w:tr>
            <w:tr w:rsidR="00B71836" w14:paraId="4AB87A85" w14:textId="77777777" w:rsidTr="14F55F60">
              <w:tc>
                <w:tcPr>
                  <w:tcW w:w="1228" w:type="dxa"/>
                </w:tcPr>
                <w:p w14:paraId="79FF1AEA" w14:textId="106F2F45" w:rsidR="00B71836" w:rsidRPr="14F55F60" w:rsidRDefault="00B71836"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RST.6-8.7</w:t>
                  </w:r>
                </w:p>
              </w:tc>
            </w:tr>
          </w:tbl>
          <w:p w14:paraId="315647E3" w14:textId="26874AD7" w:rsidR="00B71836" w:rsidRDefault="00B71836" w:rsidP="00453397">
            <w:pPr>
              <w:spacing w:before="60" w:after="60"/>
            </w:pPr>
          </w:p>
          <w:p w14:paraId="491747EC" w14:textId="4934060E" w:rsidR="00B71836" w:rsidRPr="00390C8F" w:rsidRDefault="00B71836" w:rsidP="00453397">
            <w:pPr>
              <w:pStyle w:val="Body"/>
              <w:spacing w:before="60" w:after="60"/>
              <w:rPr>
                <w:b/>
                <w:bCs/>
                <w:sz w:val="18"/>
                <w:szCs w:val="18"/>
              </w:rPr>
            </w:pPr>
            <w:r w:rsidRPr="14F55F60">
              <w:rPr>
                <w:b/>
                <w:bCs/>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71836" w:rsidRPr="00390C8F" w14:paraId="30D2E3F2" w14:textId="77777777" w:rsidTr="14F55F60">
              <w:tc>
                <w:tcPr>
                  <w:tcW w:w="1228" w:type="dxa"/>
                </w:tcPr>
                <w:p w14:paraId="1D2F0B58" w14:textId="29990C88" w:rsidR="00B71836" w:rsidRPr="00390C8F" w:rsidRDefault="00B71836" w:rsidP="00E244A2">
                  <w:pPr>
                    <w:pStyle w:val="Body"/>
                    <w:framePr w:hSpace="180" w:wrap="around" w:vAnchor="text" w:hAnchor="text" w:x="-7" w:y="1"/>
                    <w:spacing w:before="60" w:after="60"/>
                    <w:suppressOverlap/>
                    <w:rPr>
                      <w:b/>
                      <w:bCs/>
                      <w:sz w:val="18"/>
                      <w:szCs w:val="18"/>
                    </w:rPr>
                  </w:pPr>
                  <w:r w:rsidRPr="14F55F60">
                    <w:rPr>
                      <w:b/>
                      <w:bCs/>
                      <w:sz w:val="18"/>
                      <w:szCs w:val="18"/>
                    </w:rPr>
                    <w:t>EU</w:t>
                  </w:r>
                  <w:r>
                    <w:rPr>
                      <w:b/>
                      <w:bCs/>
                      <w:sz w:val="18"/>
                      <w:szCs w:val="18"/>
                    </w:rPr>
                    <w:t>1/EQ1</w:t>
                  </w:r>
                </w:p>
              </w:tc>
            </w:tr>
            <w:tr w:rsidR="00B71836" w:rsidRPr="00390C8F" w14:paraId="2724C832" w14:textId="77777777" w:rsidTr="14F55F60">
              <w:tc>
                <w:tcPr>
                  <w:tcW w:w="1228" w:type="dxa"/>
                </w:tcPr>
                <w:p w14:paraId="257F7E80" w14:textId="39DA7BC9" w:rsidR="00B71836" w:rsidRPr="00390C8F" w:rsidRDefault="00B71836" w:rsidP="00E244A2">
                  <w:pPr>
                    <w:pStyle w:val="Body"/>
                    <w:framePr w:hSpace="180" w:wrap="around" w:vAnchor="text" w:hAnchor="text" w:x="-7" w:y="1"/>
                    <w:spacing w:before="60" w:after="60"/>
                    <w:suppressOverlap/>
                    <w:rPr>
                      <w:b/>
                      <w:bCs/>
                      <w:sz w:val="18"/>
                      <w:szCs w:val="18"/>
                    </w:rPr>
                  </w:pPr>
                  <w:r w:rsidRPr="14F55F60">
                    <w:rPr>
                      <w:b/>
                      <w:bCs/>
                      <w:sz w:val="18"/>
                      <w:szCs w:val="18"/>
                    </w:rPr>
                    <w:t>EU</w:t>
                  </w:r>
                  <w:r>
                    <w:rPr>
                      <w:b/>
                      <w:bCs/>
                      <w:sz w:val="18"/>
                      <w:szCs w:val="18"/>
                    </w:rPr>
                    <w:t>2/EQ2</w:t>
                  </w:r>
                </w:p>
              </w:tc>
            </w:tr>
            <w:tr w:rsidR="00B71836" w14:paraId="3F194851" w14:textId="77777777" w:rsidTr="14F55F60">
              <w:tc>
                <w:tcPr>
                  <w:tcW w:w="1228" w:type="dxa"/>
                </w:tcPr>
                <w:p w14:paraId="2B3969F8" w14:textId="33D8A99F" w:rsidR="00B71836" w:rsidRDefault="00B71836" w:rsidP="00E244A2">
                  <w:pPr>
                    <w:pStyle w:val="Body"/>
                    <w:framePr w:hSpace="180" w:wrap="around" w:vAnchor="text" w:hAnchor="text" w:x="-7" w:y="1"/>
                    <w:spacing w:before="60" w:after="60" w:line="259" w:lineRule="auto"/>
                    <w:suppressOverlap/>
                    <w:rPr>
                      <w:rFonts w:ascii="Calibri" w:hAnsi="Calibri" w:cs="Calibri"/>
                      <w:b/>
                      <w:bCs/>
                      <w:sz w:val="18"/>
                      <w:szCs w:val="18"/>
                    </w:rPr>
                  </w:pPr>
                  <w:r w:rsidRPr="14F55F60">
                    <w:rPr>
                      <w:rFonts w:ascii="Calibri" w:hAnsi="Calibri" w:cs="Calibri"/>
                      <w:b/>
                      <w:bCs/>
                      <w:sz w:val="18"/>
                      <w:szCs w:val="18"/>
                    </w:rPr>
                    <w:t>EU</w:t>
                  </w:r>
                  <w:r>
                    <w:rPr>
                      <w:rFonts w:ascii="Calibri" w:hAnsi="Calibri" w:cs="Calibri"/>
                      <w:b/>
                      <w:bCs/>
                      <w:sz w:val="18"/>
                      <w:szCs w:val="18"/>
                    </w:rPr>
                    <w:t>3/EQ3</w:t>
                  </w:r>
                </w:p>
              </w:tc>
            </w:tr>
            <w:tr w:rsidR="00B71836" w14:paraId="4A939505" w14:textId="77777777" w:rsidTr="14F55F60">
              <w:tc>
                <w:tcPr>
                  <w:tcW w:w="1228" w:type="dxa"/>
                </w:tcPr>
                <w:p w14:paraId="07D8A1D4" w14:textId="3C0D7D42" w:rsidR="00B71836" w:rsidRDefault="00B71836"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EU5/EQ5</w:t>
                  </w:r>
                </w:p>
              </w:tc>
            </w:tr>
          </w:tbl>
          <w:p w14:paraId="4920FBE2" w14:textId="6DD08C9F" w:rsidR="00B71836" w:rsidRPr="00390C8F" w:rsidRDefault="00B71836" w:rsidP="00453397">
            <w:pPr>
              <w:pStyle w:val="Body"/>
              <w:spacing w:before="60" w:after="60"/>
              <w:rPr>
                <w:b/>
                <w:bCs/>
                <w:sz w:val="18"/>
                <w:szCs w:val="18"/>
              </w:rPr>
            </w:pPr>
            <w:r w:rsidRPr="14F55F60">
              <w:rPr>
                <w:b/>
                <w:bCs/>
                <w:sz w:val="18"/>
                <w:szCs w:val="18"/>
              </w:rPr>
              <w:t>AGs Goals: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71836" w:rsidRPr="00390C8F" w14:paraId="67DC403E" w14:textId="77777777" w:rsidTr="14F55F60">
              <w:tc>
                <w:tcPr>
                  <w:tcW w:w="1228" w:type="dxa"/>
                </w:tcPr>
                <w:p w14:paraId="06C2524E" w14:textId="2560D64B" w:rsidR="00B71836" w:rsidRDefault="00B71836" w:rsidP="00E244A2">
                  <w:pPr>
                    <w:pStyle w:val="Body"/>
                    <w:framePr w:hSpace="180" w:wrap="around" w:vAnchor="text" w:hAnchor="text" w:x="-7" w:y="1"/>
                    <w:spacing w:before="60" w:after="60"/>
                    <w:suppressOverlap/>
                    <w:rPr>
                      <w:b/>
                      <w:bCs/>
                      <w:sz w:val="18"/>
                      <w:szCs w:val="18"/>
                    </w:rPr>
                  </w:pPr>
                  <w:r>
                    <w:rPr>
                      <w:b/>
                      <w:bCs/>
                      <w:sz w:val="18"/>
                      <w:szCs w:val="18"/>
                    </w:rPr>
                    <w:t>A1</w:t>
                  </w:r>
                </w:p>
              </w:tc>
            </w:tr>
            <w:tr w:rsidR="00B71836" w:rsidRPr="00390C8F" w14:paraId="1152E4A4" w14:textId="77777777" w:rsidTr="14F55F60">
              <w:tc>
                <w:tcPr>
                  <w:tcW w:w="1228" w:type="dxa"/>
                </w:tcPr>
                <w:p w14:paraId="0F9CE6E7" w14:textId="4A8D86DA" w:rsidR="00B71836" w:rsidRDefault="00B71836" w:rsidP="00E244A2">
                  <w:pPr>
                    <w:pStyle w:val="Body"/>
                    <w:framePr w:hSpace="180" w:wrap="around" w:vAnchor="text" w:hAnchor="text" w:x="-7" w:y="1"/>
                    <w:spacing w:before="60" w:after="60"/>
                    <w:suppressOverlap/>
                    <w:rPr>
                      <w:b/>
                      <w:bCs/>
                      <w:sz w:val="18"/>
                      <w:szCs w:val="18"/>
                    </w:rPr>
                  </w:pPr>
                  <w:r>
                    <w:rPr>
                      <w:b/>
                      <w:bCs/>
                      <w:sz w:val="18"/>
                      <w:szCs w:val="18"/>
                    </w:rPr>
                    <w:t>A</w:t>
                  </w:r>
                  <w:r w:rsidR="00FD34AF">
                    <w:rPr>
                      <w:b/>
                      <w:bCs/>
                      <w:sz w:val="18"/>
                      <w:szCs w:val="18"/>
                    </w:rPr>
                    <w:t>6*</w:t>
                  </w:r>
                </w:p>
              </w:tc>
            </w:tr>
            <w:tr w:rsidR="00B71836" w:rsidRPr="00390C8F" w14:paraId="725C8AAB" w14:textId="77777777" w:rsidTr="14F55F60">
              <w:tc>
                <w:tcPr>
                  <w:tcW w:w="1228" w:type="dxa"/>
                </w:tcPr>
                <w:p w14:paraId="116BDF27" w14:textId="7B77901F" w:rsidR="00B71836" w:rsidRPr="00390C8F" w:rsidRDefault="00B71836" w:rsidP="00E244A2">
                  <w:pPr>
                    <w:pStyle w:val="Body"/>
                    <w:framePr w:hSpace="180" w:wrap="around" w:vAnchor="text" w:hAnchor="text" w:x="-7" w:y="1"/>
                    <w:spacing w:before="60" w:after="60"/>
                    <w:suppressOverlap/>
                    <w:rPr>
                      <w:b/>
                      <w:bCs/>
                      <w:sz w:val="18"/>
                      <w:szCs w:val="18"/>
                    </w:rPr>
                  </w:pPr>
                  <w:r>
                    <w:rPr>
                      <w:b/>
                      <w:bCs/>
                      <w:sz w:val="18"/>
                      <w:szCs w:val="18"/>
                    </w:rPr>
                    <w:t>A8</w:t>
                  </w:r>
                </w:p>
              </w:tc>
            </w:tr>
            <w:tr w:rsidR="00B71836" w:rsidRPr="00390C8F" w14:paraId="4757714B" w14:textId="77777777" w:rsidTr="14F55F60">
              <w:tc>
                <w:tcPr>
                  <w:tcW w:w="1228" w:type="dxa"/>
                </w:tcPr>
                <w:p w14:paraId="6340C877" w14:textId="396C1C20" w:rsidR="00B71836" w:rsidRPr="00390C8F" w:rsidRDefault="00B71836" w:rsidP="00E244A2">
                  <w:pPr>
                    <w:pStyle w:val="Body"/>
                    <w:framePr w:hSpace="180" w:wrap="around" w:vAnchor="text" w:hAnchor="text" w:x="-7" w:y="1"/>
                    <w:spacing w:before="60" w:after="60"/>
                    <w:suppressOverlap/>
                    <w:rPr>
                      <w:b/>
                      <w:bCs/>
                      <w:sz w:val="18"/>
                      <w:szCs w:val="18"/>
                    </w:rPr>
                  </w:pPr>
                  <w:r>
                    <w:rPr>
                      <w:b/>
                      <w:bCs/>
                      <w:sz w:val="18"/>
                      <w:szCs w:val="18"/>
                    </w:rPr>
                    <w:t>A1</w:t>
                  </w:r>
                  <w:r w:rsidR="00FD34AF">
                    <w:rPr>
                      <w:b/>
                      <w:bCs/>
                      <w:sz w:val="18"/>
                      <w:szCs w:val="18"/>
                    </w:rPr>
                    <w:t>7</w:t>
                  </w:r>
                </w:p>
              </w:tc>
            </w:tr>
            <w:tr w:rsidR="00FD34AF" w:rsidRPr="00390C8F" w14:paraId="5D03DCB0" w14:textId="77777777" w:rsidTr="14F55F60">
              <w:tc>
                <w:tcPr>
                  <w:tcW w:w="1228" w:type="dxa"/>
                </w:tcPr>
                <w:p w14:paraId="55273AB4" w14:textId="38D8E569" w:rsidR="00FD34AF" w:rsidRDefault="00FD34AF" w:rsidP="00E244A2">
                  <w:pPr>
                    <w:pStyle w:val="Body"/>
                    <w:framePr w:hSpace="180" w:wrap="around" w:vAnchor="text" w:hAnchor="text" w:x="-7" w:y="1"/>
                    <w:spacing w:before="60" w:after="60"/>
                    <w:suppressOverlap/>
                    <w:rPr>
                      <w:b/>
                      <w:bCs/>
                      <w:sz w:val="18"/>
                      <w:szCs w:val="18"/>
                    </w:rPr>
                  </w:pPr>
                  <w:r>
                    <w:rPr>
                      <w:b/>
                      <w:bCs/>
                      <w:sz w:val="18"/>
                      <w:szCs w:val="18"/>
                    </w:rPr>
                    <w:t>A18</w:t>
                  </w:r>
                </w:p>
              </w:tc>
            </w:tr>
            <w:tr w:rsidR="00B71836" w14:paraId="3808EF6F" w14:textId="77777777" w:rsidTr="14F55F60">
              <w:tc>
                <w:tcPr>
                  <w:tcW w:w="1228" w:type="dxa"/>
                </w:tcPr>
                <w:p w14:paraId="2E095B86" w14:textId="38FE3114" w:rsidR="00B71836" w:rsidRDefault="00B71836"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A19</w:t>
                  </w:r>
                </w:p>
              </w:tc>
            </w:tr>
            <w:tr w:rsidR="00B71836" w14:paraId="2AE6778E" w14:textId="77777777" w:rsidTr="14F55F60">
              <w:tc>
                <w:tcPr>
                  <w:tcW w:w="1228" w:type="dxa"/>
                </w:tcPr>
                <w:p w14:paraId="2E044841" w14:textId="34E24BCE" w:rsidR="00B71836" w:rsidRDefault="00B71836"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A20</w:t>
                  </w:r>
                </w:p>
              </w:tc>
            </w:tr>
            <w:tr w:rsidR="00B71836" w14:paraId="3806C851" w14:textId="77777777" w:rsidTr="14F55F60">
              <w:tc>
                <w:tcPr>
                  <w:tcW w:w="1228" w:type="dxa"/>
                </w:tcPr>
                <w:p w14:paraId="4900CFF1" w14:textId="6882E338" w:rsidR="00B71836" w:rsidRDefault="00B71836"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A21</w:t>
                  </w:r>
                </w:p>
              </w:tc>
            </w:tr>
            <w:tr w:rsidR="00B71836" w14:paraId="3F9EF06D" w14:textId="77777777" w:rsidTr="14F55F60">
              <w:tc>
                <w:tcPr>
                  <w:tcW w:w="1228" w:type="dxa"/>
                </w:tcPr>
                <w:p w14:paraId="63370F56" w14:textId="0053BCD4" w:rsidR="00B71836" w:rsidRDefault="00B71836" w:rsidP="00E244A2">
                  <w:pPr>
                    <w:pStyle w:val="Body"/>
                    <w:framePr w:hSpace="180" w:wrap="around" w:vAnchor="text" w:hAnchor="text" w:x="-7" w:y="1"/>
                    <w:spacing w:before="60" w:after="60" w:line="259" w:lineRule="auto"/>
                    <w:suppressOverlap/>
                    <w:rPr>
                      <w:rFonts w:ascii="Calibri" w:hAnsi="Calibri" w:cs="Calibri"/>
                      <w:b/>
                      <w:bCs/>
                      <w:sz w:val="18"/>
                      <w:szCs w:val="18"/>
                    </w:rPr>
                  </w:pPr>
                  <w:r>
                    <w:rPr>
                      <w:rFonts w:ascii="Calibri" w:hAnsi="Calibri" w:cs="Calibri"/>
                      <w:b/>
                      <w:bCs/>
                      <w:sz w:val="18"/>
                      <w:szCs w:val="18"/>
                    </w:rPr>
                    <w:t>A22</w:t>
                  </w:r>
                </w:p>
              </w:tc>
            </w:tr>
          </w:tbl>
          <w:p w14:paraId="00A231F3" w14:textId="77777777" w:rsidR="00B71836" w:rsidRDefault="00B71836" w:rsidP="00453397">
            <w:pPr>
              <w:pStyle w:val="Heading2"/>
              <w:spacing w:before="60"/>
              <w:rPr>
                <w:b w:val="0"/>
                <w:i/>
                <w:color w:val="808080" w:themeColor="background1" w:themeShade="80"/>
                <w:sz w:val="18"/>
                <w:szCs w:val="18"/>
              </w:rPr>
            </w:pPr>
          </w:p>
        </w:tc>
        <w:tc>
          <w:tcPr>
            <w:tcW w:w="8347" w:type="dxa"/>
            <w:tcBorders>
              <w:top w:val="nil"/>
              <w:bottom w:val="nil"/>
            </w:tcBorders>
          </w:tcPr>
          <w:p w14:paraId="0F4D940E" w14:textId="4D4F39FB" w:rsidR="006D4F7F" w:rsidRDefault="006D4F7F" w:rsidP="006D4F7F">
            <w:pPr>
              <w:spacing w:before="60" w:after="60"/>
              <w:rPr>
                <w:b/>
                <w:bCs/>
              </w:rPr>
            </w:pPr>
            <w:r w:rsidRPr="00B71836">
              <w:rPr>
                <w:b/>
                <w:bCs/>
              </w:rPr>
              <w:lastRenderedPageBreak/>
              <w:t xml:space="preserve">Estimated Classroom Time: </w:t>
            </w:r>
            <w:r>
              <w:rPr>
                <w:b/>
                <w:bCs/>
              </w:rPr>
              <w:t>5</w:t>
            </w:r>
            <w:r w:rsidRPr="00B71836">
              <w:rPr>
                <w:b/>
                <w:bCs/>
              </w:rPr>
              <w:t>00 minutes</w:t>
            </w:r>
          </w:p>
          <w:p w14:paraId="2755B43C" w14:textId="4F3DC223" w:rsidR="00B71836" w:rsidRDefault="00B71836" w:rsidP="00453397">
            <w:pPr>
              <w:spacing w:before="60" w:after="60" w:line="259" w:lineRule="auto"/>
              <w:rPr>
                <w:b/>
                <w:bCs/>
              </w:rPr>
            </w:pPr>
            <w:r w:rsidRPr="06598F28">
              <w:rPr>
                <w:b/>
                <w:bCs/>
              </w:rPr>
              <w:t xml:space="preserve">Engaging with </w:t>
            </w:r>
            <w:r>
              <w:rPr>
                <w:b/>
                <w:bCs/>
              </w:rPr>
              <w:t>G</w:t>
            </w:r>
            <w:r w:rsidRPr="06598F28">
              <w:rPr>
                <w:b/>
                <w:bCs/>
              </w:rPr>
              <w:t>ravity</w:t>
            </w:r>
          </w:p>
          <w:p w14:paraId="1DF01B45" w14:textId="77777777" w:rsidR="00B71836" w:rsidRPr="00C45DC6" w:rsidRDefault="00B71836" w:rsidP="00805658">
            <w:pPr>
              <w:pStyle w:val="ListParagraph"/>
              <w:numPr>
                <w:ilvl w:val="0"/>
                <w:numId w:val="53"/>
              </w:numPr>
              <w:spacing w:before="60" w:after="60" w:line="259" w:lineRule="auto"/>
              <w:ind w:left="360"/>
            </w:pPr>
            <w:r w:rsidRPr="00C45DC6">
              <w:t>5Es: Engage</w:t>
            </w:r>
          </w:p>
          <w:p w14:paraId="1F52E5C2" w14:textId="77777777" w:rsidR="00B71836" w:rsidRPr="00C45DC6" w:rsidRDefault="00B71836" w:rsidP="00805658">
            <w:pPr>
              <w:pStyle w:val="ListParagraph"/>
              <w:numPr>
                <w:ilvl w:val="0"/>
                <w:numId w:val="53"/>
              </w:numPr>
              <w:spacing w:before="60" w:after="60" w:line="259" w:lineRule="auto"/>
              <w:ind w:left="360"/>
            </w:pPr>
            <w:r w:rsidRPr="00C45DC6">
              <w:t xml:space="preserve">Estimated Time: </w:t>
            </w:r>
            <w:r>
              <w:t>10</w:t>
            </w:r>
            <w:r w:rsidRPr="00C45DC6">
              <w:t>0 minutes</w:t>
            </w:r>
          </w:p>
          <w:p w14:paraId="4A450616" w14:textId="078929BE" w:rsidR="00B71836" w:rsidRPr="00C45DC6" w:rsidRDefault="00B71836" w:rsidP="00805658">
            <w:pPr>
              <w:pStyle w:val="ListParagraph"/>
              <w:numPr>
                <w:ilvl w:val="0"/>
                <w:numId w:val="53"/>
              </w:numPr>
              <w:spacing w:before="60" w:after="60" w:line="259" w:lineRule="auto"/>
              <w:ind w:left="360"/>
            </w:pPr>
            <w:r w:rsidRPr="00C45DC6">
              <w:t xml:space="preserve">AGs: </w:t>
            </w:r>
            <w:r>
              <w:t>A</w:t>
            </w:r>
            <w:r w:rsidR="00DA1B81">
              <w:t>9</w:t>
            </w:r>
            <w:r>
              <w:t>, A21*</w:t>
            </w:r>
          </w:p>
          <w:p w14:paraId="17E8245E" w14:textId="340C3119" w:rsidR="00B71836" w:rsidRDefault="00B71836" w:rsidP="00453397">
            <w:pPr>
              <w:spacing w:before="60" w:after="60" w:line="252" w:lineRule="auto"/>
            </w:pPr>
            <w:r>
              <w:t xml:space="preserve">In this lesson, students begin with a small activity using water flowing from a hole in a cup at different heights. Students observe and develop questions regarding gravitational interactions that </w:t>
            </w:r>
            <w:r w:rsidR="00327986">
              <w:t>use</w:t>
            </w:r>
            <w:r>
              <w:t xml:space="preserve"> previous knowledge of forces and motion. </w:t>
            </w:r>
          </w:p>
          <w:p w14:paraId="3FC7F753" w14:textId="42D1AE0C" w:rsidR="00B71836" w:rsidRDefault="00B71836" w:rsidP="00805658">
            <w:pPr>
              <w:pStyle w:val="ListParagraph"/>
              <w:numPr>
                <w:ilvl w:val="0"/>
                <w:numId w:val="61"/>
              </w:numPr>
              <w:spacing w:before="60" w:after="60" w:line="252" w:lineRule="auto"/>
              <w:ind w:left="360"/>
            </w:pPr>
            <w:r w:rsidRPr="00B54895">
              <w:rPr>
                <w:lang w:bidi="en-US"/>
              </w:rPr>
              <w:t>Part 1</w:t>
            </w:r>
            <w:r>
              <w:rPr>
                <w:lang w:bidi="en-US"/>
              </w:rPr>
              <w:t>–</w:t>
            </w:r>
            <w:r w:rsidRPr="00B54895">
              <w:rPr>
                <w:lang w:bidi="en-US"/>
              </w:rPr>
              <w:t xml:space="preserve"> </w:t>
            </w:r>
            <w:r w:rsidR="00327986">
              <w:rPr>
                <w:lang w:bidi="en-US"/>
              </w:rPr>
              <w:t>P</w:t>
            </w:r>
            <w:r w:rsidRPr="00B54895">
              <w:rPr>
                <w:lang w:bidi="en-US"/>
              </w:rPr>
              <w:t xml:space="preserve">oke </w:t>
            </w:r>
            <w:r w:rsidR="00327986">
              <w:rPr>
                <w:lang w:bidi="en-US"/>
              </w:rPr>
              <w:t xml:space="preserve">a </w:t>
            </w:r>
            <w:r w:rsidRPr="00B54895">
              <w:rPr>
                <w:lang w:bidi="en-US"/>
              </w:rPr>
              <w:t xml:space="preserve">hole in </w:t>
            </w:r>
            <w:r w:rsidR="00327986">
              <w:rPr>
                <w:lang w:bidi="en-US"/>
              </w:rPr>
              <w:t xml:space="preserve">the </w:t>
            </w:r>
            <w:r w:rsidRPr="00B54895">
              <w:rPr>
                <w:lang w:bidi="en-US"/>
              </w:rPr>
              <w:t xml:space="preserve">cup on </w:t>
            </w:r>
            <w:r w:rsidR="00327986">
              <w:rPr>
                <w:lang w:bidi="en-US"/>
              </w:rPr>
              <w:t xml:space="preserve">the </w:t>
            </w:r>
            <w:r w:rsidRPr="00B54895">
              <w:rPr>
                <w:lang w:bidi="en-US"/>
              </w:rPr>
              <w:t xml:space="preserve">side near </w:t>
            </w:r>
            <w:r w:rsidR="00327986">
              <w:rPr>
                <w:lang w:bidi="en-US"/>
              </w:rPr>
              <w:t xml:space="preserve">the </w:t>
            </w:r>
            <w:r w:rsidRPr="00B54895">
              <w:rPr>
                <w:lang w:bidi="en-US"/>
              </w:rPr>
              <w:t xml:space="preserve">bottom, cover </w:t>
            </w:r>
            <w:r w:rsidR="00327986">
              <w:rPr>
                <w:lang w:bidi="en-US"/>
              </w:rPr>
              <w:t xml:space="preserve">the </w:t>
            </w:r>
            <w:r w:rsidRPr="00B54895">
              <w:rPr>
                <w:lang w:bidi="en-US"/>
              </w:rPr>
              <w:t xml:space="preserve">hole with </w:t>
            </w:r>
            <w:r w:rsidR="00327986">
              <w:rPr>
                <w:lang w:bidi="en-US"/>
              </w:rPr>
              <w:t xml:space="preserve">a </w:t>
            </w:r>
            <w:r w:rsidRPr="00B54895">
              <w:rPr>
                <w:lang w:bidi="en-US"/>
              </w:rPr>
              <w:t xml:space="preserve">finger, fill </w:t>
            </w:r>
            <w:r w:rsidR="00327986">
              <w:rPr>
                <w:lang w:bidi="en-US"/>
              </w:rPr>
              <w:t xml:space="preserve">the </w:t>
            </w:r>
            <w:r w:rsidRPr="00B54895">
              <w:rPr>
                <w:lang w:bidi="en-US"/>
              </w:rPr>
              <w:t xml:space="preserve">cup with water, remove </w:t>
            </w:r>
            <w:r w:rsidR="00327986">
              <w:rPr>
                <w:lang w:bidi="en-US"/>
              </w:rPr>
              <w:t xml:space="preserve">the </w:t>
            </w:r>
            <w:r w:rsidRPr="00B54895">
              <w:rPr>
                <w:lang w:bidi="en-US"/>
              </w:rPr>
              <w:t xml:space="preserve">finger, </w:t>
            </w:r>
            <w:r w:rsidR="00327986">
              <w:rPr>
                <w:lang w:bidi="en-US"/>
              </w:rPr>
              <w:t xml:space="preserve">and </w:t>
            </w:r>
            <w:r w:rsidRPr="00B54895">
              <w:rPr>
                <w:lang w:bidi="en-US"/>
              </w:rPr>
              <w:t xml:space="preserve">observe </w:t>
            </w:r>
            <w:r w:rsidR="00327986">
              <w:rPr>
                <w:lang w:bidi="en-US"/>
              </w:rPr>
              <w:t xml:space="preserve">the </w:t>
            </w:r>
            <w:r w:rsidRPr="00B54895">
              <w:rPr>
                <w:lang w:bidi="en-US"/>
              </w:rPr>
              <w:t xml:space="preserve">motion of </w:t>
            </w:r>
            <w:r w:rsidR="00327986">
              <w:rPr>
                <w:lang w:bidi="en-US"/>
              </w:rPr>
              <w:t xml:space="preserve">the </w:t>
            </w:r>
            <w:r w:rsidRPr="00B54895">
              <w:rPr>
                <w:lang w:bidi="en-US"/>
              </w:rPr>
              <w:t>water</w:t>
            </w:r>
            <w:r w:rsidR="00327986">
              <w:rPr>
                <w:lang w:bidi="en-US"/>
              </w:rPr>
              <w:t>.</w:t>
            </w:r>
          </w:p>
          <w:p w14:paraId="7568086F" w14:textId="4E85036F" w:rsidR="00B71836" w:rsidRDefault="00B71836" w:rsidP="00805658">
            <w:pPr>
              <w:pStyle w:val="ListParagraph"/>
              <w:numPr>
                <w:ilvl w:val="0"/>
                <w:numId w:val="61"/>
              </w:numPr>
              <w:spacing w:before="60" w:after="60" w:line="252" w:lineRule="auto"/>
              <w:ind w:left="360"/>
            </w:pPr>
            <w:r w:rsidRPr="00B54895">
              <w:rPr>
                <w:lang w:bidi="en-US"/>
              </w:rPr>
              <w:t xml:space="preserve">Part 2 – </w:t>
            </w:r>
            <w:r w:rsidR="00327986">
              <w:rPr>
                <w:lang w:bidi="en-US"/>
              </w:rPr>
              <w:t>C</w:t>
            </w:r>
            <w:r w:rsidRPr="00B54895">
              <w:rPr>
                <w:lang w:bidi="en-US"/>
              </w:rPr>
              <w:t xml:space="preserve">over </w:t>
            </w:r>
            <w:r w:rsidR="00327986">
              <w:rPr>
                <w:lang w:bidi="en-US"/>
              </w:rPr>
              <w:t xml:space="preserve">a </w:t>
            </w:r>
            <w:r w:rsidRPr="00B54895">
              <w:rPr>
                <w:lang w:bidi="en-US"/>
              </w:rPr>
              <w:t xml:space="preserve">hole with </w:t>
            </w:r>
            <w:r w:rsidR="00327986">
              <w:rPr>
                <w:lang w:bidi="en-US"/>
              </w:rPr>
              <w:t xml:space="preserve">a </w:t>
            </w:r>
            <w:r w:rsidRPr="00B54895">
              <w:rPr>
                <w:lang w:bidi="en-US"/>
              </w:rPr>
              <w:t xml:space="preserve">finger, fill </w:t>
            </w:r>
            <w:r w:rsidR="00327986">
              <w:rPr>
                <w:lang w:bidi="en-US"/>
              </w:rPr>
              <w:t xml:space="preserve">the </w:t>
            </w:r>
            <w:r w:rsidRPr="00B54895">
              <w:rPr>
                <w:lang w:bidi="en-US"/>
              </w:rPr>
              <w:t xml:space="preserve">cup with water, drop </w:t>
            </w:r>
            <w:r w:rsidR="00327986">
              <w:rPr>
                <w:lang w:bidi="en-US"/>
              </w:rPr>
              <w:t xml:space="preserve">the </w:t>
            </w:r>
            <w:r w:rsidRPr="00B54895">
              <w:rPr>
                <w:lang w:bidi="en-US"/>
              </w:rPr>
              <w:t xml:space="preserve">cup, </w:t>
            </w:r>
            <w:r w:rsidR="00327986">
              <w:rPr>
                <w:lang w:bidi="en-US"/>
              </w:rPr>
              <w:t xml:space="preserve">and </w:t>
            </w:r>
            <w:r w:rsidRPr="00B54895">
              <w:rPr>
                <w:lang w:bidi="en-US"/>
              </w:rPr>
              <w:t xml:space="preserve">observe differences in </w:t>
            </w:r>
            <w:r w:rsidR="00327986">
              <w:rPr>
                <w:lang w:bidi="en-US"/>
              </w:rPr>
              <w:t xml:space="preserve">the </w:t>
            </w:r>
            <w:r w:rsidRPr="00B54895">
              <w:rPr>
                <w:lang w:bidi="en-US"/>
              </w:rPr>
              <w:t xml:space="preserve">motion of </w:t>
            </w:r>
            <w:r w:rsidR="00327986" w:rsidRPr="00B54895">
              <w:rPr>
                <w:lang w:bidi="en-US"/>
              </w:rPr>
              <w:t>water.</w:t>
            </w:r>
            <w:r w:rsidRPr="00B54895">
              <w:rPr>
                <w:lang w:bidi="en-US"/>
              </w:rPr>
              <w:t xml:space="preserve"> </w:t>
            </w:r>
          </w:p>
          <w:p w14:paraId="33188FFF" w14:textId="19048E43" w:rsidR="00B71836" w:rsidRDefault="00B71836" w:rsidP="00805658">
            <w:pPr>
              <w:pStyle w:val="ListParagraph"/>
              <w:numPr>
                <w:ilvl w:val="0"/>
                <w:numId w:val="61"/>
              </w:numPr>
              <w:spacing w:before="60" w:after="60" w:line="252" w:lineRule="auto"/>
              <w:ind w:left="360"/>
            </w:pPr>
            <w:r w:rsidRPr="00B54895">
              <w:rPr>
                <w:lang w:bidi="en-US"/>
              </w:rPr>
              <w:lastRenderedPageBreak/>
              <w:t xml:space="preserve">Questions to ask – </w:t>
            </w:r>
            <w:r>
              <w:rPr>
                <w:lang w:bidi="en-US"/>
              </w:rPr>
              <w:t>W</w:t>
            </w:r>
            <w:r w:rsidRPr="00B54895">
              <w:rPr>
                <w:lang w:bidi="en-US"/>
              </w:rPr>
              <w:t xml:space="preserve">hat was different about the motion of the water? What forces were acting on the water when you were holding it with </w:t>
            </w:r>
            <w:r w:rsidR="00327986">
              <w:rPr>
                <w:lang w:bidi="en-US"/>
              </w:rPr>
              <w:t xml:space="preserve">a </w:t>
            </w:r>
            <w:r w:rsidRPr="00B54895">
              <w:rPr>
                <w:lang w:bidi="en-US"/>
              </w:rPr>
              <w:t xml:space="preserve">finger over </w:t>
            </w:r>
            <w:r w:rsidR="00327986">
              <w:rPr>
                <w:lang w:bidi="en-US"/>
              </w:rPr>
              <w:t xml:space="preserve">the </w:t>
            </w:r>
            <w:r w:rsidRPr="00B54895">
              <w:rPr>
                <w:lang w:bidi="en-US"/>
              </w:rPr>
              <w:t xml:space="preserve">hole? After removing </w:t>
            </w:r>
            <w:r w:rsidR="00327986">
              <w:rPr>
                <w:lang w:bidi="en-US"/>
              </w:rPr>
              <w:t xml:space="preserve">the </w:t>
            </w:r>
            <w:r w:rsidRPr="00B54895">
              <w:rPr>
                <w:lang w:bidi="en-US"/>
              </w:rPr>
              <w:t xml:space="preserve">finger? When dropping </w:t>
            </w:r>
            <w:r w:rsidR="00327986">
              <w:rPr>
                <w:lang w:bidi="en-US"/>
              </w:rPr>
              <w:t xml:space="preserve">a </w:t>
            </w:r>
            <w:r w:rsidRPr="00B54895">
              <w:rPr>
                <w:lang w:bidi="en-US"/>
              </w:rPr>
              <w:t>full cup?</w:t>
            </w:r>
          </w:p>
          <w:p w14:paraId="6962F9BD" w14:textId="44C9B767" w:rsidR="00B71836" w:rsidRPr="00805658" w:rsidRDefault="00B71836" w:rsidP="00805658">
            <w:pPr>
              <w:spacing w:before="60" w:after="60" w:line="252" w:lineRule="auto"/>
              <w:rPr>
                <w:rFonts w:eastAsia="Calibri" w:cs="Calibri"/>
                <w:b/>
                <w:bCs/>
              </w:rPr>
            </w:pPr>
            <w:r>
              <w:t xml:space="preserve">Then students create a Notice/Wonder chart by discussing what they know and need to know about gravity </w:t>
            </w:r>
            <w:r w:rsidR="00327986">
              <w:t>to</w:t>
            </w:r>
            <w:r>
              <w:t xml:space="preserve"> answer the question: </w:t>
            </w:r>
            <w:r w:rsidRPr="00B54895">
              <w:rPr>
                <w:i/>
                <w:iCs/>
              </w:rPr>
              <w:t>What factors affect the size of the force of gravity on an object</w:t>
            </w:r>
            <w:r>
              <w:t xml:space="preserve">? </w:t>
            </w:r>
          </w:p>
        </w:tc>
      </w:tr>
      <w:tr w:rsidR="00A84841" w14:paraId="35D49B71" w14:textId="77777777" w:rsidTr="00B71836">
        <w:trPr>
          <w:trHeight w:val="4400"/>
        </w:trPr>
        <w:tc>
          <w:tcPr>
            <w:tcW w:w="1465" w:type="dxa"/>
            <w:vMerge/>
          </w:tcPr>
          <w:p w14:paraId="2DD12102" w14:textId="77777777" w:rsidR="00A84841" w:rsidRPr="00390C8F" w:rsidRDefault="00A84841" w:rsidP="00453397">
            <w:pPr>
              <w:pStyle w:val="Body"/>
              <w:spacing w:before="60" w:after="60"/>
              <w:rPr>
                <w:b/>
                <w:sz w:val="18"/>
                <w:szCs w:val="18"/>
              </w:rPr>
            </w:pPr>
          </w:p>
        </w:tc>
        <w:tc>
          <w:tcPr>
            <w:tcW w:w="8347" w:type="dxa"/>
            <w:tcBorders>
              <w:top w:val="nil"/>
              <w:bottom w:val="nil"/>
            </w:tcBorders>
          </w:tcPr>
          <w:p w14:paraId="022C2DE4" w14:textId="77777777" w:rsidR="00A84841" w:rsidRDefault="00A84841" w:rsidP="00453397">
            <w:pPr>
              <w:spacing w:before="60" w:after="60" w:line="259" w:lineRule="auto"/>
              <w:rPr>
                <w:b/>
                <w:bCs/>
              </w:rPr>
            </w:pPr>
            <w:r>
              <w:rPr>
                <w:b/>
                <w:bCs/>
              </w:rPr>
              <w:t>Simulating Gravity</w:t>
            </w:r>
          </w:p>
          <w:p w14:paraId="73E94709" w14:textId="77777777" w:rsidR="00A84841" w:rsidRPr="00C25F8A" w:rsidRDefault="00A84841" w:rsidP="00805658">
            <w:pPr>
              <w:pStyle w:val="ListParagraph"/>
              <w:numPr>
                <w:ilvl w:val="0"/>
                <w:numId w:val="54"/>
              </w:numPr>
              <w:spacing w:before="60" w:after="60" w:line="259" w:lineRule="auto"/>
              <w:ind w:left="360"/>
            </w:pPr>
            <w:r w:rsidRPr="00C25F8A">
              <w:t>5Es: Explore</w:t>
            </w:r>
          </w:p>
          <w:p w14:paraId="575721DA" w14:textId="0C3255C5" w:rsidR="00A84841" w:rsidRPr="00C25F8A" w:rsidRDefault="00A84841" w:rsidP="00805658">
            <w:pPr>
              <w:pStyle w:val="ListParagraph"/>
              <w:numPr>
                <w:ilvl w:val="0"/>
                <w:numId w:val="54"/>
              </w:numPr>
              <w:spacing w:before="60" w:after="60" w:line="259" w:lineRule="auto"/>
              <w:ind w:left="360"/>
            </w:pPr>
            <w:r w:rsidRPr="00C25F8A">
              <w:t xml:space="preserve">Estimated Time: </w:t>
            </w:r>
            <w:r>
              <w:t>1</w:t>
            </w:r>
            <w:r w:rsidR="0001142D">
              <w:t>5</w:t>
            </w:r>
            <w:r w:rsidRPr="00C25F8A">
              <w:t>0 minutes</w:t>
            </w:r>
          </w:p>
          <w:p w14:paraId="44BA833C" w14:textId="021111CE" w:rsidR="00A84841" w:rsidRPr="00C25F8A" w:rsidRDefault="00A84841" w:rsidP="00805658">
            <w:pPr>
              <w:pStyle w:val="ListParagraph"/>
              <w:numPr>
                <w:ilvl w:val="0"/>
                <w:numId w:val="54"/>
              </w:numPr>
              <w:spacing w:before="60" w:after="60" w:line="259" w:lineRule="auto"/>
              <w:ind w:left="360"/>
            </w:pPr>
            <w:r w:rsidRPr="00C25F8A">
              <w:t xml:space="preserve">AGs: </w:t>
            </w:r>
            <w:r>
              <w:t>A17, A18, A19, A20, A22</w:t>
            </w:r>
          </w:p>
          <w:p w14:paraId="2B0339FE" w14:textId="1B941A8D" w:rsidR="00A84841" w:rsidRPr="00805658" w:rsidRDefault="00A84841" w:rsidP="00805658">
            <w:pPr>
              <w:spacing w:before="60" w:after="60" w:line="259" w:lineRule="auto"/>
            </w:pPr>
            <w:r>
              <w:t>To start</w:t>
            </w:r>
            <w:r w:rsidR="00327986">
              <w:t>,</w:t>
            </w:r>
            <w:r>
              <w:t xml:space="preserve"> students manipulate a simple </w:t>
            </w:r>
            <w:hyperlink r:id="rId35" w:history="1">
              <w:r w:rsidRPr="001C6246">
                <w:rPr>
                  <w:rStyle w:val="Hyperlink"/>
                </w:rPr>
                <w:t>simulation</w:t>
              </w:r>
            </w:hyperlink>
            <w:r>
              <w:t xml:space="preserve"> and generate a theory about the factors that impact gravity. As a class</w:t>
            </w:r>
            <w:r w:rsidR="00327986">
              <w:t>,</w:t>
            </w:r>
            <w:r>
              <w:t xml:space="preserve"> discuss what variables appear to be changing as they manipulate the model. Students should choose a variable </w:t>
            </w:r>
            <w:r w:rsidR="00327986">
              <w:t>(</w:t>
            </w:r>
            <w:r>
              <w:t>mass or distance</w:t>
            </w:r>
            <w:r w:rsidR="00327986">
              <w:t>)</w:t>
            </w:r>
            <w:r>
              <w:t xml:space="preserve"> to explore and write a predicted relationship as a theory to be tested. From this</w:t>
            </w:r>
            <w:r w:rsidR="00327986">
              <w:t>,</w:t>
            </w:r>
            <w:r>
              <w:t xml:space="preserve"> they should write up a plan to test their theory using a more complex </w:t>
            </w:r>
            <w:hyperlink r:id="rId36" w:history="1">
              <w:r w:rsidRPr="00AF2F87">
                <w:rPr>
                  <w:rStyle w:val="Hyperlink"/>
                </w:rPr>
                <w:t>simulation</w:t>
              </w:r>
            </w:hyperlink>
            <w:r>
              <w:t>. Students compare their investigation plans with each other and receive teacher and/or peer feedback on their selection of variables and planned evidence to collect. Then, students conduct their investigation. Students summarize their data by graphing results. Students compare results</w:t>
            </w:r>
            <w:r w:rsidR="00327986">
              <w:t xml:space="preserve"> and</w:t>
            </w:r>
            <w:r>
              <w:t xml:space="preserve"> make and defend claims about the relationship between </w:t>
            </w:r>
            <w:r w:rsidR="00327986">
              <w:t xml:space="preserve">the </w:t>
            </w:r>
            <w:r>
              <w:t xml:space="preserve">force of gravity, mass, and distance. </w:t>
            </w:r>
          </w:p>
        </w:tc>
      </w:tr>
      <w:tr w:rsidR="00A84841" w14:paraId="7F2FC06F" w14:textId="77777777" w:rsidTr="00B71836">
        <w:trPr>
          <w:trHeight w:val="576"/>
        </w:trPr>
        <w:tc>
          <w:tcPr>
            <w:tcW w:w="1465" w:type="dxa"/>
            <w:vMerge/>
          </w:tcPr>
          <w:p w14:paraId="385C138B" w14:textId="77777777" w:rsidR="00A84841" w:rsidRPr="00390C8F" w:rsidRDefault="00A84841" w:rsidP="00453397">
            <w:pPr>
              <w:pStyle w:val="Body"/>
              <w:spacing w:before="60" w:after="60"/>
              <w:rPr>
                <w:b/>
                <w:sz w:val="18"/>
                <w:szCs w:val="18"/>
              </w:rPr>
            </w:pPr>
          </w:p>
        </w:tc>
        <w:tc>
          <w:tcPr>
            <w:tcW w:w="8347" w:type="dxa"/>
            <w:tcBorders>
              <w:top w:val="nil"/>
              <w:bottom w:val="nil"/>
            </w:tcBorders>
          </w:tcPr>
          <w:p w14:paraId="0445A74C" w14:textId="4E626AD2" w:rsidR="00A84841" w:rsidRPr="00E02D5F" w:rsidRDefault="00DD25D2" w:rsidP="00453397">
            <w:pPr>
              <w:spacing w:before="60" w:after="60" w:line="259" w:lineRule="auto"/>
            </w:pPr>
            <w:r>
              <w:t xml:space="preserve">Next, </w:t>
            </w:r>
            <w:r w:rsidR="0001142D">
              <w:t>s</w:t>
            </w:r>
            <w:r w:rsidR="00A84841">
              <w:t xml:space="preserve">tudents look at outside evidence from various sources that may help support or refute their findings obtained from the lesson </w:t>
            </w:r>
            <w:r w:rsidR="00327986">
              <w:t>‘Simulating</w:t>
            </w:r>
            <w:r w:rsidR="00A84841">
              <w:t xml:space="preserve"> Gravity’ so that they can revise their understanding if needed. Information could include the value of </w:t>
            </w:r>
            <w:r w:rsidR="00A84841" w:rsidRPr="14F55F60">
              <w:rPr>
                <w:i/>
                <w:iCs/>
              </w:rPr>
              <w:t>g</w:t>
            </w:r>
            <w:r w:rsidR="00A84841" w:rsidRPr="14F55F60">
              <w:t xml:space="preserve"> and its dependence on the distance from the center of the Earth, masses of the sun, planets, and their moons. </w:t>
            </w:r>
            <w:r w:rsidR="00A84841">
              <w:t xml:space="preserve">Students should record their </w:t>
            </w:r>
            <w:r w:rsidR="00327986">
              <w:t>thoughts</w:t>
            </w:r>
            <w:r w:rsidR="00A84841">
              <w:t xml:space="preserve"> and key takeaways in their scientific </w:t>
            </w:r>
            <w:r w:rsidR="00327986">
              <w:t>journals</w:t>
            </w:r>
            <w:r w:rsidR="00A84841">
              <w:t>.</w:t>
            </w:r>
          </w:p>
        </w:tc>
      </w:tr>
      <w:tr w:rsidR="00A84841" w14:paraId="59505191" w14:textId="77777777" w:rsidTr="00B71836">
        <w:trPr>
          <w:trHeight w:val="576"/>
        </w:trPr>
        <w:tc>
          <w:tcPr>
            <w:tcW w:w="1465" w:type="dxa"/>
            <w:vMerge/>
          </w:tcPr>
          <w:p w14:paraId="65F65A82" w14:textId="77777777" w:rsidR="00A84841" w:rsidRPr="00390C8F" w:rsidRDefault="00A84841" w:rsidP="00453397">
            <w:pPr>
              <w:pStyle w:val="Body"/>
              <w:spacing w:before="60" w:after="60"/>
              <w:rPr>
                <w:b/>
                <w:sz w:val="18"/>
                <w:szCs w:val="18"/>
              </w:rPr>
            </w:pPr>
          </w:p>
        </w:tc>
        <w:tc>
          <w:tcPr>
            <w:tcW w:w="8347" w:type="dxa"/>
            <w:tcBorders>
              <w:top w:val="nil"/>
            </w:tcBorders>
          </w:tcPr>
          <w:p w14:paraId="6C10CEBA" w14:textId="77777777" w:rsidR="00A84841" w:rsidRDefault="00A84841" w:rsidP="00453397">
            <w:pPr>
              <w:spacing w:before="60" w:after="60" w:line="259" w:lineRule="auto"/>
              <w:rPr>
                <w:b/>
                <w:bCs/>
              </w:rPr>
            </w:pPr>
            <w:r>
              <w:rPr>
                <w:b/>
                <w:bCs/>
              </w:rPr>
              <w:t>Revising Our Explanation</w:t>
            </w:r>
          </w:p>
          <w:p w14:paraId="5BD79B19" w14:textId="77777777" w:rsidR="00A84841" w:rsidRPr="00C767FB" w:rsidRDefault="00A84841" w:rsidP="00805658">
            <w:pPr>
              <w:pStyle w:val="ListParagraph"/>
              <w:numPr>
                <w:ilvl w:val="0"/>
                <w:numId w:val="37"/>
              </w:numPr>
              <w:spacing w:before="60" w:after="60" w:line="259" w:lineRule="auto"/>
              <w:ind w:left="360"/>
            </w:pPr>
            <w:r w:rsidRPr="00C767FB">
              <w:t xml:space="preserve">5Es: </w:t>
            </w:r>
            <w:r>
              <w:t xml:space="preserve">Explain, </w:t>
            </w:r>
            <w:r w:rsidRPr="00C767FB">
              <w:t xml:space="preserve">Evaluate </w:t>
            </w:r>
          </w:p>
          <w:p w14:paraId="7965ECB7" w14:textId="648C79C6" w:rsidR="00A84841" w:rsidRPr="00C767FB" w:rsidRDefault="00A84841" w:rsidP="00805658">
            <w:pPr>
              <w:pStyle w:val="ListParagraph"/>
              <w:numPr>
                <w:ilvl w:val="0"/>
                <w:numId w:val="37"/>
              </w:numPr>
              <w:spacing w:before="60" w:after="60" w:line="259" w:lineRule="auto"/>
              <w:ind w:left="360"/>
            </w:pPr>
            <w:r w:rsidRPr="00C767FB">
              <w:t xml:space="preserve">Estimated Time: </w:t>
            </w:r>
            <w:r>
              <w:t>50</w:t>
            </w:r>
            <w:r w:rsidRPr="00C767FB">
              <w:t xml:space="preserve"> min</w:t>
            </w:r>
            <w:r w:rsidR="00805658">
              <w:t>ute</w:t>
            </w:r>
            <w:r w:rsidRPr="00C767FB">
              <w:t>s</w:t>
            </w:r>
          </w:p>
          <w:p w14:paraId="19BF5A53" w14:textId="3D5DE578" w:rsidR="00A84841" w:rsidRDefault="00A84841" w:rsidP="00805658">
            <w:pPr>
              <w:pStyle w:val="ListParagraph"/>
              <w:numPr>
                <w:ilvl w:val="0"/>
                <w:numId w:val="37"/>
              </w:numPr>
              <w:spacing w:before="60" w:after="60" w:line="259" w:lineRule="auto"/>
              <w:ind w:left="360"/>
            </w:pPr>
            <w:r w:rsidRPr="00C767FB">
              <w:t xml:space="preserve">AGs: </w:t>
            </w:r>
            <w:r>
              <w:t>A1*, A6*, A8, A21, A22</w:t>
            </w:r>
          </w:p>
          <w:p w14:paraId="551945C4" w14:textId="37E14B06" w:rsidR="00A84841" w:rsidRDefault="00A84841" w:rsidP="00453397">
            <w:pPr>
              <w:spacing w:before="60" w:after="60" w:line="259" w:lineRule="auto"/>
              <w:rPr>
                <w:b/>
                <w:bCs/>
              </w:rPr>
            </w:pPr>
            <w:r>
              <w:t xml:space="preserve">Students revisit their revised explanation concerning the </w:t>
            </w:r>
            <w:r w:rsidR="00FD34AF">
              <w:t>problem presented in the anchoring phenomenon: reducing the impact of the ball</w:t>
            </w:r>
            <w:r>
              <w:t>. Students use the SEP of constructing explanations and designing solutions to revise their explanation of the event and consider how the force of gravity is involved in the collision. Students should use what they have learned about gravity to inform their explanation</w:t>
            </w:r>
            <w:r w:rsidR="00327986">
              <w:t>.</w:t>
            </w:r>
            <w:r>
              <w:t xml:space="preserve"> </w:t>
            </w:r>
            <w:r w:rsidR="00327986">
              <w:t>F</w:t>
            </w:r>
            <w:r>
              <w:t>or example</w:t>
            </w:r>
            <w:r w:rsidR="00327986">
              <w:t>,</w:t>
            </w:r>
            <w:r>
              <w:t xml:space="preserve"> </w:t>
            </w:r>
            <w:r w:rsidR="00327986">
              <w:t>i</w:t>
            </w:r>
            <w:r>
              <w:t>f using the NASA Orion capsule as an anchoring event</w:t>
            </w:r>
            <w:r w:rsidR="00327986">
              <w:t>,</w:t>
            </w:r>
            <w:r>
              <w:t xml:space="preserve"> students should consider how the force of gravity will be different between the Earth and </w:t>
            </w:r>
            <w:r w:rsidR="00EB52DB">
              <w:t>the m</w:t>
            </w:r>
            <w:r>
              <w:t>oon. Students share their current thinking with peers, give each other feedback, and revise their explanations based on the feedback.</w:t>
            </w:r>
          </w:p>
          <w:p w14:paraId="334426EB" w14:textId="7BECD642" w:rsidR="00A84841" w:rsidRPr="00805658" w:rsidRDefault="00A84841" w:rsidP="00453397">
            <w:pPr>
              <w:spacing w:before="60" w:after="60" w:line="259" w:lineRule="auto"/>
              <w:rPr>
                <w:i/>
                <w:iCs/>
              </w:rPr>
            </w:pPr>
            <w:r>
              <w:lastRenderedPageBreak/>
              <w:t>The t</w:t>
            </w:r>
            <w:r w:rsidRPr="00892C7E">
              <w:t>eacher instruct</w:t>
            </w:r>
            <w:r>
              <w:t>s</w:t>
            </w:r>
            <w:r w:rsidRPr="00892C7E">
              <w:t xml:space="preserve"> students how to engage in scientific argumentation from evidence. Students engage in argumentation to defend (support) their explanations </w:t>
            </w:r>
            <w:r>
              <w:t>which they have been refining over the entire unit</w:t>
            </w:r>
            <w:r w:rsidRPr="00892C7E">
              <w:t>. Students</w:t>
            </w:r>
            <w:r>
              <w:t xml:space="preserve"> present their argument</w:t>
            </w:r>
            <w:r w:rsidR="00B93830">
              <w:t>s</w:t>
            </w:r>
            <w:r>
              <w:t xml:space="preserve"> to </w:t>
            </w:r>
            <w:r w:rsidRPr="00892C7E">
              <w:t>each other</w:t>
            </w:r>
            <w:r>
              <w:t xml:space="preserve"> and discuss which</w:t>
            </w:r>
            <w:r w:rsidRPr="00892C7E">
              <w:t xml:space="preserve"> qualitative and quantitative data collected </w:t>
            </w:r>
            <w:r>
              <w:t>during prior investigations support (or refute) the argument</w:t>
            </w:r>
            <w:r w:rsidRPr="00892C7E">
              <w:t>.</w:t>
            </w:r>
            <w:r>
              <w:t xml:space="preserve"> </w:t>
            </w:r>
          </w:p>
          <w:p w14:paraId="5895C8A8" w14:textId="4B43FCEC" w:rsidR="00A84841" w:rsidRPr="001A73C8" w:rsidRDefault="00A84841" w:rsidP="00453397">
            <w:pPr>
              <w:spacing w:before="60" w:after="60" w:line="259" w:lineRule="auto"/>
              <w:ind w:left="360" w:hanging="360"/>
              <w:rPr>
                <w:lang w:bidi="ar-SA"/>
              </w:rPr>
            </w:pPr>
            <w:r w:rsidRPr="001A73C8">
              <w:rPr>
                <w:b/>
                <w:bCs/>
              </w:rPr>
              <w:t xml:space="preserve">Applying </w:t>
            </w:r>
            <w:r w:rsidR="00805658">
              <w:rPr>
                <w:b/>
                <w:bCs/>
              </w:rPr>
              <w:t>U</w:t>
            </w:r>
            <w:r w:rsidRPr="001A73C8">
              <w:rPr>
                <w:b/>
                <w:bCs/>
              </w:rPr>
              <w:t xml:space="preserve">nderstanding of </w:t>
            </w:r>
            <w:r w:rsidR="00805658">
              <w:rPr>
                <w:b/>
                <w:bCs/>
              </w:rPr>
              <w:t>F</w:t>
            </w:r>
            <w:r w:rsidRPr="001A73C8">
              <w:rPr>
                <w:b/>
                <w:bCs/>
              </w:rPr>
              <w:t xml:space="preserve">orces and </w:t>
            </w:r>
            <w:r w:rsidR="00805658">
              <w:rPr>
                <w:b/>
                <w:bCs/>
              </w:rPr>
              <w:t>K</w:t>
            </w:r>
            <w:r w:rsidRPr="001A73C8">
              <w:rPr>
                <w:b/>
                <w:bCs/>
              </w:rPr>
              <w:t xml:space="preserve">inetic </w:t>
            </w:r>
            <w:r w:rsidR="00805658">
              <w:rPr>
                <w:b/>
                <w:bCs/>
              </w:rPr>
              <w:t>E</w:t>
            </w:r>
            <w:r w:rsidRPr="001A73C8">
              <w:rPr>
                <w:b/>
                <w:bCs/>
              </w:rPr>
              <w:t xml:space="preserve">nergy to a </w:t>
            </w:r>
            <w:r w:rsidR="00805658">
              <w:rPr>
                <w:b/>
                <w:bCs/>
              </w:rPr>
              <w:t>D</w:t>
            </w:r>
            <w:r w:rsidRPr="001A73C8">
              <w:rPr>
                <w:b/>
                <w:bCs/>
              </w:rPr>
              <w:t xml:space="preserve">esign </w:t>
            </w:r>
            <w:r w:rsidR="00805658">
              <w:rPr>
                <w:b/>
                <w:bCs/>
              </w:rPr>
              <w:t>P</w:t>
            </w:r>
            <w:r w:rsidRPr="001A73C8">
              <w:rPr>
                <w:b/>
                <w:bCs/>
              </w:rPr>
              <w:t>roject</w:t>
            </w:r>
          </w:p>
          <w:p w14:paraId="053FB338" w14:textId="77777777" w:rsidR="00A84841" w:rsidRPr="00C25F8A" w:rsidRDefault="00A84841" w:rsidP="00805658">
            <w:pPr>
              <w:pStyle w:val="ListParagraph"/>
              <w:numPr>
                <w:ilvl w:val="0"/>
                <w:numId w:val="57"/>
              </w:numPr>
              <w:spacing w:before="60" w:after="60" w:line="259" w:lineRule="auto"/>
              <w:ind w:left="360"/>
            </w:pPr>
            <w:r w:rsidRPr="00C25F8A">
              <w:t>5Es: Elaborate</w:t>
            </w:r>
          </w:p>
          <w:p w14:paraId="77CB2B2E" w14:textId="77777777" w:rsidR="00A84841" w:rsidRPr="00C25F8A" w:rsidRDefault="00A84841" w:rsidP="00805658">
            <w:pPr>
              <w:pStyle w:val="ListParagraph"/>
              <w:numPr>
                <w:ilvl w:val="0"/>
                <w:numId w:val="57"/>
              </w:numPr>
              <w:spacing w:before="60" w:after="60" w:line="259" w:lineRule="auto"/>
              <w:ind w:left="360"/>
            </w:pPr>
            <w:r w:rsidRPr="00C25F8A">
              <w:t xml:space="preserve">Estimated Time: </w:t>
            </w:r>
            <w:r>
              <w:t>200</w:t>
            </w:r>
            <w:r w:rsidRPr="00C25F8A">
              <w:t xml:space="preserve"> minutes</w:t>
            </w:r>
          </w:p>
          <w:p w14:paraId="062109CB" w14:textId="02FC631D" w:rsidR="00A84841" w:rsidRDefault="00A84841" w:rsidP="00805658">
            <w:pPr>
              <w:pStyle w:val="ListParagraph"/>
              <w:numPr>
                <w:ilvl w:val="0"/>
                <w:numId w:val="57"/>
              </w:numPr>
              <w:spacing w:before="60" w:after="60" w:line="259" w:lineRule="auto"/>
              <w:ind w:left="360"/>
            </w:pPr>
            <w:r w:rsidRPr="00C25F8A">
              <w:t xml:space="preserve">AGs: </w:t>
            </w:r>
            <w:r>
              <w:t>A1, A6*, A21</w:t>
            </w:r>
          </w:p>
          <w:p w14:paraId="4DC02FEB" w14:textId="0CF91589" w:rsidR="00A84841" w:rsidRDefault="00A84841" w:rsidP="00453397">
            <w:pPr>
              <w:spacing w:before="60" w:after="60" w:line="259" w:lineRule="auto"/>
            </w:pPr>
            <w:r>
              <w:t>Having learned about and analyzed a real-life situation</w:t>
            </w:r>
            <w:r w:rsidR="00B93830">
              <w:t>,</w:t>
            </w:r>
            <w:r>
              <w:t xml:space="preserve"> students are now faced with the engineering challenge of protecting an “egg-stronaut” as it returns to earth. Students are presented with the engineering problem</w:t>
            </w:r>
            <w:r w:rsidR="00B93830">
              <w:t>:</w:t>
            </w:r>
            <w:r>
              <w:t xml:space="preserve"> protecting the egg as it collides with </w:t>
            </w:r>
            <w:r w:rsidR="00B93830">
              <w:t xml:space="preserve">the </w:t>
            </w:r>
            <w:r>
              <w:t xml:space="preserve">earth. This is the classic </w:t>
            </w:r>
            <w:r w:rsidR="00B93830">
              <w:t>egg-drop</w:t>
            </w:r>
            <w:r>
              <w:t xml:space="preserve"> engineering activity. To start</w:t>
            </w:r>
            <w:r w:rsidR="00B93830">
              <w:t>,</w:t>
            </w:r>
            <w:r>
              <w:t xml:space="preserve"> the teacher should provide some information about the challenge and design constraints. These constraints could include the materials, the size, the weight, the cost, or other constraints that make sense. From there</w:t>
            </w:r>
            <w:r w:rsidR="00B93830">
              <w:t>,</w:t>
            </w:r>
            <w:r>
              <w:t xml:space="preserve"> students work in small groups on the engineering process to design a prototype, which they share with the class for feedback. </w:t>
            </w:r>
          </w:p>
          <w:p w14:paraId="1DCE5B9C" w14:textId="51D7242A" w:rsidR="00A84841" w:rsidRDefault="00A84841" w:rsidP="00453397">
            <w:pPr>
              <w:spacing w:before="60" w:after="60" w:line="259" w:lineRule="auto"/>
            </w:pPr>
            <w:r>
              <w:t>After students design their prototype</w:t>
            </w:r>
            <w:r w:rsidR="00B93830">
              <w:t>,</w:t>
            </w:r>
            <w:r>
              <w:t xml:space="preserve"> they should build and test their prototype and make revisions. </w:t>
            </w:r>
          </w:p>
          <w:p w14:paraId="36FB148E" w14:textId="15E53D20" w:rsidR="00A84841" w:rsidRPr="009B1D59" w:rsidRDefault="00A84841" w:rsidP="00453397">
            <w:pPr>
              <w:spacing w:before="60" w:after="60"/>
            </w:pPr>
            <w:r>
              <w:t>Students present their final prototype to the class</w:t>
            </w:r>
            <w:r w:rsidR="00B93830">
              <w:t xml:space="preserve"> and </w:t>
            </w:r>
            <w:r>
              <w:t>explain using information from the unit</w:t>
            </w:r>
            <w:r w:rsidR="00B93830">
              <w:t>,</w:t>
            </w:r>
            <w:r>
              <w:t xml:space="preserve"> their reasoning, and how they met the set constraints. After presenting their work</w:t>
            </w:r>
            <w:r w:rsidR="00B93830">
              <w:t>,</w:t>
            </w:r>
            <w:r>
              <w:t xml:space="preserve"> all students should demonstrate their prototype and determine as a class which designs they think are best. Students should write a short essay explaining which prototype they think was the best and give reasons why.</w:t>
            </w:r>
          </w:p>
        </w:tc>
      </w:tr>
      <w:tr w:rsidR="00A84841" w:rsidRPr="00772CD2" w14:paraId="3AC4A350" w14:textId="77777777" w:rsidTr="001F5D9E">
        <w:trPr>
          <w:trHeight w:val="305"/>
        </w:trPr>
        <w:tc>
          <w:tcPr>
            <w:tcW w:w="9812" w:type="dxa"/>
            <w:gridSpan w:val="2"/>
            <w:shd w:val="clear" w:color="auto" w:fill="C0D8EE"/>
            <w:vAlign w:val="center"/>
          </w:tcPr>
          <w:p w14:paraId="0A92BF61" w14:textId="2101A924" w:rsidR="00A84841" w:rsidRPr="00772CD2" w:rsidRDefault="00B93830" w:rsidP="00453397">
            <w:pPr>
              <w:pStyle w:val="Heading2"/>
              <w:spacing w:before="60"/>
              <w:jc w:val="center"/>
              <w:rPr>
                <w:rFonts w:asciiTheme="minorHAnsi" w:eastAsia="Calibri" w:hAnsiTheme="minorHAnsi" w:cstheme="minorBidi"/>
                <w:b w:val="0"/>
                <w:bCs w:val="0"/>
              </w:rPr>
            </w:pPr>
            <w:bookmarkStart w:id="34" w:name="_Accessibility_and_Differentiation"/>
            <w:bookmarkEnd w:id="34"/>
            <w:r>
              <w:rPr>
                <w:i/>
                <w:sz w:val="22"/>
                <w:szCs w:val="22"/>
                <w:lang w:bidi="ar-SA"/>
              </w:rPr>
              <w:lastRenderedPageBreak/>
              <w:t xml:space="preserve">Accessibility and </w:t>
            </w:r>
            <w:r w:rsidR="00A84841" w:rsidRPr="0ABD299A">
              <w:rPr>
                <w:i/>
                <w:sz w:val="22"/>
                <w:szCs w:val="22"/>
                <w:lang w:bidi="ar-SA"/>
              </w:rPr>
              <w:t>Differentiation for Diverse Learners</w:t>
            </w:r>
          </w:p>
        </w:tc>
      </w:tr>
      <w:tr w:rsidR="00A84841" w:rsidRPr="00772CD2" w14:paraId="6FA5B5CF" w14:textId="77777777" w:rsidTr="00B71836">
        <w:tc>
          <w:tcPr>
            <w:tcW w:w="9812" w:type="dxa"/>
            <w:gridSpan w:val="2"/>
          </w:tcPr>
          <w:p w14:paraId="0849ABD9" w14:textId="57C293E2" w:rsidR="00A84841" w:rsidRDefault="00A84841" w:rsidP="00453397">
            <w:pPr>
              <w:pStyle w:val="edCount"/>
            </w:pPr>
            <w:r>
              <w:t xml:space="preserve">“Universal Design for Learning (UDL) is a framework to improve and optimize teaching and learning for all people based on scientific insights into how humans learn” </w:t>
            </w:r>
            <w:sdt>
              <w:sdtPr>
                <w:id w:val="837345143"/>
                <w:citation/>
              </w:sdtPr>
              <w:sdtEndPr/>
              <w:sdtContent>
                <w:r>
                  <w:fldChar w:fldCharType="begin"/>
                </w:r>
                <w:r>
                  <w:instrText xml:space="preserve"> CITATION CAS22 \l 1033 </w:instrText>
                </w:r>
                <w:r>
                  <w:fldChar w:fldCharType="separate"/>
                </w:r>
                <w:r>
                  <w:t>(CAST, 2022)</w:t>
                </w:r>
                <w:r>
                  <w:fldChar w:fldCharType="end"/>
                </w:r>
              </w:sdtContent>
            </w:sdt>
            <w:r>
              <w:t xml:space="preserve">. Taking time to reflect on prior instruction when planning for accessible, differentiated, and culturally responsive instruction for diverse learners and culturally diverse classrooms serves to identify ways to improve future instructional practices. The </w:t>
            </w:r>
            <w:hyperlink r:id="rId37" w:history="1">
              <w:r w:rsidRPr="003C77FB">
                <w:rPr>
                  <w:rStyle w:val="Hyperlink"/>
                </w:rPr>
                <w:t>UDL Guidelines</w:t>
              </w:r>
            </w:hyperlink>
            <w:r>
              <w:t xml:space="preserve"> provide a framework for this reflection. The guidelines include three principles, Multiple Means of Engagement, Multiple Means of Representation, and Multiple Means of Action &amp; Expression as ways to focus on variety and flexibility in instructional practices. By examining instruction and instructional materials through the lens of each of these principles, we can identify and thus reduce or remove barriers to diverse learners. </w:t>
            </w:r>
          </w:p>
          <w:p w14:paraId="0D525211" w14:textId="2904A340" w:rsidR="00A84841" w:rsidRDefault="00A84841" w:rsidP="00453397">
            <w:pPr>
              <w:pStyle w:val="edCount"/>
            </w:pPr>
            <w:r>
              <w:t xml:space="preserve">Providing Multiple Means of Engagement (e.g., allowing choices, authentic scenarios, varying demands, </w:t>
            </w:r>
            <w:r w:rsidR="00B93830">
              <w:t xml:space="preserve">and </w:t>
            </w:r>
            <w:r>
              <w:t xml:space="preserve">clear goals), broadens the opportunities </w:t>
            </w:r>
            <w:r w:rsidR="00B93830">
              <w:t>for</w:t>
            </w:r>
            <w:r>
              <w:t xml:space="preserve"> gaining and sustaining students’ interest and cognitive engagement in learning the content. Providing Multiple Means of Representation (e.g., variety of presentation modes, clarifying vocabulary, </w:t>
            </w:r>
            <w:r w:rsidR="00B93830">
              <w:t>activating</w:t>
            </w:r>
            <w:r>
              <w:t xml:space="preserve"> background knowledge) allows for students to receive and comprehend the content. Providing Multiple Means of Action &amp; Expression (e.g., </w:t>
            </w:r>
            <w:r w:rsidR="00B93830">
              <w:t xml:space="preserve">a </w:t>
            </w:r>
            <w:r>
              <w:t xml:space="preserve">variety of methods to respond to instruction, </w:t>
            </w:r>
            <w:r w:rsidR="00B93830">
              <w:t xml:space="preserve">and a </w:t>
            </w:r>
            <w:r>
              <w:t xml:space="preserve">variety of ways to interact with the instructional materials) helps students to use their strengths and abilities to access the instructional materials and express what they understand. Accommodations are typically reserved for students receiving special education, students who </w:t>
            </w:r>
            <w:r>
              <w:lastRenderedPageBreak/>
              <w:t xml:space="preserve">have a 504 plan, and English Learners can be made available to all students using the UDL principles, thus allowing all students to benefit from the accommodations. </w:t>
            </w:r>
          </w:p>
          <w:p w14:paraId="6EEF5BE8" w14:textId="7925DFDA" w:rsidR="00A84841" w:rsidRPr="00AA1E39" w:rsidRDefault="00A84841" w:rsidP="00453397">
            <w:pPr>
              <w:pStyle w:val="edCount"/>
            </w:pPr>
            <w:r>
              <w:t xml:space="preserve">The </w:t>
            </w:r>
            <w:hyperlink r:id="rId38" w:history="1">
              <w:r w:rsidRPr="00454736">
                <w:rPr>
                  <w:rStyle w:val="Hyperlink"/>
                </w:rPr>
                <w:t>SIPS Grade 8 Unit 1 Instructional Framework Differentiation Strategies and Resources</w:t>
              </w:r>
            </w:hyperlink>
            <w:r w:rsidRPr="00EB52DB">
              <w:t xml:space="preserve"> support</w:t>
            </w:r>
            <w:r>
              <w:t xml:space="preserve"> educators’ intentional planning of accessible, differentiated, and culturally responsive instruction for all students aligned to the specific performance expectations in focus for this unit.</w:t>
            </w:r>
          </w:p>
        </w:tc>
      </w:tr>
      <w:tr w:rsidR="00A84841" w:rsidRPr="00CA3511" w14:paraId="4082B43F" w14:textId="77777777" w:rsidTr="001F5D9E">
        <w:trPr>
          <w:trHeight w:val="152"/>
        </w:trPr>
        <w:tc>
          <w:tcPr>
            <w:tcW w:w="9812" w:type="dxa"/>
            <w:gridSpan w:val="2"/>
            <w:shd w:val="clear" w:color="auto" w:fill="C0D8EE"/>
          </w:tcPr>
          <w:p w14:paraId="541B907B" w14:textId="58BF1FDC" w:rsidR="00A84841" w:rsidRPr="00CA3511" w:rsidRDefault="00A84841" w:rsidP="00453397">
            <w:pPr>
              <w:pStyle w:val="Body"/>
              <w:keepNext/>
              <w:spacing w:before="60" w:after="60"/>
              <w:jc w:val="center"/>
              <w:rPr>
                <w:i/>
                <w:color w:val="A6A6A6" w:themeColor="background1" w:themeShade="A6"/>
              </w:rPr>
            </w:pPr>
            <w:bookmarkStart w:id="35" w:name="CTC" w:colFirst="0" w:colLast="0"/>
            <w:r>
              <w:rPr>
                <w:rFonts w:ascii="Calibri" w:eastAsia="Times New Roman" w:hAnsi="Calibri" w:cs="Arial"/>
                <w:b/>
                <w:i/>
              </w:rPr>
              <w:lastRenderedPageBreak/>
              <w:t>Core Text</w:t>
            </w:r>
            <w:r w:rsidRPr="00772CD2">
              <w:rPr>
                <w:rFonts w:ascii="Calibri" w:eastAsia="Times New Roman" w:hAnsi="Calibri" w:cs="Arial"/>
                <w:b/>
                <w:i/>
              </w:rPr>
              <w:t xml:space="preserve"> Connections</w:t>
            </w:r>
          </w:p>
        </w:tc>
      </w:tr>
      <w:bookmarkEnd w:id="35"/>
      <w:tr w:rsidR="00A84841" w:rsidRPr="00012E03" w14:paraId="4E8AE47F" w14:textId="77777777" w:rsidTr="00B71836">
        <w:tc>
          <w:tcPr>
            <w:tcW w:w="9812" w:type="dxa"/>
            <w:gridSpan w:val="2"/>
          </w:tcPr>
          <w:p w14:paraId="08BCEDBB" w14:textId="7A09184E" w:rsidR="00B93830" w:rsidRDefault="00B93830" w:rsidP="00453397">
            <w:pPr>
              <w:pStyle w:val="Body"/>
              <w:keepNext/>
              <w:numPr>
                <w:ilvl w:val="0"/>
                <w:numId w:val="20"/>
              </w:numPr>
              <w:spacing w:before="60" w:after="60"/>
            </w:pPr>
            <w:r>
              <w:fldChar w:fldCharType="begin"/>
            </w:r>
            <w:r>
              <w:instrText xml:space="preserve"> HYPERLINK "https://www.ck12.org/physics/Newtons-Third-Law/lesson/Newtons-Third-Law-MS-PS/" </w:instrText>
            </w:r>
            <w:r>
              <w:fldChar w:fldCharType="separate"/>
            </w:r>
            <w:r>
              <w:rPr>
                <w:rStyle w:val="Hyperlink"/>
              </w:rPr>
              <w:t>Newton's Third Law ( Read ) | Physics | CK-12 Foundation (ck12.org)</w:t>
            </w:r>
            <w:r>
              <w:fldChar w:fldCharType="end"/>
            </w:r>
          </w:p>
          <w:p w14:paraId="74CC0696" w14:textId="2F6F2BEC" w:rsidR="00A84841" w:rsidRDefault="00B93830" w:rsidP="00B93830">
            <w:pPr>
              <w:pStyle w:val="Body"/>
              <w:keepNext/>
              <w:spacing w:before="60" w:after="60"/>
              <w:ind w:left="360"/>
            </w:pPr>
            <w:r>
              <w:t>[</w:t>
            </w:r>
            <w:r w:rsidRPr="00B93830">
              <w:t>https://www.ck12.org/physics/Newtons-Third-Law/lesson/Newtons-Third-Law-MS-PS/</w:t>
            </w:r>
            <w:r>
              <w:t xml:space="preserve">] </w:t>
            </w:r>
          </w:p>
          <w:p w14:paraId="055DB62E" w14:textId="6E522672" w:rsidR="00B93830" w:rsidRPr="00B93830" w:rsidRDefault="008308FC" w:rsidP="00453397">
            <w:pPr>
              <w:pStyle w:val="Body"/>
              <w:keepNext/>
              <w:numPr>
                <w:ilvl w:val="0"/>
                <w:numId w:val="20"/>
              </w:numPr>
              <w:spacing w:before="60" w:after="60"/>
              <w:rPr>
                <w:i/>
              </w:rPr>
            </w:pPr>
            <w:hyperlink r:id="rId39" w:history="1">
              <w:r w:rsidR="00B93830">
                <w:rPr>
                  <w:rStyle w:val="Hyperlink"/>
                </w:rPr>
                <w:t>Newton's Third Law of Motion (nasa.gov)</w:t>
              </w:r>
            </w:hyperlink>
          </w:p>
          <w:p w14:paraId="6E53465A" w14:textId="01A7E8E0" w:rsidR="00A84841" w:rsidRPr="001A73C8" w:rsidRDefault="00B93830" w:rsidP="00B93830">
            <w:pPr>
              <w:pStyle w:val="Body"/>
              <w:keepNext/>
              <w:spacing w:before="60" w:after="60"/>
              <w:ind w:left="360"/>
              <w:rPr>
                <w:i/>
              </w:rPr>
            </w:pPr>
            <w:r>
              <w:t>[</w:t>
            </w:r>
            <w:r w:rsidRPr="00B93830">
              <w:t>https://www.grc.nasa.gov/www/k-12/rocket/newton3r.html</w:t>
            </w:r>
            <w:r>
              <w:t>]</w:t>
            </w:r>
          </w:p>
          <w:p w14:paraId="351FEE23" w14:textId="40243D14" w:rsidR="00B93830" w:rsidRPr="00B93830" w:rsidRDefault="008308FC" w:rsidP="00453397">
            <w:pPr>
              <w:pStyle w:val="Body"/>
              <w:keepNext/>
              <w:numPr>
                <w:ilvl w:val="0"/>
                <w:numId w:val="20"/>
              </w:numPr>
              <w:spacing w:before="60" w:after="60"/>
              <w:rPr>
                <w:i/>
              </w:rPr>
            </w:pPr>
            <w:hyperlink r:id="rId40" w:history="1">
              <w:r w:rsidR="00B93830">
                <w:rPr>
                  <w:rStyle w:val="Hyperlink"/>
                </w:rPr>
                <w:t>Newton's Third Law of Motion: Definition, Application - Embibe</w:t>
              </w:r>
            </w:hyperlink>
          </w:p>
          <w:p w14:paraId="3965E900" w14:textId="1E97E1CB" w:rsidR="00A84841" w:rsidRPr="00B93830" w:rsidRDefault="00B93830" w:rsidP="00B93830">
            <w:pPr>
              <w:pStyle w:val="Body"/>
              <w:keepNext/>
              <w:spacing w:before="60" w:after="60"/>
              <w:ind w:left="360"/>
              <w:rPr>
                <w:iCs/>
              </w:rPr>
            </w:pPr>
            <w:r>
              <w:rPr>
                <w:iCs/>
              </w:rPr>
              <w:t>[</w:t>
            </w:r>
            <w:r w:rsidRPr="00B93830">
              <w:rPr>
                <w:iCs/>
              </w:rPr>
              <w:t>https://www.embibe.com/exams/newtons-third-law-of-motion/</w:t>
            </w:r>
            <w:r>
              <w:rPr>
                <w:iCs/>
              </w:rPr>
              <w:t>]</w:t>
            </w:r>
          </w:p>
          <w:p w14:paraId="692E806A" w14:textId="17A3F44E" w:rsidR="00B93830" w:rsidRPr="00B93830" w:rsidRDefault="008308FC" w:rsidP="00453397">
            <w:pPr>
              <w:pStyle w:val="Body"/>
              <w:keepNext/>
              <w:numPr>
                <w:ilvl w:val="0"/>
                <w:numId w:val="20"/>
              </w:numPr>
              <w:spacing w:before="60" w:after="60"/>
              <w:rPr>
                <w:i/>
              </w:rPr>
            </w:pPr>
            <w:hyperlink r:id="rId41" w:history="1">
              <w:r w:rsidR="00B92227">
                <w:rPr>
                  <w:rStyle w:val="Hyperlink"/>
                </w:rPr>
                <w:t>15 Examples of newton's third law of motion - DewWool</w:t>
              </w:r>
            </w:hyperlink>
          </w:p>
          <w:p w14:paraId="6DE40242" w14:textId="276AC29E" w:rsidR="00A84841" w:rsidRPr="00B93830" w:rsidRDefault="00B92227" w:rsidP="00B93830">
            <w:pPr>
              <w:pStyle w:val="Body"/>
              <w:keepNext/>
              <w:spacing w:before="60" w:after="60"/>
              <w:ind w:left="360"/>
              <w:rPr>
                <w:iCs/>
              </w:rPr>
            </w:pPr>
            <w:r>
              <w:rPr>
                <w:iCs/>
              </w:rPr>
              <w:t>[</w:t>
            </w:r>
            <w:r w:rsidR="00B93830" w:rsidRPr="00B93830">
              <w:rPr>
                <w:iCs/>
              </w:rPr>
              <w:t>https://dewwool.com/newtons-third-law-examples/</w:t>
            </w:r>
            <w:r>
              <w:rPr>
                <w:iCs/>
              </w:rPr>
              <w:t>]</w:t>
            </w:r>
          </w:p>
          <w:p w14:paraId="289CE1CA" w14:textId="77777777" w:rsidR="00B92227" w:rsidRDefault="008308FC" w:rsidP="00B92227">
            <w:pPr>
              <w:pStyle w:val="Body"/>
              <w:keepNext/>
              <w:numPr>
                <w:ilvl w:val="0"/>
                <w:numId w:val="20"/>
              </w:numPr>
              <w:spacing w:before="60" w:after="60"/>
            </w:pPr>
            <w:hyperlink r:id="rId42" w:anchor="!articleTab:content/contentSection:9b1089cb-5688-45cb-9990-0229e63a1247/" w:history="1">
              <w:r w:rsidR="00B92227">
                <w:rPr>
                  <w:rStyle w:val="Hyperlink"/>
                </w:rPr>
                <w:t>Energy and Physical Science, Reading Comprehension Passages (readworks.org)</w:t>
              </w:r>
            </w:hyperlink>
          </w:p>
          <w:p w14:paraId="70B81583" w14:textId="710ABC31" w:rsidR="00B92227" w:rsidRDefault="00B92227" w:rsidP="00B92227">
            <w:pPr>
              <w:pStyle w:val="Body"/>
              <w:keepNext/>
              <w:spacing w:before="60" w:after="60"/>
              <w:ind w:left="360"/>
            </w:pPr>
            <w:r>
              <w:t>[</w:t>
            </w:r>
            <w:r w:rsidRPr="00B92227">
              <w:t>https://www.readworks.org/article/Energy-and-Physical-Science/d55cb7f0-e838-46dc-b7b0-3c12bf515f2c#!articleTab:content/contentSection:9b1089cb-5688-45cb-9990-0229e63a1247/</w:t>
            </w:r>
            <w:r>
              <w:t>]</w:t>
            </w:r>
          </w:p>
          <w:p w14:paraId="4B28C494" w14:textId="77777777" w:rsidR="00B92227" w:rsidRDefault="008308FC" w:rsidP="00B92227">
            <w:pPr>
              <w:pStyle w:val="Body"/>
              <w:keepNext/>
              <w:numPr>
                <w:ilvl w:val="0"/>
                <w:numId w:val="20"/>
              </w:numPr>
              <w:spacing w:before="60" w:after="60"/>
            </w:pPr>
            <w:hyperlink r:id="rId43" w:anchor="!articleTab:content/" w:history="1">
              <w:r w:rsidR="00B92227">
                <w:rPr>
                  <w:rStyle w:val="Hyperlink"/>
                </w:rPr>
                <w:t>Crashing, Jumping, Falling, Eighth Grade Reading Passage (readworks.org)</w:t>
              </w:r>
            </w:hyperlink>
          </w:p>
          <w:p w14:paraId="035DE6CF" w14:textId="17AC3777" w:rsidR="00B92227" w:rsidRDefault="00B92227" w:rsidP="00B92227">
            <w:pPr>
              <w:pStyle w:val="Body"/>
              <w:keepNext/>
              <w:spacing w:before="60" w:after="60"/>
              <w:ind w:left="360"/>
            </w:pPr>
            <w:r>
              <w:t>[</w:t>
            </w:r>
            <w:r w:rsidRPr="00B92227">
              <w:t>https://www.readworks.org/article/Crashing-Jumping-Falling/5346c7b1-a435-484b-835a-aec446f2701e#!articleTab:content/</w:t>
            </w:r>
            <w:r>
              <w:t>]</w:t>
            </w:r>
          </w:p>
          <w:p w14:paraId="0E385A32" w14:textId="77777777" w:rsidR="00B92227" w:rsidRDefault="008308FC" w:rsidP="00B92227">
            <w:pPr>
              <w:pStyle w:val="Body"/>
              <w:keepNext/>
              <w:numPr>
                <w:ilvl w:val="0"/>
                <w:numId w:val="20"/>
              </w:numPr>
              <w:spacing w:before="60" w:after="60"/>
            </w:pPr>
            <w:hyperlink r:id="rId44" w:anchor="!articleTab:content/" w:history="1">
              <w:r w:rsidR="00B92227">
                <w:rPr>
                  <w:rStyle w:val="Hyperlink"/>
                </w:rPr>
                <w:t>Dynamics of Flight (readworks.org)</w:t>
              </w:r>
            </w:hyperlink>
          </w:p>
          <w:p w14:paraId="5B71DC40" w14:textId="19597859" w:rsidR="00B92227" w:rsidRDefault="00B92227" w:rsidP="00B92227">
            <w:pPr>
              <w:pStyle w:val="Body"/>
              <w:keepNext/>
              <w:spacing w:before="60" w:after="60"/>
              <w:ind w:left="360"/>
            </w:pPr>
            <w:r>
              <w:t xml:space="preserve">[ </w:t>
            </w:r>
            <w:r w:rsidRPr="00B92227">
              <w:t>https://www.readworks.org/article/Dynamics-of-Flight/2f44df6d-1e39-4b70-bba7-c974132e5529#!articleTab:content/</w:t>
            </w:r>
            <w:r>
              <w:t>]</w:t>
            </w:r>
          </w:p>
          <w:p w14:paraId="3016F298" w14:textId="77777777" w:rsidR="00B92227" w:rsidRDefault="008308FC" w:rsidP="00B92227">
            <w:pPr>
              <w:pStyle w:val="Body"/>
              <w:keepNext/>
              <w:numPr>
                <w:ilvl w:val="0"/>
                <w:numId w:val="20"/>
              </w:numPr>
              <w:spacing w:before="60" w:after="60"/>
            </w:pPr>
            <w:hyperlink r:id="rId45" w:anchor="!articleTab:content/" w:history="1">
              <w:r w:rsidR="00B92227">
                <w:rPr>
                  <w:rStyle w:val="Hyperlink"/>
                </w:rPr>
                <w:t>Satellites and Gravity, Sixth Grade Reading Passage (readworks.org)</w:t>
              </w:r>
            </w:hyperlink>
          </w:p>
          <w:p w14:paraId="7F2A8BEC" w14:textId="0C6011A3" w:rsidR="00B92227" w:rsidRDefault="00B92227" w:rsidP="00B92227">
            <w:pPr>
              <w:pStyle w:val="Body"/>
              <w:keepNext/>
              <w:spacing w:before="60" w:after="60"/>
              <w:ind w:left="360"/>
            </w:pPr>
            <w:r>
              <w:t>[</w:t>
            </w:r>
            <w:r w:rsidRPr="00B92227">
              <w:t>https://www.readworks.org/article/Satellites-and-Gravity/db9d5a7e-11d6-4e3b-a2b5-7a24b288803b#!articleTab:content/</w:t>
            </w:r>
            <w:r>
              <w:t>]</w:t>
            </w:r>
          </w:p>
          <w:p w14:paraId="33B46523" w14:textId="77777777" w:rsidR="00B92227" w:rsidRDefault="008308FC" w:rsidP="00B92227">
            <w:pPr>
              <w:pStyle w:val="Body"/>
              <w:keepNext/>
              <w:numPr>
                <w:ilvl w:val="0"/>
                <w:numId w:val="20"/>
              </w:numPr>
              <w:spacing w:before="60" w:after="60"/>
            </w:pPr>
            <w:hyperlink r:id="rId46" w:anchor="!articleTab:content/contentSection:35962535-e520-4cbb-83b4-f6f0ca0d24ae/" w:history="1">
              <w:r w:rsidR="00B92227">
                <w:rPr>
                  <w:rStyle w:val="Hyperlink"/>
                </w:rPr>
                <w:t>Rockets and Space Vehicles (readworks.org)</w:t>
              </w:r>
            </w:hyperlink>
          </w:p>
          <w:p w14:paraId="3FA79EB8" w14:textId="0E6B2192" w:rsidR="00B92227" w:rsidRDefault="00B92227" w:rsidP="00B92227">
            <w:pPr>
              <w:pStyle w:val="Body"/>
              <w:keepNext/>
              <w:spacing w:before="60" w:after="60"/>
              <w:ind w:left="360"/>
            </w:pPr>
            <w:r>
              <w:t>[</w:t>
            </w:r>
            <w:r w:rsidRPr="00B92227">
              <w:t>https://www.readworks.org/article/Rockets-and-Space-Vehicles/2e645081-42c3-4156-a47c-9d7e44277c4d#!articleTab:content/contentSection:35962535-e520-4cbb-83b4-f6f0ca0d24ae/</w:t>
            </w:r>
            <w:r>
              <w:t>]</w:t>
            </w:r>
          </w:p>
          <w:p w14:paraId="04118C0F" w14:textId="77777777" w:rsidR="00B92227" w:rsidRDefault="008308FC" w:rsidP="00B92227">
            <w:pPr>
              <w:pStyle w:val="Body"/>
              <w:keepNext/>
              <w:numPr>
                <w:ilvl w:val="0"/>
                <w:numId w:val="20"/>
              </w:numPr>
              <w:spacing w:before="60" w:after="60"/>
            </w:pPr>
            <w:hyperlink r:id="rId47" w:anchor="!articleTab:content/" w:history="1">
              <w:r w:rsidR="00B92227">
                <w:rPr>
                  <w:rStyle w:val="Hyperlink"/>
                </w:rPr>
                <w:t>How Soccer Can Help Us Understand Physics, Sixth Grade Reading Passage (readworks.org)</w:t>
              </w:r>
            </w:hyperlink>
          </w:p>
          <w:p w14:paraId="3FC761A0" w14:textId="718ECD69" w:rsidR="00B92227" w:rsidRDefault="00B92227" w:rsidP="00B92227">
            <w:pPr>
              <w:pStyle w:val="Body"/>
              <w:keepNext/>
              <w:spacing w:before="60" w:after="60"/>
              <w:ind w:left="360"/>
            </w:pPr>
            <w:r>
              <w:t>[</w:t>
            </w:r>
            <w:r w:rsidRPr="00B92227">
              <w:t>https://www.readworks.org/article/How-Soccer-Can-Help-Us-Understand-Physics/6471285a-9014-40c5-8539-bca48a3adc29#!articleTab:content/</w:t>
            </w:r>
            <w:r>
              <w:t>]</w:t>
            </w:r>
          </w:p>
          <w:p w14:paraId="0B681A47" w14:textId="77777777" w:rsidR="00B92227" w:rsidRDefault="008308FC" w:rsidP="00B92227">
            <w:pPr>
              <w:pStyle w:val="Body"/>
              <w:keepNext/>
              <w:numPr>
                <w:ilvl w:val="0"/>
                <w:numId w:val="20"/>
              </w:numPr>
              <w:spacing w:before="60" w:after="60"/>
            </w:pPr>
            <w:hyperlink r:id="rId48" w:anchor="!articleTab:content/" w:history="1">
              <w:r w:rsidR="00B92227">
                <w:rPr>
                  <w:rStyle w:val="Hyperlink"/>
                </w:rPr>
                <w:t>Why Don't People on the Other Side Fall Off?, Sixth Grade Reading Passage (readworks.org)</w:t>
              </w:r>
            </w:hyperlink>
          </w:p>
          <w:p w14:paraId="20D17D93" w14:textId="6C7221FD" w:rsidR="00B92227" w:rsidRDefault="00B92227" w:rsidP="00B92227">
            <w:pPr>
              <w:pStyle w:val="Body"/>
              <w:keepNext/>
              <w:spacing w:before="60" w:after="60"/>
              <w:ind w:left="360"/>
            </w:pPr>
            <w:r>
              <w:t>[</w:t>
            </w:r>
            <w:r w:rsidRPr="00B92227">
              <w:t>https://www.readworks.org/article/Why-Dont-People-on-the-Other-Side-Fall-Off/23c73b4b-20da-45d8-8833-b0dd7745ff92#!articleTab:content/</w:t>
            </w:r>
            <w:r>
              <w:t>]</w:t>
            </w:r>
          </w:p>
          <w:p w14:paraId="16EC3420" w14:textId="2415CE8E" w:rsidR="00B92227" w:rsidRDefault="008308FC" w:rsidP="00B92227">
            <w:pPr>
              <w:pStyle w:val="Body"/>
              <w:keepNext/>
              <w:numPr>
                <w:ilvl w:val="0"/>
                <w:numId w:val="20"/>
              </w:numPr>
              <w:spacing w:before="60" w:after="60"/>
            </w:pPr>
            <w:hyperlink r:id="rId49" w:anchor="!articleTab:content/contentSection:41e56718-fc5f-4362-91cf-d16626f80bf5/" w:history="1">
              <w:r w:rsidR="00B92227">
                <w:rPr>
                  <w:rStyle w:val="Hyperlink"/>
                </w:rPr>
                <w:t>Improving Technology, Informational Texts (readworks.org)</w:t>
              </w:r>
            </w:hyperlink>
          </w:p>
          <w:p w14:paraId="73A1F300" w14:textId="40287DE2" w:rsidR="00B92227" w:rsidRDefault="00B92227" w:rsidP="00B92227">
            <w:pPr>
              <w:pStyle w:val="Body"/>
              <w:keepNext/>
              <w:spacing w:before="60" w:after="60"/>
              <w:ind w:left="360"/>
            </w:pPr>
            <w:r>
              <w:t>[</w:t>
            </w:r>
            <w:r w:rsidRPr="00B92227">
              <w:t>https://www.readworks.org/article/Improving-Technology/a161b7b9-bb77-4ea4-921f-7cd077668ac9#!articleTab:content/contentSection:41e56718-fc5f-4362-91cf-d16626f80bf5/</w:t>
            </w:r>
            <w:r>
              <w:t>]</w:t>
            </w:r>
          </w:p>
          <w:p w14:paraId="1A342119" w14:textId="77777777" w:rsidR="00B92227" w:rsidRDefault="008308FC" w:rsidP="00B92227">
            <w:pPr>
              <w:pStyle w:val="Body"/>
              <w:keepNext/>
              <w:numPr>
                <w:ilvl w:val="0"/>
                <w:numId w:val="20"/>
              </w:numPr>
              <w:spacing w:before="60" w:after="60"/>
            </w:pPr>
            <w:hyperlink r:id="rId50" w:anchor="!articleTab:content/contentSection:b800b419-85a0-49d5-9bfc-3b8788b45049/" w:history="1">
              <w:r w:rsidR="00B92227">
                <w:rPr>
                  <w:rStyle w:val="Hyperlink"/>
                </w:rPr>
                <w:t>Energy and Physical Science, Reading Comprehension Passages (readworks.org)</w:t>
              </w:r>
            </w:hyperlink>
          </w:p>
          <w:p w14:paraId="104CA75F" w14:textId="75FD2B6D" w:rsidR="00B92227" w:rsidRDefault="00B92227" w:rsidP="00B92227">
            <w:pPr>
              <w:pStyle w:val="Body"/>
              <w:keepNext/>
              <w:spacing w:before="60" w:after="60"/>
              <w:ind w:left="360"/>
            </w:pPr>
            <w:r>
              <w:lastRenderedPageBreak/>
              <w:t>[</w:t>
            </w:r>
            <w:r w:rsidRPr="00B92227">
              <w:t>https://www.readworks.org/article/Energy-and-Physical-Science/d55cb7f0-e838-46dc-b7b0-3c12bf515f2c#!articleTab:content/contentSection:b800b419-85a0-49d5-9bfc-3b8788b45049/</w:t>
            </w:r>
            <w:r>
              <w:t>]</w:t>
            </w:r>
          </w:p>
          <w:p w14:paraId="3F5979BC" w14:textId="77777777" w:rsidR="00B92227" w:rsidRPr="00B92227" w:rsidRDefault="008308FC" w:rsidP="00453397">
            <w:pPr>
              <w:pStyle w:val="Body"/>
              <w:keepNext/>
              <w:numPr>
                <w:ilvl w:val="0"/>
                <w:numId w:val="20"/>
              </w:numPr>
              <w:spacing w:before="60" w:after="60"/>
              <w:rPr>
                <w:i/>
              </w:rPr>
            </w:pPr>
            <w:hyperlink r:id="rId51" w:anchor="!articleTab:content/" w:history="1">
              <w:r w:rsidR="00B92227">
                <w:rPr>
                  <w:rStyle w:val="Hyperlink"/>
                </w:rPr>
                <w:t>Energy Screams, Sixth Grade Reading Passage (readworks.org)</w:t>
              </w:r>
            </w:hyperlink>
          </w:p>
          <w:p w14:paraId="21418D19" w14:textId="3198130B" w:rsidR="00B92227" w:rsidRPr="00B92227" w:rsidRDefault="00B92227" w:rsidP="00B92227">
            <w:pPr>
              <w:pStyle w:val="Body"/>
              <w:keepNext/>
              <w:spacing w:before="60" w:after="60"/>
              <w:ind w:left="360"/>
              <w:rPr>
                <w:iCs/>
              </w:rPr>
            </w:pPr>
            <w:r>
              <w:rPr>
                <w:iCs/>
              </w:rPr>
              <w:t>[</w:t>
            </w:r>
            <w:r w:rsidRPr="00B92227">
              <w:rPr>
                <w:iCs/>
              </w:rPr>
              <w:t>https://www.readworks.org/article/Energy-Screams/44c32492-7bb8-4ae0-9bce-df64e420e866#!articleTab:content/</w:t>
            </w:r>
            <w:r>
              <w:rPr>
                <w:iCs/>
              </w:rPr>
              <w:t>]</w:t>
            </w:r>
          </w:p>
          <w:p w14:paraId="714A97E4" w14:textId="77777777" w:rsidR="00A84841" w:rsidRPr="00B92227" w:rsidRDefault="008308FC" w:rsidP="00453397">
            <w:pPr>
              <w:pStyle w:val="Body"/>
              <w:keepNext/>
              <w:numPr>
                <w:ilvl w:val="0"/>
                <w:numId w:val="20"/>
              </w:numPr>
              <w:spacing w:before="60" w:after="60"/>
              <w:rPr>
                <w:i/>
              </w:rPr>
            </w:pPr>
            <w:hyperlink r:id="rId52" w:history="1">
              <w:r w:rsidR="00B92227">
                <w:rPr>
                  <w:rStyle w:val="Hyperlink"/>
                </w:rPr>
                <w:t>CK-12 Physical Science for Middle School | CK-12 Foundation (ck12.org)</w:t>
              </w:r>
            </w:hyperlink>
          </w:p>
          <w:p w14:paraId="62A0D150" w14:textId="74368701" w:rsidR="00B92227" w:rsidRPr="00012E03" w:rsidRDefault="00B92227" w:rsidP="00B92227">
            <w:pPr>
              <w:pStyle w:val="Body"/>
              <w:keepNext/>
              <w:spacing w:before="60" w:after="60"/>
              <w:ind w:left="360"/>
              <w:rPr>
                <w:i/>
              </w:rPr>
            </w:pPr>
            <w:r>
              <w:t>[</w:t>
            </w:r>
            <w:r w:rsidRPr="00B92227">
              <w:t>https://flexbooks.ck12.org/cbook/ck-12-middle-school-physical-science-flexbook-2.0/</w:t>
            </w:r>
            <w:r>
              <w:t>]</w:t>
            </w:r>
          </w:p>
        </w:tc>
      </w:tr>
      <w:tr w:rsidR="00A84841" w:rsidRPr="00012E03" w14:paraId="39277896" w14:textId="77777777" w:rsidTr="001F5D9E">
        <w:tc>
          <w:tcPr>
            <w:tcW w:w="9812" w:type="dxa"/>
            <w:gridSpan w:val="2"/>
            <w:shd w:val="clear" w:color="auto" w:fill="C0D8EE"/>
          </w:tcPr>
          <w:p w14:paraId="4CC192BF" w14:textId="25CED155" w:rsidR="00A84841" w:rsidRPr="004D68DB" w:rsidRDefault="00A84841" w:rsidP="00453397">
            <w:pPr>
              <w:pStyle w:val="Body"/>
              <w:keepNext/>
              <w:spacing w:before="60" w:after="60"/>
              <w:jc w:val="center"/>
              <w:rPr>
                <w:b/>
                <w:i/>
                <w:color w:val="808080" w:themeColor="background1" w:themeShade="80"/>
                <w:sz w:val="18"/>
                <w:szCs w:val="18"/>
              </w:rPr>
            </w:pPr>
            <w:bookmarkStart w:id="36" w:name="IR" w:colFirst="0" w:colLast="0"/>
            <w:r>
              <w:rPr>
                <w:b/>
                <w:i/>
                <w:iCs/>
              </w:rPr>
              <w:lastRenderedPageBreak/>
              <w:t>Instructional</w:t>
            </w:r>
            <w:r w:rsidRPr="004D68DB">
              <w:rPr>
                <w:b/>
                <w:i/>
                <w:iCs/>
              </w:rPr>
              <w:t xml:space="preserve"> Resources</w:t>
            </w:r>
          </w:p>
        </w:tc>
      </w:tr>
      <w:tr w:rsidR="00A84841" w:rsidRPr="00012E03" w14:paraId="5EF19EF0" w14:textId="77777777" w:rsidTr="00B71836">
        <w:tc>
          <w:tcPr>
            <w:tcW w:w="9812" w:type="dxa"/>
            <w:gridSpan w:val="2"/>
          </w:tcPr>
          <w:p w14:paraId="2D262501" w14:textId="77777777" w:rsidR="00A84841" w:rsidRDefault="00EB52DB" w:rsidP="00EB52DB">
            <w:pPr>
              <w:pStyle w:val="Body"/>
              <w:keepNext/>
              <w:spacing w:before="60" w:after="60"/>
            </w:pPr>
            <w:bookmarkStart w:id="37" w:name="_Hlk68790238"/>
            <w:bookmarkEnd w:id="36"/>
            <w:r>
              <w:t>Stage 3 Instructional Resources:</w:t>
            </w:r>
          </w:p>
          <w:p w14:paraId="769CDE7C" w14:textId="517BCAB2" w:rsidR="00EB52DB" w:rsidRDefault="00EB52DB" w:rsidP="00EB52DB">
            <w:pPr>
              <w:pStyle w:val="Body"/>
              <w:keepNext/>
              <w:spacing w:before="60" w:after="60"/>
            </w:pPr>
            <w:r>
              <w:t>Segment 1</w:t>
            </w:r>
          </w:p>
          <w:p w14:paraId="151BF0E6" w14:textId="6622DB35" w:rsidR="00EB52DB" w:rsidRDefault="008308FC" w:rsidP="00EB52DB">
            <w:pPr>
              <w:pStyle w:val="Body"/>
              <w:keepNext/>
              <w:numPr>
                <w:ilvl w:val="0"/>
                <w:numId w:val="20"/>
              </w:numPr>
              <w:spacing w:before="60" w:after="60"/>
            </w:pPr>
            <w:hyperlink r:id="rId53" w:history="1">
              <w:r w:rsidR="00EB52DB">
                <w:rPr>
                  <w:rStyle w:val="Hyperlink"/>
                </w:rPr>
                <w:t>Water Rocket Construction | NASA</w:t>
              </w:r>
            </w:hyperlink>
          </w:p>
          <w:p w14:paraId="62406E9F" w14:textId="7FD68AAC" w:rsidR="00EB52DB" w:rsidRDefault="00EB52DB" w:rsidP="00A96B25">
            <w:pPr>
              <w:pStyle w:val="Body"/>
              <w:keepNext/>
              <w:spacing w:before="60" w:after="60"/>
              <w:ind w:left="360"/>
            </w:pPr>
            <w:r>
              <w:t>[</w:t>
            </w:r>
            <w:r w:rsidRPr="00EB52DB">
              <w:t>https://www.nasa.gov/stem-ed-resources/water-rocket-construction.html</w:t>
            </w:r>
            <w:r>
              <w:t>]</w:t>
            </w:r>
          </w:p>
          <w:p w14:paraId="13A6D7ED" w14:textId="16A73255" w:rsidR="00EB52DB" w:rsidRDefault="00EB52DB" w:rsidP="00EB52DB">
            <w:pPr>
              <w:pStyle w:val="Body"/>
              <w:keepNext/>
              <w:spacing w:before="60" w:after="60"/>
            </w:pPr>
            <w:r>
              <w:t>Segment 2</w:t>
            </w:r>
          </w:p>
          <w:p w14:paraId="2742A2D3" w14:textId="36522585" w:rsidR="00EB52DB" w:rsidRDefault="008308FC" w:rsidP="00EB52DB">
            <w:pPr>
              <w:pStyle w:val="Body"/>
              <w:keepNext/>
              <w:numPr>
                <w:ilvl w:val="0"/>
                <w:numId w:val="20"/>
              </w:numPr>
              <w:spacing w:before="60" w:after="60"/>
            </w:pPr>
            <w:hyperlink r:id="rId54" w:history="1">
              <w:r w:rsidR="00EB52DB">
                <w:rPr>
                  <w:rStyle w:val="Hyperlink"/>
                </w:rPr>
                <w:t>Uniform Circular Motion Handout</w:t>
              </w:r>
            </w:hyperlink>
          </w:p>
          <w:p w14:paraId="08763005" w14:textId="0391C3F1" w:rsidR="00EB52DB" w:rsidRDefault="00EB52DB" w:rsidP="00A96B25">
            <w:pPr>
              <w:pStyle w:val="Body"/>
              <w:keepNext/>
              <w:spacing w:before="60" w:after="60"/>
              <w:ind w:left="360"/>
            </w:pPr>
            <w:r>
              <w:t>[</w:t>
            </w:r>
            <w:r w:rsidRPr="00EB52DB">
              <w:t>https://learning.hccs.edu/faculty/kam.chu/phys1401/lab-handout/lab-7-circular-motion</w:t>
            </w:r>
            <w:r>
              <w:t>]</w:t>
            </w:r>
          </w:p>
          <w:p w14:paraId="458A1F9D" w14:textId="6A0100C9" w:rsidR="00EB52DB" w:rsidRDefault="00EB52DB" w:rsidP="00EB52DB">
            <w:pPr>
              <w:pStyle w:val="Body"/>
              <w:keepNext/>
              <w:spacing w:before="60" w:after="60"/>
            </w:pPr>
            <w:r>
              <w:t>Segment 3</w:t>
            </w:r>
          </w:p>
          <w:p w14:paraId="43880346" w14:textId="4D4DD117" w:rsidR="00EB52DB" w:rsidRDefault="008308FC" w:rsidP="00EB52DB">
            <w:pPr>
              <w:pStyle w:val="Body"/>
              <w:keepNext/>
              <w:numPr>
                <w:ilvl w:val="0"/>
                <w:numId w:val="20"/>
              </w:numPr>
              <w:spacing w:before="60" w:after="60"/>
            </w:pPr>
            <w:hyperlink r:id="rId55" w:history="1">
              <w:r w:rsidR="00EB52DB">
                <w:rPr>
                  <w:rStyle w:val="Hyperlink"/>
                </w:rPr>
                <w:t>Émilie du Châtelet - Kinetic Energy Experiment (wowstem.org)</w:t>
              </w:r>
            </w:hyperlink>
          </w:p>
          <w:p w14:paraId="3D5B2C9B" w14:textId="50696020" w:rsidR="00EB52DB" w:rsidRDefault="00EB52DB" w:rsidP="00EB52DB">
            <w:pPr>
              <w:pStyle w:val="Body"/>
              <w:keepNext/>
              <w:spacing w:before="60" w:after="60"/>
              <w:ind w:left="360"/>
            </w:pPr>
            <w:r>
              <w:t>[</w:t>
            </w:r>
            <w:r w:rsidRPr="00EB52DB">
              <w:t>https://www.wowstem.org/post/%C3%A9milie-du-ch%C3%A2telet-kinetic-energy-experiment</w:t>
            </w:r>
            <w:r>
              <w:t>]</w:t>
            </w:r>
          </w:p>
          <w:p w14:paraId="759978F3" w14:textId="2316C56A" w:rsidR="00EB52DB" w:rsidRDefault="008308FC" w:rsidP="00EB52DB">
            <w:pPr>
              <w:pStyle w:val="Body"/>
              <w:keepNext/>
              <w:numPr>
                <w:ilvl w:val="0"/>
                <w:numId w:val="20"/>
              </w:numPr>
              <w:spacing w:before="60" w:after="60"/>
            </w:pPr>
            <w:hyperlink r:id="rId56" w:history="1">
              <w:r w:rsidR="00EB52DB">
                <w:rPr>
                  <w:rStyle w:val="Hyperlink"/>
                </w:rPr>
                <w:t>(1) Einstein's Big Idea - YouTube</w:t>
              </w:r>
            </w:hyperlink>
          </w:p>
          <w:p w14:paraId="3BA0361F" w14:textId="38FFC56F" w:rsidR="00EB52DB" w:rsidRDefault="00EB52DB" w:rsidP="00EB52DB">
            <w:pPr>
              <w:pStyle w:val="Body"/>
              <w:keepNext/>
              <w:spacing w:before="60" w:after="60"/>
              <w:ind w:left="360"/>
            </w:pPr>
            <w:r>
              <w:t>[</w:t>
            </w:r>
            <w:r w:rsidRPr="00EB52DB">
              <w:t>https://www.youtube.com/watch?v=V64toYdH9hU</w:t>
            </w:r>
            <w:r>
              <w:t>]</w:t>
            </w:r>
          </w:p>
          <w:p w14:paraId="47461734" w14:textId="5AD0E53E" w:rsidR="00EB52DB" w:rsidRDefault="008308FC" w:rsidP="00EB52DB">
            <w:pPr>
              <w:pStyle w:val="Body"/>
              <w:keepNext/>
              <w:numPr>
                <w:ilvl w:val="0"/>
                <w:numId w:val="20"/>
              </w:numPr>
              <w:spacing w:before="60" w:after="60"/>
            </w:pPr>
            <w:hyperlink r:id="rId57" w:history="1">
              <w:r w:rsidR="00EB52DB">
                <w:rPr>
                  <w:rStyle w:val="Hyperlink"/>
                </w:rPr>
                <w:t>Einstein's Big Idea | NOVA | PBS</w:t>
              </w:r>
            </w:hyperlink>
          </w:p>
          <w:p w14:paraId="1AF76C11" w14:textId="082B75FF" w:rsidR="0063467D" w:rsidRPr="00A96B25" w:rsidRDefault="0063467D" w:rsidP="00A96B25">
            <w:pPr>
              <w:pStyle w:val="Body"/>
              <w:keepNext/>
              <w:spacing w:before="60" w:after="60"/>
              <w:ind w:left="360"/>
              <w:rPr>
                <w:color w:val="000000" w:themeColor="text1"/>
              </w:rPr>
            </w:pPr>
            <w:r w:rsidRPr="00A96B25">
              <w:rPr>
                <w:color w:val="000000" w:themeColor="text1"/>
              </w:rPr>
              <w:t>[</w:t>
            </w:r>
            <w:hyperlink r:id="rId58" w:history="1">
              <w:r w:rsidRPr="00A96B25">
                <w:rPr>
                  <w:rStyle w:val="Hyperlink"/>
                  <w:color w:val="000000" w:themeColor="text1"/>
                  <w:u w:val="none"/>
                </w:rPr>
                <w:t>https://www.pbs.org/wgbh/nova/video/einsteins-big-idea/</w:t>
              </w:r>
            </w:hyperlink>
            <w:r w:rsidRPr="00A96B25">
              <w:rPr>
                <w:color w:val="000000" w:themeColor="text1"/>
              </w:rPr>
              <w:t>]</w:t>
            </w:r>
          </w:p>
          <w:p w14:paraId="1965337D" w14:textId="77777777" w:rsidR="00EB52DB" w:rsidRDefault="00EB52DB" w:rsidP="00EB52DB">
            <w:pPr>
              <w:pStyle w:val="Body"/>
              <w:keepNext/>
              <w:spacing w:before="60" w:after="60"/>
            </w:pPr>
            <w:r>
              <w:t>Segment 4</w:t>
            </w:r>
          </w:p>
          <w:p w14:paraId="0A0BE11D" w14:textId="77777777" w:rsidR="00EB52DB" w:rsidRDefault="008308FC" w:rsidP="00EB52DB">
            <w:pPr>
              <w:pStyle w:val="Body"/>
              <w:keepNext/>
              <w:numPr>
                <w:ilvl w:val="0"/>
                <w:numId w:val="20"/>
              </w:numPr>
              <w:spacing w:before="60" w:after="60"/>
            </w:pPr>
            <w:hyperlink r:id="rId59" w:history="1">
              <w:dir w:val="ltr">
                <w:r w:rsidR="00EB52DB">
                  <w:rPr>
                    <w:rStyle w:val="Hyperlink"/>
                  </w:rPr>
                  <w:t>Gravity Force Lab: Basics</w:t>
                </w:r>
                <w:r w:rsidR="00EB52DB">
                  <w:rPr>
                    <w:rStyle w:val="Hyperlink"/>
                  </w:rPr>
                  <w:t>‬ (colorado.edu)</w:t>
                </w:r>
                <w:r w:rsidR="006D4990">
                  <w:t>‬</w:t>
                </w:r>
                <w:r w:rsidR="006D4990">
                  <w:t>‬</w:t>
                </w:r>
                <w:r w:rsidR="00D05F51">
                  <w:t>‬</w:t>
                </w:r>
                <w:r w:rsidR="005A4B47">
                  <w:t>‬</w:t>
                </w:r>
                <w:r w:rsidR="00CD7009">
                  <w:t>‬</w:t>
                </w:r>
                <w:r>
                  <w:t>‬</w:t>
                </w:r>
                <w:r>
                  <w:t>‬</w:t>
                </w:r>
                <w:r>
                  <w:t>‬</w:t>
                </w:r>
              </w:dir>
            </w:hyperlink>
            <w:r w:rsidR="00EB52DB">
              <w:t>‬</w:t>
            </w:r>
          </w:p>
          <w:p w14:paraId="415590B8" w14:textId="77777777" w:rsidR="00EB52DB" w:rsidRDefault="00EB52DB" w:rsidP="00EB52DB">
            <w:pPr>
              <w:pStyle w:val="Body"/>
              <w:keepNext/>
              <w:spacing w:before="60" w:after="60"/>
              <w:ind w:left="360"/>
            </w:pPr>
            <w:r>
              <w:t>[</w:t>
            </w:r>
            <w:r w:rsidRPr="00EB52DB">
              <w:t>https://phet.colorado.edu/sims/html/gravity-force-lab-basics/latest/gravity-force-lab-basics_en.html</w:t>
            </w:r>
            <w:r>
              <w:t>]</w:t>
            </w:r>
          </w:p>
          <w:p w14:paraId="2D556C4B" w14:textId="77777777" w:rsidR="00EB52DB" w:rsidRDefault="008308FC" w:rsidP="00EB52DB">
            <w:pPr>
              <w:pStyle w:val="Body"/>
              <w:keepNext/>
              <w:numPr>
                <w:ilvl w:val="0"/>
                <w:numId w:val="20"/>
              </w:numPr>
              <w:spacing w:before="60" w:after="60"/>
            </w:pPr>
            <w:hyperlink r:id="rId60" w:history="1">
              <w:dir w:val="ltr">
                <w:r w:rsidR="00EB52DB">
                  <w:rPr>
                    <w:rStyle w:val="Hyperlink"/>
                  </w:rPr>
                  <w:t>Gravity Force Lab</w:t>
                </w:r>
                <w:r w:rsidR="00EB52DB">
                  <w:rPr>
                    <w:rStyle w:val="Hyperlink"/>
                  </w:rPr>
                  <w:t>‬ (colorado.edu)</w:t>
                </w:r>
                <w:r w:rsidR="006D4990">
                  <w:t>‬</w:t>
                </w:r>
                <w:r w:rsidR="006D4990">
                  <w:t>‬</w:t>
                </w:r>
                <w:r w:rsidR="00D05F51">
                  <w:t>‬</w:t>
                </w:r>
                <w:r w:rsidR="005A4B47">
                  <w:t>‬</w:t>
                </w:r>
                <w:r w:rsidR="00CD7009">
                  <w:t>‬</w:t>
                </w:r>
                <w:r>
                  <w:t>‬</w:t>
                </w:r>
                <w:r>
                  <w:t>‬</w:t>
                </w:r>
                <w:r>
                  <w:t>‬</w:t>
                </w:r>
              </w:dir>
            </w:hyperlink>
            <w:r w:rsidR="00EB52DB">
              <w:t>‬</w:t>
            </w:r>
          </w:p>
          <w:p w14:paraId="794FF043" w14:textId="77777777" w:rsidR="00EB52DB" w:rsidRDefault="00EB52DB" w:rsidP="00A96B25">
            <w:pPr>
              <w:pStyle w:val="Body"/>
              <w:keepNext/>
              <w:spacing w:before="60" w:after="60"/>
              <w:ind w:left="360"/>
            </w:pPr>
            <w:r>
              <w:t>[</w:t>
            </w:r>
            <w:r w:rsidRPr="00EB52DB">
              <w:t>https://phet.colorado.edu/sims/html/gravity-force-lab/latest/gravity-force-lab_en.html</w:t>
            </w:r>
            <w:r>
              <w:t>]</w:t>
            </w:r>
          </w:p>
          <w:p w14:paraId="141BE1AF" w14:textId="77777777" w:rsidR="00A96B25" w:rsidRDefault="008308FC" w:rsidP="00A96B25">
            <w:pPr>
              <w:pStyle w:val="Body"/>
              <w:keepNext/>
              <w:numPr>
                <w:ilvl w:val="0"/>
                <w:numId w:val="20"/>
              </w:numPr>
              <w:spacing w:before="60" w:after="60"/>
            </w:pPr>
            <w:hyperlink r:id="rId61" w:anchor="slide=id.p" w:history="1">
              <w:r w:rsidR="00A96B25" w:rsidRPr="00A96B25">
                <w:rPr>
                  <w:rStyle w:val="Hyperlink"/>
                </w:rPr>
                <w:t>Egg Drop Project</w:t>
              </w:r>
            </w:hyperlink>
          </w:p>
          <w:p w14:paraId="40F3AAF0" w14:textId="33938420" w:rsidR="00A96B25" w:rsidRPr="00DA409A" w:rsidRDefault="00A96B25" w:rsidP="00A96B25">
            <w:pPr>
              <w:pStyle w:val="Body"/>
              <w:keepNext/>
              <w:spacing w:before="60" w:after="60"/>
              <w:ind w:left="360"/>
            </w:pPr>
            <w:r>
              <w:t>[</w:t>
            </w:r>
            <w:r w:rsidRPr="00A96B25">
              <w:t>https://docs.google.com/presentation/d/1vElJbdK5EI5uchTxrE3rjEGF6OVG1mSRL4z9CQJMMqw/edit#slide=id.p</w:t>
            </w:r>
            <w:r>
              <w:t>]</w:t>
            </w:r>
          </w:p>
        </w:tc>
      </w:tr>
      <w:bookmarkEnd w:id="37"/>
    </w:tbl>
    <w:p w14:paraId="630C40D6" w14:textId="5689AB75" w:rsidR="00072379" w:rsidRPr="009A37BB" w:rsidRDefault="00072379" w:rsidP="00B71836">
      <w:pPr>
        <w:spacing w:before="60" w:after="60"/>
        <w:rPr>
          <w:lang w:bidi="ar-SA"/>
        </w:rPr>
      </w:pPr>
    </w:p>
    <w:sectPr w:rsidR="00072379" w:rsidRPr="009A37BB" w:rsidSect="000E1043">
      <w:headerReference w:type="default" r:id="rId62"/>
      <w:footerReference w:type="default" r:id="rId6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ED80" w14:textId="77777777" w:rsidR="00B03FAF" w:rsidRDefault="00B03FAF" w:rsidP="00BA0F6C">
      <w:pPr>
        <w:spacing w:after="0"/>
      </w:pPr>
      <w:r>
        <w:separator/>
      </w:r>
    </w:p>
  </w:endnote>
  <w:endnote w:type="continuationSeparator" w:id="0">
    <w:p w14:paraId="7253FB90" w14:textId="77777777" w:rsidR="00B03FAF" w:rsidRDefault="00B03FAF" w:rsidP="00BA0F6C">
      <w:pPr>
        <w:spacing w:after="0"/>
      </w:pPr>
      <w:r>
        <w:continuationSeparator/>
      </w:r>
    </w:p>
  </w:endnote>
  <w:endnote w:type="continuationNotice" w:id="1">
    <w:p w14:paraId="22B66764" w14:textId="77777777" w:rsidR="00B03FAF" w:rsidRDefault="00B03F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525431"/>
      <w:docPartObj>
        <w:docPartGallery w:val="Page Numbers (Bottom of Page)"/>
        <w:docPartUnique/>
      </w:docPartObj>
    </w:sdtPr>
    <w:sdtEndPr/>
    <w:sdtContent>
      <w:p w14:paraId="41068C7E" w14:textId="77777777" w:rsidR="000E1043" w:rsidRDefault="000E1043" w:rsidP="008967F9">
        <w:pPr>
          <w:pStyle w:val="Footer"/>
          <w:jc w:val="right"/>
        </w:pPr>
        <w:r>
          <w:rPr>
            <w:iCs/>
          </w:rPr>
          <w:t>Grade 8 Science Unit 1 Instructional Framework: Forces and Energy</w:t>
        </w:r>
        <w:r w:rsidRPr="008967F9">
          <w:t xml:space="preserve"> </w:t>
        </w:r>
        <w:r>
          <w:tab/>
        </w:r>
        <w:r>
          <w:fldChar w:fldCharType="begin"/>
        </w:r>
        <w:r>
          <w:instrText xml:space="preserve"> PAGE   \* MERGEFORMAT </w:instrText>
        </w:r>
        <w:r>
          <w:fldChar w:fldCharType="separate"/>
        </w:r>
        <w: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AA69" w14:textId="77777777" w:rsidR="00B03FAF" w:rsidRDefault="00B03FAF" w:rsidP="00BA0F6C">
      <w:pPr>
        <w:spacing w:after="0"/>
      </w:pPr>
      <w:r>
        <w:separator/>
      </w:r>
    </w:p>
  </w:footnote>
  <w:footnote w:type="continuationSeparator" w:id="0">
    <w:p w14:paraId="6223E39E" w14:textId="77777777" w:rsidR="00B03FAF" w:rsidRDefault="00B03FAF" w:rsidP="00BA0F6C">
      <w:pPr>
        <w:spacing w:after="0"/>
      </w:pPr>
      <w:r>
        <w:continuationSeparator/>
      </w:r>
    </w:p>
  </w:footnote>
  <w:footnote w:type="continuationNotice" w:id="1">
    <w:p w14:paraId="50DAF148" w14:textId="77777777" w:rsidR="00B03FAF" w:rsidRDefault="00B03F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0E4" w14:textId="7B058EB1" w:rsidR="00500585" w:rsidRDefault="00500585" w:rsidP="00C502B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770"/>
      <w:gridCol w:w="4590"/>
    </w:tblGrid>
    <w:tr w:rsidR="000E1043" w14:paraId="6DE90504" w14:textId="77777777" w:rsidTr="00972003">
      <w:trPr>
        <w:jc w:val="center"/>
      </w:trPr>
      <w:tc>
        <w:tcPr>
          <w:tcW w:w="9360" w:type="dxa"/>
          <w:gridSpan w:val="2"/>
          <w:shd w:val="clear" w:color="auto" w:fill="FFFFFF" w:themeFill="background1"/>
        </w:tcPr>
        <w:p w14:paraId="7C23365A" w14:textId="77777777" w:rsidR="000E1043" w:rsidRDefault="000E1043" w:rsidP="001B778B">
          <w:pPr>
            <w:pStyle w:val="mapheader"/>
          </w:pPr>
          <w:r>
            <w:t>Science</w:t>
          </w:r>
        </w:p>
      </w:tc>
    </w:tr>
    <w:tr w:rsidR="000E1043" w14:paraId="378E40A6" w14:textId="77777777" w:rsidTr="009C6C25">
      <w:trPr>
        <w:jc w:val="center"/>
      </w:trPr>
      <w:tc>
        <w:tcPr>
          <w:tcW w:w="4770" w:type="dxa"/>
          <w:shd w:val="clear" w:color="auto" w:fill="FFFFFF" w:themeFill="background1"/>
          <w:vAlign w:val="center"/>
        </w:tcPr>
        <w:p w14:paraId="1F726111" w14:textId="77777777" w:rsidR="000E1043" w:rsidRDefault="000E1043" w:rsidP="001B778B">
          <w:pPr>
            <w:pStyle w:val="mapheader"/>
            <w:jc w:val="right"/>
          </w:pPr>
          <w:r>
            <w:t xml:space="preserve">Grade: </w:t>
          </w:r>
          <w:sdt>
            <w:sdtPr>
              <w:alias w:val="Grade"/>
              <w:tag w:val="Grade"/>
              <w:id w:val="998765157"/>
              <w:placeholder>
                <w:docPart w:val="D505979EA16943E78BF717D4AA0AAA43"/>
              </w:placeholder>
              <w:dropDownList>
                <w:listItem w:value="Choose an item."/>
                <w:listItem w:displayText="5" w:value="5"/>
                <w:listItem w:displayText="8" w:value="8"/>
              </w:dropDownList>
            </w:sdtPr>
            <w:sdtEndPr/>
            <w:sdtContent>
              <w:r>
                <w:t>8</w:t>
              </w:r>
            </w:sdtContent>
          </w:sdt>
        </w:p>
      </w:tc>
      <w:tc>
        <w:tcPr>
          <w:tcW w:w="4590" w:type="dxa"/>
          <w:shd w:val="clear" w:color="auto" w:fill="FFFFFF" w:themeFill="background1"/>
          <w:vAlign w:val="center"/>
        </w:tcPr>
        <w:p w14:paraId="02029156" w14:textId="77777777" w:rsidR="000E1043" w:rsidRPr="0027445C" w:rsidRDefault="000E1043" w:rsidP="001B778B">
          <w:pPr>
            <w:pStyle w:val="mapheader"/>
            <w:jc w:val="left"/>
          </w:pPr>
          <w:r w:rsidRPr="0027445C">
            <w:t>Unit</w:t>
          </w:r>
          <w:r>
            <w:t xml:space="preserve">: </w:t>
          </w:r>
          <w:sdt>
            <w:sdtPr>
              <w:alias w:val="Unit"/>
              <w:tag w:val="Unit"/>
              <w:id w:val="1773590001"/>
              <w:placeholder>
                <w:docPart w:val="A07ACCB9333A409A8620A19FA10D391C"/>
              </w:placeholder>
              <w:dropDownList>
                <w:listItem w:value="Choose an item."/>
                <w:listItem w:displayText="1" w:value="1"/>
                <w:listItem w:displayText="2" w:value="2"/>
                <w:listItem w:displayText="3" w:value="3"/>
                <w:listItem w:displayText="4" w:value="4"/>
              </w:dropDownList>
            </w:sdtPr>
            <w:sdtEndPr/>
            <w:sdtContent>
              <w:r>
                <w:t>1</w:t>
              </w:r>
            </w:sdtContent>
          </w:sdt>
          <w:r>
            <w:t xml:space="preserve"> </w:t>
          </w:r>
        </w:p>
      </w:tc>
    </w:tr>
    <w:tr w:rsidR="000E1043" w14:paraId="7187B1D3" w14:textId="77777777" w:rsidTr="00972003">
      <w:trPr>
        <w:jc w:val="center"/>
      </w:trPr>
      <w:tc>
        <w:tcPr>
          <w:tcW w:w="9360" w:type="dxa"/>
          <w:gridSpan w:val="2"/>
          <w:shd w:val="clear" w:color="auto" w:fill="FFFFFF" w:themeFill="background1"/>
          <w:vAlign w:val="center"/>
        </w:tcPr>
        <w:p w14:paraId="6752E0D1" w14:textId="77777777" w:rsidR="000E1043" w:rsidRDefault="000E1043" w:rsidP="001B778B">
          <w:pPr>
            <w:pStyle w:val="mapheader"/>
          </w:pPr>
          <w:r>
            <w:t>39</w:t>
          </w:r>
          <w:r w:rsidRPr="0027445C">
            <w:t xml:space="preserve"> </w:t>
          </w:r>
          <w:r>
            <w:t>days of instruction</w:t>
          </w:r>
        </w:p>
      </w:tc>
    </w:tr>
  </w:tbl>
  <w:p w14:paraId="7DBDEE2D" w14:textId="77777777" w:rsidR="000E1043" w:rsidRDefault="000E1043" w:rsidP="00C502BF">
    <w:pPr>
      <w:pStyle w:val="Header"/>
      <w:spacing w:after="0"/>
    </w:pPr>
  </w:p>
</w:hdr>
</file>

<file path=word/intelligence.xml><?xml version="1.0" encoding="utf-8"?>
<int:Intelligence xmlns:int="http://schemas.microsoft.com/office/intelligence/2019/intelligence">
  <int:IntelligenceSettings/>
  <int:Manifest>
    <int:ParagraphRange paragraphId="2001013613" textId="815915317" start="94" length="6" invalidationStart="94" invalidationLength="6" id="SSXKPQg4"/>
  </int:Manifest>
  <int:Observations>
    <int:Content id="SSXKPQg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26"/>
    <w:multiLevelType w:val="hybridMultilevel"/>
    <w:tmpl w:val="B916FC10"/>
    <w:lvl w:ilvl="0" w:tplc="97B45CE4">
      <w:start w:val="1"/>
      <w:numFmt w:val="bullet"/>
      <w:lvlText w:val=""/>
      <w:lvlJc w:val="left"/>
      <w:pPr>
        <w:ind w:left="360" w:hanging="360"/>
      </w:pPr>
      <w:rPr>
        <w:rFonts w:ascii="Symbol" w:hAnsi="Symbol" w:hint="default"/>
      </w:rPr>
    </w:lvl>
    <w:lvl w:ilvl="1" w:tplc="E9180616">
      <w:start w:val="1"/>
      <w:numFmt w:val="bullet"/>
      <w:lvlText w:val="o"/>
      <w:lvlJc w:val="left"/>
      <w:pPr>
        <w:ind w:left="1080" w:hanging="360"/>
      </w:pPr>
      <w:rPr>
        <w:rFonts w:ascii="Courier New" w:hAnsi="Courier New" w:hint="default"/>
      </w:rPr>
    </w:lvl>
    <w:lvl w:ilvl="2" w:tplc="E86E47A8">
      <w:start w:val="1"/>
      <w:numFmt w:val="bullet"/>
      <w:lvlText w:val=""/>
      <w:lvlJc w:val="left"/>
      <w:pPr>
        <w:ind w:left="1800" w:hanging="360"/>
      </w:pPr>
      <w:rPr>
        <w:rFonts w:ascii="Wingdings" w:hAnsi="Wingdings" w:hint="default"/>
      </w:rPr>
    </w:lvl>
    <w:lvl w:ilvl="3" w:tplc="782A7F2A">
      <w:start w:val="1"/>
      <w:numFmt w:val="bullet"/>
      <w:lvlText w:val=""/>
      <w:lvlJc w:val="left"/>
      <w:pPr>
        <w:ind w:left="2520" w:hanging="360"/>
      </w:pPr>
      <w:rPr>
        <w:rFonts w:ascii="Symbol" w:hAnsi="Symbol" w:hint="default"/>
      </w:rPr>
    </w:lvl>
    <w:lvl w:ilvl="4" w:tplc="07685BDA">
      <w:start w:val="1"/>
      <w:numFmt w:val="bullet"/>
      <w:lvlText w:val="o"/>
      <w:lvlJc w:val="left"/>
      <w:pPr>
        <w:ind w:left="3240" w:hanging="360"/>
      </w:pPr>
      <w:rPr>
        <w:rFonts w:ascii="Courier New" w:hAnsi="Courier New" w:hint="default"/>
      </w:rPr>
    </w:lvl>
    <w:lvl w:ilvl="5" w:tplc="1CFA1270">
      <w:start w:val="1"/>
      <w:numFmt w:val="bullet"/>
      <w:lvlText w:val=""/>
      <w:lvlJc w:val="left"/>
      <w:pPr>
        <w:ind w:left="3960" w:hanging="360"/>
      </w:pPr>
      <w:rPr>
        <w:rFonts w:ascii="Wingdings" w:hAnsi="Wingdings" w:hint="default"/>
      </w:rPr>
    </w:lvl>
    <w:lvl w:ilvl="6" w:tplc="A3C65A7C">
      <w:start w:val="1"/>
      <w:numFmt w:val="bullet"/>
      <w:lvlText w:val=""/>
      <w:lvlJc w:val="left"/>
      <w:pPr>
        <w:ind w:left="4680" w:hanging="360"/>
      </w:pPr>
      <w:rPr>
        <w:rFonts w:ascii="Symbol" w:hAnsi="Symbol" w:hint="default"/>
      </w:rPr>
    </w:lvl>
    <w:lvl w:ilvl="7" w:tplc="E1120D4E">
      <w:start w:val="1"/>
      <w:numFmt w:val="bullet"/>
      <w:lvlText w:val="o"/>
      <w:lvlJc w:val="left"/>
      <w:pPr>
        <w:ind w:left="5400" w:hanging="360"/>
      </w:pPr>
      <w:rPr>
        <w:rFonts w:ascii="Courier New" w:hAnsi="Courier New" w:hint="default"/>
      </w:rPr>
    </w:lvl>
    <w:lvl w:ilvl="8" w:tplc="B6821B16">
      <w:start w:val="1"/>
      <w:numFmt w:val="bullet"/>
      <w:lvlText w:val=""/>
      <w:lvlJc w:val="left"/>
      <w:pPr>
        <w:ind w:left="6120" w:hanging="360"/>
      </w:pPr>
      <w:rPr>
        <w:rFonts w:ascii="Wingdings" w:hAnsi="Wingdings" w:hint="default"/>
      </w:rPr>
    </w:lvl>
  </w:abstractNum>
  <w:abstractNum w:abstractNumId="1" w15:restartNumberingAfterBreak="0">
    <w:nsid w:val="04EE4BA4"/>
    <w:multiLevelType w:val="hybridMultilevel"/>
    <w:tmpl w:val="48AC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7EB"/>
    <w:multiLevelType w:val="hybridMultilevel"/>
    <w:tmpl w:val="8442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11FE"/>
    <w:multiLevelType w:val="hybridMultilevel"/>
    <w:tmpl w:val="F6662B2A"/>
    <w:lvl w:ilvl="0" w:tplc="37225F84">
      <w:start w:val="1"/>
      <w:numFmt w:val="bullet"/>
      <w:lvlText w:val=""/>
      <w:lvlJc w:val="left"/>
      <w:pPr>
        <w:ind w:left="720" w:hanging="360"/>
      </w:pPr>
      <w:rPr>
        <w:rFonts w:ascii="Symbol" w:hAnsi="Symbol" w:hint="default"/>
      </w:rPr>
    </w:lvl>
    <w:lvl w:ilvl="1" w:tplc="AE543CD0">
      <w:start w:val="1"/>
      <w:numFmt w:val="bullet"/>
      <w:lvlText w:val="o"/>
      <w:lvlJc w:val="left"/>
      <w:pPr>
        <w:ind w:left="1440" w:hanging="360"/>
      </w:pPr>
      <w:rPr>
        <w:rFonts w:ascii="Courier New" w:hAnsi="Courier New" w:hint="default"/>
      </w:rPr>
    </w:lvl>
    <w:lvl w:ilvl="2" w:tplc="605C1206">
      <w:start w:val="1"/>
      <w:numFmt w:val="bullet"/>
      <w:lvlText w:val=""/>
      <w:lvlJc w:val="left"/>
      <w:pPr>
        <w:ind w:left="2160" w:hanging="360"/>
      </w:pPr>
      <w:rPr>
        <w:rFonts w:ascii="Wingdings" w:hAnsi="Wingdings" w:hint="default"/>
      </w:rPr>
    </w:lvl>
    <w:lvl w:ilvl="3" w:tplc="DF4AB934">
      <w:start w:val="1"/>
      <w:numFmt w:val="bullet"/>
      <w:lvlText w:val=""/>
      <w:lvlJc w:val="left"/>
      <w:pPr>
        <w:ind w:left="2880" w:hanging="360"/>
      </w:pPr>
      <w:rPr>
        <w:rFonts w:ascii="Symbol" w:hAnsi="Symbol" w:hint="default"/>
      </w:rPr>
    </w:lvl>
    <w:lvl w:ilvl="4" w:tplc="B52E5C1A">
      <w:start w:val="1"/>
      <w:numFmt w:val="bullet"/>
      <w:lvlText w:val="o"/>
      <w:lvlJc w:val="left"/>
      <w:pPr>
        <w:ind w:left="3600" w:hanging="360"/>
      </w:pPr>
      <w:rPr>
        <w:rFonts w:ascii="Courier New" w:hAnsi="Courier New" w:hint="default"/>
      </w:rPr>
    </w:lvl>
    <w:lvl w:ilvl="5" w:tplc="D60892A6">
      <w:start w:val="1"/>
      <w:numFmt w:val="bullet"/>
      <w:lvlText w:val=""/>
      <w:lvlJc w:val="left"/>
      <w:pPr>
        <w:ind w:left="4320" w:hanging="360"/>
      </w:pPr>
      <w:rPr>
        <w:rFonts w:ascii="Wingdings" w:hAnsi="Wingdings" w:hint="default"/>
      </w:rPr>
    </w:lvl>
    <w:lvl w:ilvl="6" w:tplc="7436B216">
      <w:start w:val="1"/>
      <w:numFmt w:val="bullet"/>
      <w:lvlText w:val=""/>
      <w:lvlJc w:val="left"/>
      <w:pPr>
        <w:ind w:left="5040" w:hanging="360"/>
      </w:pPr>
      <w:rPr>
        <w:rFonts w:ascii="Symbol" w:hAnsi="Symbol" w:hint="default"/>
      </w:rPr>
    </w:lvl>
    <w:lvl w:ilvl="7" w:tplc="987EB570">
      <w:start w:val="1"/>
      <w:numFmt w:val="bullet"/>
      <w:lvlText w:val="o"/>
      <w:lvlJc w:val="left"/>
      <w:pPr>
        <w:ind w:left="5760" w:hanging="360"/>
      </w:pPr>
      <w:rPr>
        <w:rFonts w:ascii="Courier New" w:hAnsi="Courier New" w:hint="default"/>
      </w:rPr>
    </w:lvl>
    <w:lvl w:ilvl="8" w:tplc="044E815C">
      <w:start w:val="1"/>
      <w:numFmt w:val="bullet"/>
      <w:lvlText w:val=""/>
      <w:lvlJc w:val="left"/>
      <w:pPr>
        <w:ind w:left="6480" w:hanging="360"/>
      </w:pPr>
      <w:rPr>
        <w:rFonts w:ascii="Wingdings" w:hAnsi="Wingdings" w:hint="default"/>
      </w:rPr>
    </w:lvl>
  </w:abstractNum>
  <w:abstractNum w:abstractNumId="4" w15:restartNumberingAfterBreak="0">
    <w:nsid w:val="07602583"/>
    <w:multiLevelType w:val="hybridMultilevel"/>
    <w:tmpl w:val="B33EEB60"/>
    <w:lvl w:ilvl="0" w:tplc="863419BE">
      <w:start w:val="1"/>
      <w:numFmt w:val="decimal"/>
      <w:lvlText w:val="EU%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0736E"/>
    <w:multiLevelType w:val="hybridMultilevel"/>
    <w:tmpl w:val="699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4550C"/>
    <w:multiLevelType w:val="hybridMultilevel"/>
    <w:tmpl w:val="A1F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85DD0"/>
    <w:multiLevelType w:val="hybridMultilevel"/>
    <w:tmpl w:val="9B36D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1E6801"/>
    <w:multiLevelType w:val="hybridMultilevel"/>
    <w:tmpl w:val="8D0C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2213"/>
    <w:multiLevelType w:val="hybridMultilevel"/>
    <w:tmpl w:val="E31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63F8A"/>
    <w:multiLevelType w:val="hybridMultilevel"/>
    <w:tmpl w:val="9D7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9720B"/>
    <w:multiLevelType w:val="hybridMultilevel"/>
    <w:tmpl w:val="C4B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51358"/>
    <w:multiLevelType w:val="hybridMultilevel"/>
    <w:tmpl w:val="987E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51B44"/>
    <w:multiLevelType w:val="hybridMultilevel"/>
    <w:tmpl w:val="7B54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F6449D"/>
    <w:multiLevelType w:val="hybridMultilevel"/>
    <w:tmpl w:val="8460D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1B1664"/>
    <w:multiLevelType w:val="hybridMultilevel"/>
    <w:tmpl w:val="DCBEE2C6"/>
    <w:lvl w:ilvl="0" w:tplc="CF7ECA6C">
      <w:start w:val="1"/>
      <w:numFmt w:val="decimal"/>
      <w:lvlText w:val="EQ%1."/>
      <w:lvlJc w:val="left"/>
      <w:pPr>
        <w:ind w:left="360" w:hanging="360"/>
      </w:pPr>
      <w:rPr>
        <w:rFonts w:hint="default"/>
        <w:b/>
      </w:rPr>
    </w:lvl>
    <w:lvl w:ilvl="1" w:tplc="863419BE">
      <w:start w:val="1"/>
      <w:numFmt w:val="decimal"/>
      <w:lvlText w:val="EU%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E13E80"/>
    <w:multiLevelType w:val="hybridMultilevel"/>
    <w:tmpl w:val="CD1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E469C"/>
    <w:multiLevelType w:val="hybridMultilevel"/>
    <w:tmpl w:val="2BC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7F1F3A"/>
    <w:multiLevelType w:val="hybridMultilevel"/>
    <w:tmpl w:val="398AF1DC"/>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0" w15:restartNumberingAfterBreak="0">
    <w:nsid w:val="180A7833"/>
    <w:multiLevelType w:val="hybridMultilevel"/>
    <w:tmpl w:val="9F40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173717"/>
    <w:multiLevelType w:val="hybridMultilevel"/>
    <w:tmpl w:val="5F2E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124F34"/>
    <w:multiLevelType w:val="hybridMultilevel"/>
    <w:tmpl w:val="8AB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341A2"/>
    <w:multiLevelType w:val="multilevel"/>
    <w:tmpl w:val="3038600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1DF62D88"/>
    <w:multiLevelType w:val="hybridMultilevel"/>
    <w:tmpl w:val="C7C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0028A5"/>
    <w:multiLevelType w:val="hybridMultilevel"/>
    <w:tmpl w:val="176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1445754"/>
    <w:multiLevelType w:val="hybridMultilevel"/>
    <w:tmpl w:val="F8FA4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002CD"/>
    <w:multiLevelType w:val="hybridMultilevel"/>
    <w:tmpl w:val="C91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FA1C6C"/>
    <w:multiLevelType w:val="hybridMultilevel"/>
    <w:tmpl w:val="1AF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2F1523"/>
    <w:multiLevelType w:val="hybridMultilevel"/>
    <w:tmpl w:val="2400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792904"/>
    <w:multiLevelType w:val="hybridMultilevel"/>
    <w:tmpl w:val="71D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9B311E"/>
    <w:multiLevelType w:val="hybridMultilevel"/>
    <w:tmpl w:val="16F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F76F24"/>
    <w:multiLevelType w:val="hybridMultilevel"/>
    <w:tmpl w:val="34728570"/>
    <w:lvl w:ilvl="0" w:tplc="8E586C02">
      <w:start w:val="1"/>
      <w:numFmt w:val="bullet"/>
      <w:lvlText w:val=""/>
      <w:lvlJc w:val="left"/>
      <w:pPr>
        <w:ind w:left="720" w:hanging="360"/>
      </w:pPr>
      <w:rPr>
        <w:rFonts w:ascii="Symbol" w:hAnsi="Symbol" w:hint="default"/>
      </w:rPr>
    </w:lvl>
    <w:lvl w:ilvl="1" w:tplc="DF72B3A2">
      <w:start w:val="1"/>
      <w:numFmt w:val="bullet"/>
      <w:lvlText w:val="o"/>
      <w:lvlJc w:val="left"/>
      <w:pPr>
        <w:ind w:left="1440" w:hanging="360"/>
      </w:pPr>
      <w:rPr>
        <w:rFonts w:ascii="Courier New" w:hAnsi="Courier New" w:hint="default"/>
      </w:rPr>
    </w:lvl>
    <w:lvl w:ilvl="2" w:tplc="F1DAFAF2">
      <w:start w:val="1"/>
      <w:numFmt w:val="bullet"/>
      <w:lvlText w:val=""/>
      <w:lvlJc w:val="left"/>
      <w:pPr>
        <w:ind w:left="2160" w:hanging="360"/>
      </w:pPr>
      <w:rPr>
        <w:rFonts w:ascii="Wingdings" w:hAnsi="Wingdings" w:hint="default"/>
      </w:rPr>
    </w:lvl>
    <w:lvl w:ilvl="3" w:tplc="C8806082">
      <w:start w:val="1"/>
      <w:numFmt w:val="bullet"/>
      <w:lvlText w:val=""/>
      <w:lvlJc w:val="left"/>
      <w:pPr>
        <w:ind w:left="2880" w:hanging="360"/>
      </w:pPr>
      <w:rPr>
        <w:rFonts w:ascii="Symbol" w:hAnsi="Symbol" w:hint="default"/>
      </w:rPr>
    </w:lvl>
    <w:lvl w:ilvl="4" w:tplc="EEA00BD4">
      <w:start w:val="1"/>
      <w:numFmt w:val="bullet"/>
      <w:lvlText w:val="o"/>
      <w:lvlJc w:val="left"/>
      <w:pPr>
        <w:ind w:left="3600" w:hanging="360"/>
      </w:pPr>
      <w:rPr>
        <w:rFonts w:ascii="Courier New" w:hAnsi="Courier New" w:hint="default"/>
      </w:rPr>
    </w:lvl>
    <w:lvl w:ilvl="5" w:tplc="0308AD88">
      <w:start w:val="1"/>
      <w:numFmt w:val="bullet"/>
      <w:lvlText w:val=""/>
      <w:lvlJc w:val="left"/>
      <w:pPr>
        <w:ind w:left="4320" w:hanging="360"/>
      </w:pPr>
      <w:rPr>
        <w:rFonts w:ascii="Wingdings" w:hAnsi="Wingdings" w:hint="default"/>
      </w:rPr>
    </w:lvl>
    <w:lvl w:ilvl="6" w:tplc="E1E495CC">
      <w:start w:val="1"/>
      <w:numFmt w:val="bullet"/>
      <w:lvlText w:val=""/>
      <w:lvlJc w:val="left"/>
      <w:pPr>
        <w:ind w:left="5040" w:hanging="360"/>
      </w:pPr>
      <w:rPr>
        <w:rFonts w:ascii="Symbol" w:hAnsi="Symbol" w:hint="default"/>
      </w:rPr>
    </w:lvl>
    <w:lvl w:ilvl="7" w:tplc="1690D3AC">
      <w:start w:val="1"/>
      <w:numFmt w:val="bullet"/>
      <w:lvlText w:val="o"/>
      <w:lvlJc w:val="left"/>
      <w:pPr>
        <w:ind w:left="5760" w:hanging="360"/>
      </w:pPr>
      <w:rPr>
        <w:rFonts w:ascii="Courier New" w:hAnsi="Courier New" w:hint="default"/>
      </w:rPr>
    </w:lvl>
    <w:lvl w:ilvl="8" w:tplc="ECFAD670">
      <w:start w:val="1"/>
      <w:numFmt w:val="bullet"/>
      <w:lvlText w:val=""/>
      <w:lvlJc w:val="left"/>
      <w:pPr>
        <w:ind w:left="6480" w:hanging="360"/>
      </w:pPr>
      <w:rPr>
        <w:rFonts w:ascii="Wingdings" w:hAnsi="Wingdings" w:hint="default"/>
      </w:rPr>
    </w:lvl>
  </w:abstractNum>
  <w:abstractNum w:abstractNumId="33" w15:restartNumberingAfterBreak="0">
    <w:nsid w:val="286D28FD"/>
    <w:multiLevelType w:val="hybridMultilevel"/>
    <w:tmpl w:val="8A78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F2050E"/>
    <w:multiLevelType w:val="hybridMultilevel"/>
    <w:tmpl w:val="14A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AE6E28"/>
    <w:multiLevelType w:val="hybridMultilevel"/>
    <w:tmpl w:val="A29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A3040F"/>
    <w:multiLevelType w:val="hybridMultilevel"/>
    <w:tmpl w:val="BE6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B47989"/>
    <w:multiLevelType w:val="hybridMultilevel"/>
    <w:tmpl w:val="8FF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812409"/>
    <w:multiLevelType w:val="hybridMultilevel"/>
    <w:tmpl w:val="2D3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2A3F0A"/>
    <w:multiLevelType w:val="hybridMultilevel"/>
    <w:tmpl w:val="4878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25774DC"/>
    <w:multiLevelType w:val="hybridMultilevel"/>
    <w:tmpl w:val="E1B4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6311B8"/>
    <w:multiLevelType w:val="hybridMultilevel"/>
    <w:tmpl w:val="EAF2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1105FE"/>
    <w:multiLevelType w:val="hybridMultilevel"/>
    <w:tmpl w:val="FD32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1D5687"/>
    <w:multiLevelType w:val="hybridMultilevel"/>
    <w:tmpl w:val="990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4A7D00"/>
    <w:multiLevelType w:val="hybridMultilevel"/>
    <w:tmpl w:val="8B96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764E7D"/>
    <w:multiLevelType w:val="hybridMultilevel"/>
    <w:tmpl w:val="BB7C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CF0080"/>
    <w:multiLevelType w:val="hybridMultilevel"/>
    <w:tmpl w:val="C99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8B3890"/>
    <w:multiLevelType w:val="hybridMultilevel"/>
    <w:tmpl w:val="354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403897"/>
    <w:multiLevelType w:val="hybridMultilevel"/>
    <w:tmpl w:val="45E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090A2D"/>
    <w:multiLevelType w:val="hybridMultilevel"/>
    <w:tmpl w:val="40FA4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3B66EA1"/>
    <w:multiLevelType w:val="hybridMultilevel"/>
    <w:tmpl w:val="A83A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9962B8"/>
    <w:multiLevelType w:val="hybridMultilevel"/>
    <w:tmpl w:val="F3EC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EF3824"/>
    <w:multiLevelType w:val="hybridMultilevel"/>
    <w:tmpl w:val="F356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2267F6"/>
    <w:multiLevelType w:val="hybridMultilevel"/>
    <w:tmpl w:val="1A2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AB7811"/>
    <w:multiLevelType w:val="hybridMultilevel"/>
    <w:tmpl w:val="07CA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E87CBD"/>
    <w:multiLevelType w:val="hybridMultilevel"/>
    <w:tmpl w:val="5BB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4E12F8"/>
    <w:multiLevelType w:val="multilevel"/>
    <w:tmpl w:val="F00484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48AA6EFA"/>
    <w:multiLevelType w:val="hybridMultilevel"/>
    <w:tmpl w:val="83D2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B206FD"/>
    <w:multiLevelType w:val="hybridMultilevel"/>
    <w:tmpl w:val="A5BA7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E6B1E99"/>
    <w:multiLevelType w:val="hybridMultilevel"/>
    <w:tmpl w:val="277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6D6841"/>
    <w:multiLevelType w:val="hybridMultilevel"/>
    <w:tmpl w:val="9CE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6C3672"/>
    <w:multiLevelType w:val="hybridMultilevel"/>
    <w:tmpl w:val="1E120920"/>
    <w:lvl w:ilvl="0" w:tplc="5E8CB1C4">
      <w:start w:val="1"/>
      <w:numFmt w:val="decimal"/>
      <w:lvlText w:val="A%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B814DF"/>
    <w:multiLevelType w:val="hybridMultilevel"/>
    <w:tmpl w:val="9FF289CE"/>
    <w:lvl w:ilvl="0" w:tplc="DE6693F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9B1D52"/>
    <w:multiLevelType w:val="hybridMultilevel"/>
    <w:tmpl w:val="1638E9EA"/>
    <w:lvl w:ilvl="0" w:tplc="574C6660">
      <w:start w:val="1"/>
      <w:numFmt w:val="bullet"/>
      <w:lvlText w:val=""/>
      <w:lvlJc w:val="left"/>
      <w:pPr>
        <w:ind w:left="720" w:hanging="360"/>
      </w:pPr>
      <w:rPr>
        <w:rFonts w:ascii="Symbol" w:hAnsi="Symbol" w:hint="default"/>
      </w:rPr>
    </w:lvl>
    <w:lvl w:ilvl="1" w:tplc="FA9A8208">
      <w:start w:val="1"/>
      <w:numFmt w:val="bullet"/>
      <w:lvlText w:val="o"/>
      <w:lvlJc w:val="left"/>
      <w:pPr>
        <w:ind w:left="1440" w:hanging="360"/>
      </w:pPr>
      <w:rPr>
        <w:rFonts w:ascii="Courier New" w:hAnsi="Courier New" w:hint="default"/>
      </w:rPr>
    </w:lvl>
    <w:lvl w:ilvl="2" w:tplc="D416C88A">
      <w:start w:val="1"/>
      <w:numFmt w:val="bullet"/>
      <w:lvlText w:val=""/>
      <w:lvlJc w:val="left"/>
      <w:pPr>
        <w:ind w:left="2160" w:hanging="360"/>
      </w:pPr>
      <w:rPr>
        <w:rFonts w:ascii="Wingdings" w:hAnsi="Wingdings" w:hint="default"/>
      </w:rPr>
    </w:lvl>
    <w:lvl w:ilvl="3" w:tplc="F8D222D4">
      <w:start w:val="1"/>
      <w:numFmt w:val="bullet"/>
      <w:lvlText w:val=""/>
      <w:lvlJc w:val="left"/>
      <w:pPr>
        <w:ind w:left="2880" w:hanging="360"/>
      </w:pPr>
      <w:rPr>
        <w:rFonts w:ascii="Symbol" w:hAnsi="Symbol" w:hint="default"/>
      </w:rPr>
    </w:lvl>
    <w:lvl w:ilvl="4" w:tplc="88DCD704">
      <w:start w:val="1"/>
      <w:numFmt w:val="bullet"/>
      <w:lvlText w:val="o"/>
      <w:lvlJc w:val="left"/>
      <w:pPr>
        <w:ind w:left="3600" w:hanging="360"/>
      </w:pPr>
      <w:rPr>
        <w:rFonts w:ascii="Courier New" w:hAnsi="Courier New" w:hint="default"/>
      </w:rPr>
    </w:lvl>
    <w:lvl w:ilvl="5" w:tplc="54B63D30">
      <w:start w:val="1"/>
      <w:numFmt w:val="bullet"/>
      <w:lvlText w:val=""/>
      <w:lvlJc w:val="left"/>
      <w:pPr>
        <w:ind w:left="4320" w:hanging="360"/>
      </w:pPr>
      <w:rPr>
        <w:rFonts w:ascii="Wingdings" w:hAnsi="Wingdings" w:hint="default"/>
      </w:rPr>
    </w:lvl>
    <w:lvl w:ilvl="6" w:tplc="C3B81666">
      <w:start w:val="1"/>
      <w:numFmt w:val="bullet"/>
      <w:lvlText w:val=""/>
      <w:lvlJc w:val="left"/>
      <w:pPr>
        <w:ind w:left="5040" w:hanging="360"/>
      </w:pPr>
      <w:rPr>
        <w:rFonts w:ascii="Symbol" w:hAnsi="Symbol" w:hint="default"/>
      </w:rPr>
    </w:lvl>
    <w:lvl w:ilvl="7" w:tplc="964EB19E">
      <w:start w:val="1"/>
      <w:numFmt w:val="bullet"/>
      <w:lvlText w:val="o"/>
      <w:lvlJc w:val="left"/>
      <w:pPr>
        <w:ind w:left="5760" w:hanging="360"/>
      </w:pPr>
      <w:rPr>
        <w:rFonts w:ascii="Courier New" w:hAnsi="Courier New" w:hint="default"/>
      </w:rPr>
    </w:lvl>
    <w:lvl w:ilvl="8" w:tplc="7EF4D8B4">
      <w:start w:val="1"/>
      <w:numFmt w:val="bullet"/>
      <w:lvlText w:val=""/>
      <w:lvlJc w:val="left"/>
      <w:pPr>
        <w:ind w:left="6480" w:hanging="360"/>
      </w:pPr>
      <w:rPr>
        <w:rFonts w:ascii="Wingdings" w:hAnsi="Wingdings" w:hint="default"/>
      </w:rPr>
    </w:lvl>
  </w:abstractNum>
  <w:abstractNum w:abstractNumId="67"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7305AF"/>
    <w:multiLevelType w:val="hybridMultilevel"/>
    <w:tmpl w:val="71C28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5BB464C2"/>
    <w:multiLevelType w:val="hybridMultilevel"/>
    <w:tmpl w:val="5C3C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9C14DC"/>
    <w:multiLevelType w:val="hybridMultilevel"/>
    <w:tmpl w:val="6D6A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AD26AC"/>
    <w:multiLevelType w:val="hybridMultilevel"/>
    <w:tmpl w:val="93B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E563DA"/>
    <w:multiLevelType w:val="hybridMultilevel"/>
    <w:tmpl w:val="C5B8C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DFA0AC7"/>
    <w:multiLevelType w:val="hybridMultilevel"/>
    <w:tmpl w:val="24AC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F62772E"/>
    <w:multiLevelType w:val="hybridMultilevel"/>
    <w:tmpl w:val="FE5A6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0764F9D"/>
    <w:multiLevelType w:val="hybridMultilevel"/>
    <w:tmpl w:val="9E78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054217"/>
    <w:multiLevelType w:val="hybridMultilevel"/>
    <w:tmpl w:val="6A8CF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1141409"/>
    <w:multiLevelType w:val="hybridMultilevel"/>
    <w:tmpl w:val="415A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1640D67"/>
    <w:multiLevelType w:val="hybridMultilevel"/>
    <w:tmpl w:val="B4AC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C20FB8"/>
    <w:multiLevelType w:val="hybridMultilevel"/>
    <w:tmpl w:val="95B84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0A6FD4"/>
    <w:multiLevelType w:val="hybridMultilevel"/>
    <w:tmpl w:val="E670F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38B29E1"/>
    <w:multiLevelType w:val="hybridMultilevel"/>
    <w:tmpl w:val="A09AD5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4" w15:restartNumberingAfterBreak="0">
    <w:nsid w:val="6566449C"/>
    <w:multiLevelType w:val="hybridMultilevel"/>
    <w:tmpl w:val="832CA4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674C16DB"/>
    <w:multiLevelType w:val="hybridMultilevel"/>
    <w:tmpl w:val="F808E5CC"/>
    <w:lvl w:ilvl="0" w:tplc="54269268">
      <w:start w:val="1"/>
      <w:numFmt w:val="bullet"/>
      <w:lvlText w:val=""/>
      <w:lvlJc w:val="left"/>
      <w:pPr>
        <w:ind w:left="720" w:hanging="360"/>
      </w:pPr>
      <w:rPr>
        <w:rFonts w:ascii="Symbol" w:hAnsi="Symbol" w:hint="default"/>
      </w:rPr>
    </w:lvl>
    <w:lvl w:ilvl="1" w:tplc="08A29FBC">
      <w:start w:val="1"/>
      <w:numFmt w:val="bullet"/>
      <w:lvlText w:val="o"/>
      <w:lvlJc w:val="left"/>
      <w:pPr>
        <w:ind w:left="1440" w:hanging="360"/>
      </w:pPr>
      <w:rPr>
        <w:rFonts w:ascii="Courier New" w:hAnsi="Courier New" w:hint="default"/>
      </w:rPr>
    </w:lvl>
    <w:lvl w:ilvl="2" w:tplc="669A7EF6">
      <w:start w:val="1"/>
      <w:numFmt w:val="bullet"/>
      <w:lvlText w:val=""/>
      <w:lvlJc w:val="left"/>
      <w:pPr>
        <w:ind w:left="2160" w:hanging="360"/>
      </w:pPr>
      <w:rPr>
        <w:rFonts w:ascii="Wingdings" w:hAnsi="Wingdings" w:hint="default"/>
      </w:rPr>
    </w:lvl>
    <w:lvl w:ilvl="3" w:tplc="22C65198">
      <w:start w:val="1"/>
      <w:numFmt w:val="bullet"/>
      <w:lvlText w:val=""/>
      <w:lvlJc w:val="left"/>
      <w:pPr>
        <w:ind w:left="2880" w:hanging="360"/>
      </w:pPr>
      <w:rPr>
        <w:rFonts w:ascii="Symbol" w:hAnsi="Symbol" w:hint="default"/>
      </w:rPr>
    </w:lvl>
    <w:lvl w:ilvl="4" w:tplc="C958B61A">
      <w:start w:val="1"/>
      <w:numFmt w:val="bullet"/>
      <w:lvlText w:val="o"/>
      <w:lvlJc w:val="left"/>
      <w:pPr>
        <w:ind w:left="3600" w:hanging="360"/>
      </w:pPr>
      <w:rPr>
        <w:rFonts w:ascii="Courier New" w:hAnsi="Courier New" w:hint="default"/>
      </w:rPr>
    </w:lvl>
    <w:lvl w:ilvl="5" w:tplc="AE10477E">
      <w:start w:val="1"/>
      <w:numFmt w:val="bullet"/>
      <w:lvlText w:val=""/>
      <w:lvlJc w:val="left"/>
      <w:pPr>
        <w:ind w:left="4320" w:hanging="360"/>
      </w:pPr>
      <w:rPr>
        <w:rFonts w:ascii="Wingdings" w:hAnsi="Wingdings" w:hint="default"/>
      </w:rPr>
    </w:lvl>
    <w:lvl w:ilvl="6" w:tplc="372A8E8E">
      <w:start w:val="1"/>
      <w:numFmt w:val="bullet"/>
      <w:lvlText w:val=""/>
      <w:lvlJc w:val="left"/>
      <w:pPr>
        <w:ind w:left="5040" w:hanging="360"/>
      </w:pPr>
      <w:rPr>
        <w:rFonts w:ascii="Symbol" w:hAnsi="Symbol" w:hint="default"/>
      </w:rPr>
    </w:lvl>
    <w:lvl w:ilvl="7" w:tplc="523659F0">
      <w:start w:val="1"/>
      <w:numFmt w:val="bullet"/>
      <w:lvlText w:val="o"/>
      <w:lvlJc w:val="left"/>
      <w:pPr>
        <w:ind w:left="5760" w:hanging="360"/>
      </w:pPr>
      <w:rPr>
        <w:rFonts w:ascii="Courier New" w:hAnsi="Courier New" w:hint="default"/>
      </w:rPr>
    </w:lvl>
    <w:lvl w:ilvl="8" w:tplc="D742A1A2">
      <w:start w:val="1"/>
      <w:numFmt w:val="bullet"/>
      <w:lvlText w:val=""/>
      <w:lvlJc w:val="left"/>
      <w:pPr>
        <w:ind w:left="6480" w:hanging="360"/>
      </w:pPr>
      <w:rPr>
        <w:rFonts w:ascii="Wingdings" w:hAnsi="Wingdings" w:hint="default"/>
      </w:rPr>
    </w:lvl>
  </w:abstractNum>
  <w:abstractNum w:abstractNumId="86" w15:restartNumberingAfterBreak="0">
    <w:nsid w:val="693F6FE6"/>
    <w:multiLevelType w:val="hybridMultilevel"/>
    <w:tmpl w:val="3D12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C96848"/>
    <w:multiLevelType w:val="hybridMultilevel"/>
    <w:tmpl w:val="C596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062436"/>
    <w:multiLevelType w:val="hybridMultilevel"/>
    <w:tmpl w:val="094CF5EE"/>
    <w:lvl w:ilvl="0" w:tplc="BD423D5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01A6FBE"/>
    <w:multiLevelType w:val="hybridMultilevel"/>
    <w:tmpl w:val="223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2D4A2C"/>
    <w:multiLevelType w:val="hybridMultilevel"/>
    <w:tmpl w:val="1952E224"/>
    <w:lvl w:ilvl="0" w:tplc="08DAD4E8">
      <w:start w:val="1"/>
      <w:numFmt w:val="decimal"/>
      <w:lvlText w:val="%1."/>
      <w:lvlJc w:val="left"/>
      <w:pPr>
        <w:ind w:left="360" w:hanging="360"/>
      </w:pPr>
      <w:rPr>
        <w:rFonts w:asciiTheme="minorHAnsi" w:hAnsiTheme="minorHAnsi" w:cstheme="minorHAnsi" w:hint="default"/>
        <w:i w:val="0"/>
        <w:iCs/>
        <w:color w:val="auto"/>
        <w:sz w:val="22"/>
        <w:szCs w:val="22"/>
      </w:rPr>
    </w:lvl>
    <w:lvl w:ilvl="1" w:tplc="79E489EC">
      <w:start w:val="1"/>
      <w:numFmt w:val="decimal"/>
      <w:lvlText w:val="%2."/>
      <w:lvlJc w:val="left"/>
      <w:pPr>
        <w:ind w:left="1080" w:hanging="360"/>
      </w:pPr>
    </w:lvl>
    <w:lvl w:ilvl="2" w:tplc="C9D6BBD8">
      <w:start w:val="1"/>
      <w:numFmt w:val="lowerRoman"/>
      <w:lvlText w:val="%3."/>
      <w:lvlJc w:val="right"/>
      <w:pPr>
        <w:ind w:left="1800" w:hanging="180"/>
      </w:pPr>
    </w:lvl>
    <w:lvl w:ilvl="3" w:tplc="E8CC5E66">
      <w:start w:val="1"/>
      <w:numFmt w:val="decimal"/>
      <w:lvlText w:val="%4."/>
      <w:lvlJc w:val="left"/>
      <w:pPr>
        <w:ind w:left="2520" w:hanging="360"/>
      </w:pPr>
    </w:lvl>
    <w:lvl w:ilvl="4" w:tplc="E8DCF8B6">
      <w:start w:val="1"/>
      <w:numFmt w:val="lowerLetter"/>
      <w:lvlText w:val="%5."/>
      <w:lvlJc w:val="left"/>
      <w:pPr>
        <w:ind w:left="3240" w:hanging="360"/>
      </w:pPr>
    </w:lvl>
    <w:lvl w:ilvl="5" w:tplc="16726512">
      <w:start w:val="1"/>
      <w:numFmt w:val="lowerRoman"/>
      <w:lvlText w:val="%6."/>
      <w:lvlJc w:val="right"/>
      <w:pPr>
        <w:ind w:left="3960" w:hanging="180"/>
      </w:pPr>
    </w:lvl>
    <w:lvl w:ilvl="6" w:tplc="034E08FA">
      <w:start w:val="1"/>
      <w:numFmt w:val="decimal"/>
      <w:lvlText w:val="%7."/>
      <w:lvlJc w:val="left"/>
      <w:pPr>
        <w:ind w:left="4680" w:hanging="360"/>
      </w:pPr>
    </w:lvl>
    <w:lvl w:ilvl="7" w:tplc="B2F601E6">
      <w:start w:val="1"/>
      <w:numFmt w:val="lowerLetter"/>
      <w:lvlText w:val="%8."/>
      <w:lvlJc w:val="left"/>
      <w:pPr>
        <w:ind w:left="5400" w:hanging="360"/>
      </w:pPr>
    </w:lvl>
    <w:lvl w:ilvl="8" w:tplc="34308A54">
      <w:start w:val="1"/>
      <w:numFmt w:val="lowerRoman"/>
      <w:lvlText w:val="%9."/>
      <w:lvlJc w:val="right"/>
      <w:pPr>
        <w:ind w:left="6120" w:hanging="180"/>
      </w:pPr>
    </w:lvl>
  </w:abstractNum>
  <w:abstractNum w:abstractNumId="91" w15:restartNumberingAfterBreak="0">
    <w:nsid w:val="7399112C"/>
    <w:multiLevelType w:val="hybridMultilevel"/>
    <w:tmpl w:val="F4B8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3B5B36"/>
    <w:multiLevelType w:val="hybridMultilevel"/>
    <w:tmpl w:val="DEA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C45EEF"/>
    <w:multiLevelType w:val="hybridMultilevel"/>
    <w:tmpl w:val="69E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9A5207"/>
    <w:multiLevelType w:val="hybridMultilevel"/>
    <w:tmpl w:val="2A3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96762D"/>
    <w:multiLevelType w:val="hybridMultilevel"/>
    <w:tmpl w:val="D826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363124"/>
    <w:multiLevelType w:val="hybridMultilevel"/>
    <w:tmpl w:val="FF30581E"/>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00" w15:restartNumberingAfterBreak="0">
    <w:nsid w:val="7C051674"/>
    <w:multiLevelType w:val="hybridMultilevel"/>
    <w:tmpl w:val="4460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E2C3E0F"/>
    <w:multiLevelType w:val="hybridMultilevel"/>
    <w:tmpl w:val="1E1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362A1F"/>
    <w:multiLevelType w:val="hybridMultilevel"/>
    <w:tmpl w:val="43080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E4E3BED"/>
    <w:multiLevelType w:val="hybridMultilevel"/>
    <w:tmpl w:val="208A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926514">
    <w:abstractNumId w:val="85"/>
  </w:num>
  <w:num w:numId="2" w16cid:durableId="1879388059">
    <w:abstractNumId w:val="32"/>
  </w:num>
  <w:num w:numId="3" w16cid:durableId="552081861">
    <w:abstractNumId w:val="0"/>
  </w:num>
  <w:num w:numId="4" w16cid:durableId="355080279">
    <w:abstractNumId w:val="66"/>
  </w:num>
  <w:num w:numId="5" w16cid:durableId="172452623">
    <w:abstractNumId w:val="3"/>
  </w:num>
  <w:num w:numId="6" w16cid:durableId="1307660706">
    <w:abstractNumId w:val="15"/>
  </w:num>
  <w:num w:numId="7" w16cid:durableId="515966707">
    <w:abstractNumId w:val="60"/>
  </w:num>
  <w:num w:numId="8" w16cid:durableId="1358115935">
    <w:abstractNumId w:val="46"/>
  </w:num>
  <w:num w:numId="9" w16cid:durableId="2101414796">
    <w:abstractNumId w:val="94"/>
  </w:num>
  <w:num w:numId="10" w16cid:durableId="1907496226">
    <w:abstractNumId w:val="67"/>
  </w:num>
  <w:num w:numId="11" w16cid:durableId="1409419368">
    <w:abstractNumId w:val="82"/>
  </w:num>
  <w:num w:numId="12" w16cid:durableId="624431494">
    <w:abstractNumId w:val="96"/>
  </w:num>
  <w:num w:numId="13" w16cid:durableId="2106336492">
    <w:abstractNumId w:val="98"/>
  </w:num>
  <w:num w:numId="14" w16cid:durableId="414984665">
    <w:abstractNumId w:val="40"/>
  </w:num>
  <w:num w:numId="15" w16cid:durableId="567112207">
    <w:abstractNumId w:val="65"/>
  </w:num>
  <w:num w:numId="16" w16cid:durableId="1937011578">
    <w:abstractNumId w:val="16"/>
  </w:num>
  <w:num w:numId="17" w16cid:durableId="317464051">
    <w:abstractNumId w:val="64"/>
  </w:num>
  <w:num w:numId="18" w16cid:durableId="1047991526">
    <w:abstractNumId w:val="88"/>
  </w:num>
  <w:num w:numId="19" w16cid:durableId="105464675">
    <w:abstractNumId w:val="69"/>
  </w:num>
  <w:num w:numId="20" w16cid:durableId="71972226">
    <w:abstractNumId w:val="26"/>
  </w:num>
  <w:num w:numId="21" w16cid:durableId="873271255">
    <w:abstractNumId w:val="99"/>
  </w:num>
  <w:num w:numId="22" w16cid:durableId="240876478">
    <w:abstractNumId w:val="14"/>
  </w:num>
  <w:num w:numId="23" w16cid:durableId="1176654214">
    <w:abstractNumId w:val="20"/>
  </w:num>
  <w:num w:numId="24" w16cid:durableId="1797067543">
    <w:abstractNumId w:val="74"/>
  </w:num>
  <w:num w:numId="25" w16cid:durableId="1085540508">
    <w:abstractNumId w:val="78"/>
  </w:num>
  <w:num w:numId="26" w16cid:durableId="1430466698">
    <w:abstractNumId w:val="4"/>
  </w:num>
  <w:num w:numId="27" w16cid:durableId="20176892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1166203">
    <w:abstractNumId w:val="61"/>
  </w:num>
  <w:num w:numId="29" w16cid:durableId="172688705">
    <w:abstractNumId w:val="51"/>
  </w:num>
  <w:num w:numId="30" w16cid:durableId="354384141">
    <w:abstractNumId w:val="77"/>
  </w:num>
  <w:num w:numId="31" w16cid:durableId="501746785">
    <w:abstractNumId w:val="68"/>
  </w:num>
  <w:num w:numId="32" w16cid:durableId="815949299">
    <w:abstractNumId w:val="75"/>
  </w:num>
  <w:num w:numId="33" w16cid:durableId="15736370">
    <w:abstractNumId w:val="13"/>
  </w:num>
  <w:num w:numId="34" w16cid:durableId="1824615831">
    <w:abstractNumId w:val="8"/>
  </w:num>
  <w:num w:numId="35" w16cid:durableId="205879148">
    <w:abstractNumId w:val="57"/>
  </w:num>
  <w:num w:numId="36" w16cid:durableId="1081638006">
    <w:abstractNumId w:val="10"/>
  </w:num>
  <w:num w:numId="37" w16cid:durableId="825903484">
    <w:abstractNumId w:val="70"/>
  </w:num>
  <w:num w:numId="38" w16cid:durableId="1675717485">
    <w:abstractNumId w:val="100"/>
  </w:num>
  <w:num w:numId="39" w16cid:durableId="1763449270">
    <w:abstractNumId w:val="102"/>
  </w:num>
  <w:num w:numId="40" w16cid:durableId="1595240532">
    <w:abstractNumId w:val="7"/>
  </w:num>
  <w:num w:numId="41" w16cid:durableId="339502172">
    <w:abstractNumId w:val="73"/>
  </w:num>
  <w:num w:numId="42" w16cid:durableId="242565895">
    <w:abstractNumId w:val="41"/>
  </w:num>
  <w:num w:numId="43" w16cid:durableId="436950779">
    <w:abstractNumId w:val="45"/>
  </w:num>
  <w:num w:numId="44" w16cid:durableId="271985831">
    <w:abstractNumId w:val="59"/>
  </w:num>
  <w:num w:numId="45" w16cid:durableId="1415324116">
    <w:abstractNumId w:val="95"/>
  </w:num>
  <w:num w:numId="46" w16cid:durableId="1056591264">
    <w:abstractNumId w:val="37"/>
  </w:num>
  <w:num w:numId="47" w16cid:durableId="1041783966">
    <w:abstractNumId w:val="79"/>
  </w:num>
  <w:num w:numId="48" w16cid:durableId="1517117034">
    <w:abstractNumId w:val="62"/>
  </w:num>
  <w:num w:numId="49" w16cid:durableId="357197244">
    <w:abstractNumId w:val="31"/>
  </w:num>
  <w:num w:numId="50" w16cid:durableId="2097512039">
    <w:abstractNumId w:val="97"/>
  </w:num>
  <w:num w:numId="51" w16cid:durableId="1182821214">
    <w:abstractNumId w:val="48"/>
  </w:num>
  <w:num w:numId="52" w16cid:durableId="1519537021">
    <w:abstractNumId w:val="47"/>
  </w:num>
  <w:num w:numId="53" w16cid:durableId="1988315288">
    <w:abstractNumId w:val="52"/>
  </w:num>
  <w:num w:numId="54" w16cid:durableId="1542983072">
    <w:abstractNumId w:val="83"/>
  </w:num>
  <w:num w:numId="55" w16cid:durableId="528185410">
    <w:abstractNumId w:val="54"/>
  </w:num>
  <w:num w:numId="56" w16cid:durableId="778986495">
    <w:abstractNumId w:val="86"/>
  </w:num>
  <w:num w:numId="57" w16cid:durableId="638068913">
    <w:abstractNumId w:val="49"/>
  </w:num>
  <w:num w:numId="58" w16cid:durableId="266470797">
    <w:abstractNumId w:val="43"/>
  </w:num>
  <w:num w:numId="59" w16cid:durableId="1646620253">
    <w:abstractNumId w:val="55"/>
  </w:num>
  <w:num w:numId="60" w16cid:durableId="760371918">
    <w:abstractNumId w:val="87"/>
  </w:num>
  <w:num w:numId="61" w16cid:durableId="2078938121">
    <w:abstractNumId w:val="63"/>
  </w:num>
  <w:num w:numId="62" w16cid:durableId="1033844436">
    <w:abstractNumId w:val="24"/>
  </w:num>
  <w:num w:numId="63" w16cid:durableId="762338850">
    <w:abstractNumId w:val="101"/>
  </w:num>
  <w:num w:numId="64" w16cid:durableId="1953632256">
    <w:abstractNumId w:val="91"/>
  </w:num>
  <w:num w:numId="65" w16cid:durableId="1853957650">
    <w:abstractNumId w:val="42"/>
  </w:num>
  <w:num w:numId="66" w16cid:durableId="814682437">
    <w:abstractNumId w:val="56"/>
  </w:num>
  <w:num w:numId="67" w16cid:durableId="902645665">
    <w:abstractNumId w:val="36"/>
  </w:num>
  <w:num w:numId="68" w16cid:durableId="320886884">
    <w:abstractNumId w:val="44"/>
  </w:num>
  <w:num w:numId="69" w16cid:durableId="529219484">
    <w:abstractNumId w:val="92"/>
  </w:num>
  <w:num w:numId="70" w16cid:durableId="1440292263">
    <w:abstractNumId w:val="53"/>
  </w:num>
  <w:num w:numId="71" w16cid:durableId="810637484">
    <w:abstractNumId w:val="93"/>
  </w:num>
  <w:num w:numId="72" w16cid:durableId="686177484">
    <w:abstractNumId w:val="21"/>
  </w:num>
  <w:num w:numId="73" w16cid:durableId="1561013616">
    <w:abstractNumId w:val="81"/>
  </w:num>
  <w:num w:numId="74" w16cid:durableId="206381725">
    <w:abstractNumId w:val="11"/>
  </w:num>
  <w:num w:numId="75" w16cid:durableId="2106029340">
    <w:abstractNumId w:val="103"/>
  </w:num>
  <w:num w:numId="76" w16cid:durableId="1654750445">
    <w:abstractNumId w:val="71"/>
  </w:num>
  <w:num w:numId="77" w16cid:durableId="318048262">
    <w:abstractNumId w:val="9"/>
  </w:num>
  <w:num w:numId="78" w16cid:durableId="1784881300">
    <w:abstractNumId w:val="18"/>
  </w:num>
  <w:num w:numId="79" w16cid:durableId="1676608165">
    <w:abstractNumId w:val="27"/>
  </w:num>
  <w:num w:numId="80" w16cid:durableId="625358596">
    <w:abstractNumId w:val="76"/>
  </w:num>
  <w:num w:numId="81" w16cid:durableId="2006281151">
    <w:abstractNumId w:val="50"/>
  </w:num>
  <w:num w:numId="82" w16cid:durableId="1314870214">
    <w:abstractNumId w:val="6"/>
  </w:num>
  <w:num w:numId="83" w16cid:durableId="301422853">
    <w:abstractNumId w:val="72"/>
  </w:num>
  <w:num w:numId="84" w16cid:durableId="1494178642">
    <w:abstractNumId w:val="39"/>
  </w:num>
  <w:num w:numId="85" w16cid:durableId="2026860158">
    <w:abstractNumId w:val="17"/>
  </w:num>
  <w:num w:numId="86" w16cid:durableId="1625767193">
    <w:abstractNumId w:val="29"/>
  </w:num>
  <w:num w:numId="87" w16cid:durableId="816150566">
    <w:abstractNumId w:val="28"/>
  </w:num>
  <w:num w:numId="88" w16cid:durableId="2083795832">
    <w:abstractNumId w:val="38"/>
  </w:num>
  <w:num w:numId="89" w16cid:durableId="368993827">
    <w:abstractNumId w:val="30"/>
  </w:num>
  <w:num w:numId="90" w16cid:durableId="1556239455">
    <w:abstractNumId w:val="22"/>
  </w:num>
  <w:num w:numId="91" w16cid:durableId="459491689">
    <w:abstractNumId w:val="5"/>
  </w:num>
  <w:num w:numId="92" w16cid:durableId="546916186">
    <w:abstractNumId w:val="1"/>
  </w:num>
  <w:num w:numId="93" w16cid:durableId="1360354350">
    <w:abstractNumId w:val="33"/>
  </w:num>
  <w:num w:numId="94" w16cid:durableId="2137335295">
    <w:abstractNumId w:val="89"/>
  </w:num>
  <w:num w:numId="95" w16cid:durableId="840583352">
    <w:abstractNumId w:val="25"/>
  </w:num>
  <w:num w:numId="96" w16cid:durableId="1944920189">
    <w:abstractNumId w:val="12"/>
  </w:num>
  <w:num w:numId="97" w16cid:durableId="1334799091">
    <w:abstractNumId w:val="34"/>
  </w:num>
  <w:num w:numId="98" w16cid:durableId="832138103">
    <w:abstractNumId w:val="19"/>
  </w:num>
  <w:num w:numId="99" w16cid:durableId="125510863">
    <w:abstractNumId w:val="80"/>
  </w:num>
  <w:num w:numId="100" w16cid:durableId="1447849589">
    <w:abstractNumId w:val="84"/>
  </w:num>
  <w:num w:numId="101" w16cid:durableId="530725447">
    <w:abstractNumId w:val="58"/>
  </w:num>
  <w:num w:numId="102" w16cid:durableId="509223444">
    <w:abstractNumId w:val="23"/>
  </w:num>
  <w:num w:numId="103" w16cid:durableId="1828664958">
    <w:abstractNumId w:val="35"/>
  </w:num>
  <w:num w:numId="104" w16cid:durableId="1031880707">
    <w:abstractNumId w:val="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6C"/>
    <w:rsid w:val="000001B7"/>
    <w:rsid w:val="00000A56"/>
    <w:rsid w:val="00000DF9"/>
    <w:rsid w:val="00001085"/>
    <w:rsid w:val="00001424"/>
    <w:rsid w:val="000019F6"/>
    <w:rsid w:val="00002D21"/>
    <w:rsid w:val="0000486F"/>
    <w:rsid w:val="00004A41"/>
    <w:rsid w:val="0000651C"/>
    <w:rsid w:val="00006D9C"/>
    <w:rsid w:val="00007A9A"/>
    <w:rsid w:val="00007BC8"/>
    <w:rsid w:val="00007C7F"/>
    <w:rsid w:val="000103E2"/>
    <w:rsid w:val="00010DD3"/>
    <w:rsid w:val="0001142D"/>
    <w:rsid w:val="0001197A"/>
    <w:rsid w:val="00011F2B"/>
    <w:rsid w:val="0001218A"/>
    <w:rsid w:val="00013B78"/>
    <w:rsid w:val="00014175"/>
    <w:rsid w:val="00021014"/>
    <w:rsid w:val="0002231B"/>
    <w:rsid w:val="00023677"/>
    <w:rsid w:val="0002408C"/>
    <w:rsid w:val="000244CB"/>
    <w:rsid w:val="00024863"/>
    <w:rsid w:val="00025F90"/>
    <w:rsid w:val="00026213"/>
    <w:rsid w:val="0002689D"/>
    <w:rsid w:val="00027414"/>
    <w:rsid w:val="000278C3"/>
    <w:rsid w:val="00027A5C"/>
    <w:rsid w:val="00030040"/>
    <w:rsid w:val="00030982"/>
    <w:rsid w:val="000309AF"/>
    <w:rsid w:val="00031A64"/>
    <w:rsid w:val="00031A71"/>
    <w:rsid w:val="00032A40"/>
    <w:rsid w:val="00033338"/>
    <w:rsid w:val="00033C65"/>
    <w:rsid w:val="00034124"/>
    <w:rsid w:val="00035BC9"/>
    <w:rsid w:val="0003645C"/>
    <w:rsid w:val="000368EC"/>
    <w:rsid w:val="000405A9"/>
    <w:rsid w:val="00040932"/>
    <w:rsid w:val="00040C23"/>
    <w:rsid w:val="000410F0"/>
    <w:rsid w:val="000413B0"/>
    <w:rsid w:val="000423A1"/>
    <w:rsid w:val="000446BD"/>
    <w:rsid w:val="00045457"/>
    <w:rsid w:val="00045796"/>
    <w:rsid w:val="00045DC6"/>
    <w:rsid w:val="00046400"/>
    <w:rsid w:val="00046AE5"/>
    <w:rsid w:val="00046DC7"/>
    <w:rsid w:val="0005035A"/>
    <w:rsid w:val="000507FD"/>
    <w:rsid w:val="00050EB9"/>
    <w:rsid w:val="0005124D"/>
    <w:rsid w:val="0005143A"/>
    <w:rsid w:val="00051699"/>
    <w:rsid w:val="00051BBC"/>
    <w:rsid w:val="0005271F"/>
    <w:rsid w:val="00053C58"/>
    <w:rsid w:val="00053D1C"/>
    <w:rsid w:val="00054B8E"/>
    <w:rsid w:val="00055C69"/>
    <w:rsid w:val="00055CF3"/>
    <w:rsid w:val="00060B6E"/>
    <w:rsid w:val="00060F58"/>
    <w:rsid w:val="000610CC"/>
    <w:rsid w:val="000619DC"/>
    <w:rsid w:val="00061A9D"/>
    <w:rsid w:val="00061BB8"/>
    <w:rsid w:val="00061F24"/>
    <w:rsid w:val="00062196"/>
    <w:rsid w:val="000622AD"/>
    <w:rsid w:val="00063286"/>
    <w:rsid w:val="0006486E"/>
    <w:rsid w:val="000649BD"/>
    <w:rsid w:val="000649F7"/>
    <w:rsid w:val="000650A1"/>
    <w:rsid w:val="000656C8"/>
    <w:rsid w:val="00065C4E"/>
    <w:rsid w:val="00065C79"/>
    <w:rsid w:val="0006643F"/>
    <w:rsid w:val="00066544"/>
    <w:rsid w:val="00066688"/>
    <w:rsid w:val="00067FDB"/>
    <w:rsid w:val="0007068B"/>
    <w:rsid w:val="00070EFB"/>
    <w:rsid w:val="000710F4"/>
    <w:rsid w:val="0007169F"/>
    <w:rsid w:val="00072379"/>
    <w:rsid w:val="0007408E"/>
    <w:rsid w:val="000757BF"/>
    <w:rsid w:val="00075D26"/>
    <w:rsid w:val="00077277"/>
    <w:rsid w:val="00077A62"/>
    <w:rsid w:val="00077EB5"/>
    <w:rsid w:val="000802D7"/>
    <w:rsid w:val="0008098E"/>
    <w:rsid w:val="00081167"/>
    <w:rsid w:val="00081355"/>
    <w:rsid w:val="00083938"/>
    <w:rsid w:val="000865BC"/>
    <w:rsid w:val="00086F0E"/>
    <w:rsid w:val="00087146"/>
    <w:rsid w:val="000879EF"/>
    <w:rsid w:val="00090238"/>
    <w:rsid w:val="0009077D"/>
    <w:rsid w:val="00090C41"/>
    <w:rsid w:val="00091420"/>
    <w:rsid w:val="000916C8"/>
    <w:rsid w:val="000929DF"/>
    <w:rsid w:val="00093BF5"/>
    <w:rsid w:val="00094A2B"/>
    <w:rsid w:val="000955C3"/>
    <w:rsid w:val="000970D0"/>
    <w:rsid w:val="00097794"/>
    <w:rsid w:val="000A138C"/>
    <w:rsid w:val="000A1497"/>
    <w:rsid w:val="000A3145"/>
    <w:rsid w:val="000A3741"/>
    <w:rsid w:val="000A3BC9"/>
    <w:rsid w:val="000A3CD5"/>
    <w:rsid w:val="000A4295"/>
    <w:rsid w:val="000A43AA"/>
    <w:rsid w:val="000A5657"/>
    <w:rsid w:val="000A674D"/>
    <w:rsid w:val="000A73D0"/>
    <w:rsid w:val="000A776F"/>
    <w:rsid w:val="000A7883"/>
    <w:rsid w:val="000B08CC"/>
    <w:rsid w:val="000B0B6B"/>
    <w:rsid w:val="000B1256"/>
    <w:rsid w:val="000B2522"/>
    <w:rsid w:val="000B39A0"/>
    <w:rsid w:val="000B55EE"/>
    <w:rsid w:val="000B5640"/>
    <w:rsid w:val="000B60F3"/>
    <w:rsid w:val="000B6A39"/>
    <w:rsid w:val="000B7032"/>
    <w:rsid w:val="000B7409"/>
    <w:rsid w:val="000B759D"/>
    <w:rsid w:val="000B75C0"/>
    <w:rsid w:val="000B7D0C"/>
    <w:rsid w:val="000C0798"/>
    <w:rsid w:val="000C0E1F"/>
    <w:rsid w:val="000C1346"/>
    <w:rsid w:val="000C2B0A"/>
    <w:rsid w:val="000C3886"/>
    <w:rsid w:val="000C42DC"/>
    <w:rsid w:val="000C43F8"/>
    <w:rsid w:val="000C491C"/>
    <w:rsid w:val="000C4C23"/>
    <w:rsid w:val="000C4D42"/>
    <w:rsid w:val="000C5C43"/>
    <w:rsid w:val="000C5EB8"/>
    <w:rsid w:val="000C6DAB"/>
    <w:rsid w:val="000D07CE"/>
    <w:rsid w:val="000D1078"/>
    <w:rsid w:val="000D4401"/>
    <w:rsid w:val="000D4E2E"/>
    <w:rsid w:val="000D588C"/>
    <w:rsid w:val="000D5FCA"/>
    <w:rsid w:val="000D6181"/>
    <w:rsid w:val="000D62AD"/>
    <w:rsid w:val="000D6BE9"/>
    <w:rsid w:val="000D78E7"/>
    <w:rsid w:val="000E0C36"/>
    <w:rsid w:val="000E1043"/>
    <w:rsid w:val="000E1102"/>
    <w:rsid w:val="000E1187"/>
    <w:rsid w:val="000E1B45"/>
    <w:rsid w:val="000E1DC1"/>
    <w:rsid w:val="000E2050"/>
    <w:rsid w:val="000E2B3A"/>
    <w:rsid w:val="000E32E4"/>
    <w:rsid w:val="000E39F1"/>
    <w:rsid w:val="000E41E8"/>
    <w:rsid w:val="000E455E"/>
    <w:rsid w:val="000E49BE"/>
    <w:rsid w:val="000E4B91"/>
    <w:rsid w:val="000E541C"/>
    <w:rsid w:val="000E57FB"/>
    <w:rsid w:val="000E6827"/>
    <w:rsid w:val="000E74D7"/>
    <w:rsid w:val="000F21D0"/>
    <w:rsid w:val="000F338B"/>
    <w:rsid w:val="000F5245"/>
    <w:rsid w:val="000F568B"/>
    <w:rsid w:val="000F607D"/>
    <w:rsid w:val="000F7DAD"/>
    <w:rsid w:val="000F7F0F"/>
    <w:rsid w:val="0010021A"/>
    <w:rsid w:val="0010034B"/>
    <w:rsid w:val="00100613"/>
    <w:rsid w:val="0010103C"/>
    <w:rsid w:val="001017EE"/>
    <w:rsid w:val="00103119"/>
    <w:rsid w:val="001036AD"/>
    <w:rsid w:val="001042AA"/>
    <w:rsid w:val="00105035"/>
    <w:rsid w:val="00105228"/>
    <w:rsid w:val="001079BE"/>
    <w:rsid w:val="00107C02"/>
    <w:rsid w:val="00107C81"/>
    <w:rsid w:val="00107CA7"/>
    <w:rsid w:val="0011114B"/>
    <w:rsid w:val="00111AB9"/>
    <w:rsid w:val="001120BD"/>
    <w:rsid w:val="001124FE"/>
    <w:rsid w:val="001132CA"/>
    <w:rsid w:val="0011360A"/>
    <w:rsid w:val="00114327"/>
    <w:rsid w:val="00115AD9"/>
    <w:rsid w:val="00117CC0"/>
    <w:rsid w:val="001200FA"/>
    <w:rsid w:val="001214EF"/>
    <w:rsid w:val="0012293E"/>
    <w:rsid w:val="00122976"/>
    <w:rsid w:val="00122EA8"/>
    <w:rsid w:val="00122FD0"/>
    <w:rsid w:val="00123DC1"/>
    <w:rsid w:val="001241CD"/>
    <w:rsid w:val="00124AEF"/>
    <w:rsid w:val="00124C7C"/>
    <w:rsid w:val="00125D31"/>
    <w:rsid w:val="0012605A"/>
    <w:rsid w:val="00126953"/>
    <w:rsid w:val="00127287"/>
    <w:rsid w:val="001301CF"/>
    <w:rsid w:val="001303FD"/>
    <w:rsid w:val="00130DC6"/>
    <w:rsid w:val="001310F6"/>
    <w:rsid w:val="00131CFF"/>
    <w:rsid w:val="00132DE7"/>
    <w:rsid w:val="0013367F"/>
    <w:rsid w:val="00133E50"/>
    <w:rsid w:val="00133E7C"/>
    <w:rsid w:val="001347A4"/>
    <w:rsid w:val="00134C3E"/>
    <w:rsid w:val="00135845"/>
    <w:rsid w:val="00135D23"/>
    <w:rsid w:val="00136753"/>
    <w:rsid w:val="00136CF8"/>
    <w:rsid w:val="00136EAB"/>
    <w:rsid w:val="00137DB7"/>
    <w:rsid w:val="0014094A"/>
    <w:rsid w:val="00140D4D"/>
    <w:rsid w:val="001422B8"/>
    <w:rsid w:val="00142D1A"/>
    <w:rsid w:val="00145343"/>
    <w:rsid w:val="0014553A"/>
    <w:rsid w:val="00146245"/>
    <w:rsid w:val="00146D1E"/>
    <w:rsid w:val="001510FA"/>
    <w:rsid w:val="00151131"/>
    <w:rsid w:val="00151B08"/>
    <w:rsid w:val="00152613"/>
    <w:rsid w:val="00152D4D"/>
    <w:rsid w:val="00152E02"/>
    <w:rsid w:val="00153321"/>
    <w:rsid w:val="001534D8"/>
    <w:rsid w:val="001540A8"/>
    <w:rsid w:val="00154CFB"/>
    <w:rsid w:val="00154D62"/>
    <w:rsid w:val="00154E40"/>
    <w:rsid w:val="001602FB"/>
    <w:rsid w:val="00160A66"/>
    <w:rsid w:val="00161217"/>
    <w:rsid w:val="00161D05"/>
    <w:rsid w:val="00163919"/>
    <w:rsid w:val="00163E2E"/>
    <w:rsid w:val="001641D0"/>
    <w:rsid w:val="0016422F"/>
    <w:rsid w:val="0016472F"/>
    <w:rsid w:val="00165CBE"/>
    <w:rsid w:val="00166423"/>
    <w:rsid w:val="00166D77"/>
    <w:rsid w:val="00167A34"/>
    <w:rsid w:val="001705F3"/>
    <w:rsid w:val="001707F8"/>
    <w:rsid w:val="00171239"/>
    <w:rsid w:val="001715C7"/>
    <w:rsid w:val="001717C3"/>
    <w:rsid w:val="00171D10"/>
    <w:rsid w:val="001729E4"/>
    <w:rsid w:val="00173F2F"/>
    <w:rsid w:val="00174578"/>
    <w:rsid w:val="00174D45"/>
    <w:rsid w:val="001750B6"/>
    <w:rsid w:val="00175C58"/>
    <w:rsid w:val="00175D1E"/>
    <w:rsid w:val="001763C0"/>
    <w:rsid w:val="0017655F"/>
    <w:rsid w:val="00176B23"/>
    <w:rsid w:val="001802DE"/>
    <w:rsid w:val="00180A24"/>
    <w:rsid w:val="00180EC1"/>
    <w:rsid w:val="0018147D"/>
    <w:rsid w:val="0018209A"/>
    <w:rsid w:val="001822B9"/>
    <w:rsid w:val="00182ECD"/>
    <w:rsid w:val="0018489E"/>
    <w:rsid w:val="00185D4E"/>
    <w:rsid w:val="00186ED3"/>
    <w:rsid w:val="00186FC1"/>
    <w:rsid w:val="001872F6"/>
    <w:rsid w:val="00187ABD"/>
    <w:rsid w:val="00187DC7"/>
    <w:rsid w:val="001903F0"/>
    <w:rsid w:val="00191565"/>
    <w:rsid w:val="00191FE4"/>
    <w:rsid w:val="00192823"/>
    <w:rsid w:val="00192B8F"/>
    <w:rsid w:val="00196AB7"/>
    <w:rsid w:val="00196ADE"/>
    <w:rsid w:val="00196BE2"/>
    <w:rsid w:val="001974AA"/>
    <w:rsid w:val="00197A75"/>
    <w:rsid w:val="001A022D"/>
    <w:rsid w:val="001A1B6A"/>
    <w:rsid w:val="001A201A"/>
    <w:rsid w:val="001A2DD9"/>
    <w:rsid w:val="001A3E9A"/>
    <w:rsid w:val="001A4C6C"/>
    <w:rsid w:val="001A591D"/>
    <w:rsid w:val="001A61BB"/>
    <w:rsid w:val="001A6759"/>
    <w:rsid w:val="001A6A98"/>
    <w:rsid w:val="001A6E7C"/>
    <w:rsid w:val="001A73C8"/>
    <w:rsid w:val="001A7B57"/>
    <w:rsid w:val="001A7E7D"/>
    <w:rsid w:val="001B1095"/>
    <w:rsid w:val="001B2027"/>
    <w:rsid w:val="001B31E5"/>
    <w:rsid w:val="001B37B6"/>
    <w:rsid w:val="001B5033"/>
    <w:rsid w:val="001B778B"/>
    <w:rsid w:val="001B7864"/>
    <w:rsid w:val="001C03BB"/>
    <w:rsid w:val="001C0801"/>
    <w:rsid w:val="001C09CD"/>
    <w:rsid w:val="001C0BBC"/>
    <w:rsid w:val="001C0E7C"/>
    <w:rsid w:val="001C2203"/>
    <w:rsid w:val="001C315B"/>
    <w:rsid w:val="001C453C"/>
    <w:rsid w:val="001C4D21"/>
    <w:rsid w:val="001C5E85"/>
    <w:rsid w:val="001C6246"/>
    <w:rsid w:val="001C687A"/>
    <w:rsid w:val="001C6BD8"/>
    <w:rsid w:val="001C71BB"/>
    <w:rsid w:val="001C7BAD"/>
    <w:rsid w:val="001C7F00"/>
    <w:rsid w:val="001D023C"/>
    <w:rsid w:val="001D0327"/>
    <w:rsid w:val="001D0723"/>
    <w:rsid w:val="001D0DB8"/>
    <w:rsid w:val="001D18BA"/>
    <w:rsid w:val="001D1A1B"/>
    <w:rsid w:val="001D3069"/>
    <w:rsid w:val="001D5138"/>
    <w:rsid w:val="001D5767"/>
    <w:rsid w:val="001D6392"/>
    <w:rsid w:val="001D6784"/>
    <w:rsid w:val="001D7894"/>
    <w:rsid w:val="001D7A7D"/>
    <w:rsid w:val="001E07C5"/>
    <w:rsid w:val="001E3327"/>
    <w:rsid w:val="001E4558"/>
    <w:rsid w:val="001E4685"/>
    <w:rsid w:val="001E4AF4"/>
    <w:rsid w:val="001E5559"/>
    <w:rsid w:val="001E567E"/>
    <w:rsid w:val="001E6489"/>
    <w:rsid w:val="001E65A2"/>
    <w:rsid w:val="001E6C02"/>
    <w:rsid w:val="001E6C31"/>
    <w:rsid w:val="001E71B8"/>
    <w:rsid w:val="001E7A99"/>
    <w:rsid w:val="001F0401"/>
    <w:rsid w:val="001F075A"/>
    <w:rsid w:val="001F0EAE"/>
    <w:rsid w:val="001F181E"/>
    <w:rsid w:val="001F1D4A"/>
    <w:rsid w:val="001F1FDA"/>
    <w:rsid w:val="001F1FE5"/>
    <w:rsid w:val="001F2C8A"/>
    <w:rsid w:val="001F2E2D"/>
    <w:rsid w:val="001F3C02"/>
    <w:rsid w:val="001F4F5A"/>
    <w:rsid w:val="001F559A"/>
    <w:rsid w:val="001F5D9E"/>
    <w:rsid w:val="00201DD0"/>
    <w:rsid w:val="002025B4"/>
    <w:rsid w:val="00202612"/>
    <w:rsid w:val="00203F6C"/>
    <w:rsid w:val="002052E1"/>
    <w:rsid w:val="002054A2"/>
    <w:rsid w:val="00205620"/>
    <w:rsid w:val="00205A21"/>
    <w:rsid w:val="00205D91"/>
    <w:rsid w:val="00206637"/>
    <w:rsid w:val="0021004F"/>
    <w:rsid w:val="0021112B"/>
    <w:rsid w:val="00211171"/>
    <w:rsid w:val="002111F0"/>
    <w:rsid w:val="00211C43"/>
    <w:rsid w:val="00211C4C"/>
    <w:rsid w:val="00212293"/>
    <w:rsid w:val="00215882"/>
    <w:rsid w:val="002164C8"/>
    <w:rsid w:val="00217B8E"/>
    <w:rsid w:val="002201F3"/>
    <w:rsid w:val="002213BD"/>
    <w:rsid w:val="00221733"/>
    <w:rsid w:val="00221DE9"/>
    <w:rsid w:val="00222968"/>
    <w:rsid w:val="00222F4B"/>
    <w:rsid w:val="002231CD"/>
    <w:rsid w:val="00224124"/>
    <w:rsid w:val="00224670"/>
    <w:rsid w:val="00224AE3"/>
    <w:rsid w:val="002254A5"/>
    <w:rsid w:val="00225BA3"/>
    <w:rsid w:val="00226221"/>
    <w:rsid w:val="00226264"/>
    <w:rsid w:val="00227489"/>
    <w:rsid w:val="002278AB"/>
    <w:rsid w:val="00230173"/>
    <w:rsid w:val="0023147B"/>
    <w:rsid w:val="00231A0D"/>
    <w:rsid w:val="002339E3"/>
    <w:rsid w:val="00233CC8"/>
    <w:rsid w:val="002347DA"/>
    <w:rsid w:val="00235894"/>
    <w:rsid w:val="00236066"/>
    <w:rsid w:val="00236D3B"/>
    <w:rsid w:val="00236EB6"/>
    <w:rsid w:val="002433E6"/>
    <w:rsid w:val="0024571B"/>
    <w:rsid w:val="002457F7"/>
    <w:rsid w:val="00245E76"/>
    <w:rsid w:val="002463CE"/>
    <w:rsid w:val="002467F2"/>
    <w:rsid w:val="002515A6"/>
    <w:rsid w:val="00252572"/>
    <w:rsid w:val="00252E54"/>
    <w:rsid w:val="0025350B"/>
    <w:rsid w:val="0025415B"/>
    <w:rsid w:val="00254262"/>
    <w:rsid w:val="0025497E"/>
    <w:rsid w:val="00254A3B"/>
    <w:rsid w:val="0025561B"/>
    <w:rsid w:val="00255F20"/>
    <w:rsid w:val="00256681"/>
    <w:rsid w:val="002569D9"/>
    <w:rsid w:val="00257562"/>
    <w:rsid w:val="00257733"/>
    <w:rsid w:val="00260CEE"/>
    <w:rsid w:val="00261624"/>
    <w:rsid w:val="0026220E"/>
    <w:rsid w:val="002622E0"/>
    <w:rsid w:val="002638BA"/>
    <w:rsid w:val="00263902"/>
    <w:rsid w:val="00263F9C"/>
    <w:rsid w:val="00264A60"/>
    <w:rsid w:val="002657DA"/>
    <w:rsid w:val="002659C8"/>
    <w:rsid w:val="00265B72"/>
    <w:rsid w:val="00265BCF"/>
    <w:rsid w:val="00265FEC"/>
    <w:rsid w:val="00266DB9"/>
    <w:rsid w:val="002673DF"/>
    <w:rsid w:val="00267F06"/>
    <w:rsid w:val="00270BC4"/>
    <w:rsid w:val="00270BFA"/>
    <w:rsid w:val="002710F0"/>
    <w:rsid w:val="00271D98"/>
    <w:rsid w:val="00272287"/>
    <w:rsid w:val="0027254F"/>
    <w:rsid w:val="002727BC"/>
    <w:rsid w:val="00273988"/>
    <w:rsid w:val="00273C75"/>
    <w:rsid w:val="00274232"/>
    <w:rsid w:val="0027461F"/>
    <w:rsid w:val="002759BD"/>
    <w:rsid w:val="00276835"/>
    <w:rsid w:val="00276B46"/>
    <w:rsid w:val="00276D61"/>
    <w:rsid w:val="00280221"/>
    <w:rsid w:val="0028057A"/>
    <w:rsid w:val="0028349E"/>
    <w:rsid w:val="0028394F"/>
    <w:rsid w:val="00284B8E"/>
    <w:rsid w:val="00286663"/>
    <w:rsid w:val="002904DE"/>
    <w:rsid w:val="00290565"/>
    <w:rsid w:val="002906EF"/>
    <w:rsid w:val="00290CF8"/>
    <w:rsid w:val="00291022"/>
    <w:rsid w:val="0029106E"/>
    <w:rsid w:val="0029111E"/>
    <w:rsid w:val="002917AB"/>
    <w:rsid w:val="0029195F"/>
    <w:rsid w:val="00292A96"/>
    <w:rsid w:val="0029482A"/>
    <w:rsid w:val="00295E52"/>
    <w:rsid w:val="00296F26"/>
    <w:rsid w:val="00297549"/>
    <w:rsid w:val="00297B14"/>
    <w:rsid w:val="002A014D"/>
    <w:rsid w:val="002A2833"/>
    <w:rsid w:val="002A2C91"/>
    <w:rsid w:val="002A3C15"/>
    <w:rsid w:val="002A3D59"/>
    <w:rsid w:val="002A428A"/>
    <w:rsid w:val="002A43B8"/>
    <w:rsid w:val="002A485F"/>
    <w:rsid w:val="002A49A9"/>
    <w:rsid w:val="002A4A13"/>
    <w:rsid w:val="002A5310"/>
    <w:rsid w:val="002A5F4D"/>
    <w:rsid w:val="002A6628"/>
    <w:rsid w:val="002A7887"/>
    <w:rsid w:val="002A7A08"/>
    <w:rsid w:val="002A7F2D"/>
    <w:rsid w:val="002A7F6E"/>
    <w:rsid w:val="002B02D7"/>
    <w:rsid w:val="002B02E8"/>
    <w:rsid w:val="002B0AC3"/>
    <w:rsid w:val="002B1AB8"/>
    <w:rsid w:val="002B1D9E"/>
    <w:rsid w:val="002B235D"/>
    <w:rsid w:val="002B2511"/>
    <w:rsid w:val="002B31EB"/>
    <w:rsid w:val="002B37CB"/>
    <w:rsid w:val="002B4FA6"/>
    <w:rsid w:val="002B55F9"/>
    <w:rsid w:val="002B65F1"/>
    <w:rsid w:val="002B7E2E"/>
    <w:rsid w:val="002C0EBF"/>
    <w:rsid w:val="002C1817"/>
    <w:rsid w:val="002C218A"/>
    <w:rsid w:val="002C29F1"/>
    <w:rsid w:val="002C2C90"/>
    <w:rsid w:val="002C3E2F"/>
    <w:rsid w:val="002C4591"/>
    <w:rsid w:val="002C45D0"/>
    <w:rsid w:val="002C4FCE"/>
    <w:rsid w:val="002C61F7"/>
    <w:rsid w:val="002C640C"/>
    <w:rsid w:val="002C72F5"/>
    <w:rsid w:val="002C7335"/>
    <w:rsid w:val="002C781C"/>
    <w:rsid w:val="002C7D8E"/>
    <w:rsid w:val="002D00F1"/>
    <w:rsid w:val="002D01B4"/>
    <w:rsid w:val="002D06D4"/>
    <w:rsid w:val="002D08D9"/>
    <w:rsid w:val="002D1239"/>
    <w:rsid w:val="002D16B7"/>
    <w:rsid w:val="002D2D60"/>
    <w:rsid w:val="002D3824"/>
    <w:rsid w:val="002D3A1C"/>
    <w:rsid w:val="002D3C68"/>
    <w:rsid w:val="002D5213"/>
    <w:rsid w:val="002D5A3D"/>
    <w:rsid w:val="002D6B52"/>
    <w:rsid w:val="002D743E"/>
    <w:rsid w:val="002E0243"/>
    <w:rsid w:val="002E0575"/>
    <w:rsid w:val="002E0835"/>
    <w:rsid w:val="002E0B77"/>
    <w:rsid w:val="002E29D5"/>
    <w:rsid w:val="002E348D"/>
    <w:rsid w:val="002E3BCA"/>
    <w:rsid w:val="002E4C34"/>
    <w:rsid w:val="002E5D6A"/>
    <w:rsid w:val="002E62AF"/>
    <w:rsid w:val="002E7604"/>
    <w:rsid w:val="002E7736"/>
    <w:rsid w:val="002E7A95"/>
    <w:rsid w:val="002F15DD"/>
    <w:rsid w:val="002F168E"/>
    <w:rsid w:val="002F17E2"/>
    <w:rsid w:val="002F2551"/>
    <w:rsid w:val="002F2ACB"/>
    <w:rsid w:val="002F4E6B"/>
    <w:rsid w:val="002F5348"/>
    <w:rsid w:val="002F6744"/>
    <w:rsid w:val="002F760C"/>
    <w:rsid w:val="00300425"/>
    <w:rsid w:val="003007BB"/>
    <w:rsid w:val="0030086B"/>
    <w:rsid w:val="00300C39"/>
    <w:rsid w:val="00301F02"/>
    <w:rsid w:val="00301FC8"/>
    <w:rsid w:val="0030258C"/>
    <w:rsid w:val="00302CD4"/>
    <w:rsid w:val="0030366A"/>
    <w:rsid w:val="003036A7"/>
    <w:rsid w:val="00303D15"/>
    <w:rsid w:val="003041CB"/>
    <w:rsid w:val="0030448D"/>
    <w:rsid w:val="00304632"/>
    <w:rsid w:val="003055A0"/>
    <w:rsid w:val="003058B7"/>
    <w:rsid w:val="003064E6"/>
    <w:rsid w:val="003073A9"/>
    <w:rsid w:val="0031057A"/>
    <w:rsid w:val="00311237"/>
    <w:rsid w:val="00311339"/>
    <w:rsid w:val="003113A4"/>
    <w:rsid w:val="003117E0"/>
    <w:rsid w:val="00311BCC"/>
    <w:rsid w:val="00311DF4"/>
    <w:rsid w:val="0031322A"/>
    <w:rsid w:val="00313302"/>
    <w:rsid w:val="003141A2"/>
    <w:rsid w:val="00314C35"/>
    <w:rsid w:val="00315280"/>
    <w:rsid w:val="00315644"/>
    <w:rsid w:val="00315C23"/>
    <w:rsid w:val="00315EA8"/>
    <w:rsid w:val="0031647F"/>
    <w:rsid w:val="00316AAE"/>
    <w:rsid w:val="00317ECE"/>
    <w:rsid w:val="0032284A"/>
    <w:rsid w:val="00322A81"/>
    <w:rsid w:val="00322DB9"/>
    <w:rsid w:val="00323ADE"/>
    <w:rsid w:val="00323C09"/>
    <w:rsid w:val="00324083"/>
    <w:rsid w:val="00324748"/>
    <w:rsid w:val="0032514C"/>
    <w:rsid w:val="00325D8B"/>
    <w:rsid w:val="0032667D"/>
    <w:rsid w:val="003266CD"/>
    <w:rsid w:val="003274F1"/>
    <w:rsid w:val="00327986"/>
    <w:rsid w:val="00327EE0"/>
    <w:rsid w:val="003306B8"/>
    <w:rsid w:val="003310ED"/>
    <w:rsid w:val="003316F5"/>
    <w:rsid w:val="00331F75"/>
    <w:rsid w:val="00331F9C"/>
    <w:rsid w:val="00332790"/>
    <w:rsid w:val="00333A22"/>
    <w:rsid w:val="003343C9"/>
    <w:rsid w:val="003346E3"/>
    <w:rsid w:val="003357CB"/>
    <w:rsid w:val="00341146"/>
    <w:rsid w:val="00341C9C"/>
    <w:rsid w:val="00341EBC"/>
    <w:rsid w:val="00341EE5"/>
    <w:rsid w:val="00342737"/>
    <w:rsid w:val="00343848"/>
    <w:rsid w:val="003438E5"/>
    <w:rsid w:val="00343D47"/>
    <w:rsid w:val="00343F2A"/>
    <w:rsid w:val="003447BB"/>
    <w:rsid w:val="00345623"/>
    <w:rsid w:val="00345EEC"/>
    <w:rsid w:val="0034639C"/>
    <w:rsid w:val="00346971"/>
    <w:rsid w:val="00346F77"/>
    <w:rsid w:val="0034799F"/>
    <w:rsid w:val="00350678"/>
    <w:rsid w:val="003526B8"/>
    <w:rsid w:val="003528F8"/>
    <w:rsid w:val="00353598"/>
    <w:rsid w:val="00355898"/>
    <w:rsid w:val="00355B59"/>
    <w:rsid w:val="0035623F"/>
    <w:rsid w:val="00357C9C"/>
    <w:rsid w:val="00357F30"/>
    <w:rsid w:val="00360470"/>
    <w:rsid w:val="0036079C"/>
    <w:rsid w:val="0036201A"/>
    <w:rsid w:val="003628DC"/>
    <w:rsid w:val="00362951"/>
    <w:rsid w:val="003631FC"/>
    <w:rsid w:val="003632A1"/>
    <w:rsid w:val="00363EF3"/>
    <w:rsid w:val="00364C69"/>
    <w:rsid w:val="00365096"/>
    <w:rsid w:val="003650C3"/>
    <w:rsid w:val="00365491"/>
    <w:rsid w:val="0036586C"/>
    <w:rsid w:val="00365A70"/>
    <w:rsid w:val="003660C2"/>
    <w:rsid w:val="0036625A"/>
    <w:rsid w:val="00366EDC"/>
    <w:rsid w:val="00367142"/>
    <w:rsid w:val="0036756B"/>
    <w:rsid w:val="00370BA1"/>
    <w:rsid w:val="003713FB"/>
    <w:rsid w:val="003715F9"/>
    <w:rsid w:val="00373454"/>
    <w:rsid w:val="00373DA8"/>
    <w:rsid w:val="00374979"/>
    <w:rsid w:val="00375BEF"/>
    <w:rsid w:val="0037634B"/>
    <w:rsid w:val="00376C55"/>
    <w:rsid w:val="00377FBC"/>
    <w:rsid w:val="003801C3"/>
    <w:rsid w:val="003803EB"/>
    <w:rsid w:val="0038287D"/>
    <w:rsid w:val="003838AC"/>
    <w:rsid w:val="00383C92"/>
    <w:rsid w:val="003844AD"/>
    <w:rsid w:val="003857D1"/>
    <w:rsid w:val="0038599E"/>
    <w:rsid w:val="00385BD9"/>
    <w:rsid w:val="0038601E"/>
    <w:rsid w:val="003875BC"/>
    <w:rsid w:val="00390C8F"/>
    <w:rsid w:val="00390CD5"/>
    <w:rsid w:val="00392022"/>
    <w:rsid w:val="003920D0"/>
    <w:rsid w:val="00392611"/>
    <w:rsid w:val="00393276"/>
    <w:rsid w:val="003936DA"/>
    <w:rsid w:val="00394A5F"/>
    <w:rsid w:val="00396037"/>
    <w:rsid w:val="00396594"/>
    <w:rsid w:val="00396D41"/>
    <w:rsid w:val="00396F53"/>
    <w:rsid w:val="00397ADC"/>
    <w:rsid w:val="00397B6F"/>
    <w:rsid w:val="00397EA4"/>
    <w:rsid w:val="003A0204"/>
    <w:rsid w:val="003A02D8"/>
    <w:rsid w:val="003A1800"/>
    <w:rsid w:val="003A2270"/>
    <w:rsid w:val="003A28C9"/>
    <w:rsid w:val="003A34B5"/>
    <w:rsid w:val="003A351F"/>
    <w:rsid w:val="003A38BB"/>
    <w:rsid w:val="003A5BB1"/>
    <w:rsid w:val="003A6A0F"/>
    <w:rsid w:val="003A6BC2"/>
    <w:rsid w:val="003A7E16"/>
    <w:rsid w:val="003B04EC"/>
    <w:rsid w:val="003B2031"/>
    <w:rsid w:val="003B22B2"/>
    <w:rsid w:val="003B2810"/>
    <w:rsid w:val="003B5146"/>
    <w:rsid w:val="003B5E7A"/>
    <w:rsid w:val="003B68B7"/>
    <w:rsid w:val="003C0B41"/>
    <w:rsid w:val="003C1BA3"/>
    <w:rsid w:val="003C281F"/>
    <w:rsid w:val="003C3680"/>
    <w:rsid w:val="003C3F2A"/>
    <w:rsid w:val="003C420F"/>
    <w:rsid w:val="003C4548"/>
    <w:rsid w:val="003C4E0F"/>
    <w:rsid w:val="003C6005"/>
    <w:rsid w:val="003C6C9F"/>
    <w:rsid w:val="003C72ED"/>
    <w:rsid w:val="003C7848"/>
    <w:rsid w:val="003C7A0E"/>
    <w:rsid w:val="003C7CA5"/>
    <w:rsid w:val="003D01F8"/>
    <w:rsid w:val="003D0207"/>
    <w:rsid w:val="003D02B6"/>
    <w:rsid w:val="003D0365"/>
    <w:rsid w:val="003D22CC"/>
    <w:rsid w:val="003D3A49"/>
    <w:rsid w:val="003D42A9"/>
    <w:rsid w:val="003D4EA2"/>
    <w:rsid w:val="003D7521"/>
    <w:rsid w:val="003D7B20"/>
    <w:rsid w:val="003E0F7F"/>
    <w:rsid w:val="003E123F"/>
    <w:rsid w:val="003E2325"/>
    <w:rsid w:val="003E2607"/>
    <w:rsid w:val="003E2B9B"/>
    <w:rsid w:val="003E389B"/>
    <w:rsid w:val="003E4164"/>
    <w:rsid w:val="003E54B2"/>
    <w:rsid w:val="003E583C"/>
    <w:rsid w:val="003E59F7"/>
    <w:rsid w:val="003E5FBC"/>
    <w:rsid w:val="003E66F5"/>
    <w:rsid w:val="003F063F"/>
    <w:rsid w:val="003F1977"/>
    <w:rsid w:val="003F27EF"/>
    <w:rsid w:val="003F2DDF"/>
    <w:rsid w:val="003F315A"/>
    <w:rsid w:val="003F3BC6"/>
    <w:rsid w:val="003F3C5E"/>
    <w:rsid w:val="003F4C83"/>
    <w:rsid w:val="003F4E23"/>
    <w:rsid w:val="003F567C"/>
    <w:rsid w:val="003F58BD"/>
    <w:rsid w:val="003F5C87"/>
    <w:rsid w:val="003F63A5"/>
    <w:rsid w:val="00400572"/>
    <w:rsid w:val="004008CC"/>
    <w:rsid w:val="0040092A"/>
    <w:rsid w:val="00402A92"/>
    <w:rsid w:val="00403377"/>
    <w:rsid w:val="004034B8"/>
    <w:rsid w:val="004035CA"/>
    <w:rsid w:val="00403606"/>
    <w:rsid w:val="00403BB5"/>
    <w:rsid w:val="00403C15"/>
    <w:rsid w:val="00403D7E"/>
    <w:rsid w:val="0040414E"/>
    <w:rsid w:val="00405442"/>
    <w:rsid w:val="0040571E"/>
    <w:rsid w:val="00405873"/>
    <w:rsid w:val="004063FA"/>
    <w:rsid w:val="00407AF3"/>
    <w:rsid w:val="004129E9"/>
    <w:rsid w:val="004129FB"/>
    <w:rsid w:val="00412E2F"/>
    <w:rsid w:val="0041366D"/>
    <w:rsid w:val="00413EF2"/>
    <w:rsid w:val="00413F27"/>
    <w:rsid w:val="0041490C"/>
    <w:rsid w:val="00415738"/>
    <w:rsid w:val="00415BE9"/>
    <w:rsid w:val="00415E1F"/>
    <w:rsid w:val="0041712E"/>
    <w:rsid w:val="004176AE"/>
    <w:rsid w:val="00420481"/>
    <w:rsid w:val="00420B50"/>
    <w:rsid w:val="004214D1"/>
    <w:rsid w:val="00422928"/>
    <w:rsid w:val="0042441D"/>
    <w:rsid w:val="00424791"/>
    <w:rsid w:val="00424998"/>
    <w:rsid w:val="00424FD2"/>
    <w:rsid w:val="004252F9"/>
    <w:rsid w:val="004257FB"/>
    <w:rsid w:val="00425DC6"/>
    <w:rsid w:val="00426B5C"/>
    <w:rsid w:val="00427E5B"/>
    <w:rsid w:val="004302EB"/>
    <w:rsid w:val="00430859"/>
    <w:rsid w:val="00430C8F"/>
    <w:rsid w:val="00431458"/>
    <w:rsid w:val="00431650"/>
    <w:rsid w:val="00432791"/>
    <w:rsid w:val="00432B6D"/>
    <w:rsid w:val="00432EF4"/>
    <w:rsid w:val="0043372D"/>
    <w:rsid w:val="004339B1"/>
    <w:rsid w:val="00433B10"/>
    <w:rsid w:val="00433B75"/>
    <w:rsid w:val="00433D2E"/>
    <w:rsid w:val="00433DDE"/>
    <w:rsid w:val="00435BF6"/>
    <w:rsid w:val="00435D20"/>
    <w:rsid w:val="004367E7"/>
    <w:rsid w:val="00440AF8"/>
    <w:rsid w:val="0044116F"/>
    <w:rsid w:val="004418F4"/>
    <w:rsid w:val="004420E1"/>
    <w:rsid w:val="00442D0C"/>
    <w:rsid w:val="0044330E"/>
    <w:rsid w:val="00443349"/>
    <w:rsid w:val="00443600"/>
    <w:rsid w:val="004436AC"/>
    <w:rsid w:val="004436E4"/>
    <w:rsid w:val="004445E9"/>
    <w:rsid w:val="00444CC6"/>
    <w:rsid w:val="00445D6A"/>
    <w:rsid w:val="0044622D"/>
    <w:rsid w:val="004466E3"/>
    <w:rsid w:val="00446C46"/>
    <w:rsid w:val="0044764D"/>
    <w:rsid w:val="00447B28"/>
    <w:rsid w:val="00447CA4"/>
    <w:rsid w:val="00450A08"/>
    <w:rsid w:val="00450B4D"/>
    <w:rsid w:val="00450D77"/>
    <w:rsid w:val="004513AE"/>
    <w:rsid w:val="00453397"/>
    <w:rsid w:val="00453B0D"/>
    <w:rsid w:val="00454736"/>
    <w:rsid w:val="00454B0B"/>
    <w:rsid w:val="00455166"/>
    <w:rsid w:val="0045521F"/>
    <w:rsid w:val="00455EEC"/>
    <w:rsid w:val="00456284"/>
    <w:rsid w:val="0046165F"/>
    <w:rsid w:val="00461A23"/>
    <w:rsid w:val="00461FA7"/>
    <w:rsid w:val="00462A2A"/>
    <w:rsid w:val="00462E3F"/>
    <w:rsid w:val="004634C2"/>
    <w:rsid w:val="0046363E"/>
    <w:rsid w:val="004638E5"/>
    <w:rsid w:val="00464105"/>
    <w:rsid w:val="00464470"/>
    <w:rsid w:val="00464C3F"/>
    <w:rsid w:val="00464DFE"/>
    <w:rsid w:val="00466CFC"/>
    <w:rsid w:val="00467577"/>
    <w:rsid w:val="00467A68"/>
    <w:rsid w:val="00467CD3"/>
    <w:rsid w:val="00470840"/>
    <w:rsid w:val="004708B4"/>
    <w:rsid w:val="0047138A"/>
    <w:rsid w:val="004718DB"/>
    <w:rsid w:val="00471DE8"/>
    <w:rsid w:val="004723C0"/>
    <w:rsid w:val="00474165"/>
    <w:rsid w:val="00474566"/>
    <w:rsid w:val="00474B21"/>
    <w:rsid w:val="00474B4A"/>
    <w:rsid w:val="00475842"/>
    <w:rsid w:val="00475FA7"/>
    <w:rsid w:val="0047651E"/>
    <w:rsid w:val="00477718"/>
    <w:rsid w:val="00477F1C"/>
    <w:rsid w:val="004808DC"/>
    <w:rsid w:val="00481341"/>
    <w:rsid w:val="004814E4"/>
    <w:rsid w:val="0048377C"/>
    <w:rsid w:val="004838CF"/>
    <w:rsid w:val="004854C8"/>
    <w:rsid w:val="00485809"/>
    <w:rsid w:val="004866DE"/>
    <w:rsid w:val="0048740D"/>
    <w:rsid w:val="00487CD2"/>
    <w:rsid w:val="00487D46"/>
    <w:rsid w:val="004906F7"/>
    <w:rsid w:val="0049077E"/>
    <w:rsid w:val="00490934"/>
    <w:rsid w:val="00491973"/>
    <w:rsid w:val="00491A31"/>
    <w:rsid w:val="00492100"/>
    <w:rsid w:val="0049259C"/>
    <w:rsid w:val="0049261D"/>
    <w:rsid w:val="004928DE"/>
    <w:rsid w:val="004933D7"/>
    <w:rsid w:val="004955DE"/>
    <w:rsid w:val="00495905"/>
    <w:rsid w:val="00495D72"/>
    <w:rsid w:val="00496EFF"/>
    <w:rsid w:val="00497300"/>
    <w:rsid w:val="00497613"/>
    <w:rsid w:val="00497F5C"/>
    <w:rsid w:val="004A0342"/>
    <w:rsid w:val="004A06B4"/>
    <w:rsid w:val="004A0D53"/>
    <w:rsid w:val="004A0E1A"/>
    <w:rsid w:val="004A20C3"/>
    <w:rsid w:val="004A225C"/>
    <w:rsid w:val="004A3929"/>
    <w:rsid w:val="004A3F42"/>
    <w:rsid w:val="004A4A80"/>
    <w:rsid w:val="004A599E"/>
    <w:rsid w:val="004A5C4D"/>
    <w:rsid w:val="004A611D"/>
    <w:rsid w:val="004A61C5"/>
    <w:rsid w:val="004A68D3"/>
    <w:rsid w:val="004A7C18"/>
    <w:rsid w:val="004A7CE4"/>
    <w:rsid w:val="004B09C3"/>
    <w:rsid w:val="004B105C"/>
    <w:rsid w:val="004B2AB3"/>
    <w:rsid w:val="004B2B3D"/>
    <w:rsid w:val="004B30FD"/>
    <w:rsid w:val="004B3330"/>
    <w:rsid w:val="004B3640"/>
    <w:rsid w:val="004B3770"/>
    <w:rsid w:val="004B393D"/>
    <w:rsid w:val="004B5667"/>
    <w:rsid w:val="004B65A7"/>
    <w:rsid w:val="004B705F"/>
    <w:rsid w:val="004B7B39"/>
    <w:rsid w:val="004C0396"/>
    <w:rsid w:val="004C1037"/>
    <w:rsid w:val="004C10A5"/>
    <w:rsid w:val="004C141B"/>
    <w:rsid w:val="004C1882"/>
    <w:rsid w:val="004C1BA1"/>
    <w:rsid w:val="004C1E88"/>
    <w:rsid w:val="004C1F7B"/>
    <w:rsid w:val="004C2084"/>
    <w:rsid w:val="004C2A70"/>
    <w:rsid w:val="004C4342"/>
    <w:rsid w:val="004C5A09"/>
    <w:rsid w:val="004C61CA"/>
    <w:rsid w:val="004C7E9D"/>
    <w:rsid w:val="004D036E"/>
    <w:rsid w:val="004D0455"/>
    <w:rsid w:val="004D08DD"/>
    <w:rsid w:val="004D11EE"/>
    <w:rsid w:val="004D13AB"/>
    <w:rsid w:val="004D1582"/>
    <w:rsid w:val="004D285F"/>
    <w:rsid w:val="004D3DA0"/>
    <w:rsid w:val="004D59AD"/>
    <w:rsid w:val="004D5A4F"/>
    <w:rsid w:val="004D5BBC"/>
    <w:rsid w:val="004D6651"/>
    <w:rsid w:val="004D68DB"/>
    <w:rsid w:val="004D765F"/>
    <w:rsid w:val="004E16CD"/>
    <w:rsid w:val="004E1BAF"/>
    <w:rsid w:val="004E2986"/>
    <w:rsid w:val="004E3F87"/>
    <w:rsid w:val="004E4025"/>
    <w:rsid w:val="004E4536"/>
    <w:rsid w:val="004E52D5"/>
    <w:rsid w:val="004E52DC"/>
    <w:rsid w:val="004E5873"/>
    <w:rsid w:val="004E5D63"/>
    <w:rsid w:val="004E6817"/>
    <w:rsid w:val="004E6B27"/>
    <w:rsid w:val="004F01A2"/>
    <w:rsid w:val="004F08F9"/>
    <w:rsid w:val="004F0AFF"/>
    <w:rsid w:val="004F0C42"/>
    <w:rsid w:val="004F136B"/>
    <w:rsid w:val="004F1FD4"/>
    <w:rsid w:val="004F30D4"/>
    <w:rsid w:val="004F3534"/>
    <w:rsid w:val="004F37AC"/>
    <w:rsid w:val="004F38E2"/>
    <w:rsid w:val="004F39EE"/>
    <w:rsid w:val="004F429F"/>
    <w:rsid w:val="004F4427"/>
    <w:rsid w:val="004F5792"/>
    <w:rsid w:val="004F5D04"/>
    <w:rsid w:val="004F6E24"/>
    <w:rsid w:val="004F79E4"/>
    <w:rsid w:val="00500552"/>
    <w:rsid w:val="00500585"/>
    <w:rsid w:val="00500A7E"/>
    <w:rsid w:val="0050114A"/>
    <w:rsid w:val="00501884"/>
    <w:rsid w:val="00501F25"/>
    <w:rsid w:val="00501F55"/>
    <w:rsid w:val="00504066"/>
    <w:rsid w:val="0050427E"/>
    <w:rsid w:val="00504697"/>
    <w:rsid w:val="00504766"/>
    <w:rsid w:val="00505115"/>
    <w:rsid w:val="005052DB"/>
    <w:rsid w:val="00505896"/>
    <w:rsid w:val="00505E8C"/>
    <w:rsid w:val="005063AF"/>
    <w:rsid w:val="00510B0B"/>
    <w:rsid w:val="0051173A"/>
    <w:rsid w:val="005118F9"/>
    <w:rsid w:val="005119CC"/>
    <w:rsid w:val="00511F51"/>
    <w:rsid w:val="00516623"/>
    <w:rsid w:val="00516E37"/>
    <w:rsid w:val="0052035B"/>
    <w:rsid w:val="005204A2"/>
    <w:rsid w:val="0052065A"/>
    <w:rsid w:val="00520D33"/>
    <w:rsid w:val="005213F1"/>
    <w:rsid w:val="005217B7"/>
    <w:rsid w:val="005225C5"/>
    <w:rsid w:val="00522B15"/>
    <w:rsid w:val="00523404"/>
    <w:rsid w:val="00523C20"/>
    <w:rsid w:val="00524714"/>
    <w:rsid w:val="00525239"/>
    <w:rsid w:val="0052573D"/>
    <w:rsid w:val="00526B2B"/>
    <w:rsid w:val="0052790A"/>
    <w:rsid w:val="005305F0"/>
    <w:rsid w:val="00531164"/>
    <w:rsid w:val="0053176F"/>
    <w:rsid w:val="00531F69"/>
    <w:rsid w:val="00532140"/>
    <w:rsid w:val="005327CB"/>
    <w:rsid w:val="0053300B"/>
    <w:rsid w:val="005334FB"/>
    <w:rsid w:val="00533B8D"/>
    <w:rsid w:val="00533C66"/>
    <w:rsid w:val="005341DD"/>
    <w:rsid w:val="00534548"/>
    <w:rsid w:val="00534814"/>
    <w:rsid w:val="005355D3"/>
    <w:rsid w:val="00535754"/>
    <w:rsid w:val="0053607A"/>
    <w:rsid w:val="00536107"/>
    <w:rsid w:val="00536CD9"/>
    <w:rsid w:val="00541562"/>
    <w:rsid w:val="005416CE"/>
    <w:rsid w:val="00542F97"/>
    <w:rsid w:val="00543182"/>
    <w:rsid w:val="00544951"/>
    <w:rsid w:val="00546483"/>
    <w:rsid w:val="00546C33"/>
    <w:rsid w:val="00547514"/>
    <w:rsid w:val="005502F6"/>
    <w:rsid w:val="00550BA9"/>
    <w:rsid w:val="00550E3B"/>
    <w:rsid w:val="00552421"/>
    <w:rsid w:val="005536FA"/>
    <w:rsid w:val="0055473A"/>
    <w:rsid w:val="00554D58"/>
    <w:rsid w:val="00556258"/>
    <w:rsid w:val="00556318"/>
    <w:rsid w:val="00557612"/>
    <w:rsid w:val="00561A68"/>
    <w:rsid w:val="00562CDD"/>
    <w:rsid w:val="00562E90"/>
    <w:rsid w:val="00563B71"/>
    <w:rsid w:val="00563FCF"/>
    <w:rsid w:val="00564B3C"/>
    <w:rsid w:val="005655CD"/>
    <w:rsid w:val="005658DA"/>
    <w:rsid w:val="005664F5"/>
    <w:rsid w:val="005665CB"/>
    <w:rsid w:val="00567301"/>
    <w:rsid w:val="00570808"/>
    <w:rsid w:val="005708F9"/>
    <w:rsid w:val="00571F5C"/>
    <w:rsid w:val="005724F1"/>
    <w:rsid w:val="005731C4"/>
    <w:rsid w:val="00573DC4"/>
    <w:rsid w:val="0057479A"/>
    <w:rsid w:val="00574E40"/>
    <w:rsid w:val="005752DB"/>
    <w:rsid w:val="00575627"/>
    <w:rsid w:val="00576C16"/>
    <w:rsid w:val="0057720E"/>
    <w:rsid w:val="00577D05"/>
    <w:rsid w:val="0058108E"/>
    <w:rsid w:val="005812A1"/>
    <w:rsid w:val="0058179F"/>
    <w:rsid w:val="0058210B"/>
    <w:rsid w:val="005826C8"/>
    <w:rsid w:val="00582C87"/>
    <w:rsid w:val="00583E6D"/>
    <w:rsid w:val="0058445D"/>
    <w:rsid w:val="0058454A"/>
    <w:rsid w:val="00584C27"/>
    <w:rsid w:val="005850D8"/>
    <w:rsid w:val="0058539A"/>
    <w:rsid w:val="00585786"/>
    <w:rsid w:val="00585E51"/>
    <w:rsid w:val="00587244"/>
    <w:rsid w:val="00587C63"/>
    <w:rsid w:val="0059105D"/>
    <w:rsid w:val="0059197D"/>
    <w:rsid w:val="00591BFE"/>
    <w:rsid w:val="00591DA5"/>
    <w:rsid w:val="00591FE2"/>
    <w:rsid w:val="0059291F"/>
    <w:rsid w:val="00592D4F"/>
    <w:rsid w:val="00593805"/>
    <w:rsid w:val="0059384E"/>
    <w:rsid w:val="00593B29"/>
    <w:rsid w:val="0059508D"/>
    <w:rsid w:val="00595E66"/>
    <w:rsid w:val="00596F46"/>
    <w:rsid w:val="00597BC4"/>
    <w:rsid w:val="005A0059"/>
    <w:rsid w:val="005A045C"/>
    <w:rsid w:val="005A0AAE"/>
    <w:rsid w:val="005A1196"/>
    <w:rsid w:val="005A21F1"/>
    <w:rsid w:val="005A233E"/>
    <w:rsid w:val="005A3317"/>
    <w:rsid w:val="005A379A"/>
    <w:rsid w:val="005A4445"/>
    <w:rsid w:val="005A4B47"/>
    <w:rsid w:val="005A4F13"/>
    <w:rsid w:val="005A527F"/>
    <w:rsid w:val="005A5DC1"/>
    <w:rsid w:val="005A6937"/>
    <w:rsid w:val="005B0A52"/>
    <w:rsid w:val="005B0FE7"/>
    <w:rsid w:val="005B14FC"/>
    <w:rsid w:val="005B217B"/>
    <w:rsid w:val="005B23D7"/>
    <w:rsid w:val="005B242D"/>
    <w:rsid w:val="005B2936"/>
    <w:rsid w:val="005B32AE"/>
    <w:rsid w:val="005B33E8"/>
    <w:rsid w:val="005B3650"/>
    <w:rsid w:val="005B3DA9"/>
    <w:rsid w:val="005B4C71"/>
    <w:rsid w:val="005B5AA5"/>
    <w:rsid w:val="005B5CF0"/>
    <w:rsid w:val="005B6CFA"/>
    <w:rsid w:val="005B717C"/>
    <w:rsid w:val="005C0344"/>
    <w:rsid w:val="005C1D49"/>
    <w:rsid w:val="005C26A2"/>
    <w:rsid w:val="005C2F89"/>
    <w:rsid w:val="005C36BE"/>
    <w:rsid w:val="005C3E6C"/>
    <w:rsid w:val="005C4221"/>
    <w:rsid w:val="005C6D32"/>
    <w:rsid w:val="005C77CA"/>
    <w:rsid w:val="005C7B34"/>
    <w:rsid w:val="005D0352"/>
    <w:rsid w:val="005D1950"/>
    <w:rsid w:val="005D1DA5"/>
    <w:rsid w:val="005D1DFE"/>
    <w:rsid w:val="005D26FD"/>
    <w:rsid w:val="005D3FCE"/>
    <w:rsid w:val="005D4725"/>
    <w:rsid w:val="005D50FC"/>
    <w:rsid w:val="005D5F0E"/>
    <w:rsid w:val="005D5F0F"/>
    <w:rsid w:val="005D6E87"/>
    <w:rsid w:val="005D729F"/>
    <w:rsid w:val="005D7EE9"/>
    <w:rsid w:val="005E0670"/>
    <w:rsid w:val="005E06B4"/>
    <w:rsid w:val="005E06F0"/>
    <w:rsid w:val="005E0F76"/>
    <w:rsid w:val="005E21D1"/>
    <w:rsid w:val="005E2BF0"/>
    <w:rsid w:val="005E2C8E"/>
    <w:rsid w:val="005E33AC"/>
    <w:rsid w:val="005E39AB"/>
    <w:rsid w:val="005E3C2E"/>
    <w:rsid w:val="005E45B7"/>
    <w:rsid w:val="005E4ACB"/>
    <w:rsid w:val="005E5445"/>
    <w:rsid w:val="005E5D98"/>
    <w:rsid w:val="005E5F50"/>
    <w:rsid w:val="005E6088"/>
    <w:rsid w:val="005E7025"/>
    <w:rsid w:val="005F02AA"/>
    <w:rsid w:val="005F134F"/>
    <w:rsid w:val="005F1A30"/>
    <w:rsid w:val="005F2272"/>
    <w:rsid w:val="005F268E"/>
    <w:rsid w:val="005F27D9"/>
    <w:rsid w:val="005F35D5"/>
    <w:rsid w:val="005F36C1"/>
    <w:rsid w:val="005F4E2D"/>
    <w:rsid w:val="005F5F1C"/>
    <w:rsid w:val="005F60EE"/>
    <w:rsid w:val="005F6E22"/>
    <w:rsid w:val="005F78F9"/>
    <w:rsid w:val="005F7AF7"/>
    <w:rsid w:val="00600445"/>
    <w:rsid w:val="0060095D"/>
    <w:rsid w:val="00602F2C"/>
    <w:rsid w:val="00603043"/>
    <w:rsid w:val="00603450"/>
    <w:rsid w:val="006035D6"/>
    <w:rsid w:val="00603D4D"/>
    <w:rsid w:val="00603E62"/>
    <w:rsid w:val="006042FA"/>
    <w:rsid w:val="0060445B"/>
    <w:rsid w:val="006048A2"/>
    <w:rsid w:val="00605544"/>
    <w:rsid w:val="00606ADF"/>
    <w:rsid w:val="006073D6"/>
    <w:rsid w:val="0060771D"/>
    <w:rsid w:val="006122FD"/>
    <w:rsid w:val="006127A9"/>
    <w:rsid w:val="00613776"/>
    <w:rsid w:val="00614A3A"/>
    <w:rsid w:val="00615C71"/>
    <w:rsid w:val="006164C8"/>
    <w:rsid w:val="0061693B"/>
    <w:rsid w:val="00616AF5"/>
    <w:rsid w:val="00617F3E"/>
    <w:rsid w:val="00617F43"/>
    <w:rsid w:val="00617FFC"/>
    <w:rsid w:val="00620C00"/>
    <w:rsid w:val="0062276B"/>
    <w:rsid w:val="00622E75"/>
    <w:rsid w:val="006231C9"/>
    <w:rsid w:val="006239A2"/>
    <w:rsid w:val="00625662"/>
    <w:rsid w:val="006258F1"/>
    <w:rsid w:val="00625BB1"/>
    <w:rsid w:val="00625E3B"/>
    <w:rsid w:val="00625F83"/>
    <w:rsid w:val="006263C5"/>
    <w:rsid w:val="0062679C"/>
    <w:rsid w:val="0062744E"/>
    <w:rsid w:val="006274AB"/>
    <w:rsid w:val="00627947"/>
    <w:rsid w:val="00627ADA"/>
    <w:rsid w:val="00627BB7"/>
    <w:rsid w:val="00630EE9"/>
    <w:rsid w:val="006310CE"/>
    <w:rsid w:val="00631330"/>
    <w:rsid w:val="0063170B"/>
    <w:rsid w:val="00631F3C"/>
    <w:rsid w:val="00633401"/>
    <w:rsid w:val="00633E42"/>
    <w:rsid w:val="00634646"/>
    <w:rsid w:val="0063467D"/>
    <w:rsid w:val="006348D8"/>
    <w:rsid w:val="0063520C"/>
    <w:rsid w:val="006359C7"/>
    <w:rsid w:val="00635B96"/>
    <w:rsid w:val="006360C7"/>
    <w:rsid w:val="00636290"/>
    <w:rsid w:val="0063762D"/>
    <w:rsid w:val="00640178"/>
    <w:rsid w:val="00640D15"/>
    <w:rsid w:val="006426A7"/>
    <w:rsid w:val="006427C8"/>
    <w:rsid w:val="00643041"/>
    <w:rsid w:val="006438A5"/>
    <w:rsid w:val="00644A70"/>
    <w:rsid w:val="006457EF"/>
    <w:rsid w:val="00645CE2"/>
    <w:rsid w:val="006464BC"/>
    <w:rsid w:val="00646527"/>
    <w:rsid w:val="0064682F"/>
    <w:rsid w:val="00646833"/>
    <w:rsid w:val="00646FB8"/>
    <w:rsid w:val="0064737D"/>
    <w:rsid w:val="00647DCC"/>
    <w:rsid w:val="006500AB"/>
    <w:rsid w:val="00650246"/>
    <w:rsid w:val="006555D9"/>
    <w:rsid w:val="00655FCC"/>
    <w:rsid w:val="00655FCE"/>
    <w:rsid w:val="00656A0E"/>
    <w:rsid w:val="0065744F"/>
    <w:rsid w:val="006574B8"/>
    <w:rsid w:val="006600D7"/>
    <w:rsid w:val="00660A1B"/>
    <w:rsid w:val="00661FA5"/>
    <w:rsid w:val="006625B0"/>
    <w:rsid w:val="00663254"/>
    <w:rsid w:val="00663957"/>
    <w:rsid w:val="006645DB"/>
    <w:rsid w:val="00665B73"/>
    <w:rsid w:val="00665E79"/>
    <w:rsid w:val="0066632B"/>
    <w:rsid w:val="00670522"/>
    <w:rsid w:val="00671A76"/>
    <w:rsid w:val="00671A7E"/>
    <w:rsid w:val="006722FB"/>
    <w:rsid w:val="00672B35"/>
    <w:rsid w:val="00674360"/>
    <w:rsid w:val="00674D2C"/>
    <w:rsid w:val="00675BF6"/>
    <w:rsid w:val="00675CEC"/>
    <w:rsid w:val="00675D43"/>
    <w:rsid w:val="006769E9"/>
    <w:rsid w:val="00677695"/>
    <w:rsid w:val="00677853"/>
    <w:rsid w:val="00677863"/>
    <w:rsid w:val="0067795A"/>
    <w:rsid w:val="00677A6D"/>
    <w:rsid w:val="00677A8E"/>
    <w:rsid w:val="00677B71"/>
    <w:rsid w:val="00680222"/>
    <w:rsid w:val="0068027A"/>
    <w:rsid w:val="006802F6"/>
    <w:rsid w:val="006803BA"/>
    <w:rsid w:val="006806B0"/>
    <w:rsid w:val="00680B90"/>
    <w:rsid w:val="00680CD6"/>
    <w:rsid w:val="006810F0"/>
    <w:rsid w:val="00681CF3"/>
    <w:rsid w:val="006834B9"/>
    <w:rsid w:val="00684B1B"/>
    <w:rsid w:val="00684E08"/>
    <w:rsid w:val="006859AC"/>
    <w:rsid w:val="006861E7"/>
    <w:rsid w:val="00686E93"/>
    <w:rsid w:val="00686F22"/>
    <w:rsid w:val="00687593"/>
    <w:rsid w:val="00687D5F"/>
    <w:rsid w:val="006908A9"/>
    <w:rsid w:val="00691187"/>
    <w:rsid w:val="00691362"/>
    <w:rsid w:val="006913C4"/>
    <w:rsid w:val="006914FF"/>
    <w:rsid w:val="00691CC8"/>
    <w:rsid w:val="00691EFA"/>
    <w:rsid w:val="0069289A"/>
    <w:rsid w:val="00692AE8"/>
    <w:rsid w:val="00696524"/>
    <w:rsid w:val="00696994"/>
    <w:rsid w:val="00697D2F"/>
    <w:rsid w:val="00697FDB"/>
    <w:rsid w:val="006A04F7"/>
    <w:rsid w:val="006A0D81"/>
    <w:rsid w:val="006A2154"/>
    <w:rsid w:val="006A25D3"/>
    <w:rsid w:val="006A2FD8"/>
    <w:rsid w:val="006A3157"/>
    <w:rsid w:val="006A389D"/>
    <w:rsid w:val="006A3FF7"/>
    <w:rsid w:val="006A4402"/>
    <w:rsid w:val="006A466C"/>
    <w:rsid w:val="006A53E0"/>
    <w:rsid w:val="006A57F4"/>
    <w:rsid w:val="006A6FE4"/>
    <w:rsid w:val="006A743E"/>
    <w:rsid w:val="006A7EB9"/>
    <w:rsid w:val="006B01D0"/>
    <w:rsid w:val="006B19B8"/>
    <w:rsid w:val="006B19C0"/>
    <w:rsid w:val="006B1D06"/>
    <w:rsid w:val="006B296F"/>
    <w:rsid w:val="006B35FD"/>
    <w:rsid w:val="006B3C87"/>
    <w:rsid w:val="006B45FC"/>
    <w:rsid w:val="006B5B86"/>
    <w:rsid w:val="006B68BB"/>
    <w:rsid w:val="006C0464"/>
    <w:rsid w:val="006C070E"/>
    <w:rsid w:val="006C0D92"/>
    <w:rsid w:val="006C2E3D"/>
    <w:rsid w:val="006C334B"/>
    <w:rsid w:val="006C4266"/>
    <w:rsid w:val="006C4B3D"/>
    <w:rsid w:val="006C4F65"/>
    <w:rsid w:val="006C679D"/>
    <w:rsid w:val="006C67EE"/>
    <w:rsid w:val="006C7651"/>
    <w:rsid w:val="006C7C81"/>
    <w:rsid w:val="006D10CD"/>
    <w:rsid w:val="006D1D40"/>
    <w:rsid w:val="006D1FB4"/>
    <w:rsid w:val="006D2414"/>
    <w:rsid w:val="006D3A78"/>
    <w:rsid w:val="006D3D6B"/>
    <w:rsid w:val="006D4320"/>
    <w:rsid w:val="006D4698"/>
    <w:rsid w:val="006D4990"/>
    <w:rsid w:val="006D4B4B"/>
    <w:rsid w:val="006D4F7F"/>
    <w:rsid w:val="006D5129"/>
    <w:rsid w:val="006D55C9"/>
    <w:rsid w:val="006D5A3A"/>
    <w:rsid w:val="006D5CE8"/>
    <w:rsid w:val="006D7546"/>
    <w:rsid w:val="006D7C4A"/>
    <w:rsid w:val="006D7E8B"/>
    <w:rsid w:val="006E0073"/>
    <w:rsid w:val="006E0AEB"/>
    <w:rsid w:val="006E208A"/>
    <w:rsid w:val="006E2534"/>
    <w:rsid w:val="006E3E00"/>
    <w:rsid w:val="006E42E9"/>
    <w:rsid w:val="006E451D"/>
    <w:rsid w:val="006E480A"/>
    <w:rsid w:val="006E4C58"/>
    <w:rsid w:val="006E529E"/>
    <w:rsid w:val="006E5667"/>
    <w:rsid w:val="006E6116"/>
    <w:rsid w:val="006E6938"/>
    <w:rsid w:val="006E697E"/>
    <w:rsid w:val="006E6E48"/>
    <w:rsid w:val="006E7B0B"/>
    <w:rsid w:val="006F1464"/>
    <w:rsid w:val="006F1E10"/>
    <w:rsid w:val="006F23B1"/>
    <w:rsid w:val="006F2AE8"/>
    <w:rsid w:val="006F2BE1"/>
    <w:rsid w:val="006F46FA"/>
    <w:rsid w:val="006F490F"/>
    <w:rsid w:val="006F557B"/>
    <w:rsid w:val="006F56E8"/>
    <w:rsid w:val="006F5C83"/>
    <w:rsid w:val="006F5E62"/>
    <w:rsid w:val="006F6BB1"/>
    <w:rsid w:val="006F7BBE"/>
    <w:rsid w:val="006F7C23"/>
    <w:rsid w:val="006F7E5F"/>
    <w:rsid w:val="00701D95"/>
    <w:rsid w:val="00702BBC"/>
    <w:rsid w:val="00702FCD"/>
    <w:rsid w:val="0070321C"/>
    <w:rsid w:val="007046A8"/>
    <w:rsid w:val="00706E92"/>
    <w:rsid w:val="007071A7"/>
    <w:rsid w:val="0070721F"/>
    <w:rsid w:val="00707654"/>
    <w:rsid w:val="00707F99"/>
    <w:rsid w:val="00707FE5"/>
    <w:rsid w:val="00710395"/>
    <w:rsid w:val="0071115D"/>
    <w:rsid w:val="00711210"/>
    <w:rsid w:val="007130B9"/>
    <w:rsid w:val="00713E30"/>
    <w:rsid w:val="00713EDD"/>
    <w:rsid w:val="00713FB8"/>
    <w:rsid w:val="007147BE"/>
    <w:rsid w:val="00715141"/>
    <w:rsid w:val="00715DDE"/>
    <w:rsid w:val="00716F60"/>
    <w:rsid w:val="00717EAF"/>
    <w:rsid w:val="00720120"/>
    <w:rsid w:val="00721011"/>
    <w:rsid w:val="00721808"/>
    <w:rsid w:val="0072182D"/>
    <w:rsid w:val="0072320B"/>
    <w:rsid w:val="0072460D"/>
    <w:rsid w:val="007250FA"/>
    <w:rsid w:val="00725962"/>
    <w:rsid w:val="00726525"/>
    <w:rsid w:val="007267AE"/>
    <w:rsid w:val="007279B2"/>
    <w:rsid w:val="00727F6A"/>
    <w:rsid w:val="00730469"/>
    <w:rsid w:val="00730F69"/>
    <w:rsid w:val="0073177B"/>
    <w:rsid w:val="00731A98"/>
    <w:rsid w:val="0073213C"/>
    <w:rsid w:val="007326BD"/>
    <w:rsid w:val="00732827"/>
    <w:rsid w:val="007347A6"/>
    <w:rsid w:val="007358A9"/>
    <w:rsid w:val="00735AC9"/>
    <w:rsid w:val="007364E2"/>
    <w:rsid w:val="00736580"/>
    <w:rsid w:val="00736B6E"/>
    <w:rsid w:val="00740306"/>
    <w:rsid w:val="00740FAA"/>
    <w:rsid w:val="00742ED0"/>
    <w:rsid w:val="007439CD"/>
    <w:rsid w:val="00743B84"/>
    <w:rsid w:val="0074535A"/>
    <w:rsid w:val="00745811"/>
    <w:rsid w:val="00745B44"/>
    <w:rsid w:val="007462E9"/>
    <w:rsid w:val="00746FE1"/>
    <w:rsid w:val="00747917"/>
    <w:rsid w:val="00747FA9"/>
    <w:rsid w:val="0075005D"/>
    <w:rsid w:val="00751E6F"/>
    <w:rsid w:val="00753230"/>
    <w:rsid w:val="00753BA4"/>
    <w:rsid w:val="00754DDF"/>
    <w:rsid w:val="007556AC"/>
    <w:rsid w:val="00755A93"/>
    <w:rsid w:val="0075614A"/>
    <w:rsid w:val="00756574"/>
    <w:rsid w:val="007569B3"/>
    <w:rsid w:val="00756DC5"/>
    <w:rsid w:val="00757EBB"/>
    <w:rsid w:val="00760B2F"/>
    <w:rsid w:val="007628BF"/>
    <w:rsid w:val="0076327A"/>
    <w:rsid w:val="00763473"/>
    <w:rsid w:val="007638C7"/>
    <w:rsid w:val="007641D3"/>
    <w:rsid w:val="0076425B"/>
    <w:rsid w:val="007644B8"/>
    <w:rsid w:val="007646DF"/>
    <w:rsid w:val="007649A9"/>
    <w:rsid w:val="007651F9"/>
    <w:rsid w:val="00765CF4"/>
    <w:rsid w:val="00765F8B"/>
    <w:rsid w:val="00766CC0"/>
    <w:rsid w:val="00767A98"/>
    <w:rsid w:val="00767E01"/>
    <w:rsid w:val="00770C90"/>
    <w:rsid w:val="00770F77"/>
    <w:rsid w:val="00772CD2"/>
    <w:rsid w:val="00773AC6"/>
    <w:rsid w:val="00773B1A"/>
    <w:rsid w:val="00774681"/>
    <w:rsid w:val="00774B7A"/>
    <w:rsid w:val="00775F06"/>
    <w:rsid w:val="0077659B"/>
    <w:rsid w:val="00776E19"/>
    <w:rsid w:val="00776E93"/>
    <w:rsid w:val="00776EAF"/>
    <w:rsid w:val="007771B2"/>
    <w:rsid w:val="00777571"/>
    <w:rsid w:val="0077793F"/>
    <w:rsid w:val="007820F6"/>
    <w:rsid w:val="00782725"/>
    <w:rsid w:val="00784E1A"/>
    <w:rsid w:val="007871A5"/>
    <w:rsid w:val="007871AE"/>
    <w:rsid w:val="00790A5B"/>
    <w:rsid w:val="00791123"/>
    <w:rsid w:val="0079158C"/>
    <w:rsid w:val="00791DEB"/>
    <w:rsid w:val="00791FC7"/>
    <w:rsid w:val="00792842"/>
    <w:rsid w:val="0079321D"/>
    <w:rsid w:val="00794106"/>
    <w:rsid w:val="00794BAB"/>
    <w:rsid w:val="0079569E"/>
    <w:rsid w:val="007956C0"/>
    <w:rsid w:val="00795819"/>
    <w:rsid w:val="00795C3D"/>
    <w:rsid w:val="00797225"/>
    <w:rsid w:val="00797E51"/>
    <w:rsid w:val="007A006C"/>
    <w:rsid w:val="007A1421"/>
    <w:rsid w:val="007A2F9C"/>
    <w:rsid w:val="007A330C"/>
    <w:rsid w:val="007A42B1"/>
    <w:rsid w:val="007A44D0"/>
    <w:rsid w:val="007A45F4"/>
    <w:rsid w:val="007A558A"/>
    <w:rsid w:val="007A5598"/>
    <w:rsid w:val="007A5658"/>
    <w:rsid w:val="007A56B7"/>
    <w:rsid w:val="007A630C"/>
    <w:rsid w:val="007A6454"/>
    <w:rsid w:val="007A7409"/>
    <w:rsid w:val="007A751C"/>
    <w:rsid w:val="007B05BE"/>
    <w:rsid w:val="007B0820"/>
    <w:rsid w:val="007B0FA8"/>
    <w:rsid w:val="007B169E"/>
    <w:rsid w:val="007B25B2"/>
    <w:rsid w:val="007B2F57"/>
    <w:rsid w:val="007B6738"/>
    <w:rsid w:val="007B6971"/>
    <w:rsid w:val="007B7A3E"/>
    <w:rsid w:val="007B7D42"/>
    <w:rsid w:val="007C0351"/>
    <w:rsid w:val="007C20D5"/>
    <w:rsid w:val="007C3500"/>
    <w:rsid w:val="007C373A"/>
    <w:rsid w:val="007C40D1"/>
    <w:rsid w:val="007C4A8E"/>
    <w:rsid w:val="007C4D24"/>
    <w:rsid w:val="007C6CE8"/>
    <w:rsid w:val="007C7476"/>
    <w:rsid w:val="007C767C"/>
    <w:rsid w:val="007D0C22"/>
    <w:rsid w:val="007D1AB3"/>
    <w:rsid w:val="007D1D97"/>
    <w:rsid w:val="007D297C"/>
    <w:rsid w:val="007D399F"/>
    <w:rsid w:val="007D40AC"/>
    <w:rsid w:val="007D4312"/>
    <w:rsid w:val="007D54EE"/>
    <w:rsid w:val="007D6057"/>
    <w:rsid w:val="007D724E"/>
    <w:rsid w:val="007E070F"/>
    <w:rsid w:val="007E0729"/>
    <w:rsid w:val="007E0B09"/>
    <w:rsid w:val="007E18EB"/>
    <w:rsid w:val="007E190B"/>
    <w:rsid w:val="007E1D19"/>
    <w:rsid w:val="007E1FF2"/>
    <w:rsid w:val="007E2BAA"/>
    <w:rsid w:val="007E596C"/>
    <w:rsid w:val="007E5DC6"/>
    <w:rsid w:val="007E7132"/>
    <w:rsid w:val="007E7501"/>
    <w:rsid w:val="007E7981"/>
    <w:rsid w:val="007F0909"/>
    <w:rsid w:val="007F09EB"/>
    <w:rsid w:val="007F108F"/>
    <w:rsid w:val="007F287C"/>
    <w:rsid w:val="007F363E"/>
    <w:rsid w:val="007F3B05"/>
    <w:rsid w:val="007F3B0D"/>
    <w:rsid w:val="007F43A1"/>
    <w:rsid w:val="007F4B07"/>
    <w:rsid w:val="007F4BB4"/>
    <w:rsid w:val="007F52E1"/>
    <w:rsid w:val="007F5798"/>
    <w:rsid w:val="007F5D68"/>
    <w:rsid w:val="007F61C6"/>
    <w:rsid w:val="007F6505"/>
    <w:rsid w:val="007F6824"/>
    <w:rsid w:val="007F6D7D"/>
    <w:rsid w:val="007F7FFC"/>
    <w:rsid w:val="00800150"/>
    <w:rsid w:val="008005BA"/>
    <w:rsid w:val="00800FA2"/>
    <w:rsid w:val="0080244D"/>
    <w:rsid w:val="00802FF9"/>
    <w:rsid w:val="008032B0"/>
    <w:rsid w:val="00805068"/>
    <w:rsid w:val="00805658"/>
    <w:rsid w:val="00805C34"/>
    <w:rsid w:val="00807C29"/>
    <w:rsid w:val="00807C95"/>
    <w:rsid w:val="008106C5"/>
    <w:rsid w:val="00810F01"/>
    <w:rsid w:val="00811513"/>
    <w:rsid w:val="00811961"/>
    <w:rsid w:val="008125DD"/>
    <w:rsid w:val="00812FF1"/>
    <w:rsid w:val="00813B78"/>
    <w:rsid w:val="00814C0B"/>
    <w:rsid w:val="008164AF"/>
    <w:rsid w:val="008164F1"/>
    <w:rsid w:val="008171BC"/>
    <w:rsid w:val="008173C2"/>
    <w:rsid w:val="0081743C"/>
    <w:rsid w:val="00817DB5"/>
    <w:rsid w:val="00820200"/>
    <w:rsid w:val="008207AB"/>
    <w:rsid w:val="00820BF4"/>
    <w:rsid w:val="00822053"/>
    <w:rsid w:val="00826478"/>
    <w:rsid w:val="00827D4D"/>
    <w:rsid w:val="008308FC"/>
    <w:rsid w:val="00831808"/>
    <w:rsid w:val="00833560"/>
    <w:rsid w:val="008340EB"/>
    <w:rsid w:val="008342D5"/>
    <w:rsid w:val="00834419"/>
    <w:rsid w:val="00834459"/>
    <w:rsid w:val="008344E0"/>
    <w:rsid w:val="00834E70"/>
    <w:rsid w:val="00834F00"/>
    <w:rsid w:val="00837B48"/>
    <w:rsid w:val="00840AA5"/>
    <w:rsid w:val="00841526"/>
    <w:rsid w:val="00841B22"/>
    <w:rsid w:val="00841F34"/>
    <w:rsid w:val="008422A5"/>
    <w:rsid w:val="00842332"/>
    <w:rsid w:val="00842DEE"/>
    <w:rsid w:val="00843376"/>
    <w:rsid w:val="00844194"/>
    <w:rsid w:val="00844339"/>
    <w:rsid w:val="00844897"/>
    <w:rsid w:val="008458C5"/>
    <w:rsid w:val="008458C8"/>
    <w:rsid w:val="00847337"/>
    <w:rsid w:val="00847C26"/>
    <w:rsid w:val="00847EE6"/>
    <w:rsid w:val="008500D6"/>
    <w:rsid w:val="00850503"/>
    <w:rsid w:val="00850B03"/>
    <w:rsid w:val="00851FFF"/>
    <w:rsid w:val="00852A56"/>
    <w:rsid w:val="00852A9B"/>
    <w:rsid w:val="00852C11"/>
    <w:rsid w:val="0085311B"/>
    <w:rsid w:val="0085340C"/>
    <w:rsid w:val="00853878"/>
    <w:rsid w:val="00853DCD"/>
    <w:rsid w:val="00854805"/>
    <w:rsid w:val="00855183"/>
    <w:rsid w:val="0085536A"/>
    <w:rsid w:val="00855522"/>
    <w:rsid w:val="0085661B"/>
    <w:rsid w:val="00856837"/>
    <w:rsid w:val="00856B6F"/>
    <w:rsid w:val="00857C24"/>
    <w:rsid w:val="00857D44"/>
    <w:rsid w:val="00857E0A"/>
    <w:rsid w:val="008607B6"/>
    <w:rsid w:val="00860E75"/>
    <w:rsid w:val="00861264"/>
    <w:rsid w:val="00861BFD"/>
    <w:rsid w:val="00861C64"/>
    <w:rsid w:val="00862956"/>
    <w:rsid w:val="00862E62"/>
    <w:rsid w:val="00865D08"/>
    <w:rsid w:val="008669EB"/>
    <w:rsid w:val="00866D8C"/>
    <w:rsid w:val="00866FBF"/>
    <w:rsid w:val="008707B2"/>
    <w:rsid w:val="00870A81"/>
    <w:rsid w:val="00871362"/>
    <w:rsid w:val="00871460"/>
    <w:rsid w:val="0087197D"/>
    <w:rsid w:val="00873A3D"/>
    <w:rsid w:val="00873A48"/>
    <w:rsid w:val="00873B4A"/>
    <w:rsid w:val="00874D7F"/>
    <w:rsid w:val="00875159"/>
    <w:rsid w:val="00876525"/>
    <w:rsid w:val="008767B1"/>
    <w:rsid w:val="0087698A"/>
    <w:rsid w:val="00877A37"/>
    <w:rsid w:val="00877CC8"/>
    <w:rsid w:val="00880727"/>
    <w:rsid w:val="00881ACF"/>
    <w:rsid w:val="00882725"/>
    <w:rsid w:val="0088290B"/>
    <w:rsid w:val="00882DA5"/>
    <w:rsid w:val="008836C0"/>
    <w:rsid w:val="00884970"/>
    <w:rsid w:val="008857A2"/>
    <w:rsid w:val="008857CE"/>
    <w:rsid w:val="008861CC"/>
    <w:rsid w:val="00886495"/>
    <w:rsid w:val="00886875"/>
    <w:rsid w:val="00891C7C"/>
    <w:rsid w:val="00891CE6"/>
    <w:rsid w:val="00892C7E"/>
    <w:rsid w:val="00893200"/>
    <w:rsid w:val="00893821"/>
    <w:rsid w:val="00893FE7"/>
    <w:rsid w:val="00894A82"/>
    <w:rsid w:val="00895262"/>
    <w:rsid w:val="008959E2"/>
    <w:rsid w:val="00895B5C"/>
    <w:rsid w:val="008967F9"/>
    <w:rsid w:val="0089719F"/>
    <w:rsid w:val="008973A7"/>
    <w:rsid w:val="00897EDC"/>
    <w:rsid w:val="008A0DFD"/>
    <w:rsid w:val="008A17C8"/>
    <w:rsid w:val="008A1B05"/>
    <w:rsid w:val="008A1E57"/>
    <w:rsid w:val="008A268C"/>
    <w:rsid w:val="008A3A3D"/>
    <w:rsid w:val="008A3F4D"/>
    <w:rsid w:val="008A47C2"/>
    <w:rsid w:val="008A4C07"/>
    <w:rsid w:val="008A5E19"/>
    <w:rsid w:val="008A6A65"/>
    <w:rsid w:val="008A7417"/>
    <w:rsid w:val="008A7FDC"/>
    <w:rsid w:val="008B020F"/>
    <w:rsid w:val="008B0DB2"/>
    <w:rsid w:val="008B1A65"/>
    <w:rsid w:val="008B1D67"/>
    <w:rsid w:val="008B2556"/>
    <w:rsid w:val="008B256E"/>
    <w:rsid w:val="008B262E"/>
    <w:rsid w:val="008B2950"/>
    <w:rsid w:val="008B3178"/>
    <w:rsid w:val="008B357D"/>
    <w:rsid w:val="008B3DEC"/>
    <w:rsid w:val="008B3FC4"/>
    <w:rsid w:val="008B410E"/>
    <w:rsid w:val="008B4909"/>
    <w:rsid w:val="008B50A7"/>
    <w:rsid w:val="008B6603"/>
    <w:rsid w:val="008B6BE7"/>
    <w:rsid w:val="008C011C"/>
    <w:rsid w:val="008C12A8"/>
    <w:rsid w:val="008C148F"/>
    <w:rsid w:val="008C16D8"/>
    <w:rsid w:val="008C21CF"/>
    <w:rsid w:val="008C234C"/>
    <w:rsid w:val="008C2A10"/>
    <w:rsid w:val="008C3645"/>
    <w:rsid w:val="008C466E"/>
    <w:rsid w:val="008C5169"/>
    <w:rsid w:val="008C5ABB"/>
    <w:rsid w:val="008C666A"/>
    <w:rsid w:val="008C71F0"/>
    <w:rsid w:val="008C7405"/>
    <w:rsid w:val="008D08C7"/>
    <w:rsid w:val="008D099C"/>
    <w:rsid w:val="008D14F1"/>
    <w:rsid w:val="008D162B"/>
    <w:rsid w:val="008D22BD"/>
    <w:rsid w:val="008D239F"/>
    <w:rsid w:val="008D381C"/>
    <w:rsid w:val="008D3EBE"/>
    <w:rsid w:val="008D442D"/>
    <w:rsid w:val="008D48AC"/>
    <w:rsid w:val="008D48E9"/>
    <w:rsid w:val="008D4C24"/>
    <w:rsid w:val="008D5620"/>
    <w:rsid w:val="008D58F5"/>
    <w:rsid w:val="008D62FD"/>
    <w:rsid w:val="008D69B9"/>
    <w:rsid w:val="008D6D1C"/>
    <w:rsid w:val="008D72A7"/>
    <w:rsid w:val="008D74CE"/>
    <w:rsid w:val="008E0191"/>
    <w:rsid w:val="008E115C"/>
    <w:rsid w:val="008E2A09"/>
    <w:rsid w:val="008E3D65"/>
    <w:rsid w:val="008E4421"/>
    <w:rsid w:val="008E44C5"/>
    <w:rsid w:val="008E4904"/>
    <w:rsid w:val="008E4C5B"/>
    <w:rsid w:val="008E4E27"/>
    <w:rsid w:val="008E56CA"/>
    <w:rsid w:val="008E67BE"/>
    <w:rsid w:val="008E67C7"/>
    <w:rsid w:val="008E6827"/>
    <w:rsid w:val="008E7AA8"/>
    <w:rsid w:val="008F0015"/>
    <w:rsid w:val="008F090B"/>
    <w:rsid w:val="008F15FE"/>
    <w:rsid w:val="008F178E"/>
    <w:rsid w:val="008F22A1"/>
    <w:rsid w:val="008F2686"/>
    <w:rsid w:val="008F3E0E"/>
    <w:rsid w:val="008F4285"/>
    <w:rsid w:val="008F4360"/>
    <w:rsid w:val="008F4AAE"/>
    <w:rsid w:val="008F4B3D"/>
    <w:rsid w:val="008F52A2"/>
    <w:rsid w:val="008F5700"/>
    <w:rsid w:val="008F5DDE"/>
    <w:rsid w:val="008F5F39"/>
    <w:rsid w:val="008F7798"/>
    <w:rsid w:val="008F7FE4"/>
    <w:rsid w:val="00900C4D"/>
    <w:rsid w:val="00901002"/>
    <w:rsid w:val="009010BF"/>
    <w:rsid w:val="0090124D"/>
    <w:rsid w:val="00901391"/>
    <w:rsid w:val="0090226C"/>
    <w:rsid w:val="009048A3"/>
    <w:rsid w:val="009049A5"/>
    <w:rsid w:val="0090615A"/>
    <w:rsid w:val="00907015"/>
    <w:rsid w:val="009074AA"/>
    <w:rsid w:val="009105BC"/>
    <w:rsid w:val="009105C7"/>
    <w:rsid w:val="00910CA8"/>
    <w:rsid w:val="00911672"/>
    <w:rsid w:val="00911E71"/>
    <w:rsid w:val="009124BD"/>
    <w:rsid w:val="009129EC"/>
    <w:rsid w:val="00912B32"/>
    <w:rsid w:val="00915AE3"/>
    <w:rsid w:val="00915B7D"/>
    <w:rsid w:val="00915D71"/>
    <w:rsid w:val="0091605D"/>
    <w:rsid w:val="009164C9"/>
    <w:rsid w:val="00916738"/>
    <w:rsid w:val="009178E3"/>
    <w:rsid w:val="00917934"/>
    <w:rsid w:val="0092007B"/>
    <w:rsid w:val="00920337"/>
    <w:rsid w:val="00921326"/>
    <w:rsid w:val="0092263C"/>
    <w:rsid w:val="009227FF"/>
    <w:rsid w:val="00923C42"/>
    <w:rsid w:val="00924BC1"/>
    <w:rsid w:val="00925430"/>
    <w:rsid w:val="00927DF0"/>
    <w:rsid w:val="00930013"/>
    <w:rsid w:val="009302B1"/>
    <w:rsid w:val="0093079F"/>
    <w:rsid w:val="00930948"/>
    <w:rsid w:val="009314C6"/>
    <w:rsid w:val="00931952"/>
    <w:rsid w:val="0093313C"/>
    <w:rsid w:val="009333AA"/>
    <w:rsid w:val="00933528"/>
    <w:rsid w:val="009342EF"/>
    <w:rsid w:val="00935DB2"/>
    <w:rsid w:val="0093703F"/>
    <w:rsid w:val="009378A5"/>
    <w:rsid w:val="009378B8"/>
    <w:rsid w:val="0094046C"/>
    <w:rsid w:val="009411DB"/>
    <w:rsid w:val="0094183F"/>
    <w:rsid w:val="00941B4A"/>
    <w:rsid w:val="00941EF4"/>
    <w:rsid w:val="0094294F"/>
    <w:rsid w:val="00943688"/>
    <w:rsid w:val="00943E4E"/>
    <w:rsid w:val="00945BFF"/>
    <w:rsid w:val="00946097"/>
    <w:rsid w:val="0094610E"/>
    <w:rsid w:val="00946CE6"/>
    <w:rsid w:val="00947056"/>
    <w:rsid w:val="009476FF"/>
    <w:rsid w:val="009479B3"/>
    <w:rsid w:val="00947A83"/>
    <w:rsid w:val="00947BB7"/>
    <w:rsid w:val="00950A27"/>
    <w:rsid w:val="0095247A"/>
    <w:rsid w:val="00952A0A"/>
    <w:rsid w:val="00952B9F"/>
    <w:rsid w:val="00952C5C"/>
    <w:rsid w:val="00953616"/>
    <w:rsid w:val="009538D8"/>
    <w:rsid w:val="009538FD"/>
    <w:rsid w:val="00953A17"/>
    <w:rsid w:val="00954292"/>
    <w:rsid w:val="00954C1C"/>
    <w:rsid w:val="00955D64"/>
    <w:rsid w:val="00956E99"/>
    <w:rsid w:val="009570F2"/>
    <w:rsid w:val="0095748F"/>
    <w:rsid w:val="00957BE4"/>
    <w:rsid w:val="00960280"/>
    <w:rsid w:val="00960A36"/>
    <w:rsid w:val="00960FFB"/>
    <w:rsid w:val="00961C97"/>
    <w:rsid w:val="00961D6D"/>
    <w:rsid w:val="00963D08"/>
    <w:rsid w:val="00965B1E"/>
    <w:rsid w:val="00966388"/>
    <w:rsid w:val="00966C8D"/>
    <w:rsid w:val="00966CEC"/>
    <w:rsid w:val="009676AD"/>
    <w:rsid w:val="009679E7"/>
    <w:rsid w:val="00967FA3"/>
    <w:rsid w:val="00967FCF"/>
    <w:rsid w:val="00970838"/>
    <w:rsid w:val="0097105A"/>
    <w:rsid w:val="0097106B"/>
    <w:rsid w:val="009713C7"/>
    <w:rsid w:val="00971A31"/>
    <w:rsid w:val="00972003"/>
    <w:rsid w:val="00972869"/>
    <w:rsid w:val="00972899"/>
    <w:rsid w:val="00973408"/>
    <w:rsid w:val="009739C0"/>
    <w:rsid w:val="00973C6B"/>
    <w:rsid w:val="009754C2"/>
    <w:rsid w:val="00975E5A"/>
    <w:rsid w:val="00977269"/>
    <w:rsid w:val="0097737A"/>
    <w:rsid w:val="0098060A"/>
    <w:rsid w:val="009812BB"/>
    <w:rsid w:val="0098176E"/>
    <w:rsid w:val="00981A71"/>
    <w:rsid w:val="00981F0F"/>
    <w:rsid w:val="00982446"/>
    <w:rsid w:val="00982F2B"/>
    <w:rsid w:val="00983416"/>
    <w:rsid w:val="0098375F"/>
    <w:rsid w:val="0098377B"/>
    <w:rsid w:val="00984FCF"/>
    <w:rsid w:val="00985418"/>
    <w:rsid w:val="00985B4C"/>
    <w:rsid w:val="0099142B"/>
    <w:rsid w:val="00991CF5"/>
    <w:rsid w:val="00992BB1"/>
    <w:rsid w:val="009937AB"/>
    <w:rsid w:val="00993B5B"/>
    <w:rsid w:val="00993F2E"/>
    <w:rsid w:val="0099442C"/>
    <w:rsid w:val="00994809"/>
    <w:rsid w:val="00994C9D"/>
    <w:rsid w:val="0099561F"/>
    <w:rsid w:val="009957A5"/>
    <w:rsid w:val="00996BD5"/>
    <w:rsid w:val="00997225"/>
    <w:rsid w:val="009A01E4"/>
    <w:rsid w:val="009A0AD8"/>
    <w:rsid w:val="009A143B"/>
    <w:rsid w:val="009A1B4C"/>
    <w:rsid w:val="009A1CFA"/>
    <w:rsid w:val="009A1FBD"/>
    <w:rsid w:val="009A295F"/>
    <w:rsid w:val="009A3299"/>
    <w:rsid w:val="009A37BB"/>
    <w:rsid w:val="009A3B7A"/>
    <w:rsid w:val="009A3DB3"/>
    <w:rsid w:val="009A4F6A"/>
    <w:rsid w:val="009A52F0"/>
    <w:rsid w:val="009A5855"/>
    <w:rsid w:val="009A58F7"/>
    <w:rsid w:val="009A6347"/>
    <w:rsid w:val="009B00D4"/>
    <w:rsid w:val="009B0492"/>
    <w:rsid w:val="009B13CC"/>
    <w:rsid w:val="009B146C"/>
    <w:rsid w:val="009B16F7"/>
    <w:rsid w:val="009B18B5"/>
    <w:rsid w:val="009B1D59"/>
    <w:rsid w:val="009B2616"/>
    <w:rsid w:val="009B2D6C"/>
    <w:rsid w:val="009B3894"/>
    <w:rsid w:val="009B45A1"/>
    <w:rsid w:val="009B4614"/>
    <w:rsid w:val="009B4FB0"/>
    <w:rsid w:val="009B4FBF"/>
    <w:rsid w:val="009B56B5"/>
    <w:rsid w:val="009B5916"/>
    <w:rsid w:val="009B5A20"/>
    <w:rsid w:val="009B5B82"/>
    <w:rsid w:val="009B5BB6"/>
    <w:rsid w:val="009B6196"/>
    <w:rsid w:val="009B73C3"/>
    <w:rsid w:val="009C00B3"/>
    <w:rsid w:val="009C010D"/>
    <w:rsid w:val="009C0234"/>
    <w:rsid w:val="009C0D71"/>
    <w:rsid w:val="009C28D3"/>
    <w:rsid w:val="009C376E"/>
    <w:rsid w:val="009C37DC"/>
    <w:rsid w:val="009C3A6C"/>
    <w:rsid w:val="009C4C99"/>
    <w:rsid w:val="009C4E2B"/>
    <w:rsid w:val="009C50BA"/>
    <w:rsid w:val="009C5792"/>
    <w:rsid w:val="009C5E18"/>
    <w:rsid w:val="009C5EF8"/>
    <w:rsid w:val="009C65D1"/>
    <w:rsid w:val="009C6C25"/>
    <w:rsid w:val="009C70AE"/>
    <w:rsid w:val="009D16DF"/>
    <w:rsid w:val="009D1943"/>
    <w:rsid w:val="009D392E"/>
    <w:rsid w:val="009D3A8C"/>
    <w:rsid w:val="009D3E4D"/>
    <w:rsid w:val="009D46F7"/>
    <w:rsid w:val="009D48EF"/>
    <w:rsid w:val="009D5064"/>
    <w:rsid w:val="009D6122"/>
    <w:rsid w:val="009D6AC4"/>
    <w:rsid w:val="009D6C7E"/>
    <w:rsid w:val="009D6EC1"/>
    <w:rsid w:val="009E0F9D"/>
    <w:rsid w:val="009E11A0"/>
    <w:rsid w:val="009E11A5"/>
    <w:rsid w:val="009E1438"/>
    <w:rsid w:val="009E1C4E"/>
    <w:rsid w:val="009E38C0"/>
    <w:rsid w:val="009E5458"/>
    <w:rsid w:val="009E56F1"/>
    <w:rsid w:val="009E5AE8"/>
    <w:rsid w:val="009E5B7A"/>
    <w:rsid w:val="009E694D"/>
    <w:rsid w:val="009E6D13"/>
    <w:rsid w:val="009E758F"/>
    <w:rsid w:val="009E7863"/>
    <w:rsid w:val="009F2424"/>
    <w:rsid w:val="009F2D7F"/>
    <w:rsid w:val="009F3384"/>
    <w:rsid w:val="009F458A"/>
    <w:rsid w:val="009F4CA0"/>
    <w:rsid w:val="009F56CD"/>
    <w:rsid w:val="009F7448"/>
    <w:rsid w:val="00A0005C"/>
    <w:rsid w:val="00A00E56"/>
    <w:rsid w:val="00A0223A"/>
    <w:rsid w:val="00A02A07"/>
    <w:rsid w:val="00A02C4B"/>
    <w:rsid w:val="00A0327B"/>
    <w:rsid w:val="00A044A6"/>
    <w:rsid w:val="00A04798"/>
    <w:rsid w:val="00A04F94"/>
    <w:rsid w:val="00A05330"/>
    <w:rsid w:val="00A05FCD"/>
    <w:rsid w:val="00A05FD9"/>
    <w:rsid w:val="00A06EDF"/>
    <w:rsid w:val="00A074D6"/>
    <w:rsid w:val="00A07B6B"/>
    <w:rsid w:val="00A10C39"/>
    <w:rsid w:val="00A1116D"/>
    <w:rsid w:val="00A11810"/>
    <w:rsid w:val="00A125EC"/>
    <w:rsid w:val="00A12819"/>
    <w:rsid w:val="00A14CDB"/>
    <w:rsid w:val="00A15B84"/>
    <w:rsid w:val="00A17230"/>
    <w:rsid w:val="00A2013E"/>
    <w:rsid w:val="00A2071C"/>
    <w:rsid w:val="00A21446"/>
    <w:rsid w:val="00A217CD"/>
    <w:rsid w:val="00A22A67"/>
    <w:rsid w:val="00A23BB9"/>
    <w:rsid w:val="00A246D7"/>
    <w:rsid w:val="00A24E08"/>
    <w:rsid w:val="00A253FE"/>
    <w:rsid w:val="00A262FF"/>
    <w:rsid w:val="00A265CC"/>
    <w:rsid w:val="00A265E6"/>
    <w:rsid w:val="00A26B03"/>
    <w:rsid w:val="00A274BD"/>
    <w:rsid w:val="00A27619"/>
    <w:rsid w:val="00A30AE2"/>
    <w:rsid w:val="00A30DF4"/>
    <w:rsid w:val="00A31D10"/>
    <w:rsid w:val="00A31E3B"/>
    <w:rsid w:val="00A322AE"/>
    <w:rsid w:val="00A33AD2"/>
    <w:rsid w:val="00A342CD"/>
    <w:rsid w:val="00A344E4"/>
    <w:rsid w:val="00A34863"/>
    <w:rsid w:val="00A34997"/>
    <w:rsid w:val="00A34B47"/>
    <w:rsid w:val="00A35715"/>
    <w:rsid w:val="00A36980"/>
    <w:rsid w:val="00A36FA1"/>
    <w:rsid w:val="00A3747B"/>
    <w:rsid w:val="00A3754E"/>
    <w:rsid w:val="00A40DC0"/>
    <w:rsid w:val="00A41302"/>
    <w:rsid w:val="00A41310"/>
    <w:rsid w:val="00A41555"/>
    <w:rsid w:val="00A421C8"/>
    <w:rsid w:val="00A42C6B"/>
    <w:rsid w:val="00A4354D"/>
    <w:rsid w:val="00A4521A"/>
    <w:rsid w:val="00A47C55"/>
    <w:rsid w:val="00A5014B"/>
    <w:rsid w:val="00A53B56"/>
    <w:rsid w:val="00A540E3"/>
    <w:rsid w:val="00A5411A"/>
    <w:rsid w:val="00A553AA"/>
    <w:rsid w:val="00A557E5"/>
    <w:rsid w:val="00A558EA"/>
    <w:rsid w:val="00A56317"/>
    <w:rsid w:val="00A564EA"/>
    <w:rsid w:val="00A57358"/>
    <w:rsid w:val="00A578C5"/>
    <w:rsid w:val="00A60001"/>
    <w:rsid w:val="00A6204F"/>
    <w:rsid w:val="00A62720"/>
    <w:rsid w:val="00A62DFB"/>
    <w:rsid w:val="00A62F0B"/>
    <w:rsid w:val="00A656A8"/>
    <w:rsid w:val="00A65E0D"/>
    <w:rsid w:val="00A67251"/>
    <w:rsid w:val="00A6776B"/>
    <w:rsid w:val="00A67A0C"/>
    <w:rsid w:val="00A70FEA"/>
    <w:rsid w:val="00A71591"/>
    <w:rsid w:val="00A71DB9"/>
    <w:rsid w:val="00A71F1F"/>
    <w:rsid w:val="00A73289"/>
    <w:rsid w:val="00A73708"/>
    <w:rsid w:val="00A74247"/>
    <w:rsid w:val="00A74F92"/>
    <w:rsid w:val="00A7532A"/>
    <w:rsid w:val="00A75F21"/>
    <w:rsid w:val="00A7645A"/>
    <w:rsid w:val="00A77FB3"/>
    <w:rsid w:val="00A804D1"/>
    <w:rsid w:val="00A810FF"/>
    <w:rsid w:val="00A81127"/>
    <w:rsid w:val="00A82254"/>
    <w:rsid w:val="00A82501"/>
    <w:rsid w:val="00A8276D"/>
    <w:rsid w:val="00A83B99"/>
    <w:rsid w:val="00A83D29"/>
    <w:rsid w:val="00A83DE5"/>
    <w:rsid w:val="00A83F57"/>
    <w:rsid w:val="00A84841"/>
    <w:rsid w:val="00A85D56"/>
    <w:rsid w:val="00A86012"/>
    <w:rsid w:val="00A8651B"/>
    <w:rsid w:val="00A87ADF"/>
    <w:rsid w:val="00A87F1D"/>
    <w:rsid w:val="00A90278"/>
    <w:rsid w:val="00A90401"/>
    <w:rsid w:val="00A91475"/>
    <w:rsid w:val="00A917BC"/>
    <w:rsid w:val="00A91AF7"/>
    <w:rsid w:val="00A91C10"/>
    <w:rsid w:val="00A92B70"/>
    <w:rsid w:val="00A939D2"/>
    <w:rsid w:val="00A95E01"/>
    <w:rsid w:val="00A95F73"/>
    <w:rsid w:val="00A96B25"/>
    <w:rsid w:val="00A9736E"/>
    <w:rsid w:val="00AA0389"/>
    <w:rsid w:val="00AA1A47"/>
    <w:rsid w:val="00AA1DB0"/>
    <w:rsid w:val="00AA1E13"/>
    <w:rsid w:val="00AA1E39"/>
    <w:rsid w:val="00AA2663"/>
    <w:rsid w:val="00AA2739"/>
    <w:rsid w:val="00AA2BF3"/>
    <w:rsid w:val="00AA3581"/>
    <w:rsid w:val="00AA3EEF"/>
    <w:rsid w:val="00AA4875"/>
    <w:rsid w:val="00AA4A67"/>
    <w:rsid w:val="00AA50F4"/>
    <w:rsid w:val="00AA6C0A"/>
    <w:rsid w:val="00AA7EA8"/>
    <w:rsid w:val="00AB00C9"/>
    <w:rsid w:val="00AB03E1"/>
    <w:rsid w:val="00AB0742"/>
    <w:rsid w:val="00AB08B1"/>
    <w:rsid w:val="00AB11DD"/>
    <w:rsid w:val="00AB16A4"/>
    <w:rsid w:val="00AB1788"/>
    <w:rsid w:val="00AB17F3"/>
    <w:rsid w:val="00AB1F29"/>
    <w:rsid w:val="00AB281B"/>
    <w:rsid w:val="00AB3AC8"/>
    <w:rsid w:val="00AB3BCF"/>
    <w:rsid w:val="00AB42E8"/>
    <w:rsid w:val="00AB4F3D"/>
    <w:rsid w:val="00AB5245"/>
    <w:rsid w:val="00AB6BC5"/>
    <w:rsid w:val="00AB7FCA"/>
    <w:rsid w:val="00AC026C"/>
    <w:rsid w:val="00AC1EE1"/>
    <w:rsid w:val="00AC1EE9"/>
    <w:rsid w:val="00AC224D"/>
    <w:rsid w:val="00AC256A"/>
    <w:rsid w:val="00AC3BFE"/>
    <w:rsid w:val="00AC4BAA"/>
    <w:rsid w:val="00AC5B45"/>
    <w:rsid w:val="00AC7A6F"/>
    <w:rsid w:val="00AC7FAD"/>
    <w:rsid w:val="00AC7FF1"/>
    <w:rsid w:val="00AD07B0"/>
    <w:rsid w:val="00AD2645"/>
    <w:rsid w:val="00AD3112"/>
    <w:rsid w:val="00AD3A31"/>
    <w:rsid w:val="00AD420C"/>
    <w:rsid w:val="00AD435D"/>
    <w:rsid w:val="00AD52F4"/>
    <w:rsid w:val="00AD5A33"/>
    <w:rsid w:val="00AD713F"/>
    <w:rsid w:val="00AE025F"/>
    <w:rsid w:val="00AE0A1C"/>
    <w:rsid w:val="00AE1003"/>
    <w:rsid w:val="00AE173E"/>
    <w:rsid w:val="00AE3077"/>
    <w:rsid w:val="00AE3E33"/>
    <w:rsid w:val="00AE4A78"/>
    <w:rsid w:val="00AE5CB5"/>
    <w:rsid w:val="00AE5D85"/>
    <w:rsid w:val="00AE6347"/>
    <w:rsid w:val="00AF0AE2"/>
    <w:rsid w:val="00AF24D2"/>
    <w:rsid w:val="00AF2760"/>
    <w:rsid w:val="00AF2B68"/>
    <w:rsid w:val="00AF2C61"/>
    <w:rsid w:val="00AF2F21"/>
    <w:rsid w:val="00AF2F87"/>
    <w:rsid w:val="00AF4096"/>
    <w:rsid w:val="00AF4CC6"/>
    <w:rsid w:val="00AF5164"/>
    <w:rsid w:val="00AF5787"/>
    <w:rsid w:val="00AF6535"/>
    <w:rsid w:val="00AF7236"/>
    <w:rsid w:val="00B0080D"/>
    <w:rsid w:val="00B00B53"/>
    <w:rsid w:val="00B01197"/>
    <w:rsid w:val="00B01331"/>
    <w:rsid w:val="00B03FAF"/>
    <w:rsid w:val="00B04270"/>
    <w:rsid w:val="00B04F0B"/>
    <w:rsid w:val="00B0604B"/>
    <w:rsid w:val="00B063E3"/>
    <w:rsid w:val="00B066F5"/>
    <w:rsid w:val="00B06890"/>
    <w:rsid w:val="00B07632"/>
    <w:rsid w:val="00B10B99"/>
    <w:rsid w:val="00B11647"/>
    <w:rsid w:val="00B11E2E"/>
    <w:rsid w:val="00B12161"/>
    <w:rsid w:val="00B123A5"/>
    <w:rsid w:val="00B12666"/>
    <w:rsid w:val="00B1270E"/>
    <w:rsid w:val="00B12884"/>
    <w:rsid w:val="00B13659"/>
    <w:rsid w:val="00B1406A"/>
    <w:rsid w:val="00B140DE"/>
    <w:rsid w:val="00B1590B"/>
    <w:rsid w:val="00B16736"/>
    <w:rsid w:val="00B16AFA"/>
    <w:rsid w:val="00B17685"/>
    <w:rsid w:val="00B17CB6"/>
    <w:rsid w:val="00B2000D"/>
    <w:rsid w:val="00B210FC"/>
    <w:rsid w:val="00B216F3"/>
    <w:rsid w:val="00B21C7E"/>
    <w:rsid w:val="00B22BA8"/>
    <w:rsid w:val="00B24653"/>
    <w:rsid w:val="00B249B0"/>
    <w:rsid w:val="00B24BB8"/>
    <w:rsid w:val="00B24F1F"/>
    <w:rsid w:val="00B26EC3"/>
    <w:rsid w:val="00B27118"/>
    <w:rsid w:val="00B272E2"/>
    <w:rsid w:val="00B2737C"/>
    <w:rsid w:val="00B2740B"/>
    <w:rsid w:val="00B274E8"/>
    <w:rsid w:val="00B27A23"/>
    <w:rsid w:val="00B31099"/>
    <w:rsid w:val="00B317F0"/>
    <w:rsid w:val="00B31946"/>
    <w:rsid w:val="00B31C44"/>
    <w:rsid w:val="00B3251A"/>
    <w:rsid w:val="00B33245"/>
    <w:rsid w:val="00B33439"/>
    <w:rsid w:val="00B33D68"/>
    <w:rsid w:val="00B3520A"/>
    <w:rsid w:val="00B35687"/>
    <w:rsid w:val="00B3697B"/>
    <w:rsid w:val="00B36E9B"/>
    <w:rsid w:val="00B370F1"/>
    <w:rsid w:val="00B404B0"/>
    <w:rsid w:val="00B418FF"/>
    <w:rsid w:val="00B41B33"/>
    <w:rsid w:val="00B425EF"/>
    <w:rsid w:val="00B4294F"/>
    <w:rsid w:val="00B43598"/>
    <w:rsid w:val="00B435A8"/>
    <w:rsid w:val="00B43B6C"/>
    <w:rsid w:val="00B45892"/>
    <w:rsid w:val="00B46AB7"/>
    <w:rsid w:val="00B471F7"/>
    <w:rsid w:val="00B47497"/>
    <w:rsid w:val="00B47689"/>
    <w:rsid w:val="00B47890"/>
    <w:rsid w:val="00B500FA"/>
    <w:rsid w:val="00B51E32"/>
    <w:rsid w:val="00B53366"/>
    <w:rsid w:val="00B5374B"/>
    <w:rsid w:val="00B538E4"/>
    <w:rsid w:val="00B542CA"/>
    <w:rsid w:val="00B5440F"/>
    <w:rsid w:val="00B54895"/>
    <w:rsid w:val="00B54E55"/>
    <w:rsid w:val="00B553A4"/>
    <w:rsid w:val="00B56C71"/>
    <w:rsid w:val="00B56DA9"/>
    <w:rsid w:val="00B56FDA"/>
    <w:rsid w:val="00B570BC"/>
    <w:rsid w:val="00B6085B"/>
    <w:rsid w:val="00B60960"/>
    <w:rsid w:val="00B613DF"/>
    <w:rsid w:val="00B61A1E"/>
    <w:rsid w:val="00B61F29"/>
    <w:rsid w:val="00B62A18"/>
    <w:rsid w:val="00B634B7"/>
    <w:rsid w:val="00B64065"/>
    <w:rsid w:val="00B642E7"/>
    <w:rsid w:val="00B65051"/>
    <w:rsid w:val="00B65621"/>
    <w:rsid w:val="00B65988"/>
    <w:rsid w:val="00B66495"/>
    <w:rsid w:val="00B66734"/>
    <w:rsid w:val="00B66DF4"/>
    <w:rsid w:val="00B66EF9"/>
    <w:rsid w:val="00B700A5"/>
    <w:rsid w:val="00B7017F"/>
    <w:rsid w:val="00B704E4"/>
    <w:rsid w:val="00B71836"/>
    <w:rsid w:val="00B71DF8"/>
    <w:rsid w:val="00B72CD4"/>
    <w:rsid w:val="00B732E9"/>
    <w:rsid w:val="00B74C35"/>
    <w:rsid w:val="00B74DD6"/>
    <w:rsid w:val="00B74F83"/>
    <w:rsid w:val="00B753C0"/>
    <w:rsid w:val="00B75B2B"/>
    <w:rsid w:val="00B75B4F"/>
    <w:rsid w:val="00B76F96"/>
    <w:rsid w:val="00B77BD5"/>
    <w:rsid w:val="00B819F5"/>
    <w:rsid w:val="00B82EE5"/>
    <w:rsid w:val="00B8346F"/>
    <w:rsid w:val="00B84389"/>
    <w:rsid w:val="00B85348"/>
    <w:rsid w:val="00B854C5"/>
    <w:rsid w:val="00B85E69"/>
    <w:rsid w:val="00B86748"/>
    <w:rsid w:val="00B869E7"/>
    <w:rsid w:val="00B86D48"/>
    <w:rsid w:val="00B86E7B"/>
    <w:rsid w:val="00B86F9E"/>
    <w:rsid w:val="00B87504"/>
    <w:rsid w:val="00B87CF6"/>
    <w:rsid w:val="00B9090A"/>
    <w:rsid w:val="00B91358"/>
    <w:rsid w:val="00B92227"/>
    <w:rsid w:val="00B93830"/>
    <w:rsid w:val="00B94CB5"/>
    <w:rsid w:val="00B951DA"/>
    <w:rsid w:val="00B97E07"/>
    <w:rsid w:val="00BA0F6C"/>
    <w:rsid w:val="00BA119D"/>
    <w:rsid w:val="00BA1D74"/>
    <w:rsid w:val="00BA1E93"/>
    <w:rsid w:val="00BA1F94"/>
    <w:rsid w:val="00BA288A"/>
    <w:rsid w:val="00BA4978"/>
    <w:rsid w:val="00BA536A"/>
    <w:rsid w:val="00BA5862"/>
    <w:rsid w:val="00BA5E33"/>
    <w:rsid w:val="00BA6A7C"/>
    <w:rsid w:val="00BA6ACD"/>
    <w:rsid w:val="00BA7563"/>
    <w:rsid w:val="00BA7BFC"/>
    <w:rsid w:val="00BB0052"/>
    <w:rsid w:val="00BB01CF"/>
    <w:rsid w:val="00BB05E8"/>
    <w:rsid w:val="00BB0C6E"/>
    <w:rsid w:val="00BB1806"/>
    <w:rsid w:val="00BB2045"/>
    <w:rsid w:val="00BB39C4"/>
    <w:rsid w:val="00BB3C36"/>
    <w:rsid w:val="00BB3FCB"/>
    <w:rsid w:val="00BB4541"/>
    <w:rsid w:val="00BB4E8A"/>
    <w:rsid w:val="00BB5501"/>
    <w:rsid w:val="00BB627C"/>
    <w:rsid w:val="00BB6F31"/>
    <w:rsid w:val="00BB70A0"/>
    <w:rsid w:val="00BC07A2"/>
    <w:rsid w:val="00BC119F"/>
    <w:rsid w:val="00BC1403"/>
    <w:rsid w:val="00BC27E9"/>
    <w:rsid w:val="00BC3561"/>
    <w:rsid w:val="00BC3CF3"/>
    <w:rsid w:val="00BC451C"/>
    <w:rsid w:val="00BC4CAD"/>
    <w:rsid w:val="00BC54B6"/>
    <w:rsid w:val="00BC6829"/>
    <w:rsid w:val="00BC6AB0"/>
    <w:rsid w:val="00BC6F74"/>
    <w:rsid w:val="00BD034C"/>
    <w:rsid w:val="00BD15A5"/>
    <w:rsid w:val="00BD1A9E"/>
    <w:rsid w:val="00BD2648"/>
    <w:rsid w:val="00BD474E"/>
    <w:rsid w:val="00BD4ED3"/>
    <w:rsid w:val="00BD7174"/>
    <w:rsid w:val="00BE0233"/>
    <w:rsid w:val="00BE05B6"/>
    <w:rsid w:val="00BE08B4"/>
    <w:rsid w:val="00BE0DB0"/>
    <w:rsid w:val="00BE19EF"/>
    <w:rsid w:val="00BE1F59"/>
    <w:rsid w:val="00BE1FA9"/>
    <w:rsid w:val="00BE2D23"/>
    <w:rsid w:val="00BE322E"/>
    <w:rsid w:val="00BE349D"/>
    <w:rsid w:val="00BE3AC4"/>
    <w:rsid w:val="00BE469A"/>
    <w:rsid w:val="00BE47A8"/>
    <w:rsid w:val="00BE4B24"/>
    <w:rsid w:val="00BE5256"/>
    <w:rsid w:val="00BE722A"/>
    <w:rsid w:val="00BE77FB"/>
    <w:rsid w:val="00BF0F3B"/>
    <w:rsid w:val="00BF0FD1"/>
    <w:rsid w:val="00BF10EE"/>
    <w:rsid w:val="00BF20C8"/>
    <w:rsid w:val="00BF26F4"/>
    <w:rsid w:val="00BF30A3"/>
    <w:rsid w:val="00BF3171"/>
    <w:rsid w:val="00BF441E"/>
    <w:rsid w:val="00BF5942"/>
    <w:rsid w:val="00BF5A20"/>
    <w:rsid w:val="00C003FC"/>
    <w:rsid w:val="00C005FF"/>
    <w:rsid w:val="00C01E3E"/>
    <w:rsid w:val="00C028E8"/>
    <w:rsid w:val="00C0324D"/>
    <w:rsid w:val="00C044AE"/>
    <w:rsid w:val="00C04884"/>
    <w:rsid w:val="00C0564B"/>
    <w:rsid w:val="00C05CD1"/>
    <w:rsid w:val="00C06005"/>
    <w:rsid w:val="00C064A5"/>
    <w:rsid w:val="00C06638"/>
    <w:rsid w:val="00C06C72"/>
    <w:rsid w:val="00C06C8C"/>
    <w:rsid w:val="00C07461"/>
    <w:rsid w:val="00C0757E"/>
    <w:rsid w:val="00C07B13"/>
    <w:rsid w:val="00C1063C"/>
    <w:rsid w:val="00C1071A"/>
    <w:rsid w:val="00C10F20"/>
    <w:rsid w:val="00C11047"/>
    <w:rsid w:val="00C114CF"/>
    <w:rsid w:val="00C1277C"/>
    <w:rsid w:val="00C1381B"/>
    <w:rsid w:val="00C1519C"/>
    <w:rsid w:val="00C155CB"/>
    <w:rsid w:val="00C20183"/>
    <w:rsid w:val="00C208EE"/>
    <w:rsid w:val="00C20972"/>
    <w:rsid w:val="00C2211F"/>
    <w:rsid w:val="00C22654"/>
    <w:rsid w:val="00C23BF9"/>
    <w:rsid w:val="00C24143"/>
    <w:rsid w:val="00C25ADF"/>
    <w:rsid w:val="00C25BE4"/>
    <w:rsid w:val="00C25BF9"/>
    <w:rsid w:val="00C25F8A"/>
    <w:rsid w:val="00C268DE"/>
    <w:rsid w:val="00C26B70"/>
    <w:rsid w:val="00C27FF3"/>
    <w:rsid w:val="00C3044F"/>
    <w:rsid w:val="00C30B63"/>
    <w:rsid w:val="00C3133A"/>
    <w:rsid w:val="00C31A4E"/>
    <w:rsid w:val="00C32AF5"/>
    <w:rsid w:val="00C34004"/>
    <w:rsid w:val="00C34173"/>
    <w:rsid w:val="00C341EF"/>
    <w:rsid w:val="00C34D63"/>
    <w:rsid w:val="00C35E45"/>
    <w:rsid w:val="00C367E4"/>
    <w:rsid w:val="00C36B3D"/>
    <w:rsid w:val="00C37554"/>
    <w:rsid w:val="00C37B11"/>
    <w:rsid w:val="00C41260"/>
    <w:rsid w:val="00C41793"/>
    <w:rsid w:val="00C418CB"/>
    <w:rsid w:val="00C425E3"/>
    <w:rsid w:val="00C42647"/>
    <w:rsid w:val="00C446D8"/>
    <w:rsid w:val="00C44D98"/>
    <w:rsid w:val="00C454C9"/>
    <w:rsid w:val="00C45DC6"/>
    <w:rsid w:val="00C469A1"/>
    <w:rsid w:val="00C46E58"/>
    <w:rsid w:val="00C4742C"/>
    <w:rsid w:val="00C47439"/>
    <w:rsid w:val="00C475A0"/>
    <w:rsid w:val="00C47860"/>
    <w:rsid w:val="00C50044"/>
    <w:rsid w:val="00C502BF"/>
    <w:rsid w:val="00C50BA2"/>
    <w:rsid w:val="00C516D7"/>
    <w:rsid w:val="00C51E4E"/>
    <w:rsid w:val="00C5459C"/>
    <w:rsid w:val="00C54BD6"/>
    <w:rsid w:val="00C55F3B"/>
    <w:rsid w:val="00C568D7"/>
    <w:rsid w:val="00C56AF1"/>
    <w:rsid w:val="00C574F0"/>
    <w:rsid w:val="00C600D0"/>
    <w:rsid w:val="00C60B8E"/>
    <w:rsid w:val="00C613B3"/>
    <w:rsid w:val="00C6152B"/>
    <w:rsid w:val="00C61977"/>
    <w:rsid w:val="00C61B10"/>
    <w:rsid w:val="00C622A7"/>
    <w:rsid w:val="00C62DB5"/>
    <w:rsid w:val="00C642C5"/>
    <w:rsid w:val="00C64502"/>
    <w:rsid w:val="00C65579"/>
    <w:rsid w:val="00C65EFA"/>
    <w:rsid w:val="00C66E79"/>
    <w:rsid w:val="00C6771E"/>
    <w:rsid w:val="00C70392"/>
    <w:rsid w:val="00C70A93"/>
    <w:rsid w:val="00C7172F"/>
    <w:rsid w:val="00C71CF2"/>
    <w:rsid w:val="00C72881"/>
    <w:rsid w:val="00C72E41"/>
    <w:rsid w:val="00C73530"/>
    <w:rsid w:val="00C7374B"/>
    <w:rsid w:val="00C73DA8"/>
    <w:rsid w:val="00C74E3F"/>
    <w:rsid w:val="00C75466"/>
    <w:rsid w:val="00C75650"/>
    <w:rsid w:val="00C765A2"/>
    <w:rsid w:val="00C767FB"/>
    <w:rsid w:val="00C76FF9"/>
    <w:rsid w:val="00C77FA5"/>
    <w:rsid w:val="00C800BD"/>
    <w:rsid w:val="00C8019C"/>
    <w:rsid w:val="00C809EF"/>
    <w:rsid w:val="00C810E6"/>
    <w:rsid w:val="00C8190D"/>
    <w:rsid w:val="00C82696"/>
    <w:rsid w:val="00C83A91"/>
    <w:rsid w:val="00C84ED4"/>
    <w:rsid w:val="00C85D94"/>
    <w:rsid w:val="00C86073"/>
    <w:rsid w:val="00C8660D"/>
    <w:rsid w:val="00C871A2"/>
    <w:rsid w:val="00C87DB2"/>
    <w:rsid w:val="00C90540"/>
    <w:rsid w:val="00C90E31"/>
    <w:rsid w:val="00C91947"/>
    <w:rsid w:val="00C91A10"/>
    <w:rsid w:val="00C91BA6"/>
    <w:rsid w:val="00C93989"/>
    <w:rsid w:val="00C93E5C"/>
    <w:rsid w:val="00C9418A"/>
    <w:rsid w:val="00C94579"/>
    <w:rsid w:val="00C94891"/>
    <w:rsid w:val="00C95AB5"/>
    <w:rsid w:val="00C97776"/>
    <w:rsid w:val="00C978D8"/>
    <w:rsid w:val="00C979A2"/>
    <w:rsid w:val="00CA0164"/>
    <w:rsid w:val="00CA0628"/>
    <w:rsid w:val="00CA17D1"/>
    <w:rsid w:val="00CA2290"/>
    <w:rsid w:val="00CA2A42"/>
    <w:rsid w:val="00CA34EB"/>
    <w:rsid w:val="00CA4509"/>
    <w:rsid w:val="00CA4D37"/>
    <w:rsid w:val="00CA5224"/>
    <w:rsid w:val="00CA6157"/>
    <w:rsid w:val="00CA75FB"/>
    <w:rsid w:val="00CA78C0"/>
    <w:rsid w:val="00CA7FA5"/>
    <w:rsid w:val="00CB1DD8"/>
    <w:rsid w:val="00CB2154"/>
    <w:rsid w:val="00CB25DB"/>
    <w:rsid w:val="00CB2F4E"/>
    <w:rsid w:val="00CB3636"/>
    <w:rsid w:val="00CB4BB0"/>
    <w:rsid w:val="00CB4CE0"/>
    <w:rsid w:val="00CB4E03"/>
    <w:rsid w:val="00CB5424"/>
    <w:rsid w:val="00CB542C"/>
    <w:rsid w:val="00CB632D"/>
    <w:rsid w:val="00CB6AFD"/>
    <w:rsid w:val="00CB7B2C"/>
    <w:rsid w:val="00CC0647"/>
    <w:rsid w:val="00CC0B43"/>
    <w:rsid w:val="00CC0C57"/>
    <w:rsid w:val="00CC0CBB"/>
    <w:rsid w:val="00CC127F"/>
    <w:rsid w:val="00CC1ED9"/>
    <w:rsid w:val="00CC2A9A"/>
    <w:rsid w:val="00CC3036"/>
    <w:rsid w:val="00CC37B5"/>
    <w:rsid w:val="00CC42F5"/>
    <w:rsid w:val="00CC4D26"/>
    <w:rsid w:val="00CC506E"/>
    <w:rsid w:val="00CC529B"/>
    <w:rsid w:val="00CC5385"/>
    <w:rsid w:val="00CC5453"/>
    <w:rsid w:val="00CC56EA"/>
    <w:rsid w:val="00CC5E2C"/>
    <w:rsid w:val="00CC628F"/>
    <w:rsid w:val="00CC6783"/>
    <w:rsid w:val="00CD0CAD"/>
    <w:rsid w:val="00CD12E4"/>
    <w:rsid w:val="00CD1B05"/>
    <w:rsid w:val="00CD1FE9"/>
    <w:rsid w:val="00CD2F1F"/>
    <w:rsid w:val="00CD32AF"/>
    <w:rsid w:val="00CD338A"/>
    <w:rsid w:val="00CD341D"/>
    <w:rsid w:val="00CD38CF"/>
    <w:rsid w:val="00CD4563"/>
    <w:rsid w:val="00CD4765"/>
    <w:rsid w:val="00CD511A"/>
    <w:rsid w:val="00CD7009"/>
    <w:rsid w:val="00CD78E7"/>
    <w:rsid w:val="00CE1566"/>
    <w:rsid w:val="00CE1BFA"/>
    <w:rsid w:val="00CE2641"/>
    <w:rsid w:val="00CE3B57"/>
    <w:rsid w:val="00CE3FB5"/>
    <w:rsid w:val="00CE4C7D"/>
    <w:rsid w:val="00CE5083"/>
    <w:rsid w:val="00CE51A2"/>
    <w:rsid w:val="00CE5229"/>
    <w:rsid w:val="00CF028F"/>
    <w:rsid w:val="00CF05CF"/>
    <w:rsid w:val="00CF09DB"/>
    <w:rsid w:val="00CF1B26"/>
    <w:rsid w:val="00CF1E41"/>
    <w:rsid w:val="00CF23BC"/>
    <w:rsid w:val="00CF2C48"/>
    <w:rsid w:val="00CF301F"/>
    <w:rsid w:val="00CF328F"/>
    <w:rsid w:val="00CF343E"/>
    <w:rsid w:val="00CF36AD"/>
    <w:rsid w:val="00CF4DEE"/>
    <w:rsid w:val="00CF658E"/>
    <w:rsid w:val="00CF6CDB"/>
    <w:rsid w:val="00CF6F87"/>
    <w:rsid w:val="00CF730B"/>
    <w:rsid w:val="00CF75AB"/>
    <w:rsid w:val="00D01485"/>
    <w:rsid w:val="00D01BFF"/>
    <w:rsid w:val="00D03668"/>
    <w:rsid w:val="00D0567D"/>
    <w:rsid w:val="00D05F51"/>
    <w:rsid w:val="00D06E97"/>
    <w:rsid w:val="00D07E3A"/>
    <w:rsid w:val="00D10E0A"/>
    <w:rsid w:val="00D12A05"/>
    <w:rsid w:val="00D12C3A"/>
    <w:rsid w:val="00D13207"/>
    <w:rsid w:val="00D13243"/>
    <w:rsid w:val="00D14FD6"/>
    <w:rsid w:val="00D1592D"/>
    <w:rsid w:val="00D15A67"/>
    <w:rsid w:val="00D15B59"/>
    <w:rsid w:val="00D15DEC"/>
    <w:rsid w:val="00D16132"/>
    <w:rsid w:val="00D17536"/>
    <w:rsid w:val="00D202B9"/>
    <w:rsid w:val="00D20393"/>
    <w:rsid w:val="00D20758"/>
    <w:rsid w:val="00D20E04"/>
    <w:rsid w:val="00D21089"/>
    <w:rsid w:val="00D210F3"/>
    <w:rsid w:val="00D214DA"/>
    <w:rsid w:val="00D21A6B"/>
    <w:rsid w:val="00D21ADF"/>
    <w:rsid w:val="00D21F23"/>
    <w:rsid w:val="00D253E3"/>
    <w:rsid w:val="00D264DE"/>
    <w:rsid w:val="00D279C8"/>
    <w:rsid w:val="00D27B7E"/>
    <w:rsid w:val="00D27D22"/>
    <w:rsid w:val="00D303D6"/>
    <w:rsid w:val="00D30787"/>
    <w:rsid w:val="00D30AB5"/>
    <w:rsid w:val="00D32760"/>
    <w:rsid w:val="00D32DBE"/>
    <w:rsid w:val="00D3303E"/>
    <w:rsid w:val="00D3375D"/>
    <w:rsid w:val="00D33CB6"/>
    <w:rsid w:val="00D3431D"/>
    <w:rsid w:val="00D34343"/>
    <w:rsid w:val="00D34E71"/>
    <w:rsid w:val="00D34F3B"/>
    <w:rsid w:val="00D36020"/>
    <w:rsid w:val="00D3640B"/>
    <w:rsid w:val="00D36B78"/>
    <w:rsid w:val="00D36D72"/>
    <w:rsid w:val="00D372C6"/>
    <w:rsid w:val="00D40745"/>
    <w:rsid w:val="00D40EC0"/>
    <w:rsid w:val="00D4170A"/>
    <w:rsid w:val="00D41D4A"/>
    <w:rsid w:val="00D421D2"/>
    <w:rsid w:val="00D42257"/>
    <w:rsid w:val="00D42288"/>
    <w:rsid w:val="00D45001"/>
    <w:rsid w:val="00D454B5"/>
    <w:rsid w:val="00D45F49"/>
    <w:rsid w:val="00D460F5"/>
    <w:rsid w:val="00D46130"/>
    <w:rsid w:val="00D46533"/>
    <w:rsid w:val="00D4680B"/>
    <w:rsid w:val="00D47109"/>
    <w:rsid w:val="00D47440"/>
    <w:rsid w:val="00D50681"/>
    <w:rsid w:val="00D516B6"/>
    <w:rsid w:val="00D52409"/>
    <w:rsid w:val="00D538DF"/>
    <w:rsid w:val="00D53AEE"/>
    <w:rsid w:val="00D53CA8"/>
    <w:rsid w:val="00D54B10"/>
    <w:rsid w:val="00D55F89"/>
    <w:rsid w:val="00D56BDE"/>
    <w:rsid w:val="00D56C31"/>
    <w:rsid w:val="00D56E9C"/>
    <w:rsid w:val="00D57CB8"/>
    <w:rsid w:val="00D6209F"/>
    <w:rsid w:val="00D62226"/>
    <w:rsid w:val="00D624CF"/>
    <w:rsid w:val="00D634AA"/>
    <w:rsid w:val="00D63CAE"/>
    <w:rsid w:val="00D63F1C"/>
    <w:rsid w:val="00D640F0"/>
    <w:rsid w:val="00D644B8"/>
    <w:rsid w:val="00D64B43"/>
    <w:rsid w:val="00D64BB8"/>
    <w:rsid w:val="00D64C3C"/>
    <w:rsid w:val="00D66134"/>
    <w:rsid w:val="00D664A4"/>
    <w:rsid w:val="00D6680D"/>
    <w:rsid w:val="00D66B22"/>
    <w:rsid w:val="00D702AC"/>
    <w:rsid w:val="00D711C4"/>
    <w:rsid w:val="00D7290E"/>
    <w:rsid w:val="00D742A5"/>
    <w:rsid w:val="00D7469A"/>
    <w:rsid w:val="00D75A15"/>
    <w:rsid w:val="00D75ED5"/>
    <w:rsid w:val="00D76409"/>
    <w:rsid w:val="00D76612"/>
    <w:rsid w:val="00D77680"/>
    <w:rsid w:val="00D77CEA"/>
    <w:rsid w:val="00D8028A"/>
    <w:rsid w:val="00D80435"/>
    <w:rsid w:val="00D80F44"/>
    <w:rsid w:val="00D81057"/>
    <w:rsid w:val="00D82225"/>
    <w:rsid w:val="00D83867"/>
    <w:rsid w:val="00D8409A"/>
    <w:rsid w:val="00D8418C"/>
    <w:rsid w:val="00D841D5"/>
    <w:rsid w:val="00D8421E"/>
    <w:rsid w:val="00D849F0"/>
    <w:rsid w:val="00D84A07"/>
    <w:rsid w:val="00D86689"/>
    <w:rsid w:val="00D87367"/>
    <w:rsid w:val="00D90BD2"/>
    <w:rsid w:val="00D91C4A"/>
    <w:rsid w:val="00D91DAF"/>
    <w:rsid w:val="00D925A7"/>
    <w:rsid w:val="00D92940"/>
    <w:rsid w:val="00D935EC"/>
    <w:rsid w:val="00D93FF0"/>
    <w:rsid w:val="00D951A6"/>
    <w:rsid w:val="00D96B39"/>
    <w:rsid w:val="00D96E69"/>
    <w:rsid w:val="00D972B4"/>
    <w:rsid w:val="00DA097B"/>
    <w:rsid w:val="00DA0DDF"/>
    <w:rsid w:val="00DA1B81"/>
    <w:rsid w:val="00DA2974"/>
    <w:rsid w:val="00DA2EAD"/>
    <w:rsid w:val="00DA2F35"/>
    <w:rsid w:val="00DA31E6"/>
    <w:rsid w:val="00DA3276"/>
    <w:rsid w:val="00DA328C"/>
    <w:rsid w:val="00DA3930"/>
    <w:rsid w:val="00DA39C8"/>
    <w:rsid w:val="00DA39F8"/>
    <w:rsid w:val="00DA3B69"/>
    <w:rsid w:val="00DA409A"/>
    <w:rsid w:val="00DA4880"/>
    <w:rsid w:val="00DA502A"/>
    <w:rsid w:val="00DA5A7B"/>
    <w:rsid w:val="00DA6E8C"/>
    <w:rsid w:val="00DA7570"/>
    <w:rsid w:val="00DA7571"/>
    <w:rsid w:val="00DB0169"/>
    <w:rsid w:val="00DB029D"/>
    <w:rsid w:val="00DB194D"/>
    <w:rsid w:val="00DB1B96"/>
    <w:rsid w:val="00DB3413"/>
    <w:rsid w:val="00DB3491"/>
    <w:rsid w:val="00DB3CEA"/>
    <w:rsid w:val="00DB3F3A"/>
    <w:rsid w:val="00DB5045"/>
    <w:rsid w:val="00DB5A47"/>
    <w:rsid w:val="00DB5F4A"/>
    <w:rsid w:val="00DB66CF"/>
    <w:rsid w:val="00DB6B92"/>
    <w:rsid w:val="00DB6EB8"/>
    <w:rsid w:val="00DC0FCB"/>
    <w:rsid w:val="00DC2934"/>
    <w:rsid w:val="00DC2BB8"/>
    <w:rsid w:val="00DC3321"/>
    <w:rsid w:val="00DC3B62"/>
    <w:rsid w:val="00DC4322"/>
    <w:rsid w:val="00DC4A8F"/>
    <w:rsid w:val="00DC53E1"/>
    <w:rsid w:val="00DC5583"/>
    <w:rsid w:val="00DC699D"/>
    <w:rsid w:val="00DC6E70"/>
    <w:rsid w:val="00DD0F66"/>
    <w:rsid w:val="00DD11A8"/>
    <w:rsid w:val="00DD1418"/>
    <w:rsid w:val="00DD1D98"/>
    <w:rsid w:val="00DD21D3"/>
    <w:rsid w:val="00DD25D2"/>
    <w:rsid w:val="00DD29CA"/>
    <w:rsid w:val="00DD454D"/>
    <w:rsid w:val="00DD47E4"/>
    <w:rsid w:val="00DD511F"/>
    <w:rsid w:val="00DD5192"/>
    <w:rsid w:val="00DD6E9B"/>
    <w:rsid w:val="00DD781A"/>
    <w:rsid w:val="00DD7CCD"/>
    <w:rsid w:val="00DE08D8"/>
    <w:rsid w:val="00DE2072"/>
    <w:rsid w:val="00DE3999"/>
    <w:rsid w:val="00DE39FA"/>
    <w:rsid w:val="00DE4311"/>
    <w:rsid w:val="00DE4673"/>
    <w:rsid w:val="00DE4C6D"/>
    <w:rsid w:val="00DE4DA7"/>
    <w:rsid w:val="00DE4EBA"/>
    <w:rsid w:val="00DE553C"/>
    <w:rsid w:val="00DE5792"/>
    <w:rsid w:val="00DE5B68"/>
    <w:rsid w:val="00DE5BF0"/>
    <w:rsid w:val="00DE5EED"/>
    <w:rsid w:val="00DE6713"/>
    <w:rsid w:val="00DE67C5"/>
    <w:rsid w:val="00DE7A18"/>
    <w:rsid w:val="00DF0879"/>
    <w:rsid w:val="00DF08F6"/>
    <w:rsid w:val="00DF28CF"/>
    <w:rsid w:val="00DF28EE"/>
    <w:rsid w:val="00DF2D0C"/>
    <w:rsid w:val="00DF2D7D"/>
    <w:rsid w:val="00DF353D"/>
    <w:rsid w:val="00DF5150"/>
    <w:rsid w:val="00DF5616"/>
    <w:rsid w:val="00DF5BC4"/>
    <w:rsid w:val="00DF5E56"/>
    <w:rsid w:val="00E00B37"/>
    <w:rsid w:val="00E014F3"/>
    <w:rsid w:val="00E01F81"/>
    <w:rsid w:val="00E02B0B"/>
    <w:rsid w:val="00E02D5F"/>
    <w:rsid w:val="00E030A9"/>
    <w:rsid w:val="00E031A6"/>
    <w:rsid w:val="00E0381D"/>
    <w:rsid w:val="00E039EB"/>
    <w:rsid w:val="00E03BCC"/>
    <w:rsid w:val="00E0487F"/>
    <w:rsid w:val="00E04CC4"/>
    <w:rsid w:val="00E04F06"/>
    <w:rsid w:val="00E06F00"/>
    <w:rsid w:val="00E06FCE"/>
    <w:rsid w:val="00E07225"/>
    <w:rsid w:val="00E079F0"/>
    <w:rsid w:val="00E11109"/>
    <w:rsid w:val="00E12CEF"/>
    <w:rsid w:val="00E13EFD"/>
    <w:rsid w:val="00E1469B"/>
    <w:rsid w:val="00E14AF2"/>
    <w:rsid w:val="00E1503A"/>
    <w:rsid w:val="00E15777"/>
    <w:rsid w:val="00E16E64"/>
    <w:rsid w:val="00E17DBF"/>
    <w:rsid w:val="00E200CE"/>
    <w:rsid w:val="00E22110"/>
    <w:rsid w:val="00E2269F"/>
    <w:rsid w:val="00E22F59"/>
    <w:rsid w:val="00E23D73"/>
    <w:rsid w:val="00E244A2"/>
    <w:rsid w:val="00E2499B"/>
    <w:rsid w:val="00E24E7F"/>
    <w:rsid w:val="00E25F34"/>
    <w:rsid w:val="00E25F38"/>
    <w:rsid w:val="00E2685F"/>
    <w:rsid w:val="00E27854"/>
    <w:rsid w:val="00E27CCE"/>
    <w:rsid w:val="00E31C98"/>
    <w:rsid w:val="00E32348"/>
    <w:rsid w:val="00E33ADD"/>
    <w:rsid w:val="00E33B29"/>
    <w:rsid w:val="00E33FD7"/>
    <w:rsid w:val="00E34383"/>
    <w:rsid w:val="00E34ED9"/>
    <w:rsid w:val="00E352F7"/>
    <w:rsid w:val="00E37375"/>
    <w:rsid w:val="00E3754E"/>
    <w:rsid w:val="00E37B3B"/>
    <w:rsid w:val="00E4007F"/>
    <w:rsid w:val="00E41518"/>
    <w:rsid w:val="00E41D1E"/>
    <w:rsid w:val="00E41EA8"/>
    <w:rsid w:val="00E421BD"/>
    <w:rsid w:val="00E429FD"/>
    <w:rsid w:val="00E4302E"/>
    <w:rsid w:val="00E4320D"/>
    <w:rsid w:val="00E43900"/>
    <w:rsid w:val="00E440FE"/>
    <w:rsid w:val="00E44887"/>
    <w:rsid w:val="00E45361"/>
    <w:rsid w:val="00E4552D"/>
    <w:rsid w:val="00E4690E"/>
    <w:rsid w:val="00E47621"/>
    <w:rsid w:val="00E47865"/>
    <w:rsid w:val="00E47E93"/>
    <w:rsid w:val="00E51028"/>
    <w:rsid w:val="00E512E2"/>
    <w:rsid w:val="00E51E68"/>
    <w:rsid w:val="00E5266F"/>
    <w:rsid w:val="00E52B36"/>
    <w:rsid w:val="00E53267"/>
    <w:rsid w:val="00E53E2E"/>
    <w:rsid w:val="00E541EE"/>
    <w:rsid w:val="00E559AA"/>
    <w:rsid w:val="00E55ABD"/>
    <w:rsid w:val="00E562FB"/>
    <w:rsid w:val="00E60398"/>
    <w:rsid w:val="00E60AAB"/>
    <w:rsid w:val="00E62A7C"/>
    <w:rsid w:val="00E62C6F"/>
    <w:rsid w:val="00E6312F"/>
    <w:rsid w:val="00E638F8"/>
    <w:rsid w:val="00E65678"/>
    <w:rsid w:val="00E65A9E"/>
    <w:rsid w:val="00E662A7"/>
    <w:rsid w:val="00E66EEE"/>
    <w:rsid w:val="00E6780E"/>
    <w:rsid w:val="00E679FB"/>
    <w:rsid w:val="00E72370"/>
    <w:rsid w:val="00E72398"/>
    <w:rsid w:val="00E7315A"/>
    <w:rsid w:val="00E73A5D"/>
    <w:rsid w:val="00E74023"/>
    <w:rsid w:val="00E74724"/>
    <w:rsid w:val="00E7548F"/>
    <w:rsid w:val="00E75CA5"/>
    <w:rsid w:val="00E7685B"/>
    <w:rsid w:val="00E76C4E"/>
    <w:rsid w:val="00E77D44"/>
    <w:rsid w:val="00E77F75"/>
    <w:rsid w:val="00E806B2"/>
    <w:rsid w:val="00E8143B"/>
    <w:rsid w:val="00E817AD"/>
    <w:rsid w:val="00E82294"/>
    <w:rsid w:val="00E831FE"/>
    <w:rsid w:val="00E83AC6"/>
    <w:rsid w:val="00E84DB7"/>
    <w:rsid w:val="00E85637"/>
    <w:rsid w:val="00E86526"/>
    <w:rsid w:val="00E8669A"/>
    <w:rsid w:val="00E86758"/>
    <w:rsid w:val="00E90D79"/>
    <w:rsid w:val="00E91AD2"/>
    <w:rsid w:val="00E92C66"/>
    <w:rsid w:val="00E92DC6"/>
    <w:rsid w:val="00E93198"/>
    <w:rsid w:val="00E93A8C"/>
    <w:rsid w:val="00E942BB"/>
    <w:rsid w:val="00E96297"/>
    <w:rsid w:val="00E96B19"/>
    <w:rsid w:val="00E97C47"/>
    <w:rsid w:val="00EA0177"/>
    <w:rsid w:val="00EA0547"/>
    <w:rsid w:val="00EA06B6"/>
    <w:rsid w:val="00EA0F8A"/>
    <w:rsid w:val="00EA12CC"/>
    <w:rsid w:val="00EA16AF"/>
    <w:rsid w:val="00EA1920"/>
    <w:rsid w:val="00EA26C8"/>
    <w:rsid w:val="00EA3326"/>
    <w:rsid w:val="00EA3351"/>
    <w:rsid w:val="00EA3743"/>
    <w:rsid w:val="00EA43D6"/>
    <w:rsid w:val="00EA460C"/>
    <w:rsid w:val="00EA4C1F"/>
    <w:rsid w:val="00EA50DE"/>
    <w:rsid w:val="00EA529D"/>
    <w:rsid w:val="00EA53DA"/>
    <w:rsid w:val="00EA5602"/>
    <w:rsid w:val="00EA6458"/>
    <w:rsid w:val="00EA66DB"/>
    <w:rsid w:val="00EA7045"/>
    <w:rsid w:val="00EA762D"/>
    <w:rsid w:val="00EB0873"/>
    <w:rsid w:val="00EB0D22"/>
    <w:rsid w:val="00EB13D1"/>
    <w:rsid w:val="00EB1FAD"/>
    <w:rsid w:val="00EB2263"/>
    <w:rsid w:val="00EB22B7"/>
    <w:rsid w:val="00EB2330"/>
    <w:rsid w:val="00EB282D"/>
    <w:rsid w:val="00EB3B40"/>
    <w:rsid w:val="00EB3DC8"/>
    <w:rsid w:val="00EB46DF"/>
    <w:rsid w:val="00EB52DB"/>
    <w:rsid w:val="00EB534F"/>
    <w:rsid w:val="00EB53FA"/>
    <w:rsid w:val="00EB54F4"/>
    <w:rsid w:val="00EB6581"/>
    <w:rsid w:val="00EB7593"/>
    <w:rsid w:val="00EB7A8B"/>
    <w:rsid w:val="00EB7E89"/>
    <w:rsid w:val="00EC071E"/>
    <w:rsid w:val="00EC0D62"/>
    <w:rsid w:val="00EC125F"/>
    <w:rsid w:val="00EC1F67"/>
    <w:rsid w:val="00EC28FC"/>
    <w:rsid w:val="00EC3DF1"/>
    <w:rsid w:val="00EC43D3"/>
    <w:rsid w:val="00EC56CB"/>
    <w:rsid w:val="00EC78B8"/>
    <w:rsid w:val="00EC7A14"/>
    <w:rsid w:val="00EC7F0E"/>
    <w:rsid w:val="00ED015F"/>
    <w:rsid w:val="00ED0FC5"/>
    <w:rsid w:val="00ED1376"/>
    <w:rsid w:val="00ED1870"/>
    <w:rsid w:val="00ED3240"/>
    <w:rsid w:val="00ED411F"/>
    <w:rsid w:val="00ED42ED"/>
    <w:rsid w:val="00ED4DDA"/>
    <w:rsid w:val="00ED5715"/>
    <w:rsid w:val="00ED5A2E"/>
    <w:rsid w:val="00ED5DA0"/>
    <w:rsid w:val="00ED64AA"/>
    <w:rsid w:val="00ED710E"/>
    <w:rsid w:val="00ED7418"/>
    <w:rsid w:val="00ED7AC3"/>
    <w:rsid w:val="00EE08A4"/>
    <w:rsid w:val="00EE1FA1"/>
    <w:rsid w:val="00EE2675"/>
    <w:rsid w:val="00EE281E"/>
    <w:rsid w:val="00EE3AF2"/>
    <w:rsid w:val="00EE4616"/>
    <w:rsid w:val="00EE4FB3"/>
    <w:rsid w:val="00EE5DB9"/>
    <w:rsid w:val="00EE6228"/>
    <w:rsid w:val="00EE6930"/>
    <w:rsid w:val="00EE76F1"/>
    <w:rsid w:val="00EF09C9"/>
    <w:rsid w:val="00EF0C95"/>
    <w:rsid w:val="00EF19D1"/>
    <w:rsid w:val="00EF2425"/>
    <w:rsid w:val="00EF37EF"/>
    <w:rsid w:val="00EF4081"/>
    <w:rsid w:val="00EF4B3F"/>
    <w:rsid w:val="00EF4DBB"/>
    <w:rsid w:val="00EF500C"/>
    <w:rsid w:val="00EF5401"/>
    <w:rsid w:val="00EF6245"/>
    <w:rsid w:val="00F0059A"/>
    <w:rsid w:val="00F0280C"/>
    <w:rsid w:val="00F02B42"/>
    <w:rsid w:val="00F03BA4"/>
    <w:rsid w:val="00F03D75"/>
    <w:rsid w:val="00F04205"/>
    <w:rsid w:val="00F04E6E"/>
    <w:rsid w:val="00F109B5"/>
    <w:rsid w:val="00F11D09"/>
    <w:rsid w:val="00F148B6"/>
    <w:rsid w:val="00F15CC7"/>
    <w:rsid w:val="00F15E66"/>
    <w:rsid w:val="00F1796C"/>
    <w:rsid w:val="00F2060D"/>
    <w:rsid w:val="00F208D8"/>
    <w:rsid w:val="00F20B16"/>
    <w:rsid w:val="00F21700"/>
    <w:rsid w:val="00F21F5E"/>
    <w:rsid w:val="00F222F1"/>
    <w:rsid w:val="00F233A2"/>
    <w:rsid w:val="00F23E69"/>
    <w:rsid w:val="00F24C17"/>
    <w:rsid w:val="00F2521B"/>
    <w:rsid w:val="00F2632B"/>
    <w:rsid w:val="00F26495"/>
    <w:rsid w:val="00F268EA"/>
    <w:rsid w:val="00F26F4A"/>
    <w:rsid w:val="00F273FB"/>
    <w:rsid w:val="00F278D0"/>
    <w:rsid w:val="00F30356"/>
    <w:rsid w:val="00F3040A"/>
    <w:rsid w:val="00F30469"/>
    <w:rsid w:val="00F3076D"/>
    <w:rsid w:val="00F310DE"/>
    <w:rsid w:val="00F317B9"/>
    <w:rsid w:val="00F32BAE"/>
    <w:rsid w:val="00F335B3"/>
    <w:rsid w:val="00F339A7"/>
    <w:rsid w:val="00F33D00"/>
    <w:rsid w:val="00F33E97"/>
    <w:rsid w:val="00F34CB1"/>
    <w:rsid w:val="00F34D72"/>
    <w:rsid w:val="00F353DD"/>
    <w:rsid w:val="00F3665F"/>
    <w:rsid w:val="00F3754F"/>
    <w:rsid w:val="00F37D9D"/>
    <w:rsid w:val="00F406F3"/>
    <w:rsid w:val="00F416BD"/>
    <w:rsid w:val="00F423AC"/>
    <w:rsid w:val="00F42B7A"/>
    <w:rsid w:val="00F42CEC"/>
    <w:rsid w:val="00F44C63"/>
    <w:rsid w:val="00F46BFE"/>
    <w:rsid w:val="00F47439"/>
    <w:rsid w:val="00F47C35"/>
    <w:rsid w:val="00F47F52"/>
    <w:rsid w:val="00F50496"/>
    <w:rsid w:val="00F50B9B"/>
    <w:rsid w:val="00F50FE6"/>
    <w:rsid w:val="00F514E7"/>
    <w:rsid w:val="00F51F94"/>
    <w:rsid w:val="00F523E9"/>
    <w:rsid w:val="00F527EF"/>
    <w:rsid w:val="00F52932"/>
    <w:rsid w:val="00F545E1"/>
    <w:rsid w:val="00F54BA4"/>
    <w:rsid w:val="00F54C3C"/>
    <w:rsid w:val="00F55055"/>
    <w:rsid w:val="00F55EE2"/>
    <w:rsid w:val="00F56145"/>
    <w:rsid w:val="00F5619B"/>
    <w:rsid w:val="00F56C7A"/>
    <w:rsid w:val="00F573B0"/>
    <w:rsid w:val="00F57851"/>
    <w:rsid w:val="00F602E8"/>
    <w:rsid w:val="00F607F2"/>
    <w:rsid w:val="00F60AF9"/>
    <w:rsid w:val="00F61CDF"/>
    <w:rsid w:val="00F63879"/>
    <w:rsid w:val="00F63D4F"/>
    <w:rsid w:val="00F64F9B"/>
    <w:rsid w:val="00F6628A"/>
    <w:rsid w:val="00F66D96"/>
    <w:rsid w:val="00F66E86"/>
    <w:rsid w:val="00F66EEE"/>
    <w:rsid w:val="00F67486"/>
    <w:rsid w:val="00F70AA4"/>
    <w:rsid w:val="00F71EDD"/>
    <w:rsid w:val="00F72D57"/>
    <w:rsid w:val="00F73933"/>
    <w:rsid w:val="00F75602"/>
    <w:rsid w:val="00F757B7"/>
    <w:rsid w:val="00F75A5C"/>
    <w:rsid w:val="00F75BF6"/>
    <w:rsid w:val="00F766A7"/>
    <w:rsid w:val="00F766CF"/>
    <w:rsid w:val="00F76D5A"/>
    <w:rsid w:val="00F77F21"/>
    <w:rsid w:val="00F80F53"/>
    <w:rsid w:val="00F817BE"/>
    <w:rsid w:val="00F817F2"/>
    <w:rsid w:val="00F82495"/>
    <w:rsid w:val="00F83D9E"/>
    <w:rsid w:val="00F84C82"/>
    <w:rsid w:val="00F85967"/>
    <w:rsid w:val="00F85F03"/>
    <w:rsid w:val="00F8655C"/>
    <w:rsid w:val="00F868C0"/>
    <w:rsid w:val="00F86DBB"/>
    <w:rsid w:val="00F87BC8"/>
    <w:rsid w:val="00F90B71"/>
    <w:rsid w:val="00F91897"/>
    <w:rsid w:val="00F92331"/>
    <w:rsid w:val="00F93216"/>
    <w:rsid w:val="00F938D6"/>
    <w:rsid w:val="00F94379"/>
    <w:rsid w:val="00F945AE"/>
    <w:rsid w:val="00F947AA"/>
    <w:rsid w:val="00F9488B"/>
    <w:rsid w:val="00F94EEB"/>
    <w:rsid w:val="00F96247"/>
    <w:rsid w:val="00F96DF2"/>
    <w:rsid w:val="00F979A8"/>
    <w:rsid w:val="00FA0AF7"/>
    <w:rsid w:val="00FA0FCF"/>
    <w:rsid w:val="00FA1346"/>
    <w:rsid w:val="00FA1AA7"/>
    <w:rsid w:val="00FA1EAC"/>
    <w:rsid w:val="00FA1EEC"/>
    <w:rsid w:val="00FA20AD"/>
    <w:rsid w:val="00FA2127"/>
    <w:rsid w:val="00FA2224"/>
    <w:rsid w:val="00FA3BB3"/>
    <w:rsid w:val="00FA4ABA"/>
    <w:rsid w:val="00FA4FAD"/>
    <w:rsid w:val="00FA5781"/>
    <w:rsid w:val="00FA57FF"/>
    <w:rsid w:val="00FA5B47"/>
    <w:rsid w:val="00FA77C2"/>
    <w:rsid w:val="00FA7861"/>
    <w:rsid w:val="00FA7DF3"/>
    <w:rsid w:val="00FA7E9D"/>
    <w:rsid w:val="00FB0385"/>
    <w:rsid w:val="00FB09DC"/>
    <w:rsid w:val="00FB0F57"/>
    <w:rsid w:val="00FB0FF2"/>
    <w:rsid w:val="00FB4118"/>
    <w:rsid w:val="00FB4AA1"/>
    <w:rsid w:val="00FB7CFE"/>
    <w:rsid w:val="00FB7EA6"/>
    <w:rsid w:val="00FC0E16"/>
    <w:rsid w:val="00FC22BC"/>
    <w:rsid w:val="00FC338E"/>
    <w:rsid w:val="00FC33B3"/>
    <w:rsid w:val="00FC620B"/>
    <w:rsid w:val="00FC625B"/>
    <w:rsid w:val="00FC76D2"/>
    <w:rsid w:val="00FC7846"/>
    <w:rsid w:val="00FC7A27"/>
    <w:rsid w:val="00FC7D90"/>
    <w:rsid w:val="00FD0488"/>
    <w:rsid w:val="00FD06BB"/>
    <w:rsid w:val="00FD0BAF"/>
    <w:rsid w:val="00FD1C08"/>
    <w:rsid w:val="00FD1E6E"/>
    <w:rsid w:val="00FD2E69"/>
    <w:rsid w:val="00FD34AF"/>
    <w:rsid w:val="00FD35F7"/>
    <w:rsid w:val="00FD36D3"/>
    <w:rsid w:val="00FD46B2"/>
    <w:rsid w:val="00FD4DC5"/>
    <w:rsid w:val="00FD5FE4"/>
    <w:rsid w:val="00FD65B0"/>
    <w:rsid w:val="00FD753E"/>
    <w:rsid w:val="00FD7DC7"/>
    <w:rsid w:val="00FE0A97"/>
    <w:rsid w:val="00FE13DA"/>
    <w:rsid w:val="00FE13F3"/>
    <w:rsid w:val="00FE2088"/>
    <w:rsid w:val="00FE4187"/>
    <w:rsid w:val="00FE4EA0"/>
    <w:rsid w:val="00FE50C5"/>
    <w:rsid w:val="00FE510D"/>
    <w:rsid w:val="00FE6460"/>
    <w:rsid w:val="00FE7FFD"/>
    <w:rsid w:val="00FF03ED"/>
    <w:rsid w:val="00FF130B"/>
    <w:rsid w:val="00FF1631"/>
    <w:rsid w:val="00FF2237"/>
    <w:rsid w:val="00FF342E"/>
    <w:rsid w:val="00FF50C7"/>
    <w:rsid w:val="00FF6234"/>
    <w:rsid w:val="00FF66D2"/>
    <w:rsid w:val="00FF6A31"/>
    <w:rsid w:val="00FF76F9"/>
    <w:rsid w:val="06598F28"/>
    <w:rsid w:val="0ABD299A"/>
    <w:rsid w:val="0BBECCF2"/>
    <w:rsid w:val="14F55F60"/>
    <w:rsid w:val="1936B438"/>
    <w:rsid w:val="1938A750"/>
    <w:rsid w:val="1F8076E9"/>
    <w:rsid w:val="211B23ED"/>
    <w:rsid w:val="23705873"/>
    <w:rsid w:val="23CFCBFC"/>
    <w:rsid w:val="305707F9"/>
    <w:rsid w:val="32835390"/>
    <w:rsid w:val="332E8372"/>
    <w:rsid w:val="3535EB4A"/>
    <w:rsid w:val="35D94425"/>
    <w:rsid w:val="3CD9939D"/>
    <w:rsid w:val="4A230E0E"/>
    <w:rsid w:val="4C43E82F"/>
    <w:rsid w:val="4FF364A0"/>
    <w:rsid w:val="6039F345"/>
    <w:rsid w:val="74CDCA11"/>
    <w:rsid w:val="77956C01"/>
    <w:rsid w:val="7AE4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C3DFF"/>
  <w15:docId w15:val="{8A7BFBC9-746C-4471-B5F4-322CCBF4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65B0"/>
    <w:pPr>
      <w:spacing w:after="240"/>
    </w:pPr>
    <w:rPr>
      <w:rFonts w:ascii="Calibri" w:hAnsi="Calibri" w:cs="Arial"/>
      <w:sz w:val="22"/>
      <w:szCs w:val="22"/>
      <w:lang w:bidi="en-US"/>
    </w:rPr>
  </w:style>
  <w:style w:type="paragraph" w:styleId="Heading1">
    <w:name w:val="heading 1"/>
    <w:basedOn w:val="Normal"/>
    <w:next w:val="BodyText1"/>
    <w:link w:val="Heading1Char"/>
    <w:uiPriority w:val="9"/>
    <w:qFormat/>
    <w:rsid w:val="00050EB9"/>
    <w:pPr>
      <w:keepNext/>
      <w:spacing w:before="360" w:after="120"/>
      <w:outlineLvl w:val="0"/>
    </w:pPr>
    <w:rPr>
      <w:b/>
      <w:bCs/>
      <w:kern w:val="32"/>
      <w:sz w:val="28"/>
    </w:rPr>
  </w:style>
  <w:style w:type="paragraph" w:styleId="Heading2">
    <w:name w:val="heading 2"/>
    <w:basedOn w:val="Heading5"/>
    <w:next w:val="Normal"/>
    <w:link w:val="Heading2Char"/>
    <w:qFormat/>
    <w:rsid w:val="00050EB9"/>
    <w:pPr>
      <w:outlineLvl w:val="1"/>
    </w:pPr>
    <w:rPr>
      <w:rFonts w:eastAsia="Times New Roman"/>
      <w:i w:val="0"/>
      <w:sz w:val="24"/>
      <w:szCs w:val="24"/>
    </w:rPr>
  </w:style>
  <w:style w:type="paragraph" w:styleId="Heading3">
    <w:name w:val="heading 3"/>
    <w:basedOn w:val="Normal"/>
    <w:next w:val="Normal"/>
    <w:link w:val="Heading3Char"/>
    <w:qFormat/>
    <w:rsid w:val="00050EB9"/>
    <w:pPr>
      <w:keepNext/>
      <w:spacing w:before="240" w:after="60"/>
      <w:outlineLvl w:val="2"/>
    </w:pPr>
    <w:rPr>
      <w:rFonts w:eastAsiaTheme="majorEastAsia"/>
      <w:b/>
      <w:bCs/>
      <w:i/>
      <w:color w:val="7F7F7F"/>
      <w:lang w:bidi="ar-SA"/>
    </w:rPr>
  </w:style>
  <w:style w:type="paragraph" w:styleId="Heading4">
    <w:name w:val="heading 4"/>
    <w:basedOn w:val="Normal"/>
    <w:next w:val="Normal"/>
    <w:link w:val="Heading4Char"/>
    <w:qFormat/>
    <w:rsid w:val="00050EB9"/>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050EB9"/>
    <w:rPr>
      <w:lang w:bidi="ar-SA"/>
    </w:rPr>
  </w:style>
  <w:style w:type="character" w:customStyle="1" w:styleId="BodytextChar">
    <w:name w:val="Body text Char"/>
    <w:basedOn w:val="DefaultParagraphFont"/>
    <w:link w:val="BodyText1"/>
    <w:rsid w:val="00050EB9"/>
    <w:rPr>
      <w:rFonts w:ascii="Calibri" w:hAnsi="Calibri" w:cs="Arial"/>
      <w:sz w:val="22"/>
      <w:szCs w:val="22"/>
    </w:rPr>
  </w:style>
  <w:style w:type="character" w:customStyle="1" w:styleId="Heading1Char">
    <w:name w:val="Heading 1 Char"/>
    <w:basedOn w:val="DefaultParagraphFont"/>
    <w:link w:val="Heading1"/>
    <w:uiPriority w:val="9"/>
    <w:rsid w:val="00050EB9"/>
    <w:rPr>
      <w:rFonts w:ascii="Calibri" w:hAnsi="Calibri" w:cs="Arial"/>
      <w:b/>
      <w:bCs/>
      <w:kern w:val="32"/>
      <w:sz w:val="28"/>
      <w:szCs w:val="22"/>
      <w:lang w:bidi="en-US"/>
    </w:rPr>
  </w:style>
  <w:style w:type="character" w:customStyle="1" w:styleId="Heading2Char">
    <w:name w:val="Heading 2 Char"/>
    <w:basedOn w:val="DefaultParagraphFont"/>
    <w:link w:val="Heading2"/>
    <w:rsid w:val="00050EB9"/>
    <w:rPr>
      <w:rFonts w:ascii="Calibri" w:hAnsi="Calibri" w:cs="Arial"/>
      <w:b/>
      <w:bCs/>
      <w:iCs/>
      <w:sz w:val="24"/>
      <w:szCs w:val="24"/>
      <w:lang w:bidi="en-US"/>
    </w:rPr>
  </w:style>
  <w:style w:type="character" w:customStyle="1" w:styleId="Heading3Char">
    <w:name w:val="Heading 3 Char"/>
    <w:basedOn w:val="DefaultParagraphFont"/>
    <w:link w:val="Heading3"/>
    <w:rsid w:val="00050EB9"/>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7A7409"/>
    <w:pPr>
      <w:spacing w:after="100"/>
    </w:pPr>
  </w:style>
  <w:style w:type="paragraph" w:styleId="TOC2">
    <w:name w:val="toc 2"/>
    <w:basedOn w:val="Normal"/>
    <w:next w:val="Normal"/>
    <w:autoRedefine/>
    <w:uiPriority w:val="39"/>
    <w:unhideWhenUsed/>
    <w:qFormat/>
    <w:rsid w:val="007A7409"/>
    <w:pPr>
      <w:spacing w:after="100"/>
      <w:ind w:left="220"/>
    </w:pPr>
  </w:style>
  <w:style w:type="paragraph" w:styleId="TOC3">
    <w:name w:val="toc 3"/>
    <w:basedOn w:val="Normal"/>
    <w:next w:val="Normal"/>
    <w:autoRedefine/>
    <w:uiPriority w:val="39"/>
    <w:unhideWhenUsed/>
    <w:qFormat/>
    <w:rsid w:val="00E031A6"/>
    <w:pPr>
      <w:spacing w:after="100"/>
      <w:ind w:left="270" w:firstLine="176"/>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4"/>
      </w:numPr>
      <w:spacing w:after="120"/>
      <w:outlineLvl w:val="0"/>
    </w:pPr>
  </w:style>
  <w:style w:type="character" w:customStyle="1" w:styleId="ListParagraphChar">
    <w:name w:val="List Paragraph Char"/>
    <w:basedOn w:val="BodytextChar"/>
    <w:link w:val="ListParagraph"/>
    <w:uiPriority w:val="34"/>
    <w:rsid w:val="00BA7563"/>
    <w:rPr>
      <w:rFonts w:ascii="Calibri" w:hAnsi="Calibri" w:cs="Arial"/>
      <w:sz w:val="22"/>
      <w:szCs w:val="22"/>
    </w:rPr>
  </w:style>
  <w:style w:type="paragraph" w:styleId="TOCHeading">
    <w:name w:val="TOC Heading"/>
    <w:basedOn w:val="Heading1"/>
    <w:next w:val="Normal"/>
    <w:uiPriority w:val="39"/>
    <w:qFormat/>
    <w:rsid w:val="00050EB9"/>
    <w:pPr>
      <w:keepLines/>
      <w:spacing w:before="480" w:after="0" w:line="276" w:lineRule="auto"/>
      <w:outlineLvl w:val="9"/>
    </w:pPr>
    <w:rPr>
      <w:rFonts w:cs="Times New Roman"/>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050EB9"/>
    <w:pPr>
      <w:spacing w:after="120"/>
    </w:pPr>
    <w:rPr>
      <w:b/>
    </w:rPr>
  </w:style>
  <w:style w:type="character" w:customStyle="1" w:styleId="ExhibitheadingChar">
    <w:name w:val="Exhibit heading Char"/>
    <w:basedOn w:val="DefaultParagraphFont"/>
    <w:link w:val="Exhibitheading"/>
    <w:rsid w:val="00050EB9"/>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050EB9"/>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pPr>
      <w:spacing w:after="0"/>
    </w:pPr>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pPr>
      <w:spacing w:after="0"/>
    </w:pPr>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3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050EB9"/>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10"/>
      </w:numPr>
    </w:pPr>
  </w:style>
  <w:style w:type="paragraph" w:customStyle="1" w:styleId="ListParagraphNumbersLevel1">
    <w:name w:val="List Paragraph Numbers Level 1"/>
    <w:basedOn w:val="Normal"/>
    <w:rsid w:val="00756DC5"/>
    <w:pPr>
      <w:numPr>
        <w:numId w:val="11"/>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050EB9"/>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6"/>
      </w:numPr>
      <w:spacing w:after="120"/>
    </w:pPr>
  </w:style>
  <w:style w:type="character" w:customStyle="1" w:styleId="Bulletlevel1Char">
    <w:name w:val="Bullet level 1 Char"/>
    <w:basedOn w:val="BodytextChar"/>
    <w:link w:val="Bulletlevel1"/>
    <w:rsid w:val="002433E6"/>
    <w:rPr>
      <w:rFonts w:ascii="Calibri" w:hAnsi="Calibri" w:cs="Arial"/>
      <w:sz w:val="22"/>
      <w:szCs w:val="22"/>
    </w:rPr>
  </w:style>
  <w:style w:type="paragraph" w:customStyle="1" w:styleId="Bulletslevel1-video">
    <w:name w:val="Bullets level 1- video"/>
    <w:basedOn w:val="ListParagraph"/>
    <w:link w:val="Bulletslevel1-videoChar"/>
    <w:rsid w:val="002433E6"/>
    <w:pPr>
      <w:numPr>
        <w:numId w:val="7"/>
      </w:numPr>
    </w:pPr>
  </w:style>
  <w:style w:type="character" w:customStyle="1" w:styleId="Bulletslevel1-videoChar">
    <w:name w:val="Bullets level 1- video Char"/>
    <w:basedOn w:val="ListParagraphChar"/>
    <w:link w:val="Bulletslevel1-video"/>
    <w:rsid w:val="002433E6"/>
    <w:rPr>
      <w:rFonts w:ascii="Calibr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hAnsi="Calibri" w:cs="Arial"/>
      <w:sz w:val="22"/>
      <w:szCs w:val="22"/>
    </w:rPr>
  </w:style>
  <w:style w:type="paragraph" w:customStyle="1" w:styleId="BulletLevel1-Video">
    <w:name w:val="Bullet Level 1 - Video"/>
    <w:basedOn w:val="ListParagraph"/>
    <w:link w:val="BulletLevel1-VideoChar"/>
    <w:rsid w:val="002433E6"/>
    <w:pPr>
      <w:numPr>
        <w:numId w:val="8"/>
      </w:numPr>
    </w:pPr>
  </w:style>
  <w:style w:type="character" w:customStyle="1" w:styleId="BulletLevel1-VideoChar">
    <w:name w:val="Bullet Level 1 - Video Char"/>
    <w:basedOn w:val="ListParagraphChar"/>
    <w:link w:val="BulletLevel1-Video"/>
    <w:rsid w:val="002433E6"/>
    <w:rPr>
      <w:rFonts w:ascii="Calibri" w:hAnsi="Calibri" w:cs="Arial"/>
      <w:sz w:val="22"/>
      <w:szCs w:val="22"/>
    </w:rPr>
  </w:style>
  <w:style w:type="paragraph" w:customStyle="1" w:styleId="BulletLevel1Video">
    <w:name w:val="Bullet Level 1 (Video)"/>
    <w:basedOn w:val="ListParagraph"/>
    <w:link w:val="BulletLevel1VideoChar0"/>
    <w:rsid w:val="002433E6"/>
    <w:pPr>
      <w:numPr>
        <w:numId w:val="9"/>
      </w:numPr>
    </w:pPr>
  </w:style>
  <w:style w:type="character" w:customStyle="1" w:styleId="BulletLevel1VideoChar0">
    <w:name w:val="Bullet Level 1 (Video) Char"/>
    <w:basedOn w:val="ListParagraphChar"/>
    <w:link w:val="BulletLevel1Video"/>
    <w:rsid w:val="002433E6"/>
    <w:rPr>
      <w:rFonts w:ascii="Calibr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lang w:bidi="ar-SA"/>
    </w:rPr>
  </w:style>
  <w:style w:type="paragraph" w:customStyle="1" w:styleId="CVReference">
    <w:name w:val="CV Reference"/>
    <w:basedOn w:val="Normal"/>
    <w:rsid w:val="00756DC5"/>
    <w:pPr>
      <w:spacing w:after="60"/>
      <w:ind w:left="720" w:hanging="720"/>
    </w:pPr>
    <w:rPr>
      <w:rFonts w:cs="Times New Roman"/>
      <w:color w:val="000000"/>
      <w:lang w:bidi="ar-SA"/>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cs="Times New Roman"/>
      <w:sz w:val="24"/>
      <w:szCs w:val="24"/>
      <w:lang w:bidi="ar-SA"/>
    </w:rPr>
  </w:style>
  <w:style w:type="paragraph" w:customStyle="1" w:styleId="Heading">
    <w:name w:val="Heading"/>
    <w:basedOn w:val="Normal"/>
    <w:rsid w:val="00756DC5"/>
    <w:pPr>
      <w:spacing w:after="0"/>
      <w:jc w:val="center"/>
    </w:pPr>
    <w:rPr>
      <w:rFonts w:cs="Times New Roman"/>
      <w:b/>
      <w:sz w:val="26"/>
      <w:szCs w:val="26"/>
      <w:lang w:bidi="ar-SA"/>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12"/>
      </w:numPr>
    </w:pPr>
  </w:style>
  <w:style w:type="character" w:customStyle="1" w:styleId="Bulletslevel1videoChar">
    <w:name w:val="Bullets level 1 video Char"/>
    <w:basedOn w:val="ListParagraphChar"/>
    <w:link w:val="Bulletslevel1video"/>
    <w:rsid w:val="0038599E"/>
    <w:rPr>
      <w:rFonts w:ascii="Calibri" w:hAnsi="Calibri" w:cs="Arial"/>
      <w:sz w:val="22"/>
      <w:szCs w:val="22"/>
    </w:rPr>
  </w:style>
  <w:style w:type="paragraph" w:customStyle="1" w:styleId="BulletsLevel1Video0">
    <w:name w:val="Bullets Level 1 (Video)"/>
    <w:basedOn w:val="ListParagraph"/>
    <w:link w:val="BulletsLevel1VideoChar0"/>
    <w:rsid w:val="0038599E"/>
    <w:pPr>
      <w:numPr>
        <w:numId w:val="13"/>
      </w:numPr>
    </w:pPr>
  </w:style>
  <w:style w:type="character" w:customStyle="1" w:styleId="BulletsLevel1VideoChar0">
    <w:name w:val="Bullets Level 1 (Video) Char"/>
    <w:basedOn w:val="ListParagraphChar"/>
    <w:link w:val="BulletsLevel1Video0"/>
    <w:rsid w:val="0038599E"/>
    <w:rPr>
      <w:rFonts w:ascii="Calibri" w:hAnsi="Calibri" w:cs="Arial"/>
      <w:sz w:val="22"/>
      <w:szCs w:val="22"/>
    </w:rPr>
  </w:style>
  <w:style w:type="paragraph" w:customStyle="1" w:styleId="BodyText10">
    <w:name w:val="Body Text10"/>
    <w:basedOn w:val="Normal"/>
    <w:rsid w:val="00BA7563"/>
    <w:rPr>
      <w:lang w:bidi="ar-SA"/>
    </w:rPr>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lang w:bidi="ar-SA"/>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mapheader">
    <w:name w:val="map header"/>
    <w:basedOn w:val="Normal"/>
    <w:link w:val="mapheaderChar"/>
    <w:rsid w:val="00BA0F6C"/>
    <w:pPr>
      <w:spacing w:after="0"/>
      <w:jc w:val="center"/>
    </w:pPr>
    <w:rPr>
      <w:rFonts w:cs="Calibri"/>
      <w:b/>
      <w:sz w:val="24"/>
      <w:szCs w:val="24"/>
      <w:lang w:bidi="ar-SA"/>
    </w:rPr>
  </w:style>
  <w:style w:type="character" w:customStyle="1" w:styleId="mapheaderChar">
    <w:name w:val="map header Char"/>
    <w:basedOn w:val="DefaultParagraphFont"/>
    <w:link w:val="mapheader"/>
    <w:rsid w:val="00BA0F6C"/>
    <w:rPr>
      <w:rFonts w:ascii="Calibri" w:hAnsi="Calibri" w:cs="Calibri"/>
      <w:b/>
      <w:sz w:val="24"/>
      <w:szCs w:val="24"/>
    </w:rPr>
  </w:style>
  <w:style w:type="paragraph" w:customStyle="1" w:styleId="Topic">
    <w:name w:val="Topic"/>
    <w:basedOn w:val="Heading3"/>
    <w:link w:val="TopicChar"/>
    <w:qFormat/>
    <w:rsid w:val="00BA0F6C"/>
    <w:pPr>
      <w:framePr w:hSpace="180" w:wrap="around" w:vAnchor="page" w:hAnchor="margin" w:y="3061"/>
      <w:spacing w:before="0" w:after="0"/>
    </w:pPr>
    <w:rPr>
      <w:rFonts w:eastAsia="Times New Roman"/>
      <w:lang w:bidi="en-US"/>
    </w:rPr>
  </w:style>
  <w:style w:type="paragraph" w:customStyle="1" w:styleId="CCSSStrand">
    <w:name w:val="CCSS Strand"/>
    <w:basedOn w:val="Normal"/>
    <w:link w:val="CCSSStrandChar"/>
    <w:qFormat/>
    <w:rsid w:val="00BA0F6C"/>
    <w:pPr>
      <w:framePr w:hSpace="180" w:wrap="around" w:vAnchor="page" w:hAnchor="margin" w:y="3061"/>
      <w:tabs>
        <w:tab w:val="left" w:pos="180"/>
      </w:tabs>
      <w:spacing w:before="120" w:after="0"/>
    </w:pPr>
    <w:rPr>
      <w:rFonts w:cs="Times New Roman"/>
      <w:b/>
      <w:color w:val="000000"/>
      <w:lang w:bidi="ar-SA"/>
    </w:rPr>
  </w:style>
  <w:style w:type="character" w:customStyle="1" w:styleId="TopicChar">
    <w:name w:val="Topic Char"/>
    <w:basedOn w:val="Heading3Char"/>
    <w:link w:val="Topic"/>
    <w:rsid w:val="00BA0F6C"/>
    <w:rPr>
      <w:rFonts w:ascii="Calibri" w:eastAsiaTheme="majorEastAsia" w:hAnsi="Calibri" w:cs="Arial"/>
      <w:b/>
      <w:bCs/>
      <w:i/>
      <w:color w:val="7F7F7F"/>
      <w:sz w:val="22"/>
      <w:szCs w:val="22"/>
      <w:lang w:bidi="en-US"/>
    </w:rPr>
  </w:style>
  <w:style w:type="paragraph" w:customStyle="1" w:styleId="Sectionheading">
    <w:name w:val="Section heading"/>
    <w:basedOn w:val="Heading2"/>
    <w:link w:val="SectionheadingChar"/>
    <w:qFormat/>
    <w:rsid w:val="00BA0F6C"/>
    <w:pPr>
      <w:spacing w:before="0"/>
    </w:pPr>
    <w:rPr>
      <w:bCs w:val="0"/>
      <w:szCs w:val="22"/>
    </w:rPr>
  </w:style>
  <w:style w:type="character" w:customStyle="1" w:styleId="CCSSStrandChar">
    <w:name w:val="CCSS Strand Char"/>
    <w:basedOn w:val="DefaultParagraphFont"/>
    <w:link w:val="CCSSStrand"/>
    <w:rsid w:val="00BA0F6C"/>
    <w:rPr>
      <w:rFonts w:ascii="Calibri" w:hAnsi="Calibri"/>
      <w:b/>
      <w:color w:val="000000"/>
      <w:sz w:val="22"/>
      <w:szCs w:val="22"/>
    </w:rPr>
  </w:style>
  <w:style w:type="character" w:customStyle="1" w:styleId="SectionheadingChar">
    <w:name w:val="Section heading Char"/>
    <w:basedOn w:val="Heading2Char"/>
    <w:link w:val="Sectionheading"/>
    <w:rsid w:val="00BA0F6C"/>
    <w:rPr>
      <w:rFonts w:ascii="Calibri" w:hAnsi="Calibri" w:cs="Arial"/>
      <w:b/>
      <w:bCs/>
      <w:iCs/>
      <w:sz w:val="24"/>
      <w:szCs w:val="22"/>
      <w:lang w:bidi="en-US"/>
    </w:rPr>
  </w:style>
  <w:style w:type="paragraph" w:customStyle="1" w:styleId="CCSSStandard">
    <w:name w:val="CCSS Standard"/>
    <w:basedOn w:val="Normal"/>
    <w:link w:val="CCSSStandardChar"/>
    <w:qFormat/>
    <w:rsid w:val="00BA0F6C"/>
    <w:pPr>
      <w:framePr w:hSpace="180" w:wrap="around" w:vAnchor="page" w:hAnchor="margin" w:y="3061"/>
      <w:tabs>
        <w:tab w:val="left" w:pos="180"/>
      </w:tabs>
      <w:spacing w:after="0"/>
    </w:pPr>
    <w:rPr>
      <w:rFonts w:cs="Times New Roman"/>
      <w:color w:val="000000"/>
      <w:lang w:bidi="ar-SA"/>
    </w:rPr>
  </w:style>
  <w:style w:type="character" w:customStyle="1" w:styleId="CCSSStandardChar">
    <w:name w:val="CCSS Standard Char"/>
    <w:basedOn w:val="DefaultParagraphFont"/>
    <w:link w:val="CCSSStandard"/>
    <w:rsid w:val="00BA0F6C"/>
    <w:rPr>
      <w:rFonts w:ascii="Calibri" w:hAnsi="Calibri"/>
      <w:color w:val="000000"/>
      <w:sz w:val="22"/>
      <w:szCs w:val="22"/>
    </w:rPr>
  </w:style>
  <w:style w:type="character" w:styleId="PlaceholderText">
    <w:name w:val="Placeholder Text"/>
    <w:basedOn w:val="DefaultParagraphFont"/>
    <w:uiPriority w:val="99"/>
    <w:semiHidden/>
    <w:rsid w:val="00BA0F6C"/>
    <w:rPr>
      <w:color w:val="808080"/>
    </w:rPr>
  </w:style>
  <w:style w:type="paragraph" w:customStyle="1" w:styleId="StageHeader">
    <w:name w:val="Stage Header"/>
    <w:basedOn w:val="Normal"/>
    <w:link w:val="StageHeaderChar"/>
    <w:qFormat/>
    <w:rsid w:val="006A2FD8"/>
    <w:pPr>
      <w:spacing w:after="0"/>
      <w:jc w:val="center"/>
    </w:pPr>
    <w:rPr>
      <w:b/>
      <w:color w:val="FFFFFF"/>
      <w:sz w:val="24"/>
      <w:szCs w:val="24"/>
      <w:lang w:bidi="ar-SA"/>
    </w:rPr>
  </w:style>
  <w:style w:type="character" w:customStyle="1" w:styleId="StageHeaderChar">
    <w:name w:val="Stage Header Char"/>
    <w:basedOn w:val="DefaultParagraphFont"/>
    <w:link w:val="StageHeader"/>
    <w:rsid w:val="006A2FD8"/>
    <w:rPr>
      <w:rFonts w:ascii="Calibri" w:hAnsi="Calibri" w:cs="Arial"/>
      <w:b/>
      <w:color w:val="FFFFFF"/>
      <w:sz w:val="24"/>
      <w:szCs w:val="24"/>
    </w:rPr>
  </w:style>
  <w:style w:type="paragraph" w:customStyle="1" w:styleId="Stage1heading">
    <w:name w:val="Stage 1 heading"/>
    <w:basedOn w:val="CCSSStrand"/>
    <w:link w:val="Stage1headingChar"/>
    <w:rsid w:val="009A37BB"/>
    <w:pPr>
      <w:framePr w:wrap="around"/>
      <w:spacing w:before="0"/>
      <w:jc w:val="center"/>
    </w:pPr>
    <w:rPr>
      <w:i/>
    </w:rPr>
  </w:style>
  <w:style w:type="character" w:customStyle="1" w:styleId="Stage1headingChar">
    <w:name w:val="Stage 1 heading Char"/>
    <w:basedOn w:val="CCSSStrandChar"/>
    <w:link w:val="Stage1heading"/>
    <w:rsid w:val="009A37BB"/>
    <w:rPr>
      <w:rFonts w:ascii="Calibri" w:hAnsi="Calibri"/>
      <w:b/>
      <w:i/>
      <w:color w:val="000000"/>
      <w:sz w:val="22"/>
      <w:szCs w:val="22"/>
    </w:rPr>
  </w:style>
  <w:style w:type="paragraph" w:customStyle="1" w:styleId="Bullets">
    <w:name w:val="Bullets"/>
    <w:basedOn w:val="Normal"/>
    <w:link w:val="BulletsChar"/>
    <w:qFormat/>
    <w:rsid w:val="00E51028"/>
    <w:pPr>
      <w:framePr w:hSpace="180" w:wrap="around" w:vAnchor="page" w:hAnchor="margin" w:y="3061"/>
      <w:numPr>
        <w:numId w:val="15"/>
      </w:numPr>
      <w:spacing w:after="0"/>
    </w:pPr>
    <w:rPr>
      <w:rFonts w:cs="Calibri"/>
      <w:lang w:bidi="ar-SA"/>
    </w:rPr>
  </w:style>
  <w:style w:type="character" w:customStyle="1" w:styleId="BulletsChar">
    <w:name w:val="Bullets Char"/>
    <w:basedOn w:val="DefaultParagraphFont"/>
    <w:link w:val="Bullets"/>
    <w:rsid w:val="00E51028"/>
    <w:rPr>
      <w:rFonts w:ascii="Calibri" w:hAnsi="Calibri" w:cs="Calibri"/>
      <w:sz w:val="22"/>
      <w:szCs w:val="22"/>
    </w:rPr>
  </w:style>
  <w:style w:type="paragraph" w:styleId="Revision">
    <w:name w:val="Revision"/>
    <w:hidden/>
    <w:uiPriority w:val="99"/>
    <w:semiHidden/>
    <w:rsid w:val="009E758F"/>
    <w:rPr>
      <w:rFonts w:ascii="Calibri" w:hAnsi="Calibri" w:cs="Arial"/>
      <w:sz w:val="22"/>
      <w:szCs w:val="22"/>
      <w:lang w:bidi="en-US"/>
    </w:rPr>
  </w:style>
  <w:style w:type="character" w:styleId="UnresolvedMention">
    <w:name w:val="Unresolved Mention"/>
    <w:basedOn w:val="DefaultParagraphFont"/>
    <w:uiPriority w:val="99"/>
    <w:semiHidden/>
    <w:unhideWhenUsed/>
    <w:rsid w:val="00500585"/>
    <w:rPr>
      <w:color w:val="605E5C"/>
      <w:shd w:val="clear" w:color="auto" w:fill="E1DFDD"/>
    </w:rPr>
  </w:style>
  <w:style w:type="character" w:customStyle="1" w:styleId="normaltextrun">
    <w:name w:val="normaltextrun"/>
    <w:basedOn w:val="DefaultParagraphFont"/>
    <w:rsid w:val="000A3BC9"/>
  </w:style>
  <w:style w:type="paragraph" w:customStyle="1" w:styleId="edCount">
    <w:name w:val="edCount"/>
    <w:basedOn w:val="NoSpacing"/>
    <w:link w:val="edCountChar"/>
    <w:qFormat/>
    <w:rsid w:val="005752DB"/>
    <w:pPr>
      <w:spacing w:before="60" w:after="60"/>
    </w:pPr>
    <w:rPr>
      <w:rFonts w:eastAsiaTheme="majorEastAsia" w:cstheme="majorHAnsi"/>
      <w:noProof/>
      <w:lang w:bidi="ar-SA"/>
    </w:rPr>
  </w:style>
  <w:style w:type="character" w:customStyle="1" w:styleId="edCountChar">
    <w:name w:val="edCount Char"/>
    <w:basedOn w:val="DefaultParagraphFont"/>
    <w:link w:val="edCount"/>
    <w:rsid w:val="005752DB"/>
    <w:rPr>
      <w:rFonts w:ascii="Calibri" w:eastAsiaTheme="majorEastAsia" w:hAnsi="Calibri" w:cstheme="majorHAnsi"/>
      <w:noProof/>
      <w:sz w:val="22"/>
      <w:szCs w:val="22"/>
    </w:rPr>
  </w:style>
  <w:style w:type="paragraph" w:styleId="Bibliography">
    <w:name w:val="Bibliography"/>
    <w:basedOn w:val="Normal"/>
    <w:next w:val="Normal"/>
    <w:uiPriority w:val="37"/>
    <w:unhideWhenUsed/>
    <w:rsid w:val="005752DB"/>
    <w:pPr>
      <w:spacing w:after="0"/>
    </w:pPr>
    <w:rPr>
      <w:rFonts w:ascii="Times New Roman" w:hAnsi="Times New Roman" w:cs="Times New Roman"/>
      <w:sz w:val="20"/>
      <w:szCs w:val="20"/>
      <w:lang w:bidi="ar-SA"/>
    </w:rPr>
  </w:style>
  <w:style w:type="character" w:customStyle="1" w:styleId="eop">
    <w:name w:val="eop"/>
    <w:basedOn w:val="DefaultParagraphFont"/>
    <w:rsid w:val="007E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743">
      <w:bodyDiv w:val="1"/>
      <w:marLeft w:val="0"/>
      <w:marRight w:val="0"/>
      <w:marTop w:val="0"/>
      <w:marBottom w:val="0"/>
      <w:divBdr>
        <w:top w:val="none" w:sz="0" w:space="0" w:color="auto"/>
        <w:left w:val="none" w:sz="0" w:space="0" w:color="auto"/>
        <w:bottom w:val="none" w:sz="0" w:space="0" w:color="auto"/>
        <w:right w:val="none" w:sz="0" w:space="0" w:color="auto"/>
      </w:divBdr>
    </w:div>
    <w:div w:id="239800555">
      <w:bodyDiv w:val="1"/>
      <w:marLeft w:val="0"/>
      <w:marRight w:val="0"/>
      <w:marTop w:val="0"/>
      <w:marBottom w:val="0"/>
      <w:divBdr>
        <w:top w:val="none" w:sz="0" w:space="0" w:color="auto"/>
        <w:left w:val="none" w:sz="0" w:space="0" w:color="auto"/>
        <w:bottom w:val="none" w:sz="0" w:space="0" w:color="auto"/>
        <w:right w:val="none" w:sz="0" w:space="0" w:color="auto"/>
      </w:divBdr>
      <w:divsChild>
        <w:div w:id="1133520420">
          <w:marLeft w:val="806"/>
          <w:marRight w:val="0"/>
          <w:marTop w:val="200"/>
          <w:marBottom w:val="0"/>
          <w:divBdr>
            <w:top w:val="none" w:sz="0" w:space="0" w:color="auto"/>
            <w:left w:val="none" w:sz="0" w:space="0" w:color="auto"/>
            <w:bottom w:val="none" w:sz="0" w:space="0" w:color="auto"/>
            <w:right w:val="none" w:sz="0" w:space="0" w:color="auto"/>
          </w:divBdr>
        </w:div>
        <w:div w:id="622424346">
          <w:marLeft w:val="806"/>
          <w:marRight w:val="0"/>
          <w:marTop w:val="200"/>
          <w:marBottom w:val="0"/>
          <w:divBdr>
            <w:top w:val="none" w:sz="0" w:space="0" w:color="auto"/>
            <w:left w:val="none" w:sz="0" w:space="0" w:color="auto"/>
            <w:bottom w:val="none" w:sz="0" w:space="0" w:color="auto"/>
            <w:right w:val="none" w:sz="0" w:space="0" w:color="auto"/>
          </w:divBdr>
        </w:div>
      </w:divsChild>
    </w:div>
    <w:div w:id="320475346">
      <w:bodyDiv w:val="1"/>
      <w:marLeft w:val="0"/>
      <w:marRight w:val="0"/>
      <w:marTop w:val="0"/>
      <w:marBottom w:val="0"/>
      <w:divBdr>
        <w:top w:val="none" w:sz="0" w:space="0" w:color="auto"/>
        <w:left w:val="none" w:sz="0" w:space="0" w:color="auto"/>
        <w:bottom w:val="none" w:sz="0" w:space="0" w:color="auto"/>
        <w:right w:val="none" w:sz="0" w:space="0" w:color="auto"/>
      </w:divBdr>
    </w:div>
    <w:div w:id="596519983">
      <w:bodyDiv w:val="1"/>
      <w:marLeft w:val="0"/>
      <w:marRight w:val="0"/>
      <w:marTop w:val="0"/>
      <w:marBottom w:val="0"/>
      <w:divBdr>
        <w:top w:val="none" w:sz="0" w:space="0" w:color="auto"/>
        <w:left w:val="none" w:sz="0" w:space="0" w:color="auto"/>
        <w:bottom w:val="none" w:sz="0" w:space="0" w:color="auto"/>
        <w:right w:val="none" w:sz="0" w:space="0" w:color="auto"/>
      </w:divBdr>
      <w:divsChild>
        <w:div w:id="1898273476">
          <w:marLeft w:val="0"/>
          <w:marRight w:val="0"/>
          <w:marTop w:val="0"/>
          <w:marBottom w:val="0"/>
          <w:divBdr>
            <w:top w:val="none" w:sz="0" w:space="0" w:color="auto"/>
            <w:left w:val="none" w:sz="0" w:space="0" w:color="auto"/>
            <w:bottom w:val="none" w:sz="0" w:space="0" w:color="auto"/>
            <w:right w:val="none" w:sz="0" w:space="0" w:color="auto"/>
          </w:divBdr>
          <w:divsChild>
            <w:div w:id="513110467">
              <w:marLeft w:val="0"/>
              <w:marRight w:val="0"/>
              <w:marTop w:val="0"/>
              <w:marBottom w:val="0"/>
              <w:divBdr>
                <w:top w:val="none" w:sz="0" w:space="0" w:color="auto"/>
                <w:left w:val="none" w:sz="0" w:space="0" w:color="auto"/>
                <w:bottom w:val="none" w:sz="0" w:space="0" w:color="auto"/>
                <w:right w:val="none" w:sz="0" w:space="0" w:color="auto"/>
              </w:divBdr>
              <w:divsChild>
                <w:div w:id="735322477">
                  <w:marLeft w:val="0"/>
                  <w:marRight w:val="0"/>
                  <w:marTop w:val="0"/>
                  <w:marBottom w:val="0"/>
                  <w:divBdr>
                    <w:top w:val="none" w:sz="0" w:space="0" w:color="auto"/>
                    <w:left w:val="none" w:sz="0" w:space="0" w:color="auto"/>
                    <w:bottom w:val="none" w:sz="0" w:space="0" w:color="auto"/>
                    <w:right w:val="none" w:sz="0" w:space="0" w:color="auto"/>
                  </w:divBdr>
                  <w:divsChild>
                    <w:div w:id="1209997748">
                      <w:marLeft w:val="0"/>
                      <w:marRight w:val="0"/>
                      <w:marTop w:val="0"/>
                      <w:marBottom w:val="0"/>
                      <w:divBdr>
                        <w:top w:val="none" w:sz="0" w:space="0" w:color="auto"/>
                        <w:left w:val="none" w:sz="0" w:space="0" w:color="auto"/>
                        <w:bottom w:val="none" w:sz="0" w:space="0" w:color="auto"/>
                        <w:right w:val="none" w:sz="0" w:space="0" w:color="auto"/>
                      </w:divBdr>
                    </w:div>
                  </w:divsChild>
                </w:div>
                <w:div w:id="879784504">
                  <w:marLeft w:val="0"/>
                  <w:marRight w:val="0"/>
                  <w:marTop w:val="0"/>
                  <w:marBottom w:val="0"/>
                  <w:divBdr>
                    <w:top w:val="none" w:sz="0" w:space="0" w:color="auto"/>
                    <w:left w:val="none" w:sz="0" w:space="0" w:color="auto"/>
                    <w:bottom w:val="none" w:sz="0" w:space="0" w:color="auto"/>
                    <w:right w:val="none" w:sz="0" w:space="0" w:color="auto"/>
                  </w:divBdr>
                  <w:divsChild>
                    <w:div w:id="1507403199">
                      <w:marLeft w:val="0"/>
                      <w:marRight w:val="0"/>
                      <w:marTop w:val="0"/>
                      <w:marBottom w:val="0"/>
                      <w:divBdr>
                        <w:top w:val="none" w:sz="0" w:space="0" w:color="auto"/>
                        <w:left w:val="none" w:sz="0" w:space="0" w:color="auto"/>
                        <w:bottom w:val="none" w:sz="0" w:space="0" w:color="auto"/>
                        <w:right w:val="none" w:sz="0" w:space="0" w:color="auto"/>
                      </w:divBdr>
                    </w:div>
                  </w:divsChild>
                </w:div>
                <w:div w:id="1682733996">
                  <w:marLeft w:val="0"/>
                  <w:marRight w:val="0"/>
                  <w:marTop w:val="0"/>
                  <w:marBottom w:val="0"/>
                  <w:divBdr>
                    <w:top w:val="none" w:sz="0" w:space="0" w:color="auto"/>
                    <w:left w:val="none" w:sz="0" w:space="0" w:color="auto"/>
                    <w:bottom w:val="none" w:sz="0" w:space="0" w:color="auto"/>
                    <w:right w:val="none" w:sz="0" w:space="0" w:color="auto"/>
                  </w:divBdr>
                  <w:divsChild>
                    <w:div w:id="2095321502">
                      <w:marLeft w:val="0"/>
                      <w:marRight w:val="0"/>
                      <w:marTop w:val="0"/>
                      <w:marBottom w:val="0"/>
                      <w:divBdr>
                        <w:top w:val="none" w:sz="0" w:space="0" w:color="auto"/>
                        <w:left w:val="none" w:sz="0" w:space="0" w:color="auto"/>
                        <w:bottom w:val="none" w:sz="0" w:space="0" w:color="auto"/>
                        <w:right w:val="none" w:sz="0" w:space="0" w:color="auto"/>
                      </w:divBdr>
                    </w:div>
                  </w:divsChild>
                </w:div>
                <w:div w:id="1274551524">
                  <w:marLeft w:val="0"/>
                  <w:marRight w:val="0"/>
                  <w:marTop w:val="0"/>
                  <w:marBottom w:val="0"/>
                  <w:divBdr>
                    <w:top w:val="none" w:sz="0" w:space="0" w:color="auto"/>
                    <w:left w:val="none" w:sz="0" w:space="0" w:color="auto"/>
                    <w:bottom w:val="none" w:sz="0" w:space="0" w:color="auto"/>
                    <w:right w:val="none" w:sz="0" w:space="0" w:color="auto"/>
                  </w:divBdr>
                  <w:divsChild>
                    <w:div w:id="832837966">
                      <w:marLeft w:val="0"/>
                      <w:marRight w:val="0"/>
                      <w:marTop w:val="0"/>
                      <w:marBottom w:val="0"/>
                      <w:divBdr>
                        <w:top w:val="none" w:sz="0" w:space="0" w:color="auto"/>
                        <w:left w:val="none" w:sz="0" w:space="0" w:color="auto"/>
                        <w:bottom w:val="none" w:sz="0" w:space="0" w:color="auto"/>
                        <w:right w:val="none" w:sz="0" w:space="0" w:color="auto"/>
                      </w:divBdr>
                    </w:div>
                  </w:divsChild>
                </w:div>
                <w:div w:id="557977527">
                  <w:marLeft w:val="0"/>
                  <w:marRight w:val="0"/>
                  <w:marTop w:val="0"/>
                  <w:marBottom w:val="0"/>
                  <w:divBdr>
                    <w:top w:val="none" w:sz="0" w:space="0" w:color="auto"/>
                    <w:left w:val="none" w:sz="0" w:space="0" w:color="auto"/>
                    <w:bottom w:val="none" w:sz="0" w:space="0" w:color="auto"/>
                    <w:right w:val="none" w:sz="0" w:space="0" w:color="auto"/>
                  </w:divBdr>
                  <w:divsChild>
                    <w:div w:id="1525745155">
                      <w:marLeft w:val="0"/>
                      <w:marRight w:val="0"/>
                      <w:marTop w:val="0"/>
                      <w:marBottom w:val="0"/>
                      <w:divBdr>
                        <w:top w:val="none" w:sz="0" w:space="0" w:color="auto"/>
                        <w:left w:val="none" w:sz="0" w:space="0" w:color="auto"/>
                        <w:bottom w:val="none" w:sz="0" w:space="0" w:color="auto"/>
                        <w:right w:val="none" w:sz="0" w:space="0" w:color="auto"/>
                      </w:divBdr>
                    </w:div>
                  </w:divsChild>
                </w:div>
                <w:div w:id="1505165938">
                  <w:marLeft w:val="0"/>
                  <w:marRight w:val="0"/>
                  <w:marTop w:val="0"/>
                  <w:marBottom w:val="0"/>
                  <w:divBdr>
                    <w:top w:val="none" w:sz="0" w:space="0" w:color="auto"/>
                    <w:left w:val="none" w:sz="0" w:space="0" w:color="auto"/>
                    <w:bottom w:val="none" w:sz="0" w:space="0" w:color="auto"/>
                    <w:right w:val="none" w:sz="0" w:space="0" w:color="auto"/>
                  </w:divBdr>
                  <w:divsChild>
                    <w:div w:id="1831671485">
                      <w:marLeft w:val="0"/>
                      <w:marRight w:val="0"/>
                      <w:marTop w:val="0"/>
                      <w:marBottom w:val="0"/>
                      <w:divBdr>
                        <w:top w:val="none" w:sz="0" w:space="0" w:color="auto"/>
                        <w:left w:val="none" w:sz="0" w:space="0" w:color="auto"/>
                        <w:bottom w:val="none" w:sz="0" w:space="0" w:color="auto"/>
                        <w:right w:val="none" w:sz="0" w:space="0" w:color="auto"/>
                      </w:divBdr>
                    </w:div>
                  </w:divsChild>
                </w:div>
                <w:div w:id="1774663967">
                  <w:marLeft w:val="0"/>
                  <w:marRight w:val="0"/>
                  <w:marTop w:val="0"/>
                  <w:marBottom w:val="0"/>
                  <w:divBdr>
                    <w:top w:val="none" w:sz="0" w:space="0" w:color="auto"/>
                    <w:left w:val="none" w:sz="0" w:space="0" w:color="auto"/>
                    <w:bottom w:val="none" w:sz="0" w:space="0" w:color="auto"/>
                    <w:right w:val="none" w:sz="0" w:space="0" w:color="auto"/>
                  </w:divBdr>
                  <w:divsChild>
                    <w:div w:id="1507791769">
                      <w:marLeft w:val="0"/>
                      <w:marRight w:val="0"/>
                      <w:marTop w:val="0"/>
                      <w:marBottom w:val="0"/>
                      <w:divBdr>
                        <w:top w:val="none" w:sz="0" w:space="0" w:color="auto"/>
                        <w:left w:val="none" w:sz="0" w:space="0" w:color="auto"/>
                        <w:bottom w:val="none" w:sz="0" w:space="0" w:color="auto"/>
                        <w:right w:val="none" w:sz="0" w:space="0" w:color="auto"/>
                      </w:divBdr>
                    </w:div>
                  </w:divsChild>
                </w:div>
                <w:div w:id="642589827">
                  <w:marLeft w:val="0"/>
                  <w:marRight w:val="0"/>
                  <w:marTop w:val="0"/>
                  <w:marBottom w:val="0"/>
                  <w:divBdr>
                    <w:top w:val="none" w:sz="0" w:space="0" w:color="auto"/>
                    <w:left w:val="none" w:sz="0" w:space="0" w:color="auto"/>
                    <w:bottom w:val="none" w:sz="0" w:space="0" w:color="auto"/>
                    <w:right w:val="none" w:sz="0" w:space="0" w:color="auto"/>
                  </w:divBdr>
                  <w:divsChild>
                    <w:div w:id="2135559393">
                      <w:marLeft w:val="0"/>
                      <w:marRight w:val="0"/>
                      <w:marTop w:val="0"/>
                      <w:marBottom w:val="0"/>
                      <w:divBdr>
                        <w:top w:val="none" w:sz="0" w:space="0" w:color="auto"/>
                        <w:left w:val="none" w:sz="0" w:space="0" w:color="auto"/>
                        <w:bottom w:val="none" w:sz="0" w:space="0" w:color="auto"/>
                        <w:right w:val="none" w:sz="0" w:space="0" w:color="auto"/>
                      </w:divBdr>
                    </w:div>
                  </w:divsChild>
                </w:div>
                <w:div w:id="1218585902">
                  <w:marLeft w:val="0"/>
                  <w:marRight w:val="0"/>
                  <w:marTop w:val="0"/>
                  <w:marBottom w:val="0"/>
                  <w:divBdr>
                    <w:top w:val="none" w:sz="0" w:space="0" w:color="auto"/>
                    <w:left w:val="none" w:sz="0" w:space="0" w:color="auto"/>
                    <w:bottom w:val="none" w:sz="0" w:space="0" w:color="auto"/>
                    <w:right w:val="none" w:sz="0" w:space="0" w:color="auto"/>
                  </w:divBdr>
                  <w:divsChild>
                    <w:div w:id="1014499691">
                      <w:marLeft w:val="0"/>
                      <w:marRight w:val="0"/>
                      <w:marTop w:val="0"/>
                      <w:marBottom w:val="0"/>
                      <w:divBdr>
                        <w:top w:val="none" w:sz="0" w:space="0" w:color="auto"/>
                        <w:left w:val="none" w:sz="0" w:space="0" w:color="auto"/>
                        <w:bottom w:val="none" w:sz="0" w:space="0" w:color="auto"/>
                        <w:right w:val="none" w:sz="0" w:space="0" w:color="auto"/>
                      </w:divBdr>
                    </w:div>
                  </w:divsChild>
                </w:div>
                <w:div w:id="1425565840">
                  <w:marLeft w:val="0"/>
                  <w:marRight w:val="0"/>
                  <w:marTop w:val="0"/>
                  <w:marBottom w:val="0"/>
                  <w:divBdr>
                    <w:top w:val="none" w:sz="0" w:space="0" w:color="auto"/>
                    <w:left w:val="none" w:sz="0" w:space="0" w:color="auto"/>
                    <w:bottom w:val="none" w:sz="0" w:space="0" w:color="auto"/>
                    <w:right w:val="none" w:sz="0" w:space="0" w:color="auto"/>
                  </w:divBdr>
                  <w:divsChild>
                    <w:div w:id="1546141859">
                      <w:marLeft w:val="0"/>
                      <w:marRight w:val="0"/>
                      <w:marTop w:val="0"/>
                      <w:marBottom w:val="0"/>
                      <w:divBdr>
                        <w:top w:val="none" w:sz="0" w:space="0" w:color="auto"/>
                        <w:left w:val="none" w:sz="0" w:space="0" w:color="auto"/>
                        <w:bottom w:val="none" w:sz="0" w:space="0" w:color="auto"/>
                        <w:right w:val="none" w:sz="0" w:space="0" w:color="auto"/>
                      </w:divBdr>
                    </w:div>
                  </w:divsChild>
                </w:div>
                <w:div w:id="1915117777">
                  <w:marLeft w:val="0"/>
                  <w:marRight w:val="0"/>
                  <w:marTop w:val="0"/>
                  <w:marBottom w:val="0"/>
                  <w:divBdr>
                    <w:top w:val="none" w:sz="0" w:space="0" w:color="auto"/>
                    <w:left w:val="none" w:sz="0" w:space="0" w:color="auto"/>
                    <w:bottom w:val="none" w:sz="0" w:space="0" w:color="auto"/>
                    <w:right w:val="none" w:sz="0" w:space="0" w:color="auto"/>
                  </w:divBdr>
                  <w:divsChild>
                    <w:div w:id="345861978">
                      <w:marLeft w:val="0"/>
                      <w:marRight w:val="0"/>
                      <w:marTop w:val="0"/>
                      <w:marBottom w:val="0"/>
                      <w:divBdr>
                        <w:top w:val="none" w:sz="0" w:space="0" w:color="auto"/>
                        <w:left w:val="none" w:sz="0" w:space="0" w:color="auto"/>
                        <w:bottom w:val="none" w:sz="0" w:space="0" w:color="auto"/>
                        <w:right w:val="none" w:sz="0" w:space="0" w:color="auto"/>
                      </w:divBdr>
                    </w:div>
                  </w:divsChild>
                </w:div>
                <w:div w:id="1082215907">
                  <w:marLeft w:val="0"/>
                  <w:marRight w:val="0"/>
                  <w:marTop w:val="0"/>
                  <w:marBottom w:val="0"/>
                  <w:divBdr>
                    <w:top w:val="none" w:sz="0" w:space="0" w:color="auto"/>
                    <w:left w:val="none" w:sz="0" w:space="0" w:color="auto"/>
                    <w:bottom w:val="none" w:sz="0" w:space="0" w:color="auto"/>
                    <w:right w:val="none" w:sz="0" w:space="0" w:color="auto"/>
                  </w:divBdr>
                  <w:divsChild>
                    <w:div w:id="1268318837">
                      <w:marLeft w:val="0"/>
                      <w:marRight w:val="0"/>
                      <w:marTop w:val="0"/>
                      <w:marBottom w:val="0"/>
                      <w:divBdr>
                        <w:top w:val="none" w:sz="0" w:space="0" w:color="auto"/>
                        <w:left w:val="none" w:sz="0" w:space="0" w:color="auto"/>
                        <w:bottom w:val="none" w:sz="0" w:space="0" w:color="auto"/>
                        <w:right w:val="none" w:sz="0" w:space="0" w:color="auto"/>
                      </w:divBdr>
                    </w:div>
                  </w:divsChild>
                </w:div>
                <w:div w:id="2057048513">
                  <w:marLeft w:val="0"/>
                  <w:marRight w:val="0"/>
                  <w:marTop w:val="0"/>
                  <w:marBottom w:val="0"/>
                  <w:divBdr>
                    <w:top w:val="none" w:sz="0" w:space="0" w:color="auto"/>
                    <w:left w:val="none" w:sz="0" w:space="0" w:color="auto"/>
                    <w:bottom w:val="none" w:sz="0" w:space="0" w:color="auto"/>
                    <w:right w:val="none" w:sz="0" w:space="0" w:color="auto"/>
                  </w:divBdr>
                  <w:divsChild>
                    <w:div w:id="566695040">
                      <w:marLeft w:val="0"/>
                      <w:marRight w:val="0"/>
                      <w:marTop w:val="0"/>
                      <w:marBottom w:val="0"/>
                      <w:divBdr>
                        <w:top w:val="none" w:sz="0" w:space="0" w:color="auto"/>
                        <w:left w:val="none" w:sz="0" w:space="0" w:color="auto"/>
                        <w:bottom w:val="none" w:sz="0" w:space="0" w:color="auto"/>
                        <w:right w:val="none" w:sz="0" w:space="0" w:color="auto"/>
                      </w:divBdr>
                    </w:div>
                  </w:divsChild>
                </w:div>
                <w:div w:id="786432348">
                  <w:marLeft w:val="0"/>
                  <w:marRight w:val="0"/>
                  <w:marTop w:val="0"/>
                  <w:marBottom w:val="0"/>
                  <w:divBdr>
                    <w:top w:val="none" w:sz="0" w:space="0" w:color="auto"/>
                    <w:left w:val="none" w:sz="0" w:space="0" w:color="auto"/>
                    <w:bottom w:val="none" w:sz="0" w:space="0" w:color="auto"/>
                    <w:right w:val="none" w:sz="0" w:space="0" w:color="auto"/>
                  </w:divBdr>
                  <w:divsChild>
                    <w:div w:id="732509736">
                      <w:marLeft w:val="0"/>
                      <w:marRight w:val="0"/>
                      <w:marTop w:val="0"/>
                      <w:marBottom w:val="0"/>
                      <w:divBdr>
                        <w:top w:val="none" w:sz="0" w:space="0" w:color="auto"/>
                        <w:left w:val="none" w:sz="0" w:space="0" w:color="auto"/>
                        <w:bottom w:val="none" w:sz="0" w:space="0" w:color="auto"/>
                        <w:right w:val="none" w:sz="0" w:space="0" w:color="auto"/>
                      </w:divBdr>
                    </w:div>
                  </w:divsChild>
                </w:div>
                <w:div w:id="2137722508">
                  <w:marLeft w:val="0"/>
                  <w:marRight w:val="0"/>
                  <w:marTop w:val="0"/>
                  <w:marBottom w:val="0"/>
                  <w:divBdr>
                    <w:top w:val="none" w:sz="0" w:space="0" w:color="auto"/>
                    <w:left w:val="none" w:sz="0" w:space="0" w:color="auto"/>
                    <w:bottom w:val="none" w:sz="0" w:space="0" w:color="auto"/>
                    <w:right w:val="none" w:sz="0" w:space="0" w:color="auto"/>
                  </w:divBdr>
                  <w:divsChild>
                    <w:div w:id="914822062">
                      <w:marLeft w:val="0"/>
                      <w:marRight w:val="0"/>
                      <w:marTop w:val="0"/>
                      <w:marBottom w:val="0"/>
                      <w:divBdr>
                        <w:top w:val="none" w:sz="0" w:space="0" w:color="auto"/>
                        <w:left w:val="none" w:sz="0" w:space="0" w:color="auto"/>
                        <w:bottom w:val="none" w:sz="0" w:space="0" w:color="auto"/>
                        <w:right w:val="none" w:sz="0" w:space="0" w:color="auto"/>
                      </w:divBdr>
                    </w:div>
                  </w:divsChild>
                </w:div>
                <w:div w:id="1802765804">
                  <w:marLeft w:val="0"/>
                  <w:marRight w:val="0"/>
                  <w:marTop w:val="0"/>
                  <w:marBottom w:val="0"/>
                  <w:divBdr>
                    <w:top w:val="none" w:sz="0" w:space="0" w:color="auto"/>
                    <w:left w:val="none" w:sz="0" w:space="0" w:color="auto"/>
                    <w:bottom w:val="none" w:sz="0" w:space="0" w:color="auto"/>
                    <w:right w:val="none" w:sz="0" w:space="0" w:color="auto"/>
                  </w:divBdr>
                  <w:divsChild>
                    <w:div w:id="595868716">
                      <w:marLeft w:val="0"/>
                      <w:marRight w:val="0"/>
                      <w:marTop w:val="0"/>
                      <w:marBottom w:val="0"/>
                      <w:divBdr>
                        <w:top w:val="none" w:sz="0" w:space="0" w:color="auto"/>
                        <w:left w:val="none" w:sz="0" w:space="0" w:color="auto"/>
                        <w:bottom w:val="none" w:sz="0" w:space="0" w:color="auto"/>
                        <w:right w:val="none" w:sz="0" w:space="0" w:color="auto"/>
                      </w:divBdr>
                    </w:div>
                  </w:divsChild>
                </w:div>
                <w:div w:id="1185948464">
                  <w:marLeft w:val="0"/>
                  <w:marRight w:val="0"/>
                  <w:marTop w:val="0"/>
                  <w:marBottom w:val="0"/>
                  <w:divBdr>
                    <w:top w:val="none" w:sz="0" w:space="0" w:color="auto"/>
                    <w:left w:val="none" w:sz="0" w:space="0" w:color="auto"/>
                    <w:bottom w:val="none" w:sz="0" w:space="0" w:color="auto"/>
                    <w:right w:val="none" w:sz="0" w:space="0" w:color="auto"/>
                  </w:divBdr>
                  <w:divsChild>
                    <w:div w:id="690839764">
                      <w:marLeft w:val="0"/>
                      <w:marRight w:val="0"/>
                      <w:marTop w:val="0"/>
                      <w:marBottom w:val="0"/>
                      <w:divBdr>
                        <w:top w:val="none" w:sz="0" w:space="0" w:color="auto"/>
                        <w:left w:val="none" w:sz="0" w:space="0" w:color="auto"/>
                        <w:bottom w:val="none" w:sz="0" w:space="0" w:color="auto"/>
                        <w:right w:val="none" w:sz="0" w:space="0" w:color="auto"/>
                      </w:divBdr>
                    </w:div>
                  </w:divsChild>
                </w:div>
                <w:div w:id="214854807">
                  <w:marLeft w:val="0"/>
                  <w:marRight w:val="0"/>
                  <w:marTop w:val="0"/>
                  <w:marBottom w:val="0"/>
                  <w:divBdr>
                    <w:top w:val="none" w:sz="0" w:space="0" w:color="auto"/>
                    <w:left w:val="none" w:sz="0" w:space="0" w:color="auto"/>
                    <w:bottom w:val="none" w:sz="0" w:space="0" w:color="auto"/>
                    <w:right w:val="none" w:sz="0" w:space="0" w:color="auto"/>
                  </w:divBdr>
                  <w:divsChild>
                    <w:div w:id="2001540852">
                      <w:marLeft w:val="0"/>
                      <w:marRight w:val="0"/>
                      <w:marTop w:val="0"/>
                      <w:marBottom w:val="0"/>
                      <w:divBdr>
                        <w:top w:val="none" w:sz="0" w:space="0" w:color="auto"/>
                        <w:left w:val="none" w:sz="0" w:space="0" w:color="auto"/>
                        <w:bottom w:val="none" w:sz="0" w:space="0" w:color="auto"/>
                        <w:right w:val="none" w:sz="0" w:space="0" w:color="auto"/>
                      </w:divBdr>
                    </w:div>
                  </w:divsChild>
                </w:div>
                <w:div w:id="477377164">
                  <w:marLeft w:val="0"/>
                  <w:marRight w:val="0"/>
                  <w:marTop w:val="0"/>
                  <w:marBottom w:val="0"/>
                  <w:divBdr>
                    <w:top w:val="none" w:sz="0" w:space="0" w:color="auto"/>
                    <w:left w:val="none" w:sz="0" w:space="0" w:color="auto"/>
                    <w:bottom w:val="none" w:sz="0" w:space="0" w:color="auto"/>
                    <w:right w:val="none" w:sz="0" w:space="0" w:color="auto"/>
                  </w:divBdr>
                  <w:divsChild>
                    <w:div w:id="396247846">
                      <w:marLeft w:val="0"/>
                      <w:marRight w:val="0"/>
                      <w:marTop w:val="0"/>
                      <w:marBottom w:val="0"/>
                      <w:divBdr>
                        <w:top w:val="none" w:sz="0" w:space="0" w:color="auto"/>
                        <w:left w:val="none" w:sz="0" w:space="0" w:color="auto"/>
                        <w:bottom w:val="none" w:sz="0" w:space="0" w:color="auto"/>
                        <w:right w:val="none" w:sz="0" w:space="0" w:color="auto"/>
                      </w:divBdr>
                    </w:div>
                  </w:divsChild>
                </w:div>
                <w:div w:id="113134040">
                  <w:marLeft w:val="0"/>
                  <w:marRight w:val="0"/>
                  <w:marTop w:val="0"/>
                  <w:marBottom w:val="0"/>
                  <w:divBdr>
                    <w:top w:val="none" w:sz="0" w:space="0" w:color="auto"/>
                    <w:left w:val="none" w:sz="0" w:space="0" w:color="auto"/>
                    <w:bottom w:val="none" w:sz="0" w:space="0" w:color="auto"/>
                    <w:right w:val="none" w:sz="0" w:space="0" w:color="auto"/>
                  </w:divBdr>
                  <w:divsChild>
                    <w:div w:id="1283340045">
                      <w:marLeft w:val="0"/>
                      <w:marRight w:val="0"/>
                      <w:marTop w:val="0"/>
                      <w:marBottom w:val="0"/>
                      <w:divBdr>
                        <w:top w:val="none" w:sz="0" w:space="0" w:color="auto"/>
                        <w:left w:val="none" w:sz="0" w:space="0" w:color="auto"/>
                        <w:bottom w:val="none" w:sz="0" w:space="0" w:color="auto"/>
                        <w:right w:val="none" w:sz="0" w:space="0" w:color="auto"/>
                      </w:divBdr>
                    </w:div>
                  </w:divsChild>
                </w:div>
                <w:div w:id="838081741">
                  <w:marLeft w:val="0"/>
                  <w:marRight w:val="0"/>
                  <w:marTop w:val="0"/>
                  <w:marBottom w:val="0"/>
                  <w:divBdr>
                    <w:top w:val="none" w:sz="0" w:space="0" w:color="auto"/>
                    <w:left w:val="none" w:sz="0" w:space="0" w:color="auto"/>
                    <w:bottom w:val="none" w:sz="0" w:space="0" w:color="auto"/>
                    <w:right w:val="none" w:sz="0" w:space="0" w:color="auto"/>
                  </w:divBdr>
                  <w:divsChild>
                    <w:div w:id="1901164951">
                      <w:marLeft w:val="0"/>
                      <w:marRight w:val="0"/>
                      <w:marTop w:val="0"/>
                      <w:marBottom w:val="0"/>
                      <w:divBdr>
                        <w:top w:val="none" w:sz="0" w:space="0" w:color="auto"/>
                        <w:left w:val="none" w:sz="0" w:space="0" w:color="auto"/>
                        <w:bottom w:val="none" w:sz="0" w:space="0" w:color="auto"/>
                        <w:right w:val="none" w:sz="0" w:space="0" w:color="auto"/>
                      </w:divBdr>
                    </w:div>
                  </w:divsChild>
                </w:div>
                <w:div w:id="1509759342">
                  <w:marLeft w:val="0"/>
                  <w:marRight w:val="0"/>
                  <w:marTop w:val="0"/>
                  <w:marBottom w:val="0"/>
                  <w:divBdr>
                    <w:top w:val="none" w:sz="0" w:space="0" w:color="auto"/>
                    <w:left w:val="none" w:sz="0" w:space="0" w:color="auto"/>
                    <w:bottom w:val="none" w:sz="0" w:space="0" w:color="auto"/>
                    <w:right w:val="none" w:sz="0" w:space="0" w:color="auto"/>
                  </w:divBdr>
                  <w:divsChild>
                    <w:div w:id="19282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0160">
          <w:marLeft w:val="0"/>
          <w:marRight w:val="0"/>
          <w:marTop w:val="0"/>
          <w:marBottom w:val="0"/>
          <w:divBdr>
            <w:top w:val="none" w:sz="0" w:space="0" w:color="auto"/>
            <w:left w:val="none" w:sz="0" w:space="0" w:color="auto"/>
            <w:bottom w:val="none" w:sz="0" w:space="0" w:color="auto"/>
            <w:right w:val="none" w:sz="0" w:space="0" w:color="auto"/>
          </w:divBdr>
        </w:div>
        <w:div w:id="781992308">
          <w:marLeft w:val="0"/>
          <w:marRight w:val="0"/>
          <w:marTop w:val="0"/>
          <w:marBottom w:val="0"/>
          <w:divBdr>
            <w:top w:val="none" w:sz="0" w:space="0" w:color="auto"/>
            <w:left w:val="none" w:sz="0" w:space="0" w:color="auto"/>
            <w:bottom w:val="none" w:sz="0" w:space="0" w:color="auto"/>
            <w:right w:val="none" w:sz="0" w:space="0" w:color="auto"/>
          </w:divBdr>
        </w:div>
      </w:divsChild>
    </w:div>
    <w:div w:id="606280144">
      <w:bodyDiv w:val="1"/>
      <w:marLeft w:val="0"/>
      <w:marRight w:val="0"/>
      <w:marTop w:val="0"/>
      <w:marBottom w:val="0"/>
      <w:divBdr>
        <w:top w:val="none" w:sz="0" w:space="0" w:color="auto"/>
        <w:left w:val="none" w:sz="0" w:space="0" w:color="auto"/>
        <w:bottom w:val="none" w:sz="0" w:space="0" w:color="auto"/>
        <w:right w:val="none" w:sz="0" w:space="0" w:color="auto"/>
      </w:divBdr>
    </w:div>
    <w:div w:id="701982033">
      <w:bodyDiv w:val="1"/>
      <w:marLeft w:val="0"/>
      <w:marRight w:val="0"/>
      <w:marTop w:val="0"/>
      <w:marBottom w:val="0"/>
      <w:divBdr>
        <w:top w:val="none" w:sz="0" w:space="0" w:color="auto"/>
        <w:left w:val="none" w:sz="0" w:space="0" w:color="auto"/>
        <w:bottom w:val="none" w:sz="0" w:space="0" w:color="auto"/>
        <w:right w:val="none" w:sz="0" w:space="0" w:color="auto"/>
      </w:divBdr>
    </w:div>
    <w:div w:id="911354487">
      <w:bodyDiv w:val="1"/>
      <w:marLeft w:val="0"/>
      <w:marRight w:val="0"/>
      <w:marTop w:val="0"/>
      <w:marBottom w:val="0"/>
      <w:divBdr>
        <w:top w:val="none" w:sz="0" w:space="0" w:color="auto"/>
        <w:left w:val="none" w:sz="0" w:space="0" w:color="auto"/>
        <w:bottom w:val="none" w:sz="0" w:space="0" w:color="auto"/>
        <w:right w:val="none" w:sz="0" w:space="0" w:color="auto"/>
      </w:divBdr>
    </w:div>
    <w:div w:id="933170276">
      <w:bodyDiv w:val="1"/>
      <w:marLeft w:val="0"/>
      <w:marRight w:val="0"/>
      <w:marTop w:val="0"/>
      <w:marBottom w:val="0"/>
      <w:divBdr>
        <w:top w:val="none" w:sz="0" w:space="0" w:color="auto"/>
        <w:left w:val="none" w:sz="0" w:space="0" w:color="auto"/>
        <w:bottom w:val="none" w:sz="0" w:space="0" w:color="auto"/>
        <w:right w:val="none" w:sz="0" w:space="0" w:color="auto"/>
      </w:divBdr>
    </w:div>
    <w:div w:id="1277104149">
      <w:bodyDiv w:val="1"/>
      <w:marLeft w:val="0"/>
      <w:marRight w:val="0"/>
      <w:marTop w:val="0"/>
      <w:marBottom w:val="0"/>
      <w:divBdr>
        <w:top w:val="none" w:sz="0" w:space="0" w:color="auto"/>
        <w:left w:val="none" w:sz="0" w:space="0" w:color="auto"/>
        <w:bottom w:val="none" w:sz="0" w:space="0" w:color="auto"/>
        <w:right w:val="none" w:sz="0" w:space="0" w:color="auto"/>
      </w:divBdr>
      <w:divsChild>
        <w:div w:id="1501627844">
          <w:marLeft w:val="806"/>
          <w:marRight w:val="0"/>
          <w:marTop w:val="200"/>
          <w:marBottom w:val="0"/>
          <w:divBdr>
            <w:top w:val="none" w:sz="0" w:space="0" w:color="auto"/>
            <w:left w:val="none" w:sz="0" w:space="0" w:color="auto"/>
            <w:bottom w:val="none" w:sz="0" w:space="0" w:color="auto"/>
            <w:right w:val="none" w:sz="0" w:space="0" w:color="auto"/>
          </w:divBdr>
        </w:div>
      </w:divsChild>
    </w:div>
    <w:div w:id="1318262887">
      <w:bodyDiv w:val="1"/>
      <w:marLeft w:val="0"/>
      <w:marRight w:val="0"/>
      <w:marTop w:val="0"/>
      <w:marBottom w:val="0"/>
      <w:divBdr>
        <w:top w:val="none" w:sz="0" w:space="0" w:color="auto"/>
        <w:left w:val="none" w:sz="0" w:space="0" w:color="auto"/>
        <w:bottom w:val="none" w:sz="0" w:space="0" w:color="auto"/>
        <w:right w:val="none" w:sz="0" w:space="0" w:color="auto"/>
      </w:divBdr>
    </w:div>
    <w:div w:id="19959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sipsassessments.org/wp-content/uploads/2023/04/G8-U1-Task_Designing-Solutions-to-a-Problem-Involving-a-Collision.pdf" TargetMode="External"/><Relationship Id="rId26" Type="http://schemas.openxmlformats.org/officeDocument/2006/relationships/hyperlink" Target="https://www.youtube.com/watch?v=VEHC2iJ3Ufg" TargetMode="External"/><Relationship Id="rId39" Type="http://schemas.openxmlformats.org/officeDocument/2006/relationships/hyperlink" Target="https://www.grc.nasa.gov/www/k-12/rocket/newton3r.html" TargetMode="External"/><Relationship Id="rId21" Type="http://schemas.openxmlformats.org/officeDocument/2006/relationships/hyperlink" Target="https://nceo.info/Resources/publications/onlinepubs/synthesis44.html" TargetMode="External"/><Relationship Id="rId34" Type="http://schemas.openxmlformats.org/officeDocument/2006/relationships/hyperlink" Target="https://www.pbs.org/wgbh/nova/video/einsteins-big-idea/" TargetMode="External"/><Relationship Id="rId42" Type="http://schemas.openxmlformats.org/officeDocument/2006/relationships/hyperlink" Target="https://www.readworks.org/article/Energy-and-Physical-Science/d55cb7f0-e838-46dc-b7b0-3c12bf515f2c" TargetMode="External"/><Relationship Id="rId47" Type="http://schemas.openxmlformats.org/officeDocument/2006/relationships/hyperlink" Target="https://www.readworks.org/article/How-Soccer-Can-Help-Us-Understand-Physics/6471285a-9014-40c5-8539-bca48a3adc29" TargetMode="External"/><Relationship Id="rId50" Type="http://schemas.openxmlformats.org/officeDocument/2006/relationships/hyperlink" Target="https://www.readworks.org/article/Energy-and-Physical-Science/d55cb7f0-e838-46dc-b7b0-3c12bf515f2c" TargetMode="External"/><Relationship Id="rId55" Type="http://schemas.openxmlformats.org/officeDocument/2006/relationships/hyperlink" Target="https://www.wowstem.org/post/%C3%A9milie-du-ch%C3%A2telet-kinetic-energy-experiment"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tionalchildrensmuseum.org/spool-racers/" TargetMode="External"/><Relationship Id="rId29" Type="http://schemas.openxmlformats.org/officeDocument/2006/relationships/hyperlink" Target="https://www.nasa.gov/stem-ed-resources/water-rocket-construc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asa.gov/exploration/systems/orion/index.html" TargetMode="External"/><Relationship Id="rId32" Type="http://schemas.openxmlformats.org/officeDocument/2006/relationships/hyperlink" Target="https://www.wowstem.org/post/&#233;milie-du-ch&#226;telet-kinetic-energy-experiment" TargetMode="External"/><Relationship Id="rId37" Type="http://schemas.openxmlformats.org/officeDocument/2006/relationships/hyperlink" Target="https://udlguidelines.cast.org/" TargetMode="External"/><Relationship Id="rId40" Type="http://schemas.openxmlformats.org/officeDocument/2006/relationships/hyperlink" Target="https://www.embibe.com/exams/newtons-third-law-of-motion/" TargetMode="External"/><Relationship Id="rId45" Type="http://schemas.openxmlformats.org/officeDocument/2006/relationships/hyperlink" Target="https://www.readworks.org/article/Satellites-and-Gravity/db9d5a7e-11d6-4e3b-a2b5-7a24b288803b" TargetMode="External"/><Relationship Id="rId53" Type="http://schemas.openxmlformats.org/officeDocument/2006/relationships/hyperlink" Target="https://www.nasa.gov/stem-ed-resources/water-rocket-construction.html" TargetMode="External"/><Relationship Id="rId58" Type="http://schemas.openxmlformats.org/officeDocument/2006/relationships/hyperlink" Target="https://www.pbs.org/wgbh/nova/video/einsteins-big-idea/%20OVA%20|%20PB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sassessments.org/wp-content/uploads/2023/05/G8-U1-Task_Kinetic-Energy-vs.-Mass-Speed-Investigation.pdf" TargetMode="External"/><Relationship Id="rId23" Type="http://schemas.openxmlformats.org/officeDocument/2006/relationships/hyperlink" Target="https://youtu.be/On1CsbTwlDs?t=155" TargetMode="External"/><Relationship Id="rId28" Type="http://schemas.openxmlformats.org/officeDocument/2006/relationships/hyperlink" Target="https://sipsassessments.org/wp-content/uploads/2023/04/Grade-8-Unit-1-Sample-Lesson_Newtons_Third_Law.pdf" TargetMode="External"/><Relationship Id="rId36" Type="http://schemas.openxmlformats.org/officeDocument/2006/relationships/hyperlink" Target="https://phet.colorado.edu/sims/html/gravity-force-lab/latest/gravity-force-lab_en.html" TargetMode="External"/><Relationship Id="rId49" Type="http://schemas.openxmlformats.org/officeDocument/2006/relationships/hyperlink" Target="https://www.readworks.org/article/Improving-Technology/a161b7b9-bb77-4ea4-921f-7cd077668ac9" TargetMode="External"/><Relationship Id="rId57" Type="http://schemas.openxmlformats.org/officeDocument/2006/relationships/hyperlink" Target="https://www.pbs.org/wgbh/nova/video/einsteins-big-idea/" TargetMode="External"/><Relationship Id="rId61" Type="http://schemas.openxmlformats.org/officeDocument/2006/relationships/hyperlink" Target="https://docs.google.com/presentation/d/1vElJbdK5EI5uchTxrE3rjEGF6OVG1mSRL4z9CQJMMqw/edit" TargetMode="External"/><Relationship Id="rId10" Type="http://schemas.openxmlformats.org/officeDocument/2006/relationships/endnotes" Target="endnotes.xml"/><Relationship Id="rId19" Type="http://schemas.openxmlformats.org/officeDocument/2006/relationships/hyperlink" Target="https://sipsassessments.org/wp-content/uploads/2023/04/Grade-8-Unit-1-Designing-Equitable-Assessments-for-Diverse-Learners.pdf" TargetMode="External"/><Relationship Id="rId31" Type="http://schemas.openxmlformats.org/officeDocument/2006/relationships/hyperlink" Target="https://sipsassessments.org/wp-content/uploads/2023/04/Grade-8-Unit-1-Sample-Lesson_Getting-to-the-Bottom-of-Newtons-2nd-Law_4.12.23.pdf" TargetMode="External"/><Relationship Id="rId44" Type="http://schemas.openxmlformats.org/officeDocument/2006/relationships/hyperlink" Target="https://www.readworks.org/article/Dynamics-of-Flight/2f44df6d-1e39-4b70-bba7-c974132e5529" TargetMode="External"/><Relationship Id="rId52" Type="http://schemas.openxmlformats.org/officeDocument/2006/relationships/hyperlink" Target="https://flexbooks.ck12.org/cbook/ck-12-middle-school-physical-science-flexbook-2.0/" TargetMode="External"/><Relationship Id="rId60" Type="http://schemas.openxmlformats.org/officeDocument/2006/relationships/hyperlink" Target="https://phet.colorado.edu/sims/html/gravity-force-lab/latest/gravity-force-lab_en.html"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sassessments.org/wp-content/uploads/2023/04/Grade-8-Unit-1-Student-Profile.pdf" TargetMode="External"/><Relationship Id="rId22" Type="http://schemas.openxmlformats.org/officeDocument/2006/relationships/hyperlink" Target="https://www.scillsspartners.org/assessment-literacy-modules/" TargetMode="External"/><Relationship Id="rId27" Type="http://schemas.openxmlformats.org/officeDocument/2006/relationships/hyperlink" Target="https://www.youtube.com/watch?v=fPF4fBGNK0U" TargetMode="External"/><Relationship Id="rId30" Type="http://schemas.openxmlformats.org/officeDocument/2006/relationships/hyperlink" Target="https://learning.hccs.edu/faculty/kam.chu/phys1401/lab-handout/lab-7-circular-motion" TargetMode="External"/><Relationship Id="rId35" Type="http://schemas.openxmlformats.org/officeDocument/2006/relationships/hyperlink" Target="https://phet.colorado.edu/sims/html/gravity-force-lab-basics/latest/gravity-force-lab-basics_en.html" TargetMode="External"/><Relationship Id="rId43" Type="http://schemas.openxmlformats.org/officeDocument/2006/relationships/hyperlink" Target="https://www.readworks.org/article/Crashing-Jumping-Falling/5346c7b1-a435-484b-835a-aec446f2701e" TargetMode="External"/><Relationship Id="rId48" Type="http://schemas.openxmlformats.org/officeDocument/2006/relationships/hyperlink" Target="https://www.readworks.org/article/Why-Dont-People-on-the-Other-Side-Fall-Off/23c73b4b-20da-45d8-8833-b0dd7745ff92" TargetMode="External"/><Relationship Id="rId56" Type="http://schemas.openxmlformats.org/officeDocument/2006/relationships/hyperlink" Target="https://www.youtube.com/watch?v=V64toYdH9hU"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readworks.org/article/Energy-Screams/44c32492-7bb8-4ae0-9bce-df64e420e866"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learning-center.homesciencetools.com/article/build-a-mousetrap-powered-car/" TargetMode="External"/><Relationship Id="rId25" Type="http://schemas.openxmlformats.org/officeDocument/2006/relationships/hyperlink" Target="https://www.nasa.gov/artemis/videos" TargetMode="External"/><Relationship Id="rId33" Type="http://schemas.openxmlformats.org/officeDocument/2006/relationships/hyperlink" Target="https://youtu.be/V64toYdH9hU" TargetMode="External"/><Relationship Id="rId38" Type="http://schemas.openxmlformats.org/officeDocument/2006/relationships/hyperlink" Target="https://sipsassessments.org/wp-content/uploads/2023/04/SIPS-Grade-8-Unit-1-Differentiation-Strategies-and-Resources.pdf" TargetMode="External"/><Relationship Id="rId46" Type="http://schemas.openxmlformats.org/officeDocument/2006/relationships/hyperlink" Target="https://www.readworks.org/article/Rockets-and-Space-Vehicles/2e645081-42c3-4156-a47c-9d7e44277c4d" TargetMode="External"/><Relationship Id="rId59" Type="http://schemas.openxmlformats.org/officeDocument/2006/relationships/hyperlink" Target="https://phet.colorado.edu/sims/html/gravity-force-lab-basics/latest/gravity-force-lab-basics_en.html" TargetMode="External"/><Relationship Id="rId20" Type="http://schemas.openxmlformats.org/officeDocument/2006/relationships/hyperlink" Target="https://udlguidelines.cast.org/?utm_source=castsite&amp;utm_medium=web&amp;utm_campaign=none&amp;utm_content=footer" TargetMode="External"/><Relationship Id="rId41" Type="http://schemas.openxmlformats.org/officeDocument/2006/relationships/hyperlink" Target="https://dewwool.com/newtons-third-law-examples/" TargetMode="External"/><Relationship Id="rId54" Type="http://schemas.openxmlformats.org/officeDocument/2006/relationships/hyperlink" Target="https://learning.hccs.edu/faculty/kam.chu/phys1401/lab-handout/lab-7-circular-motion" TargetMode="External"/><Relationship Id="rId62" Type="http://schemas.openxmlformats.org/officeDocument/2006/relationships/header" Target="header2.xml"/><Relationship Id="R4cbc7a23420f4641"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FDA75FDF030479E806309252FA53B"/>
        <w:category>
          <w:name w:val="General"/>
          <w:gallery w:val="placeholder"/>
        </w:category>
        <w:types>
          <w:type w:val="bbPlcHdr"/>
        </w:types>
        <w:behaviors>
          <w:behavior w:val="content"/>
        </w:behaviors>
        <w:guid w:val="{EF8E2BF6-163D-904C-A206-0C62B2846838}"/>
      </w:docPartPr>
      <w:docPartBody>
        <w:p w:rsidR="00E6457A" w:rsidRDefault="002439A8" w:rsidP="002439A8">
          <w:pPr>
            <w:pStyle w:val="2B1FDA75FDF030479E806309252FA53B"/>
          </w:pPr>
          <w:r w:rsidRPr="00052714">
            <w:rPr>
              <w:rStyle w:val="PlaceholderText"/>
            </w:rPr>
            <w:t>Choose an item.</w:t>
          </w:r>
        </w:p>
      </w:docPartBody>
    </w:docPart>
    <w:docPart>
      <w:docPartPr>
        <w:name w:val="881B49B3587E5A48B368F6A616D7E421"/>
        <w:category>
          <w:name w:val="General"/>
          <w:gallery w:val="placeholder"/>
        </w:category>
        <w:types>
          <w:type w:val="bbPlcHdr"/>
        </w:types>
        <w:behaviors>
          <w:behavior w:val="content"/>
        </w:behaviors>
        <w:guid w:val="{A531AEEB-A134-4541-B3DD-E21695EE6812}"/>
      </w:docPartPr>
      <w:docPartBody>
        <w:p w:rsidR="00E6457A" w:rsidRDefault="002439A8" w:rsidP="002439A8">
          <w:pPr>
            <w:pStyle w:val="881B49B3587E5A48B368F6A616D7E421"/>
          </w:pPr>
          <w:r w:rsidRPr="00052714">
            <w:rPr>
              <w:rStyle w:val="PlaceholderText"/>
            </w:rPr>
            <w:t>Choose an item.</w:t>
          </w:r>
        </w:p>
      </w:docPartBody>
    </w:docPart>
    <w:docPart>
      <w:docPartPr>
        <w:name w:val="96F6EE17AAC75C4FB6F48EA2E305A1D3"/>
        <w:category>
          <w:name w:val="General"/>
          <w:gallery w:val="placeholder"/>
        </w:category>
        <w:types>
          <w:type w:val="bbPlcHdr"/>
        </w:types>
        <w:behaviors>
          <w:behavior w:val="content"/>
        </w:behaviors>
        <w:guid w:val="{89997A8A-C7E9-1441-80EE-9EA415AB76D3}"/>
      </w:docPartPr>
      <w:docPartBody>
        <w:p w:rsidR="00E6457A" w:rsidRDefault="002439A8" w:rsidP="002439A8">
          <w:pPr>
            <w:pStyle w:val="96F6EE17AAC75C4FB6F48EA2E305A1D3"/>
          </w:pPr>
          <w:r w:rsidRPr="00052714">
            <w:rPr>
              <w:rStyle w:val="PlaceholderText"/>
            </w:rPr>
            <w:t>Choose an item.</w:t>
          </w:r>
        </w:p>
      </w:docPartBody>
    </w:docPart>
    <w:docPart>
      <w:docPartPr>
        <w:name w:val="EDEBD380B4E3F44B87B058043AF30725"/>
        <w:category>
          <w:name w:val="General"/>
          <w:gallery w:val="placeholder"/>
        </w:category>
        <w:types>
          <w:type w:val="bbPlcHdr"/>
        </w:types>
        <w:behaviors>
          <w:behavior w:val="content"/>
        </w:behaviors>
        <w:guid w:val="{D6B81A4C-91A0-1447-A798-729C045AB922}"/>
      </w:docPartPr>
      <w:docPartBody>
        <w:p w:rsidR="00E6457A" w:rsidRDefault="002439A8" w:rsidP="002439A8">
          <w:pPr>
            <w:pStyle w:val="EDEBD380B4E3F44B87B058043AF30725"/>
          </w:pPr>
          <w:r w:rsidRPr="00052714">
            <w:rPr>
              <w:rStyle w:val="PlaceholderText"/>
            </w:rPr>
            <w:t>Choose an item.</w:t>
          </w:r>
        </w:p>
      </w:docPartBody>
    </w:docPart>
    <w:docPart>
      <w:docPartPr>
        <w:name w:val="D505979EA16943E78BF717D4AA0AAA43"/>
        <w:category>
          <w:name w:val="General"/>
          <w:gallery w:val="placeholder"/>
        </w:category>
        <w:types>
          <w:type w:val="bbPlcHdr"/>
        </w:types>
        <w:behaviors>
          <w:behavior w:val="content"/>
        </w:behaviors>
        <w:guid w:val="{D6424310-E05F-4CB6-A71D-89C8E7CBB638}"/>
      </w:docPartPr>
      <w:docPartBody>
        <w:p w:rsidR="005567E5" w:rsidRDefault="00DF1A93" w:rsidP="00DF1A93">
          <w:pPr>
            <w:pStyle w:val="D505979EA16943E78BF717D4AA0AAA43"/>
          </w:pPr>
          <w:r w:rsidRPr="006F1C5D">
            <w:rPr>
              <w:rStyle w:val="PlaceholderText"/>
              <w:rFonts w:eastAsiaTheme="majorEastAsia"/>
            </w:rPr>
            <w:t>Choose an item.</w:t>
          </w:r>
        </w:p>
      </w:docPartBody>
    </w:docPart>
    <w:docPart>
      <w:docPartPr>
        <w:name w:val="A07ACCB9333A409A8620A19FA10D391C"/>
        <w:category>
          <w:name w:val="General"/>
          <w:gallery w:val="placeholder"/>
        </w:category>
        <w:types>
          <w:type w:val="bbPlcHdr"/>
        </w:types>
        <w:behaviors>
          <w:behavior w:val="content"/>
        </w:behaviors>
        <w:guid w:val="{5CCA2B1F-19CA-4DB6-A626-D1501FC08B69}"/>
      </w:docPartPr>
      <w:docPartBody>
        <w:p w:rsidR="005567E5" w:rsidRDefault="00DF1A93" w:rsidP="00DF1A93">
          <w:pPr>
            <w:pStyle w:val="A07ACCB9333A409A8620A19FA10D391C"/>
          </w:pPr>
          <w:r w:rsidRPr="00C40152">
            <w:rPr>
              <w:rStyle w:val="PlaceholderText"/>
              <w:rFonts w:eastAsiaTheme="majorEastAsia"/>
            </w:rPr>
            <w:t>Choose an item.</w:t>
          </w:r>
        </w:p>
      </w:docPartBody>
    </w:docPart>
    <w:docPart>
      <w:docPartPr>
        <w:name w:val="AFCA18101BC05046A8E54DADB6A940ED"/>
        <w:category>
          <w:name w:val="General"/>
          <w:gallery w:val="placeholder"/>
        </w:category>
        <w:types>
          <w:type w:val="bbPlcHdr"/>
        </w:types>
        <w:behaviors>
          <w:behavior w:val="content"/>
        </w:behaviors>
        <w:guid w:val="{B331ED7D-F3FB-D743-B7E5-98FC269FE709}"/>
      </w:docPartPr>
      <w:docPartBody>
        <w:p w:rsidR="00B830B8" w:rsidRDefault="005567E5" w:rsidP="005567E5">
          <w:pPr>
            <w:pStyle w:val="AFCA18101BC05046A8E54DADB6A940ED"/>
          </w:pPr>
          <w:r w:rsidRPr="00052714">
            <w:rPr>
              <w:rStyle w:val="PlaceholderText"/>
            </w:rPr>
            <w:t>Choose an item.</w:t>
          </w:r>
        </w:p>
      </w:docPartBody>
    </w:docPart>
    <w:docPart>
      <w:docPartPr>
        <w:name w:val="2C0D22DA34932F44BC12E6792BDED8DB"/>
        <w:category>
          <w:name w:val="General"/>
          <w:gallery w:val="placeholder"/>
        </w:category>
        <w:types>
          <w:type w:val="bbPlcHdr"/>
        </w:types>
        <w:behaviors>
          <w:behavior w:val="content"/>
        </w:behaviors>
        <w:guid w:val="{A1737D9E-4946-D54B-8006-FB385257CEDF}"/>
      </w:docPartPr>
      <w:docPartBody>
        <w:p w:rsidR="00B830B8" w:rsidRDefault="005567E5" w:rsidP="005567E5">
          <w:pPr>
            <w:pStyle w:val="2C0D22DA34932F44BC12E6792BDED8DB"/>
          </w:pPr>
          <w:r w:rsidRPr="00052714">
            <w:rPr>
              <w:rStyle w:val="PlaceholderText"/>
            </w:rPr>
            <w:t>Choose an item.</w:t>
          </w:r>
        </w:p>
      </w:docPartBody>
    </w:docPart>
    <w:docPart>
      <w:docPartPr>
        <w:name w:val="A065AF226FD4D84B98B9CEDE79984180"/>
        <w:category>
          <w:name w:val="General"/>
          <w:gallery w:val="placeholder"/>
        </w:category>
        <w:types>
          <w:type w:val="bbPlcHdr"/>
        </w:types>
        <w:behaviors>
          <w:behavior w:val="content"/>
        </w:behaviors>
        <w:guid w:val="{355380C3-8AC4-E744-8C51-C5044100E32A}"/>
      </w:docPartPr>
      <w:docPartBody>
        <w:p w:rsidR="00B830B8" w:rsidRDefault="005567E5" w:rsidP="005567E5">
          <w:pPr>
            <w:pStyle w:val="A065AF226FD4D84B98B9CEDE79984180"/>
          </w:pPr>
          <w:r w:rsidRPr="00052714">
            <w:rPr>
              <w:rStyle w:val="PlaceholderText"/>
            </w:rPr>
            <w:t>Choose an item.</w:t>
          </w:r>
        </w:p>
      </w:docPartBody>
    </w:docPart>
    <w:docPart>
      <w:docPartPr>
        <w:name w:val="4C5375B53E670F49A2AE75D6BCBF507B"/>
        <w:category>
          <w:name w:val="General"/>
          <w:gallery w:val="placeholder"/>
        </w:category>
        <w:types>
          <w:type w:val="bbPlcHdr"/>
        </w:types>
        <w:behaviors>
          <w:behavior w:val="content"/>
        </w:behaviors>
        <w:guid w:val="{5E4D4836-F710-9448-98EA-A71561807A3F}"/>
      </w:docPartPr>
      <w:docPartBody>
        <w:p w:rsidR="00B830B8" w:rsidRDefault="005567E5" w:rsidP="005567E5">
          <w:pPr>
            <w:pStyle w:val="4C5375B53E670F49A2AE75D6BCBF507B"/>
          </w:pPr>
          <w:r w:rsidRPr="00052714">
            <w:rPr>
              <w:rStyle w:val="PlaceholderText"/>
            </w:rPr>
            <w:t>Choose an item.</w:t>
          </w:r>
        </w:p>
      </w:docPartBody>
    </w:docPart>
    <w:docPart>
      <w:docPartPr>
        <w:name w:val="88C3C3EC57B81041BD06BC26E81FD776"/>
        <w:category>
          <w:name w:val="General"/>
          <w:gallery w:val="placeholder"/>
        </w:category>
        <w:types>
          <w:type w:val="bbPlcHdr"/>
        </w:types>
        <w:behaviors>
          <w:behavior w:val="content"/>
        </w:behaviors>
        <w:guid w:val="{1473E039-EE6D-674B-8484-06F8E586D354}"/>
      </w:docPartPr>
      <w:docPartBody>
        <w:p w:rsidR="00B830B8" w:rsidRDefault="005567E5" w:rsidP="005567E5">
          <w:pPr>
            <w:pStyle w:val="88C3C3EC57B81041BD06BC26E81FD776"/>
          </w:pPr>
          <w:r w:rsidRPr="00052714">
            <w:rPr>
              <w:rStyle w:val="PlaceholderText"/>
            </w:rPr>
            <w:t>Choose an item.</w:t>
          </w:r>
        </w:p>
      </w:docPartBody>
    </w:docPart>
    <w:docPart>
      <w:docPartPr>
        <w:name w:val="F25067CC938A8C4E80A6E9438A7D6FF0"/>
        <w:category>
          <w:name w:val="General"/>
          <w:gallery w:val="placeholder"/>
        </w:category>
        <w:types>
          <w:type w:val="bbPlcHdr"/>
        </w:types>
        <w:behaviors>
          <w:behavior w:val="content"/>
        </w:behaviors>
        <w:guid w:val="{A2B273DA-119C-8641-B970-6D67413DA4E7}"/>
      </w:docPartPr>
      <w:docPartBody>
        <w:p w:rsidR="00B830B8" w:rsidRDefault="005567E5" w:rsidP="005567E5">
          <w:pPr>
            <w:pStyle w:val="F25067CC938A8C4E80A6E9438A7D6FF0"/>
          </w:pPr>
          <w:r w:rsidRPr="00052714">
            <w:rPr>
              <w:rStyle w:val="PlaceholderText"/>
            </w:rPr>
            <w:t>Choose an item.</w:t>
          </w:r>
        </w:p>
      </w:docPartBody>
    </w:docPart>
    <w:docPart>
      <w:docPartPr>
        <w:name w:val="6046DC2F6D12264BBFD2EF1CB642944E"/>
        <w:category>
          <w:name w:val="General"/>
          <w:gallery w:val="placeholder"/>
        </w:category>
        <w:types>
          <w:type w:val="bbPlcHdr"/>
        </w:types>
        <w:behaviors>
          <w:behavior w:val="content"/>
        </w:behaviors>
        <w:guid w:val="{F56AC7DA-178A-0B46-AAD7-5223946845BD}"/>
      </w:docPartPr>
      <w:docPartBody>
        <w:p w:rsidR="00B830B8" w:rsidRDefault="005567E5" w:rsidP="005567E5">
          <w:pPr>
            <w:pStyle w:val="6046DC2F6D12264BBFD2EF1CB642944E"/>
          </w:pPr>
          <w:r w:rsidRPr="00052714">
            <w:rPr>
              <w:rStyle w:val="PlaceholderText"/>
            </w:rPr>
            <w:t>Choose an item.</w:t>
          </w:r>
        </w:p>
      </w:docPartBody>
    </w:docPart>
    <w:docPart>
      <w:docPartPr>
        <w:name w:val="B324D3A934C3174F8B6217899D54CBE1"/>
        <w:category>
          <w:name w:val="General"/>
          <w:gallery w:val="placeholder"/>
        </w:category>
        <w:types>
          <w:type w:val="bbPlcHdr"/>
        </w:types>
        <w:behaviors>
          <w:behavior w:val="content"/>
        </w:behaviors>
        <w:guid w:val="{9836F294-A69A-B847-9A05-38C6B0AAB20E}"/>
      </w:docPartPr>
      <w:docPartBody>
        <w:p w:rsidR="00B830B8" w:rsidRDefault="005567E5" w:rsidP="005567E5">
          <w:pPr>
            <w:pStyle w:val="B324D3A934C3174F8B6217899D54CBE1"/>
          </w:pPr>
          <w:r w:rsidRPr="00052714">
            <w:rPr>
              <w:rStyle w:val="PlaceholderText"/>
            </w:rPr>
            <w:t>Choose an item.</w:t>
          </w:r>
        </w:p>
      </w:docPartBody>
    </w:docPart>
    <w:docPart>
      <w:docPartPr>
        <w:name w:val="3DCA79563485F74798AE511EED391EEA"/>
        <w:category>
          <w:name w:val="General"/>
          <w:gallery w:val="placeholder"/>
        </w:category>
        <w:types>
          <w:type w:val="bbPlcHdr"/>
        </w:types>
        <w:behaviors>
          <w:behavior w:val="content"/>
        </w:behaviors>
        <w:guid w:val="{E06CFAA1-705F-5046-AEA0-37ABAB853832}"/>
      </w:docPartPr>
      <w:docPartBody>
        <w:p w:rsidR="00B830B8" w:rsidRDefault="005567E5" w:rsidP="005567E5">
          <w:pPr>
            <w:pStyle w:val="3DCA79563485F74798AE511EED391EEA"/>
          </w:pPr>
          <w:r w:rsidRPr="00052714">
            <w:rPr>
              <w:rStyle w:val="PlaceholderText"/>
            </w:rPr>
            <w:t>Choose an item.</w:t>
          </w:r>
        </w:p>
      </w:docPartBody>
    </w:docPart>
    <w:docPart>
      <w:docPartPr>
        <w:name w:val="4143246C8A82D840AC4FDB23F8E543D0"/>
        <w:category>
          <w:name w:val="General"/>
          <w:gallery w:val="placeholder"/>
        </w:category>
        <w:types>
          <w:type w:val="bbPlcHdr"/>
        </w:types>
        <w:behaviors>
          <w:behavior w:val="content"/>
        </w:behaviors>
        <w:guid w:val="{47C25CDA-E766-E447-88D9-C2B9707CA934}"/>
      </w:docPartPr>
      <w:docPartBody>
        <w:p w:rsidR="00B830B8" w:rsidRDefault="005567E5" w:rsidP="005567E5">
          <w:pPr>
            <w:pStyle w:val="4143246C8A82D840AC4FDB23F8E543D0"/>
          </w:pPr>
          <w:r w:rsidRPr="00052714">
            <w:rPr>
              <w:rStyle w:val="PlaceholderText"/>
            </w:rPr>
            <w:t>Choose an item.</w:t>
          </w:r>
        </w:p>
      </w:docPartBody>
    </w:docPart>
    <w:docPart>
      <w:docPartPr>
        <w:name w:val="4EE80948E77E2C4F8366097A859DC5ED"/>
        <w:category>
          <w:name w:val="General"/>
          <w:gallery w:val="placeholder"/>
        </w:category>
        <w:types>
          <w:type w:val="bbPlcHdr"/>
        </w:types>
        <w:behaviors>
          <w:behavior w:val="content"/>
        </w:behaviors>
        <w:guid w:val="{50C9DA54-5D11-A545-9E79-2359524691B0}"/>
      </w:docPartPr>
      <w:docPartBody>
        <w:p w:rsidR="00B830B8" w:rsidRDefault="005567E5" w:rsidP="005567E5">
          <w:pPr>
            <w:pStyle w:val="4EE80948E77E2C4F8366097A859DC5ED"/>
          </w:pPr>
          <w:r w:rsidRPr="00052714">
            <w:rPr>
              <w:rStyle w:val="PlaceholderText"/>
            </w:rPr>
            <w:t>Choose an item.</w:t>
          </w:r>
        </w:p>
      </w:docPartBody>
    </w:docPart>
    <w:docPart>
      <w:docPartPr>
        <w:name w:val="2071BF1ACAEA5148AABDC0D68B702DD3"/>
        <w:category>
          <w:name w:val="General"/>
          <w:gallery w:val="placeholder"/>
        </w:category>
        <w:types>
          <w:type w:val="bbPlcHdr"/>
        </w:types>
        <w:behaviors>
          <w:behavior w:val="content"/>
        </w:behaviors>
        <w:guid w:val="{1F44CD63-EC35-CD4B-8945-CDE33A1D5924}"/>
      </w:docPartPr>
      <w:docPartBody>
        <w:p w:rsidR="00B830B8" w:rsidRDefault="005567E5" w:rsidP="005567E5">
          <w:pPr>
            <w:pStyle w:val="2071BF1ACAEA5148AABDC0D68B702DD3"/>
          </w:pPr>
          <w:r w:rsidRPr="00052714">
            <w:rPr>
              <w:rStyle w:val="PlaceholderText"/>
            </w:rPr>
            <w:t>Choose an item.</w:t>
          </w:r>
        </w:p>
      </w:docPartBody>
    </w:docPart>
    <w:docPart>
      <w:docPartPr>
        <w:name w:val="702C67C4B812E34B8C377A66BC8A188D"/>
        <w:category>
          <w:name w:val="General"/>
          <w:gallery w:val="placeholder"/>
        </w:category>
        <w:types>
          <w:type w:val="bbPlcHdr"/>
        </w:types>
        <w:behaviors>
          <w:behavior w:val="content"/>
        </w:behaviors>
        <w:guid w:val="{64C9913E-E344-1845-8C11-CC0C7F6EFE17}"/>
      </w:docPartPr>
      <w:docPartBody>
        <w:p w:rsidR="00B830B8" w:rsidRDefault="005567E5" w:rsidP="005567E5">
          <w:pPr>
            <w:pStyle w:val="702C67C4B812E34B8C377A66BC8A188D"/>
          </w:pPr>
          <w:r w:rsidRPr="00052714">
            <w:rPr>
              <w:rStyle w:val="PlaceholderText"/>
            </w:rPr>
            <w:t>Choose an item.</w:t>
          </w:r>
        </w:p>
      </w:docPartBody>
    </w:docPart>
    <w:docPart>
      <w:docPartPr>
        <w:name w:val="8A204EC1DF0FEC49B21FA8A9EAF789E5"/>
        <w:category>
          <w:name w:val="General"/>
          <w:gallery w:val="placeholder"/>
        </w:category>
        <w:types>
          <w:type w:val="bbPlcHdr"/>
        </w:types>
        <w:behaviors>
          <w:behavior w:val="content"/>
        </w:behaviors>
        <w:guid w:val="{DD5B4F21-124B-3542-9A2B-15F0A5CA6165}"/>
      </w:docPartPr>
      <w:docPartBody>
        <w:p w:rsidR="00B830B8" w:rsidRDefault="005567E5" w:rsidP="005567E5">
          <w:pPr>
            <w:pStyle w:val="8A204EC1DF0FEC49B21FA8A9EAF789E5"/>
          </w:pPr>
          <w:r w:rsidRPr="00052714">
            <w:rPr>
              <w:rStyle w:val="PlaceholderText"/>
            </w:rPr>
            <w:t>Choose an item.</w:t>
          </w:r>
        </w:p>
      </w:docPartBody>
    </w:docPart>
    <w:docPart>
      <w:docPartPr>
        <w:name w:val="19AD9AAF196B5A448F56FB41C50F7C4A"/>
        <w:category>
          <w:name w:val="General"/>
          <w:gallery w:val="placeholder"/>
        </w:category>
        <w:types>
          <w:type w:val="bbPlcHdr"/>
        </w:types>
        <w:behaviors>
          <w:behavior w:val="content"/>
        </w:behaviors>
        <w:guid w:val="{F16FADC3-18D0-5D43-AB8D-C69EF7A63029}"/>
      </w:docPartPr>
      <w:docPartBody>
        <w:p w:rsidR="00B830B8" w:rsidRDefault="005567E5" w:rsidP="005567E5">
          <w:pPr>
            <w:pStyle w:val="19AD9AAF196B5A448F56FB41C50F7C4A"/>
          </w:pPr>
          <w:r w:rsidRPr="00052714">
            <w:rPr>
              <w:rStyle w:val="PlaceholderText"/>
            </w:rPr>
            <w:t>Choose an item.</w:t>
          </w:r>
        </w:p>
      </w:docPartBody>
    </w:docPart>
    <w:docPart>
      <w:docPartPr>
        <w:name w:val="B2AB161241196849A055F396ABC8D09D"/>
        <w:category>
          <w:name w:val="General"/>
          <w:gallery w:val="placeholder"/>
        </w:category>
        <w:types>
          <w:type w:val="bbPlcHdr"/>
        </w:types>
        <w:behaviors>
          <w:behavior w:val="content"/>
        </w:behaviors>
        <w:guid w:val="{4E5E152D-DFBB-364E-AB2F-B6AC3AD6FD02}"/>
      </w:docPartPr>
      <w:docPartBody>
        <w:p w:rsidR="00B830B8" w:rsidRDefault="005567E5" w:rsidP="005567E5">
          <w:pPr>
            <w:pStyle w:val="B2AB161241196849A055F396ABC8D09D"/>
          </w:pPr>
          <w:r w:rsidRPr="00052714">
            <w:rPr>
              <w:rStyle w:val="PlaceholderText"/>
            </w:rPr>
            <w:t>Choose an item.</w:t>
          </w:r>
        </w:p>
      </w:docPartBody>
    </w:docPart>
    <w:docPart>
      <w:docPartPr>
        <w:name w:val="28F927CCE6308A40A0DCEF5C67CEE032"/>
        <w:category>
          <w:name w:val="General"/>
          <w:gallery w:val="placeholder"/>
        </w:category>
        <w:types>
          <w:type w:val="bbPlcHdr"/>
        </w:types>
        <w:behaviors>
          <w:behavior w:val="content"/>
        </w:behaviors>
        <w:guid w:val="{6F518905-1719-7547-8FAF-62DB4DBCF828}"/>
      </w:docPartPr>
      <w:docPartBody>
        <w:p w:rsidR="00B830B8" w:rsidRDefault="005567E5" w:rsidP="005567E5">
          <w:pPr>
            <w:pStyle w:val="28F927CCE6308A40A0DCEF5C67CEE032"/>
          </w:pPr>
          <w:r w:rsidRPr="00052714">
            <w:rPr>
              <w:rStyle w:val="PlaceholderText"/>
            </w:rPr>
            <w:t>Choose an item.</w:t>
          </w:r>
        </w:p>
      </w:docPartBody>
    </w:docPart>
    <w:docPart>
      <w:docPartPr>
        <w:name w:val="BA1FF2187737B043AB90833C1C681951"/>
        <w:category>
          <w:name w:val="General"/>
          <w:gallery w:val="placeholder"/>
        </w:category>
        <w:types>
          <w:type w:val="bbPlcHdr"/>
        </w:types>
        <w:behaviors>
          <w:behavior w:val="content"/>
        </w:behaviors>
        <w:guid w:val="{5F4EDB1D-CDF4-2049-AD0A-C4356628A008}"/>
      </w:docPartPr>
      <w:docPartBody>
        <w:p w:rsidR="00B830B8" w:rsidRDefault="005567E5" w:rsidP="005567E5">
          <w:pPr>
            <w:pStyle w:val="BA1FF2187737B043AB90833C1C681951"/>
          </w:pPr>
          <w:r w:rsidRPr="00052714">
            <w:rPr>
              <w:rStyle w:val="PlaceholderText"/>
            </w:rPr>
            <w:t>Choose an item.</w:t>
          </w:r>
        </w:p>
      </w:docPartBody>
    </w:docPart>
    <w:docPart>
      <w:docPartPr>
        <w:name w:val="D5C0C99B28B0AA4DA70421A8294D5845"/>
        <w:category>
          <w:name w:val="General"/>
          <w:gallery w:val="placeholder"/>
        </w:category>
        <w:types>
          <w:type w:val="bbPlcHdr"/>
        </w:types>
        <w:behaviors>
          <w:behavior w:val="content"/>
        </w:behaviors>
        <w:guid w:val="{A3DCB5DE-FCF2-EC4D-AA42-B2CCA4E70A6D}"/>
      </w:docPartPr>
      <w:docPartBody>
        <w:p w:rsidR="00B830B8" w:rsidRDefault="005567E5" w:rsidP="005567E5">
          <w:pPr>
            <w:pStyle w:val="D5C0C99B28B0AA4DA70421A8294D5845"/>
          </w:pPr>
          <w:r w:rsidRPr="00052714">
            <w:rPr>
              <w:rStyle w:val="PlaceholderText"/>
            </w:rPr>
            <w:t>Choose an item.</w:t>
          </w:r>
        </w:p>
      </w:docPartBody>
    </w:docPart>
    <w:docPart>
      <w:docPartPr>
        <w:name w:val="CD9A189E45D1FF4BBF46812CCD9C9316"/>
        <w:category>
          <w:name w:val="General"/>
          <w:gallery w:val="placeholder"/>
        </w:category>
        <w:types>
          <w:type w:val="bbPlcHdr"/>
        </w:types>
        <w:behaviors>
          <w:behavior w:val="content"/>
        </w:behaviors>
        <w:guid w:val="{3C7D4D15-FF24-5A4C-9AF3-E3A15D7D6F5F}"/>
      </w:docPartPr>
      <w:docPartBody>
        <w:p w:rsidR="00B830B8" w:rsidRDefault="005567E5" w:rsidP="005567E5">
          <w:pPr>
            <w:pStyle w:val="CD9A189E45D1FF4BBF46812CCD9C9316"/>
          </w:pPr>
          <w:r w:rsidRPr="00052714">
            <w:rPr>
              <w:rStyle w:val="PlaceholderText"/>
            </w:rPr>
            <w:t>Choose an item.</w:t>
          </w:r>
        </w:p>
      </w:docPartBody>
    </w:docPart>
    <w:docPart>
      <w:docPartPr>
        <w:name w:val="CB40569B85964EC39F33F6587C6E02F2"/>
        <w:category>
          <w:name w:val="General"/>
          <w:gallery w:val="placeholder"/>
        </w:category>
        <w:types>
          <w:type w:val="bbPlcHdr"/>
        </w:types>
        <w:behaviors>
          <w:behavior w:val="content"/>
        </w:behaviors>
        <w:guid w:val="{93472C80-C2DB-40E0-B385-DE7A5C9728E4}"/>
      </w:docPartPr>
      <w:docPartBody>
        <w:p w:rsidR="00C8682A" w:rsidRDefault="00E64733" w:rsidP="00E64733">
          <w:pPr>
            <w:pStyle w:val="CB40569B85964EC39F33F6587C6E02F2"/>
          </w:pPr>
          <w:r w:rsidRPr="00052714">
            <w:rPr>
              <w:rStyle w:val="PlaceholderText"/>
            </w:rPr>
            <w:t>Choose an item.</w:t>
          </w:r>
        </w:p>
      </w:docPartBody>
    </w:docPart>
    <w:docPart>
      <w:docPartPr>
        <w:name w:val="FD47A4EBE5EA494B9CE604A322E8091E"/>
        <w:category>
          <w:name w:val="General"/>
          <w:gallery w:val="placeholder"/>
        </w:category>
        <w:types>
          <w:type w:val="bbPlcHdr"/>
        </w:types>
        <w:behaviors>
          <w:behavior w:val="content"/>
        </w:behaviors>
        <w:guid w:val="{E799A435-654D-4B21-9BC4-43511456CE9A}"/>
      </w:docPartPr>
      <w:docPartBody>
        <w:p w:rsidR="00C8682A" w:rsidRDefault="00E64733" w:rsidP="00E64733">
          <w:pPr>
            <w:pStyle w:val="FD47A4EBE5EA494B9CE604A322E8091E"/>
          </w:pPr>
          <w:r w:rsidRPr="00052714">
            <w:rPr>
              <w:rStyle w:val="PlaceholderText"/>
            </w:rPr>
            <w:t>Choose an item.</w:t>
          </w:r>
        </w:p>
      </w:docPartBody>
    </w:docPart>
    <w:docPart>
      <w:docPartPr>
        <w:name w:val="DEEA6CFDDD81479FACB61D8786585962"/>
        <w:category>
          <w:name w:val="General"/>
          <w:gallery w:val="placeholder"/>
        </w:category>
        <w:types>
          <w:type w:val="bbPlcHdr"/>
        </w:types>
        <w:behaviors>
          <w:behavior w:val="content"/>
        </w:behaviors>
        <w:guid w:val="{57617C3D-3994-4F2F-8A6B-B509FA5111EA}"/>
      </w:docPartPr>
      <w:docPartBody>
        <w:p w:rsidR="00C8682A" w:rsidRDefault="00E64733" w:rsidP="00E64733">
          <w:pPr>
            <w:pStyle w:val="DEEA6CFDDD81479FACB61D8786585962"/>
          </w:pPr>
          <w:r w:rsidRPr="00052714">
            <w:rPr>
              <w:rStyle w:val="PlaceholderText"/>
            </w:rPr>
            <w:t>Choose an item.</w:t>
          </w:r>
        </w:p>
      </w:docPartBody>
    </w:docPart>
    <w:docPart>
      <w:docPartPr>
        <w:name w:val="DED92D0F096742A69848986DB0D963CE"/>
        <w:category>
          <w:name w:val="General"/>
          <w:gallery w:val="placeholder"/>
        </w:category>
        <w:types>
          <w:type w:val="bbPlcHdr"/>
        </w:types>
        <w:behaviors>
          <w:behavior w:val="content"/>
        </w:behaviors>
        <w:guid w:val="{CDCF3FD6-B7F4-4795-8B08-FE229E21CAAA}"/>
      </w:docPartPr>
      <w:docPartBody>
        <w:p w:rsidR="00C8682A" w:rsidRDefault="00E64733" w:rsidP="00E64733">
          <w:pPr>
            <w:pStyle w:val="DED92D0F096742A69848986DB0D963CE"/>
          </w:pPr>
          <w:r w:rsidRPr="000527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B"/>
    <w:rsid w:val="00022586"/>
    <w:rsid w:val="000513B0"/>
    <w:rsid w:val="000621A6"/>
    <w:rsid w:val="000650D6"/>
    <w:rsid w:val="000E3450"/>
    <w:rsid w:val="000F694C"/>
    <w:rsid w:val="0011792E"/>
    <w:rsid w:val="00122BB1"/>
    <w:rsid w:val="001308F5"/>
    <w:rsid w:val="00194B13"/>
    <w:rsid w:val="00195A8B"/>
    <w:rsid w:val="001C7C41"/>
    <w:rsid w:val="001D7798"/>
    <w:rsid w:val="00213F8A"/>
    <w:rsid w:val="002439A8"/>
    <w:rsid w:val="00285006"/>
    <w:rsid w:val="002A0B11"/>
    <w:rsid w:val="002A348A"/>
    <w:rsid w:val="002E2EDA"/>
    <w:rsid w:val="002F18EF"/>
    <w:rsid w:val="00303368"/>
    <w:rsid w:val="003915DC"/>
    <w:rsid w:val="003D1A7B"/>
    <w:rsid w:val="003F276B"/>
    <w:rsid w:val="004033EA"/>
    <w:rsid w:val="00406453"/>
    <w:rsid w:val="004100E0"/>
    <w:rsid w:val="00411A14"/>
    <w:rsid w:val="00432C9E"/>
    <w:rsid w:val="0043556C"/>
    <w:rsid w:val="004409F9"/>
    <w:rsid w:val="00461192"/>
    <w:rsid w:val="0047363F"/>
    <w:rsid w:val="004839B1"/>
    <w:rsid w:val="004927B8"/>
    <w:rsid w:val="004A69FD"/>
    <w:rsid w:val="004C75A3"/>
    <w:rsid w:val="00535CA8"/>
    <w:rsid w:val="005514A6"/>
    <w:rsid w:val="005567E5"/>
    <w:rsid w:val="005A1E6E"/>
    <w:rsid w:val="005B77CE"/>
    <w:rsid w:val="00616845"/>
    <w:rsid w:val="006212BA"/>
    <w:rsid w:val="00656A84"/>
    <w:rsid w:val="006871C4"/>
    <w:rsid w:val="006C2037"/>
    <w:rsid w:val="006E0486"/>
    <w:rsid w:val="006E4CE1"/>
    <w:rsid w:val="007054B0"/>
    <w:rsid w:val="00713B30"/>
    <w:rsid w:val="0071645C"/>
    <w:rsid w:val="00744A84"/>
    <w:rsid w:val="007463E9"/>
    <w:rsid w:val="00756D85"/>
    <w:rsid w:val="007678D2"/>
    <w:rsid w:val="00784B94"/>
    <w:rsid w:val="007A47C4"/>
    <w:rsid w:val="007B3B69"/>
    <w:rsid w:val="007F4515"/>
    <w:rsid w:val="0080789B"/>
    <w:rsid w:val="00900632"/>
    <w:rsid w:val="00905C1E"/>
    <w:rsid w:val="00924E2E"/>
    <w:rsid w:val="009254A5"/>
    <w:rsid w:val="0093351F"/>
    <w:rsid w:val="0093643E"/>
    <w:rsid w:val="009449A4"/>
    <w:rsid w:val="009A2376"/>
    <w:rsid w:val="009A4C52"/>
    <w:rsid w:val="009B575A"/>
    <w:rsid w:val="00A21E35"/>
    <w:rsid w:val="00A67ABF"/>
    <w:rsid w:val="00A76BCD"/>
    <w:rsid w:val="00A77CA9"/>
    <w:rsid w:val="00A800E0"/>
    <w:rsid w:val="00A856F6"/>
    <w:rsid w:val="00A9602B"/>
    <w:rsid w:val="00AF0886"/>
    <w:rsid w:val="00B465EE"/>
    <w:rsid w:val="00B50282"/>
    <w:rsid w:val="00B830B8"/>
    <w:rsid w:val="00BB2CDA"/>
    <w:rsid w:val="00BB756D"/>
    <w:rsid w:val="00BC30B9"/>
    <w:rsid w:val="00BE4CAF"/>
    <w:rsid w:val="00BE607F"/>
    <w:rsid w:val="00C078FC"/>
    <w:rsid w:val="00C243C0"/>
    <w:rsid w:val="00C24E81"/>
    <w:rsid w:val="00C60936"/>
    <w:rsid w:val="00C62825"/>
    <w:rsid w:val="00C75A00"/>
    <w:rsid w:val="00C77CF8"/>
    <w:rsid w:val="00C8682A"/>
    <w:rsid w:val="00CE3499"/>
    <w:rsid w:val="00CF6777"/>
    <w:rsid w:val="00D749FF"/>
    <w:rsid w:val="00DD7BAA"/>
    <w:rsid w:val="00DF1A93"/>
    <w:rsid w:val="00DF433C"/>
    <w:rsid w:val="00DF774B"/>
    <w:rsid w:val="00E6457A"/>
    <w:rsid w:val="00E64733"/>
    <w:rsid w:val="00E66F9C"/>
    <w:rsid w:val="00E77393"/>
    <w:rsid w:val="00E9108B"/>
    <w:rsid w:val="00EB4081"/>
    <w:rsid w:val="00ED4197"/>
    <w:rsid w:val="00EF219D"/>
    <w:rsid w:val="00F15C0E"/>
    <w:rsid w:val="00F522EA"/>
    <w:rsid w:val="00F56616"/>
    <w:rsid w:val="00FF2CA3"/>
    <w:rsid w:val="00FF2D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A7B"/>
    <w:rPr>
      <w:color w:val="808080"/>
    </w:rPr>
  </w:style>
  <w:style w:type="paragraph" w:customStyle="1" w:styleId="2B1FDA75FDF030479E806309252FA53B">
    <w:name w:val="2B1FDA75FDF030479E806309252FA53B"/>
    <w:rsid w:val="002439A8"/>
    <w:pPr>
      <w:spacing w:after="0" w:line="240" w:lineRule="auto"/>
    </w:pPr>
    <w:rPr>
      <w:sz w:val="24"/>
      <w:szCs w:val="24"/>
      <w:lang w:val="en-US" w:eastAsia="en-US"/>
    </w:rPr>
  </w:style>
  <w:style w:type="paragraph" w:customStyle="1" w:styleId="881B49B3587E5A48B368F6A616D7E421">
    <w:name w:val="881B49B3587E5A48B368F6A616D7E421"/>
    <w:rsid w:val="002439A8"/>
    <w:pPr>
      <w:spacing w:after="0" w:line="240" w:lineRule="auto"/>
    </w:pPr>
    <w:rPr>
      <w:sz w:val="24"/>
      <w:szCs w:val="24"/>
      <w:lang w:val="en-US" w:eastAsia="en-US"/>
    </w:rPr>
  </w:style>
  <w:style w:type="paragraph" w:customStyle="1" w:styleId="96F6EE17AAC75C4FB6F48EA2E305A1D3">
    <w:name w:val="96F6EE17AAC75C4FB6F48EA2E305A1D3"/>
    <w:rsid w:val="002439A8"/>
    <w:pPr>
      <w:spacing w:after="0" w:line="240" w:lineRule="auto"/>
    </w:pPr>
    <w:rPr>
      <w:sz w:val="24"/>
      <w:szCs w:val="24"/>
      <w:lang w:val="en-US" w:eastAsia="en-US"/>
    </w:rPr>
  </w:style>
  <w:style w:type="paragraph" w:customStyle="1" w:styleId="EDEBD380B4E3F44B87B058043AF30725">
    <w:name w:val="EDEBD380B4E3F44B87B058043AF30725"/>
    <w:rsid w:val="002439A8"/>
    <w:pPr>
      <w:spacing w:after="0" w:line="240" w:lineRule="auto"/>
    </w:pPr>
    <w:rPr>
      <w:sz w:val="24"/>
      <w:szCs w:val="24"/>
      <w:lang w:val="en-US" w:eastAsia="en-US"/>
    </w:rPr>
  </w:style>
  <w:style w:type="paragraph" w:customStyle="1" w:styleId="D505979EA16943E78BF717D4AA0AAA43">
    <w:name w:val="D505979EA16943E78BF717D4AA0AAA43"/>
    <w:rsid w:val="00DF1A93"/>
    <w:rPr>
      <w:lang w:val="en-US" w:eastAsia="en-US"/>
    </w:rPr>
  </w:style>
  <w:style w:type="paragraph" w:customStyle="1" w:styleId="A07ACCB9333A409A8620A19FA10D391C">
    <w:name w:val="A07ACCB9333A409A8620A19FA10D391C"/>
    <w:rsid w:val="00DF1A93"/>
    <w:rPr>
      <w:lang w:val="en-US" w:eastAsia="en-US"/>
    </w:rPr>
  </w:style>
  <w:style w:type="paragraph" w:customStyle="1" w:styleId="AFCA18101BC05046A8E54DADB6A940ED">
    <w:name w:val="AFCA18101BC05046A8E54DADB6A940ED"/>
    <w:rsid w:val="005567E5"/>
    <w:pPr>
      <w:spacing w:after="0" w:line="240" w:lineRule="auto"/>
    </w:pPr>
    <w:rPr>
      <w:sz w:val="24"/>
      <w:szCs w:val="24"/>
      <w:lang w:val="en-US" w:eastAsia="en-US"/>
    </w:rPr>
  </w:style>
  <w:style w:type="paragraph" w:customStyle="1" w:styleId="2C0D22DA34932F44BC12E6792BDED8DB">
    <w:name w:val="2C0D22DA34932F44BC12E6792BDED8DB"/>
    <w:rsid w:val="005567E5"/>
    <w:pPr>
      <w:spacing w:after="0" w:line="240" w:lineRule="auto"/>
    </w:pPr>
    <w:rPr>
      <w:sz w:val="24"/>
      <w:szCs w:val="24"/>
      <w:lang w:val="en-US" w:eastAsia="en-US"/>
    </w:rPr>
  </w:style>
  <w:style w:type="paragraph" w:customStyle="1" w:styleId="A065AF226FD4D84B98B9CEDE79984180">
    <w:name w:val="A065AF226FD4D84B98B9CEDE79984180"/>
    <w:rsid w:val="005567E5"/>
    <w:pPr>
      <w:spacing w:after="0" w:line="240" w:lineRule="auto"/>
    </w:pPr>
    <w:rPr>
      <w:sz w:val="24"/>
      <w:szCs w:val="24"/>
      <w:lang w:val="en-US" w:eastAsia="en-US"/>
    </w:rPr>
  </w:style>
  <w:style w:type="paragraph" w:customStyle="1" w:styleId="4C5375B53E670F49A2AE75D6BCBF507B">
    <w:name w:val="4C5375B53E670F49A2AE75D6BCBF507B"/>
    <w:rsid w:val="005567E5"/>
    <w:pPr>
      <w:spacing w:after="0" w:line="240" w:lineRule="auto"/>
    </w:pPr>
    <w:rPr>
      <w:sz w:val="24"/>
      <w:szCs w:val="24"/>
      <w:lang w:val="en-US" w:eastAsia="en-US"/>
    </w:rPr>
  </w:style>
  <w:style w:type="paragraph" w:customStyle="1" w:styleId="88C3C3EC57B81041BD06BC26E81FD776">
    <w:name w:val="88C3C3EC57B81041BD06BC26E81FD776"/>
    <w:rsid w:val="005567E5"/>
    <w:pPr>
      <w:spacing w:after="0" w:line="240" w:lineRule="auto"/>
    </w:pPr>
    <w:rPr>
      <w:sz w:val="24"/>
      <w:szCs w:val="24"/>
      <w:lang w:val="en-US" w:eastAsia="en-US"/>
    </w:rPr>
  </w:style>
  <w:style w:type="paragraph" w:customStyle="1" w:styleId="F25067CC938A8C4E80A6E9438A7D6FF0">
    <w:name w:val="F25067CC938A8C4E80A6E9438A7D6FF0"/>
    <w:rsid w:val="005567E5"/>
    <w:pPr>
      <w:spacing w:after="0" w:line="240" w:lineRule="auto"/>
    </w:pPr>
    <w:rPr>
      <w:sz w:val="24"/>
      <w:szCs w:val="24"/>
      <w:lang w:val="en-US" w:eastAsia="en-US"/>
    </w:rPr>
  </w:style>
  <w:style w:type="paragraph" w:customStyle="1" w:styleId="6046DC2F6D12264BBFD2EF1CB642944E">
    <w:name w:val="6046DC2F6D12264BBFD2EF1CB642944E"/>
    <w:rsid w:val="005567E5"/>
    <w:pPr>
      <w:spacing w:after="0" w:line="240" w:lineRule="auto"/>
    </w:pPr>
    <w:rPr>
      <w:sz w:val="24"/>
      <w:szCs w:val="24"/>
      <w:lang w:val="en-US" w:eastAsia="en-US"/>
    </w:rPr>
  </w:style>
  <w:style w:type="paragraph" w:customStyle="1" w:styleId="B324D3A934C3174F8B6217899D54CBE1">
    <w:name w:val="B324D3A934C3174F8B6217899D54CBE1"/>
    <w:rsid w:val="005567E5"/>
    <w:pPr>
      <w:spacing w:after="0" w:line="240" w:lineRule="auto"/>
    </w:pPr>
    <w:rPr>
      <w:sz w:val="24"/>
      <w:szCs w:val="24"/>
      <w:lang w:val="en-US" w:eastAsia="en-US"/>
    </w:rPr>
  </w:style>
  <w:style w:type="paragraph" w:customStyle="1" w:styleId="3DCA79563485F74798AE511EED391EEA">
    <w:name w:val="3DCA79563485F74798AE511EED391EEA"/>
    <w:rsid w:val="005567E5"/>
    <w:pPr>
      <w:spacing w:after="0" w:line="240" w:lineRule="auto"/>
    </w:pPr>
    <w:rPr>
      <w:sz w:val="24"/>
      <w:szCs w:val="24"/>
      <w:lang w:val="en-US" w:eastAsia="en-US"/>
    </w:rPr>
  </w:style>
  <w:style w:type="paragraph" w:customStyle="1" w:styleId="4143246C8A82D840AC4FDB23F8E543D0">
    <w:name w:val="4143246C8A82D840AC4FDB23F8E543D0"/>
    <w:rsid w:val="005567E5"/>
    <w:pPr>
      <w:spacing w:after="0" w:line="240" w:lineRule="auto"/>
    </w:pPr>
    <w:rPr>
      <w:sz w:val="24"/>
      <w:szCs w:val="24"/>
      <w:lang w:val="en-US" w:eastAsia="en-US"/>
    </w:rPr>
  </w:style>
  <w:style w:type="paragraph" w:customStyle="1" w:styleId="4EE80948E77E2C4F8366097A859DC5ED">
    <w:name w:val="4EE80948E77E2C4F8366097A859DC5ED"/>
    <w:rsid w:val="005567E5"/>
    <w:pPr>
      <w:spacing w:after="0" w:line="240" w:lineRule="auto"/>
    </w:pPr>
    <w:rPr>
      <w:sz w:val="24"/>
      <w:szCs w:val="24"/>
      <w:lang w:val="en-US" w:eastAsia="en-US"/>
    </w:rPr>
  </w:style>
  <w:style w:type="paragraph" w:customStyle="1" w:styleId="2071BF1ACAEA5148AABDC0D68B702DD3">
    <w:name w:val="2071BF1ACAEA5148AABDC0D68B702DD3"/>
    <w:rsid w:val="005567E5"/>
    <w:pPr>
      <w:spacing w:after="0" w:line="240" w:lineRule="auto"/>
    </w:pPr>
    <w:rPr>
      <w:sz w:val="24"/>
      <w:szCs w:val="24"/>
      <w:lang w:val="en-US" w:eastAsia="en-US"/>
    </w:rPr>
  </w:style>
  <w:style w:type="paragraph" w:customStyle="1" w:styleId="702C67C4B812E34B8C377A66BC8A188D">
    <w:name w:val="702C67C4B812E34B8C377A66BC8A188D"/>
    <w:rsid w:val="005567E5"/>
    <w:pPr>
      <w:spacing w:after="0" w:line="240" w:lineRule="auto"/>
    </w:pPr>
    <w:rPr>
      <w:sz w:val="24"/>
      <w:szCs w:val="24"/>
      <w:lang w:val="en-US" w:eastAsia="en-US"/>
    </w:rPr>
  </w:style>
  <w:style w:type="paragraph" w:customStyle="1" w:styleId="8A204EC1DF0FEC49B21FA8A9EAF789E5">
    <w:name w:val="8A204EC1DF0FEC49B21FA8A9EAF789E5"/>
    <w:rsid w:val="005567E5"/>
    <w:pPr>
      <w:spacing w:after="0" w:line="240" w:lineRule="auto"/>
    </w:pPr>
    <w:rPr>
      <w:sz w:val="24"/>
      <w:szCs w:val="24"/>
      <w:lang w:val="en-US" w:eastAsia="en-US"/>
    </w:rPr>
  </w:style>
  <w:style w:type="paragraph" w:customStyle="1" w:styleId="19AD9AAF196B5A448F56FB41C50F7C4A">
    <w:name w:val="19AD9AAF196B5A448F56FB41C50F7C4A"/>
    <w:rsid w:val="005567E5"/>
    <w:pPr>
      <w:spacing w:after="0" w:line="240" w:lineRule="auto"/>
    </w:pPr>
    <w:rPr>
      <w:sz w:val="24"/>
      <w:szCs w:val="24"/>
      <w:lang w:val="en-US" w:eastAsia="en-US"/>
    </w:rPr>
  </w:style>
  <w:style w:type="paragraph" w:customStyle="1" w:styleId="B2AB161241196849A055F396ABC8D09D">
    <w:name w:val="B2AB161241196849A055F396ABC8D09D"/>
    <w:rsid w:val="005567E5"/>
    <w:pPr>
      <w:spacing w:after="0" w:line="240" w:lineRule="auto"/>
    </w:pPr>
    <w:rPr>
      <w:sz w:val="24"/>
      <w:szCs w:val="24"/>
      <w:lang w:val="en-US" w:eastAsia="en-US"/>
    </w:rPr>
  </w:style>
  <w:style w:type="paragraph" w:customStyle="1" w:styleId="28F927CCE6308A40A0DCEF5C67CEE032">
    <w:name w:val="28F927CCE6308A40A0DCEF5C67CEE032"/>
    <w:rsid w:val="005567E5"/>
    <w:pPr>
      <w:spacing w:after="0" w:line="240" w:lineRule="auto"/>
    </w:pPr>
    <w:rPr>
      <w:sz w:val="24"/>
      <w:szCs w:val="24"/>
      <w:lang w:val="en-US" w:eastAsia="en-US"/>
    </w:rPr>
  </w:style>
  <w:style w:type="paragraph" w:customStyle="1" w:styleId="BA1FF2187737B043AB90833C1C681951">
    <w:name w:val="BA1FF2187737B043AB90833C1C681951"/>
    <w:rsid w:val="005567E5"/>
    <w:pPr>
      <w:spacing w:after="0" w:line="240" w:lineRule="auto"/>
    </w:pPr>
    <w:rPr>
      <w:sz w:val="24"/>
      <w:szCs w:val="24"/>
      <w:lang w:val="en-US" w:eastAsia="en-US"/>
    </w:rPr>
  </w:style>
  <w:style w:type="paragraph" w:customStyle="1" w:styleId="D5C0C99B28B0AA4DA70421A8294D5845">
    <w:name w:val="D5C0C99B28B0AA4DA70421A8294D5845"/>
    <w:rsid w:val="005567E5"/>
    <w:pPr>
      <w:spacing w:after="0" w:line="240" w:lineRule="auto"/>
    </w:pPr>
    <w:rPr>
      <w:sz w:val="24"/>
      <w:szCs w:val="24"/>
      <w:lang w:val="en-US" w:eastAsia="en-US"/>
    </w:rPr>
  </w:style>
  <w:style w:type="paragraph" w:customStyle="1" w:styleId="CD9A189E45D1FF4BBF46812CCD9C9316">
    <w:name w:val="CD9A189E45D1FF4BBF46812CCD9C9316"/>
    <w:rsid w:val="005567E5"/>
    <w:pPr>
      <w:spacing w:after="0" w:line="240" w:lineRule="auto"/>
    </w:pPr>
    <w:rPr>
      <w:sz w:val="24"/>
      <w:szCs w:val="24"/>
      <w:lang w:val="en-US" w:eastAsia="en-US"/>
    </w:rPr>
  </w:style>
  <w:style w:type="paragraph" w:customStyle="1" w:styleId="CB40569B85964EC39F33F6587C6E02F2">
    <w:name w:val="CB40569B85964EC39F33F6587C6E02F2"/>
    <w:rsid w:val="00E64733"/>
    <w:rPr>
      <w:lang w:val="en-US" w:eastAsia="en-US"/>
    </w:rPr>
  </w:style>
  <w:style w:type="paragraph" w:customStyle="1" w:styleId="FD47A4EBE5EA494B9CE604A322E8091E">
    <w:name w:val="FD47A4EBE5EA494B9CE604A322E8091E"/>
    <w:rsid w:val="00E64733"/>
    <w:rPr>
      <w:lang w:val="en-US" w:eastAsia="en-US"/>
    </w:rPr>
  </w:style>
  <w:style w:type="paragraph" w:customStyle="1" w:styleId="DEEA6CFDDD81479FACB61D8786585962">
    <w:name w:val="DEEA6CFDDD81479FACB61D8786585962"/>
    <w:rsid w:val="00E64733"/>
    <w:rPr>
      <w:lang w:val="en-US" w:eastAsia="en-US"/>
    </w:rPr>
  </w:style>
  <w:style w:type="paragraph" w:customStyle="1" w:styleId="DED92D0F096742A69848986DB0D963CE">
    <w:name w:val="DED92D0F096742A69848986DB0D963CE"/>
    <w:rsid w:val="00E6473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Props1.xml><?xml version="1.0" encoding="utf-8"?>
<ds:datastoreItem xmlns:ds="http://schemas.openxmlformats.org/officeDocument/2006/customXml" ds:itemID="{E53F95BB-A7FD-466E-A9AB-00A2F45940C4}">
  <ds:schemaRefs>
    <ds:schemaRef ds:uri="http://schemas.openxmlformats.org/officeDocument/2006/bibliography"/>
  </ds:schemaRefs>
</ds:datastoreItem>
</file>

<file path=customXml/itemProps2.xml><?xml version="1.0" encoding="utf-8"?>
<ds:datastoreItem xmlns:ds="http://schemas.openxmlformats.org/officeDocument/2006/customXml" ds:itemID="{35CCD2B5-2698-4073-B4E8-7F6A6B7BC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64E52-426B-471D-BEBC-4AB6E01C0566}">
  <ds:schemaRefs>
    <ds:schemaRef ds:uri="http://schemas.microsoft.com/sharepoint/v3/contenttype/forms"/>
  </ds:schemaRefs>
</ds:datastoreItem>
</file>

<file path=customXml/itemProps4.xml><?xml version="1.0" encoding="utf-8"?>
<ds:datastoreItem xmlns:ds="http://schemas.openxmlformats.org/officeDocument/2006/customXml" ds:itemID="{3E5A577F-4CB4-41F9-9A1A-57B9F24AEFBA}">
  <ds:schemaRefs>
    <ds:schemaRef ds:uri="http://schemas.microsoft.com/office/2006/metadata/properties"/>
    <ds:schemaRef ds:uri="http://schemas.microsoft.com/office/infopath/2007/PartnerControls"/>
    <ds:schemaRef ds:uri="3bdafbfd-dfbc-4d35-9f5a-d890a0212e0e"/>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39</Pages>
  <Words>16031</Words>
  <Characters>91377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107194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136</cp:revision>
  <cp:lastPrinted>2023-02-08T17:40:00Z</cp:lastPrinted>
  <dcterms:created xsi:type="dcterms:W3CDTF">2023-03-10T16:33:00Z</dcterms:created>
  <dcterms:modified xsi:type="dcterms:W3CDTF">2023-08-02T21:18:00Z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6aa71737d142bb7d3cbe98083eda616980fb1b6d334fc9a04826cd0544266dc5</vt:lpwstr>
  </property>
</Properties>
</file>