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C8AE" w14:textId="77777777" w:rsidR="003806B5" w:rsidRDefault="003806B5" w:rsidP="003806B5">
      <w:pPr>
        <w:keepNext/>
        <w:tabs>
          <w:tab w:val="left" w:pos="180"/>
        </w:tabs>
        <w:rPr>
          <w:rFonts w:cs="Calibri"/>
          <w:b/>
          <w:iCs/>
          <w:color w:val="FFFFFF"/>
          <w:sz w:val="28"/>
          <w:szCs w:val="28"/>
        </w:rPr>
      </w:pPr>
    </w:p>
    <w:p w14:paraId="15259B32" w14:textId="77777777" w:rsidR="003806B5" w:rsidRPr="00EB189D" w:rsidRDefault="003806B5" w:rsidP="003806B5">
      <w:pPr>
        <w:keepNext/>
        <w:tabs>
          <w:tab w:val="left" w:pos="180"/>
        </w:tabs>
        <w:rPr>
          <w:rFonts w:cs="Calibri"/>
          <w:b/>
          <w:iCs/>
          <w:color w:val="FFFFFF"/>
          <w:sz w:val="28"/>
          <w:szCs w:val="28"/>
        </w:rPr>
      </w:pPr>
    </w:p>
    <w:p w14:paraId="5EBF9ACA" w14:textId="77777777" w:rsidR="003806B5" w:rsidRPr="00EB189D" w:rsidRDefault="003806B5" w:rsidP="003806B5">
      <w:pPr>
        <w:keepNext/>
        <w:tabs>
          <w:tab w:val="left" w:pos="180"/>
        </w:tabs>
        <w:rPr>
          <w:rFonts w:cs="Calibri"/>
          <w:b/>
          <w:iCs/>
          <w:color w:val="FFFFFF"/>
          <w:sz w:val="28"/>
          <w:szCs w:val="28"/>
        </w:rPr>
      </w:pPr>
    </w:p>
    <w:p w14:paraId="77A2181D" w14:textId="77777777" w:rsidR="003806B5" w:rsidRPr="00EB189D" w:rsidRDefault="003806B5" w:rsidP="003806B5">
      <w:pPr>
        <w:keepNext/>
        <w:tabs>
          <w:tab w:val="left" w:pos="180"/>
        </w:tabs>
        <w:jc w:val="center"/>
        <w:rPr>
          <w:rFonts w:cs="Calibri"/>
          <w:b/>
          <w:iCs/>
          <w:color w:val="FFFFFF"/>
          <w:sz w:val="28"/>
          <w:szCs w:val="28"/>
        </w:rPr>
      </w:pPr>
      <w:r w:rsidRPr="00EB189D">
        <w:rPr>
          <w:rFonts w:cs="Arial"/>
          <w:bCs/>
          <w:i/>
          <w:noProof/>
          <w:color w:val="000000"/>
          <w:sz w:val="28"/>
          <w:szCs w:val="28"/>
        </w:rPr>
        <w:drawing>
          <wp:anchor distT="0" distB="0" distL="114300" distR="114300" simplePos="0" relativeHeight="251659264" behindDoc="0" locked="0" layoutInCell="1" allowOverlap="1" wp14:anchorId="74D7A53F" wp14:editId="0FEB5355">
            <wp:simplePos x="0" y="0"/>
            <wp:positionH relativeFrom="column">
              <wp:posOffset>0</wp:posOffset>
            </wp:positionH>
            <wp:positionV relativeFrom="paragraph">
              <wp:posOffset>0</wp:posOffset>
            </wp:positionV>
            <wp:extent cx="1562100" cy="1532011"/>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83FD7C" w14:textId="77777777" w:rsidR="003806B5" w:rsidRPr="00EB189D" w:rsidRDefault="003806B5" w:rsidP="003806B5">
      <w:pPr>
        <w:ind w:left="2880"/>
        <w:rPr>
          <w:rFonts w:ascii="Calibri" w:eastAsia="Calibri" w:hAnsi="Calibri"/>
          <w:b/>
          <w:bCs/>
          <w:sz w:val="52"/>
          <w:szCs w:val="52"/>
        </w:rPr>
      </w:pPr>
      <w:r w:rsidRPr="00EB189D">
        <w:rPr>
          <w:rFonts w:ascii="Calibri" w:eastAsia="Calibri" w:hAnsi="Calibri"/>
          <w:b/>
          <w:bCs/>
          <w:sz w:val="52"/>
          <w:szCs w:val="52"/>
        </w:rPr>
        <w:t>Stackable Instructionally-embedded Portable Science (SIPS) Assessments Project</w:t>
      </w:r>
    </w:p>
    <w:p w14:paraId="02A035B9" w14:textId="77777777" w:rsidR="003806B5" w:rsidRPr="00EB189D" w:rsidRDefault="003806B5" w:rsidP="003806B5">
      <w:pPr>
        <w:tabs>
          <w:tab w:val="center" w:pos="4680"/>
        </w:tabs>
        <w:rPr>
          <w:rFonts w:ascii="Calibri" w:eastAsia="Calibri" w:hAnsi="Calibri"/>
          <w:sz w:val="22"/>
          <w:szCs w:val="22"/>
        </w:rPr>
      </w:pPr>
      <w:r w:rsidRPr="00EB189D">
        <w:rPr>
          <w:rFonts w:ascii="Calibri" w:eastAsia="Calibri" w:hAnsi="Calibri"/>
          <w:sz w:val="22"/>
          <w:szCs w:val="22"/>
        </w:rPr>
        <w:tab/>
      </w:r>
    </w:p>
    <w:p w14:paraId="5739AC1C" w14:textId="77777777" w:rsidR="003806B5" w:rsidRPr="00EB189D" w:rsidRDefault="003806B5" w:rsidP="003806B5">
      <w:pPr>
        <w:rPr>
          <w:rFonts w:ascii="Calibri" w:eastAsia="Calibri" w:hAnsi="Calibri"/>
          <w:sz w:val="22"/>
          <w:szCs w:val="22"/>
        </w:rPr>
      </w:pPr>
    </w:p>
    <w:p w14:paraId="5A8C86F7" w14:textId="77777777" w:rsidR="003806B5" w:rsidRPr="00EB189D" w:rsidRDefault="003806B5" w:rsidP="003806B5">
      <w:pPr>
        <w:jc w:val="center"/>
        <w:rPr>
          <w:rFonts w:ascii="Calibri" w:eastAsia="Calibri" w:hAnsi="Calibri"/>
          <w:b/>
          <w:bCs/>
          <w:sz w:val="28"/>
          <w:szCs w:val="28"/>
        </w:rPr>
      </w:pPr>
      <w:bookmarkStart w:id="0" w:name="_Hlk117843841"/>
    </w:p>
    <w:p w14:paraId="5C228593" w14:textId="77777777" w:rsidR="003806B5" w:rsidRDefault="003806B5" w:rsidP="003806B5">
      <w:pPr>
        <w:jc w:val="center"/>
        <w:rPr>
          <w:rFonts w:ascii="Calibri" w:eastAsia="Calibri" w:hAnsi="Calibri"/>
          <w:b/>
          <w:bCs/>
          <w:sz w:val="28"/>
          <w:szCs w:val="28"/>
        </w:rPr>
      </w:pPr>
    </w:p>
    <w:p w14:paraId="336B3C0F" w14:textId="77777777" w:rsidR="003806B5" w:rsidRPr="00EB189D" w:rsidRDefault="003806B5" w:rsidP="003806B5">
      <w:pPr>
        <w:jc w:val="center"/>
        <w:rPr>
          <w:rFonts w:ascii="Calibri" w:eastAsia="Calibri" w:hAnsi="Calibri"/>
          <w:b/>
          <w:bCs/>
          <w:sz w:val="28"/>
          <w:szCs w:val="28"/>
        </w:rPr>
      </w:pPr>
    </w:p>
    <w:p w14:paraId="33EBD541" w14:textId="77777777" w:rsidR="003806B5" w:rsidRPr="00EB189D" w:rsidRDefault="003806B5" w:rsidP="003806B5">
      <w:pPr>
        <w:jc w:val="center"/>
        <w:rPr>
          <w:rFonts w:ascii="Calibri" w:eastAsia="Calibri" w:hAnsi="Calibri"/>
          <w:b/>
          <w:bCs/>
          <w:sz w:val="28"/>
          <w:szCs w:val="28"/>
        </w:rPr>
      </w:pPr>
    </w:p>
    <w:p w14:paraId="7960F53A" w14:textId="77777777" w:rsidR="003806B5" w:rsidRPr="00EB189D" w:rsidRDefault="003806B5" w:rsidP="003806B5">
      <w:pPr>
        <w:jc w:val="center"/>
        <w:rPr>
          <w:rFonts w:ascii="Calibri" w:eastAsia="Calibri" w:hAnsi="Calibri"/>
          <w:b/>
          <w:bCs/>
          <w:sz w:val="28"/>
          <w:szCs w:val="28"/>
        </w:rPr>
      </w:pPr>
    </w:p>
    <w:p w14:paraId="17ACB160" w14:textId="77777777" w:rsidR="003806B5" w:rsidRPr="00EB189D" w:rsidRDefault="003806B5" w:rsidP="003806B5">
      <w:pPr>
        <w:jc w:val="center"/>
        <w:rPr>
          <w:rFonts w:ascii="Calibri" w:eastAsia="Calibri" w:hAnsi="Calibri"/>
          <w:b/>
          <w:bCs/>
          <w:sz w:val="28"/>
          <w:szCs w:val="28"/>
        </w:rPr>
      </w:pPr>
    </w:p>
    <w:p w14:paraId="571D7ABA" w14:textId="77777777" w:rsidR="003806B5" w:rsidRPr="00EB189D" w:rsidRDefault="003806B5" w:rsidP="003806B5">
      <w:pPr>
        <w:jc w:val="center"/>
        <w:rPr>
          <w:rFonts w:ascii="Calibri" w:eastAsia="Calibri" w:hAnsi="Calibri"/>
          <w:b/>
          <w:bCs/>
          <w:sz w:val="28"/>
          <w:szCs w:val="28"/>
        </w:rPr>
      </w:pPr>
    </w:p>
    <w:p w14:paraId="20FA1D05" w14:textId="1895F9EE" w:rsidR="003806B5" w:rsidRPr="00EB189D" w:rsidRDefault="003806B5" w:rsidP="003806B5">
      <w:pPr>
        <w:jc w:val="center"/>
        <w:rPr>
          <w:rFonts w:ascii="Calibri" w:eastAsia="Calibri" w:hAnsi="Calibri"/>
          <w:b/>
          <w:bCs/>
          <w:sz w:val="32"/>
          <w:szCs w:val="32"/>
        </w:rPr>
      </w:pPr>
      <w:r w:rsidRPr="00EB189D">
        <w:rPr>
          <w:rFonts w:ascii="Calibri" w:eastAsia="Calibri" w:hAnsi="Calibri"/>
          <w:b/>
          <w:bCs/>
          <w:sz w:val="32"/>
          <w:szCs w:val="32"/>
        </w:rPr>
        <w:t xml:space="preserve">Grade </w:t>
      </w:r>
      <w:r w:rsidR="00FE10B7">
        <w:rPr>
          <w:rFonts w:ascii="Calibri" w:eastAsia="Calibri" w:hAnsi="Calibri"/>
          <w:b/>
          <w:bCs/>
          <w:sz w:val="32"/>
          <w:szCs w:val="32"/>
        </w:rPr>
        <w:t>8</w:t>
      </w:r>
      <w:r w:rsidRPr="00EB189D">
        <w:rPr>
          <w:rFonts w:ascii="Calibri" w:eastAsia="Calibri" w:hAnsi="Calibri"/>
          <w:b/>
          <w:bCs/>
          <w:sz w:val="32"/>
          <w:szCs w:val="32"/>
        </w:rPr>
        <w:t xml:space="preserve"> Science </w:t>
      </w:r>
    </w:p>
    <w:p w14:paraId="36380E6D" w14:textId="77777777" w:rsidR="003806B5" w:rsidRPr="00EB189D" w:rsidRDefault="003806B5" w:rsidP="003806B5">
      <w:pPr>
        <w:jc w:val="center"/>
        <w:rPr>
          <w:rFonts w:ascii="Calibri" w:eastAsia="Calibri" w:hAnsi="Calibri"/>
          <w:b/>
          <w:bCs/>
          <w:sz w:val="32"/>
          <w:szCs w:val="32"/>
        </w:rPr>
      </w:pPr>
      <w:r w:rsidRPr="00EB189D">
        <w:rPr>
          <w:rFonts w:ascii="Calibri" w:eastAsia="Calibri" w:hAnsi="Calibri"/>
          <w:b/>
          <w:bCs/>
          <w:sz w:val="32"/>
          <w:szCs w:val="32"/>
        </w:rPr>
        <w:t xml:space="preserve">Unit </w:t>
      </w:r>
      <w:r>
        <w:rPr>
          <w:rFonts w:ascii="Calibri" w:eastAsia="Calibri" w:hAnsi="Calibri"/>
          <w:b/>
          <w:bCs/>
          <w:sz w:val="32"/>
          <w:szCs w:val="32"/>
        </w:rPr>
        <w:t>2</w:t>
      </w:r>
      <w:r w:rsidRPr="00EB189D">
        <w:rPr>
          <w:rFonts w:ascii="Calibri" w:eastAsia="Calibri" w:hAnsi="Calibri"/>
          <w:b/>
          <w:bCs/>
          <w:sz w:val="32"/>
          <w:szCs w:val="32"/>
        </w:rPr>
        <w:t xml:space="preserve"> </w:t>
      </w:r>
      <w:bookmarkEnd w:id="0"/>
      <w:r>
        <w:rPr>
          <w:rFonts w:ascii="Calibri" w:eastAsia="Calibri" w:hAnsi="Calibri"/>
          <w:b/>
          <w:bCs/>
          <w:sz w:val="32"/>
          <w:szCs w:val="32"/>
        </w:rPr>
        <w:t>End of Unit Assessment Unpacking Tools</w:t>
      </w:r>
    </w:p>
    <w:p w14:paraId="1F8E3BA0" w14:textId="57875A22" w:rsidR="003806B5" w:rsidRPr="00EB189D" w:rsidRDefault="00B015D0" w:rsidP="003806B5">
      <w:pPr>
        <w:jc w:val="center"/>
        <w:rPr>
          <w:rFonts w:ascii="Calibri" w:eastAsia="Calibri" w:hAnsi="Calibri"/>
          <w:b/>
          <w:bCs/>
          <w:sz w:val="32"/>
          <w:szCs w:val="32"/>
        </w:rPr>
      </w:pPr>
      <w:r>
        <w:rPr>
          <w:rFonts w:ascii="Calibri" w:eastAsia="Calibri" w:hAnsi="Calibri"/>
          <w:b/>
          <w:bCs/>
          <w:sz w:val="32"/>
          <w:szCs w:val="32"/>
        </w:rPr>
        <w:t>Gravity and Motion of Objects in the Solar System</w:t>
      </w:r>
    </w:p>
    <w:p w14:paraId="2E921C4D" w14:textId="429A88E1" w:rsidR="003806B5" w:rsidRPr="00EB189D" w:rsidRDefault="00B015D0" w:rsidP="003806B5">
      <w:pPr>
        <w:jc w:val="center"/>
        <w:rPr>
          <w:rFonts w:ascii="Calibri" w:eastAsia="Calibri" w:hAnsi="Calibri"/>
          <w:b/>
          <w:bCs/>
          <w:sz w:val="32"/>
          <w:szCs w:val="32"/>
        </w:rPr>
      </w:pPr>
      <w:r>
        <w:rPr>
          <w:rFonts w:ascii="Calibri" w:eastAsia="Calibri" w:hAnsi="Calibri"/>
          <w:b/>
          <w:bCs/>
          <w:sz w:val="32"/>
          <w:szCs w:val="32"/>
        </w:rPr>
        <w:t>August</w:t>
      </w:r>
      <w:r w:rsidR="003806B5" w:rsidRPr="00EB189D">
        <w:rPr>
          <w:rFonts w:ascii="Calibri" w:eastAsia="Calibri" w:hAnsi="Calibri"/>
          <w:b/>
          <w:bCs/>
          <w:sz w:val="32"/>
          <w:szCs w:val="32"/>
        </w:rPr>
        <w:t xml:space="preserve"> 2023</w:t>
      </w:r>
    </w:p>
    <w:p w14:paraId="36549223" w14:textId="77777777" w:rsidR="003806B5" w:rsidRPr="00EB189D" w:rsidRDefault="003806B5" w:rsidP="003806B5">
      <w:pPr>
        <w:rPr>
          <w:rFonts w:ascii="Calibri" w:eastAsia="Calibri" w:hAnsi="Calibri"/>
          <w:sz w:val="22"/>
          <w:szCs w:val="22"/>
        </w:rPr>
      </w:pPr>
    </w:p>
    <w:p w14:paraId="65770C39" w14:textId="77777777" w:rsidR="003806B5" w:rsidRPr="00EB189D" w:rsidRDefault="003806B5" w:rsidP="003806B5">
      <w:pPr>
        <w:rPr>
          <w:rFonts w:ascii="Calibri" w:eastAsia="Calibri" w:hAnsi="Calibri"/>
          <w:sz w:val="22"/>
          <w:szCs w:val="22"/>
        </w:rPr>
      </w:pPr>
    </w:p>
    <w:p w14:paraId="231CD9CD" w14:textId="77777777" w:rsidR="003806B5" w:rsidRPr="00EB189D" w:rsidRDefault="003806B5" w:rsidP="003806B5">
      <w:pPr>
        <w:rPr>
          <w:rFonts w:ascii="Calibri" w:eastAsia="Calibri" w:hAnsi="Calibri"/>
          <w:sz w:val="22"/>
          <w:szCs w:val="22"/>
        </w:rPr>
      </w:pPr>
    </w:p>
    <w:p w14:paraId="24DC40F3" w14:textId="77777777" w:rsidR="003806B5" w:rsidRDefault="003806B5" w:rsidP="003806B5">
      <w:pPr>
        <w:rPr>
          <w:rFonts w:ascii="Calibri" w:eastAsia="Calibri" w:hAnsi="Calibri"/>
          <w:sz w:val="22"/>
          <w:szCs w:val="22"/>
        </w:rPr>
      </w:pPr>
    </w:p>
    <w:p w14:paraId="30B47BF3" w14:textId="77777777" w:rsidR="003806B5" w:rsidRPr="00EB189D" w:rsidRDefault="003806B5" w:rsidP="003806B5">
      <w:pPr>
        <w:rPr>
          <w:rFonts w:ascii="Calibri" w:eastAsia="Calibri" w:hAnsi="Calibri"/>
          <w:sz w:val="22"/>
          <w:szCs w:val="22"/>
        </w:rPr>
      </w:pPr>
    </w:p>
    <w:p w14:paraId="1703F2AB" w14:textId="77777777" w:rsidR="003806B5" w:rsidRDefault="003806B5" w:rsidP="003806B5">
      <w:pPr>
        <w:tabs>
          <w:tab w:val="left" w:pos="4050"/>
        </w:tabs>
        <w:rPr>
          <w:rFonts w:ascii="Calibri" w:eastAsia="Calibri" w:hAnsi="Calibri"/>
          <w:i/>
          <w:iCs/>
          <w:sz w:val="22"/>
          <w:szCs w:val="22"/>
        </w:rPr>
      </w:pPr>
    </w:p>
    <w:p w14:paraId="0D81585A" w14:textId="77777777" w:rsidR="003806B5" w:rsidRDefault="003806B5" w:rsidP="003806B5">
      <w:pPr>
        <w:tabs>
          <w:tab w:val="left" w:pos="4050"/>
        </w:tabs>
        <w:rPr>
          <w:rFonts w:ascii="Calibri" w:eastAsia="Calibri" w:hAnsi="Calibri"/>
          <w:i/>
          <w:iCs/>
          <w:sz w:val="22"/>
          <w:szCs w:val="22"/>
        </w:rPr>
      </w:pPr>
    </w:p>
    <w:p w14:paraId="36271A16" w14:textId="77777777" w:rsidR="003806B5" w:rsidRPr="00EB189D" w:rsidRDefault="003806B5" w:rsidP="003806B5">
      <w:pPr>
        <w:tabs>
          <w:tab w:val="left" w:pos="4050"/>
        </w:tabs>
        <w:rPr>
          <w:rFonts w:ascii="Calibri" w:eastAsia="Calibri" w:hAnsi="Calibri"/>
          <w:i/>
          <w:iCs/>
          <w:sz w:val="22"/>
          <w:szCs w:val="22"/>
        </w:rPr>
      </w:pPr>
    </w:p>
    <w:p w14:paraId="152089F9" w14:textId="024E939C" w:rsidR="003806B5" w:rsidRPr="00EB189D" w:rsidRDefault="003806B5" w:rsidP="003806B5">
      <w:pPr>
        <w:tabs>
          <w:tab w:val="left" w:pos="4050"/>
        </w:tabs>
        <w:rPr>
          <w:rFonts w:asciiTheme="majorHAnsi" w:hAnsiTheme="majorHAnsi" w:cstheme="majorHAnsi"/>
          <w:i/>
          <w:iCs/>
          <w:sz w:val="22"/>
          <w:szCs w:val="22"/>
        </w:rPr>
      </w:pPr>
      <w:r w:rsidRPr="00EB189D">
        <w:rPr>
          <w:rFonts w:asciiTheme="majorHAnsi" w:hAnsiTheme="majorHAnsi" w:cstheme="majorHAnsi"/>
          <w:i/>
          <w:iCs/>
          <w:sz w:val="22"/>
          <w:szCs w:val="22"/>
        </w:rPr>
        <w:t xml:space="preserve">The SIPS Grade </w:t>
      </w:r>
      <w:r w:rsidR="00B015D0">
        <w:rPr>
          <w:rFonts w:asciiTheme="majorHAnsi" w:hAnsiTheme="majorHAnsi" w:cstheme="majorHAnsi"/>
          <w:i/>
          <w:iCs/>
          <w:sz w:val="22"/>
          <w:szCs w:val="22"/>
        </w:rPr>
        <w:t>8</w:t>
      </w:r>
      <w:r w:rsidRPr="00EB189D">
        <w:rPr>
          <w:rFonts w:asciiTheme="majorHAnsi" w:hAnsiTheme="majorHAnsi" w:cstheme="majorHAnsi"/>
          <w:i/>
          <w:iCs/>
          <w:sz w:val="22"/>
          <w:szCs w:val="22"/>
        </w:rPr>
        <w:t xml:space="preserve"> Science Unit </w:t>
      </w:r>
      <w:r>
        <w:rPr>
          <w:rFonts w:asciiTheme="majorHAnsi" w:hAnsiTheme="majorHAnsi" w:cstheme="majorHAnsi"/>
          <w:i/>
          <w:iCs/>
          <w:sz w:val="22"/>
          <w:szCs w:val="22"/>
        </w:rPr>
        <w:t>2</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xml:space="preserve">, </w:t>
      </w:r>
      <w:r w:rsidR="00B015D0">
        <w:rPr>
          <w:rFonts w:asciiTheme="majorHAnsi" w:hAnsiTheme="majorHAnsi" w:cstheme="majorHAnsi"/>
          <w:i/>
          <w:iCs/>
          <w:sz w:val="22"/>
          <w:szCs w:val="22"/>
        </w:rPr>
        <w:t>Gravity and Motion of Objects in the Solar System</w:t>
      </w:r>
      <w:r w:rsidRPr="00EB189D">
        <w:rPr>
          <w:rFonts w:asciiTheme="majorHAnsi" w:hAnsiTheme="majorHAnsi" w:cstheme="majorHAnsi"/>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C59CFFB" w14:textId="77777777" w:rsidR="003806B5" w:rsidRPr="00EB189D" w:rsidRDefault="003806B5" w:rsidP="003806B5">
      <w:pPr>
        <w:tabs>
          <w:tab w:val="left" w:pos="4050"/>
        </w:tabs>
        <w:rPr>
          <w:rFonts w:asciiTheme="majorHAnsi" w:hAnsiTheme="majorHAnsi" w:cstheme="majorHAnsi"/>
          <w:i/>
          <w:iCs/>
          <w:sz w:val="22"/>
          <w:szCs w:val="22"/>
        </w:rPr>
      </w:pPr>
    </w:p>
    <w:p w14:paraId="3C8C7E57" w14:textId="78A38479" w:rsidR="003806B5" w:rsidRDefault="003806B5" w:rsidP="003806B5">
      <w:pPr>
        <w:tabs>
          <w:tab w:val="left" w:pos="4050"/>
        </w:tabs>
        <w:rPr>
          <w:rFonts w:asciiTheme="majorHAnsi" w:hAnsiTheme="majorHAnsi" w:cstheme="majorHAnsi"/>
          <w:i/>
          <w:iCs/>
          <w:sz w:val="22"/>
          <w:szCs w:val="22"/>
        </w:rPr>
        <w:sectPr w:rsidR="003806B5" w:rsidSect="00CA1DB5">
          <w:pgSz w:w="12240" w:h="15840"/>
          <w:pgMar w:top="1440" w:right="1440" w:bottom="1440" w:left="1440" w:header="720" w:footer="720" w:gutter="0"/>
          <w:pgNumType w:start="1"/>
          <w:cols w:space="720"/>
          <w:docGrid w:linePitch="272"/>
        </w:sectPr>
      </w:pPr>
      <w:r w:rsidRPr="00EB189D">
        <w:rPr>
          <w:rFonts w:asciiTheme="majorHAnsi" w:hAnsiTheme="majorHAnsi" w:cstheme="majorHAnsi"/>
          <w:i/>
          <w:iCs/>
          <w:sz w:val="22"/>
          <w:szCs w:val="22"/>
        </w:rPr>
        <w:t>All rights reserved. Any or all portions of this document may be reproduced and distributed without prior permission, provided the source is cited as: Stackable Instructionally-embedded Portable Science (SIPS) Assessments Project. (202</w:t>
      </w:r>
      <w:r>
        <w:rPr>
          <w:rFonts w:asciiTheme="majorHAnsi" w:hAnsiTheme="majorHAnsi" w:cstheme="majorHAnsi"/>
          <w:i/>
          <w:iCs/>
          <w:sz w:val="22"/>
          <w:szCs w:val="22"/>
        </w:rPr>
        <w:t>3</w:t>
      </w:r>
      <w:r w:rsidRPr="00EB189D">
        <w:rPr>
          <w:rFonts w:asciiTheme="majorHAnsi" w:hAnsiTheme="majorHAnsi" w:cstheme="majorHAnsi"/>
          <w:i/>
          <w:iCs/>
          <w:sz w:val="22"/>
          <w:szCs w:val="22"/>
        </w:rPr>
        <w:t xml:space="preserve">). SIPS Grade </w:t>
      </w:r>
      <w:r w:rsidR="00B015D0">
        <w:rPr>
          <w:rFonts w:asciiTheme="majorHAnsi" w:hAnsiTheme="majorHAnsi" w:cstheme="majorHAnsi"/>
          <w:i/>
          <w:iCs/>
          <w:sz w:val="22"/>
          <w:szCs w:val="22"/>
        </w:rPr>
        <w:t>8</w:t>
      </w:r>
      <w:r w:rsidRPr="00EB189D">
        <w:rPr>
          <w:rFonts w:asciiTheme="majorHAnsi" w:hAnsiTheme="majorHAnsi" w:cstheme="majorHAnsi"/>
          <w:i/>
          <w:iCs/>
          <w:sz w:val="22"/>
          <w:szCs w:val="22"/>
        </w:rPr>
        <w:t xml:space="preserve"> Science Unit </w:t>
      </w:r>
      <w:r>
        <w:rPr>
          <w:rFonts w:asciiTheme="majorHAnsi" w:hAnsiTheme="majorHAnsi" w:cstheme="majorHAnsi"/>
          <w:i/>
          <w:iCs/>
          <w:sz w:val="22"/>
          <w:szCs w:val="22"/>
        </w:rPr>
        <w:t>2</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xml:space="preserve">, </w:t>
      </w:r>
      <w:r w:rsidR="00B015D0">
        <w:rPr>
          <w:rFonts w:asciiTheme="majorHAnsi" w:hAnsiTheme="majorHAnsi" w:cstheme="majorHAnsi"/>
          <w:i/>
          <w:iCs/>
          <w:sz w:val="22"/>
          <w:szCs w:val="22"/>
        </w:rPr>
        <w:t>Gravity and Motion of Objects in the Solar System</w:t>
      </w:r>
      <w:r w:rsidRPr="00EB189D">
        <w:rPr>
          <w:rFonts w:asciiTheme="majorHAnsi" w:hAnsiTheme="majorHAnsi" w:cstheme="majorHAnsi"/>
          <w:i/>
          <w:iCs/>
          <w:sz w:val="22"/>
          <w:szCs w:val="22"/>
        </w:rPr>
        <w:t>. Lincoln, NE: Nebraska Department of Education.</w:t>
      </w:r>
    </w:p>
    <w:p w14:paraId="1ACE9456" w14:textId="25CE7601" w:rsidR="00666657" w:rsidRPr="00163E51" w:rsidRDefault="00666657" w:rsidP="00C443D8">
      <w:pPr>
        <w:pBdr>
          <w:bottom w:val="single" w:sz="4" w:space="1" w:color="0070C0"/>
        </w:pBdr>
        <w:spacing w:after="240"/>
        <w:jc w:val="right"/>
        <w:rPr>
          <w:rFonts w:ascii="Calibri" w:eastAsia="Calibri" w:hAnsi="Calibri" w:cs="Calibri"/>
          <w:noProof/>
          <w:color w:val="0070C0"/>
          <w:sz w:val="36"/>
          <w:szCs w:val="36"/>
        </w:rPr>
      </w:pPr>
      <w:r w:rsidRPr="00163E51">
        <w:rPr>
          <w:rFonts w:ascii="Calibri" w:eastAsia="Calibri" w:hAnsi="Calibri" w:cs="Calibri"/>
          <w:noProof/>
          <w:color w:val="0070C0"/>
          <w:sz w:val="36"/>
          <w:szCs w:val="36"/>
        </w:rPr>
        <w:lastRenderedPageBreak/>
        <w:drawing>
          <wp:anchor distT="0" distB="0" distL="114300" distR="114300" simplePos="0" relativeHeight="251660288" behindDoc="0" locked="0" layoutInCell="1" allowOverlap="1" wp14:anchorId="021D62AA" wp14:editId="139D5807">
            <wp:simplePos x="0" y="0"/>
            <wp:positionH relativeFrom="column">
              <wp:posOffset>42530</wp:posOffset>
            </wp:positionH>
            <wp:positionV relativeFrom="paragraph">
              <wp:posOffset>-268094</wp:posOffset>
            </wp:positionV>
            <wp:extent cx="563526" cy="556620"/>
            <wp:effectExtent l="0" t="0" r="8255" b="0"/>
            <wp:wrapNone/>
            <wp:docPr id="1"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circ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561" cy="559618"/>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sidRPr="00163E51">
        <w:rPr>
          <w:rFonts w:ascii="Calibri" w:eastAsia="Calibri" w:hAnsi="Calibri" w:cs="Calibri"/>
          <w:noProof/>
          <w:color w:val="0070C0"/>
          <w:sz w:val="40"/>
          <w:szCs w:val="40"/>
        </w:rPr>
        <w:t xml:space="preserve">SIPS Grade </w:t>
      </w:r>
      <w:r>
        <w:rPr>
          <w:rFonts w:ascii="Calibri" w:eastAsia="Calibri" w:hAnsi="Calibri" w:cs="Calibri"/>
          <w:noProof/>
          <w:color w:val="0070C0"/>
          <w:sz w:val="40"/>
          <w:szCs w:val="40"/>
        </w:rPr>
        <w:t>8</w:t>
      </w:r>
      <w:r w:rsidRPr="00163E51">
        <w:rPr>
          <w:rFonts w:ascii="Calibri" w:eastAsia="Calibri" w:hAnsi="Calibri" w:cs="Calibri"/>
          <w:noProof/>
          <w:color w:val="0070C0"/>
          <w:sz w:val="40"/>
          <w:szCs w:val="40"/>
        </w:rPr>
        <w:t xml:space="preserve"> Unit </w:t>
      </w:r>
      <w:r>
        <w:rPr>
          <w:rFonts w:ascii="Calibri" w:eastAsia="Calibri" w:hAnsi="Calibri" w:cs="Calibri"/>
          <w:noProof/>
          <w:color w:val="0070C0"/>
          <w:sz w:val="40"/>
          <w:szCs w:val="40"/>
        </w:rPr>
        <w:t>2</w:t>
      </w:r>
      <w:r w:rsidRPr="00163E51">
        <w:rPr>
          <w:rFonts w:ascii="Calibri" w:eastAsia="Calibri" w:hAnsi="Calibri" w:cs="Calibri"/>
          <w:noProof/>
          <w:color w:val="0070C0"/>
          <w:sz w:val="40"/>
          <w:szCs w:val="40"/>
        </w:rPr>
        <w:t xml:space="preserve"> End of Unit Assessment Unpacking Tools</w:t>
      </w:r>
    </w:p>
    <w:tbl>
      <w:tblPr>
        <w:tblStyle w:val="a"/>
        <w:tblW w:w="14490" w:type="dxa"/>
        <w:tblLayout w:type="fixed"/>
        <w:tblLook w:val="0400" w:firstRow="0" w:lastRow="0" w:firstColumn="0" w:lastColumn="0" w:noHBand="0" w:noVBand="1"/>
      </w:tblPr>
      <w:tblGrid>
        <w:gridCol w:w="1350"/>
        <w:gridCol w:w="4140"/>
        <w:gridCol w:w="4410"/>
        <w:gridCol w:w="1440"/>
        <w:gridCol w:w="3150"/>
      </w:tblGrid>
      <w:tr w:rsidR="00A1569F" w:rsidRPr="009071E9" w14:paraId="1C819FE2" w14:textId="77777777" w:rsidTr="00C443D8">
        <w:trPr>
          <w:trHeight w:val="512"/>
        </w:trPr>
        <w:tc>
          <w:tcPr>
            <w:tcW w:w="14490" w:type="dxa"/>
            <w:gridSpan w:val="5"/>
            <w:tcBorders>
              <w:top w:val="single" w:sz="4" w:space="0" w:color="7F7F7F"/>
              <w:left w:val="nil"/>
              <w:bottom w:val="single" w:sz="4" w:space="0" w:color="000000"/>
              <w:right w:val="nil"/>
            </w:tcBorders>
          </w:tcPr>
          <w:p w14:paraId="1C819FE1" w14:textId="1ACD6219" w:rsidR="00A1569F" w:rsidRPr="009071E9" w:rsidRDefault="00B54297" w:rsidP="00C5017E">
            <w:pPr>
              <w:spacing w:after="60"/>
              <w:rPr>
                <w:rFonts w:ascii="Calibri" w:eastAsia="Calibri" w:hAnsi="Calibri" w:cs="Calibri"/>
                <w:b/>
              </w:rPr>
            </w:pPr>
            <w:bookmarkStart w:id="1" w:name="_30j0zll" w:colFirst="0" w:colLast="0"/>
            <w:bookmarkEnd w:id="1"/>
            <w:r w:rsidRPr="009071E9">
              <w:rPr>
                <w:rFonts w:ascii="Calibri" w:eastAsia="Calibri" w:hAnsi="Calibri" w:cs="Calibri"/>
                <w:b/>
              </w:rPr>
              <w:t xml:space="preserve">NGSS Performance Expectation: </w:t>
            </w:r>
            <w:r w:rsidR="00FD1D1E" w:rsidRPr="00FD1D1E">
              <w:rPr>
                <w:rFonts w:ascii="Calibri" w:eastAsia="Calibri" w:hAnsi="Calibri" w:cs="Calibri"/>
                <w:b/>
              </w:rPr>
              <w:t xml:space="preserve">MS-ESS1-1 </w:t>
            </w:r>
            <w:r w:rsidR="00FD1D1E" w:rsidRPr="00FD1D1E">
              <w:rPr>
                <w:rFonts w:ascii="Calibri" w:eastAsia="Calibri" w:hAnsi="Calibri" w:cs="Calibri"/>
                <w:bCs/>
              </w:rPr>
              <w:t>Develop and use a model of the Earth-sun-moon system to describe the cyclic patterns of lunar phases, eclipses of the sun and moon, and seasons</w:t>
            </w:r>
            <w:r w:rsidR="00FD1D1E">
              <w:rPr>
                <w:rFonts w:ascii="Calibri" w:eastAsia="Calibri" w:hAnsi="Calibri" w:cs="Calibri"/>
                <w:bCs/>
                <w:color w:val="FF0000"/>
              </w:rPr>
              <w:t>.</w:t>
            </w:r>
            <w:r w:rsidR="00FD1D1E" w:rsidRPr="00FD1D1E">
              <w:rPr>
                <w:rFonts w:ascii="Calibri" w:eastAsia="Calibri" w:hAnsi="Calibri" w:cs="Calibri"/>
                <w:bCs/>
                <w:color w:val="FF0000"/>
              </w:rPr>
              <w:t xml:space="preserve"> </w:t>
            </w:r>
            <w:r w:rsidR="00F937FD" w:rsidRPr="000E269B">
              <w:rPr>
                <w:rFonts w:ascii="Calibri" w:eastAsia="Calibri" w:hAnsi="Calibri" w:cs="Calibri"/>
                <w:bCs/>
                <w:color w:val="FF0000"/>
              </w:rPr>
              <w:t xml:space="preserve">[Clarification Statement: </w:t>
            </w:r>
            <w:r w:rsidR="0077781A" w:rsidRPr="006B3B15">
              <w:rPr>
                <w:rFonts w:ascii="Calibri" w:eastAsia="Calibri" w:hAnsi="Calibri" w:cs="Calibri"/>
                <w:bCs/>
                <w:color w:val="FF0000"/>
              </w:rPr>
              <w:t>examples</w:t>
            </w:r>
            <w:r w:rsidR="006B3B15" w:rsidRPr="006B3B15">
              <w:rPr>
                <w:rFonts w:ascii="Calibri" w:eastAsia="Calibri" w:hAnsi="Calibri" w:cs="Calibri"/>
                <w:bCs/>
                <w:color w:val="FF0000"/>
              </w:rPr>
              <w:t xml:space="preserve"> of models can be physical, graphical, or conceptual</w:t>
            </w:r>
            <w:r w:rsidR="006B3B15">
              <w:rPr>
                <w:rFonts w:ascii="Calibri" w:eastAsia="Calibri" w:hAnsi="Calibri" w:cs="Calibri"/>
                <w:bCs/>
                <w:color w:val="FF0000"/>
              </w:rPr>
              <w:t>.</w:t>
            </w:r>
            <w:r w:rsidR="00F937FD" w:rsidRPr="000E269B">
              <w:rPr>
                <w:rFonts w:ascii="Calibri" w:eastAsia="Calibri" w:hAnsi="Calibri" w:cs="Calibri"/>
                <w:bCs/>
                <w:color w:val="FF0000"/>
              </w:rPr>
              <w:t>]</w:t>
            </w:r>
          </w:p>
        </w:tc>
      </w:tr>
      <w:tr w:rsidR="00A1569F" w:rsidRPr="009071E9" w14:paraId="1C819FE8" w14:textId="77777777" w:rsidTr="00A83A79">
        <w:trPr>
          <w:trHeight w:val="242"/>
        </w:trPr>
        <w:tc>
          <w:tcPr>
            <w:tcW w:w="1350" w:type="dxa"/>
            <w:tcBorders>
              <w:top w:val="single" w:sz="4" w:space="0" w:color="7F7F7F"/>
              <w:left w:val="nil"/>
              <w:bottom w:val="single" w:sz="4" w:space="0" w:color="000000"/>
              <w:right w:val="nil"/>
            </w:tcBorders>
          </w:tcPr>
          <w:p w14:paraId="1C819FE3" w14:textId="77777777" w:rsidR="00A1569F" w:rsidRPr="009071E9" w:rsidRDefault="00A1569F" w:rsidP="00C5017E">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1C819FE4" w14:textId="77777777" w:rsidR="00A1569F" w:rsidRPr="00C5017E" w:rsidRDefault="00B54297" w:rsidP="00C5017E">
            <w:pPr>
              <w:spacing w:after="60"/>
              <w:jc w:val="center"/>
              <w:rPr>
                <w:rFonts w:ascii="Calibri" w:eastAsia="Calibri" w:hAnsi="Calibri" w:cs="Calibri"/>
                <w:b/>
                <w:color w:val="FFFFFF" w:themeColor="background1"/>
              </w:rPr>
            </w:pPr>
            <w:r w:rsidRPr="00C5017E">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1C819FE5" w14:textId="77777777" w:rsidR="00A1569F" w:rsidRPr="00C5017E" w:rsidRDefault="00B54297" w:rsidP="00C5017E">
            <w:pPr>
              <w:spacing w:after="60"/>
              <w:jc w:val="center"/>
              <w:rPr>
                <w:rFonts w:ascii="Calibri" w:eastAsia="Calibri" w:hAnsi="Calibri" w:cs="Calibri"/>
                <w:b/>
                <w:color w:val="FFFFFF" w:themeColor="background1"/>
              </w:rPr>
            </w:pPr>
            <w:r w:rsidRPr="00C5017E">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1C819FE7" w14:textId="0347DB30" w:rsidR="00A1569F" w:rsidRPr="00C5017E" w:rsidRDefault="00B54297" w:rsidP="00C5017E">
            <w:pPr>
              <w:spacing w:after="60"/>
              <w:jc w:val="center"/>
              <w:rPr>
                <w:rFonts w:ascii="Calibri" w:eastAsia="Calibri" w:hAnsi="Calibri" w:cs="Calibri"/>
                <w:b/>
                <w:color w:val="FFFFFF" w:themeColor="background1"/>
              </w:rPr>
            </w:pPr>
            <w:r w:rsidRPr="00C5017E">
              <w:rPr>
                <w:rFonts w:ascii="Calibri" w:eastAsia="Calibri" w:hAnsi="Calibri" w:cs="Calibri"/>
                <w:b/>
                <w:color w:val="FFFFFF" w:themeColor="background1"/>
              </w:rPr>
              <w:t>Crosscutting Concepts</w:t>
            </w:r>
            <w:r w:rsidR="00C5017E" w:rsidRPr="00C5017E">
              <w:rPr>
                <w:rFonts w:ascii="Calibri" w:eastAsia="Calibri" w:hAnsi="Calibri" w:cs="Calibri"/>
                <w:b/>
                <w:color w:val="FFFFFF" w:themeColor="background1"/>
              </w:rPr>
              <w:t xml:space="preserve"> </w:t>
            </w:r>
            <w:r w:rsidRPr="00C5017E">
              <w:rPr>
                <w:rFonts w:ascii="Calibri" w:eastAsia="Calibri" w:hAnsi="Calibri" w:cs="Calibri"/>
                <w:b/>
                <w:color w:val="FFFFFF" w:themeColor="background1"/>
              </w:rPr>
              <w:t>(CCC)</w:t>
            </w:r>
          </w:p>
        </w:tc>
      </w:tr>
      <w:tr w:rsidR="00A1569F" w:rsidRPr="009071E9" w14:paraId="1C819FF1" w14:textId="77777777" w:rsidTr="00542D27">
        <w:trPr>
          <w:trHeight w:val="1536"/>
        </w:trPr>
        <w:tc>
          <w:tcPr>
            <w:tcW w:w="1350" w:type="dxa"/>
            <w:tcBorders>
              <w:top w:val="single" w:sz="4" w:space="0" w:color="000000"/>
              <w:bottom w:val="single" w:sz="4" w:space="0" w:color="000000"/>
            </w:tcBorders>
            <w:shd w:val="clear" w:color="auto" w:fill="F2F2F2"/>
          </w:tcPr>
          <w:p w14:paraId="1C819FE9" w14:textId="77777777" w:rsidR="00A1569F" w:rsidRPr="009071E9" w:rsidRDefault="00B54297" w:rsidP="00C5017E">
            <w:pPr>
              <w:spacing w:after="60"/>
              <w:rPr>
                <w:rFonts w:ascii="Calibri" w:eastAsia="Calibri" w:hAnsi="Calibri" w:cs="Calibri"/>
                <w:b/>
              </w:rPr>
            </w:pPr>
            <w:r w:rsidRPr="009071E9">
              <w:rPr>
                <w:rFonts w:ascii="Calibri" w:eastAsia="Calibri" w:hAnsi="Calibri" w:cs="Calibri"/>
                <w:b/>
              </w:rPr>
              <w:t>Foundations</w:t>
            </w:r>
          </w:p>
        </w:tc>
        <w:tc>
          <w:tcPr>
            <w:tcW w:w="4140" w:type="dxa"/>
            <w:tcBorders>
              <w:top w:val="single" w:sz="5" w:space="0" w:color="000000"/>
              <w:left w:val="nil"/>
              <w:bottom w:val="single" w:sz="6" w:space="0" w:color="000000"/>
              <w:right w:val="nil"/>
            </w:tcBorders>
            <w:shd w:val="clear" w:color="auto" w:fill="D9E1F3"/>
          </w:tcPr>
          <w:p w14:paraId="1C819FEA" w14:textId="2FA19BB1" w:rsidR="00A1569F" w:rsidRPr="009071E9" w:rsidRDefault="00B54297" w:rsidP="00C5017E">
            <w:pPr>
              <w:spacing w:after="60"/>
              <w:rPr>
                <w:rFonts w:ascii="Calibri" w:eastAsia="Calibri" w:hAnsi="Calibri" w:cs="Calibri"/>
              </w:rPr>
            </w:pPr>
            <w:r w:rsidRPr="009071E9">
              <w:rPr>
                <w:rFonts w:ascii="Calibri" w:eastAsia="Calibri" w:hAnsi="Calibri" w:cs="Calibri"/>
                <w:b/>
              </w:rPr>
              <w:t xml:space="preserve">SEP: </w:t>
            </w:r>
            <w:r w:rsidR="004B641A">
              <w:rPr>
                <w:rFonts w:ascii="Calibri" w:eastAsia="Calibri" w:hAnsi="Calibri" w:cs="Calibri"/>
                <w:b/>
              </w:rPr>
              <w:t>Developing and Using Models</w:t>
            </w:r>
          </w:p>
          <w:p w14:paraId="1C819FEC" w14:textId="42286ADB" w:rsidR="00A1569F" w:rsidRPr="009071E9" w:rsidRDefault="00206527" w:rsidP="00C5017E">
            <w:pPr>
              <w:spacing w:after="60"/>
              <w:rPr>
                <w:rFonts w:ascii="Calibri" w:eastAsia="Calibri" w:hAnsi="Calibri" w:cs="Calibri"/>
                <w:b/>
              </w:rPr>
            </w:pPr>
            <w:r w:rsidRPr="00206527">
              <w:rPr>
                <w:rFonts w:ascii="Calibri" w:eastAsia="Calibri" w:hAnsi="Calibri" w:cs="Calibri"/>
              </w:rPr>
              <w:t>Develop and use a model to describe phenomena</w:t>
            </w:r>
            <w:r w:rsidR="00095AB1">
              <w:rPr>
                <w:rFonts w:ascii="Calibri" w:eastAsia="Calibri" w:hAnsi="Calibri" w:cs="Calibri"/>
              </w:rPr>
              <w:t>.</w:t>
            </w:r>
          </w:p>
        </w:tc>
        <w:tc>
          <w:tcPr>
            <w:tcW w:w="4410" w:type="dxa"/>
            <w:tcBorders>
              <w:top w:val="single" w:sz="5" w:space="0" w:color="000000"/>
              <w:left w:val="nil"/>
              <w:bottom w:val="single" w:sz="6" w:space="0" w:color="000000"/>
              <w:right w:val="nil"/>
            </w:tcBorders>
            <w:shd w:val="clear" w:color="auto" w:fill="FAE3D4"/>
          </w:tcPr>
          <w:p w14:paraId="3544A189" w14:textId="721451BF" w:rsidR="002D2158" w:rsidRDefault="00517265" w:rsidP="00C5017E">
            <w:pPr>
              <w:spacing w:after="60"/>
              <w:rPr>
                <w:rFonts w:ascii="Calibri" w:eastAsia="Calibri" w:hAnsi="Calibri" w:cs="Calibri"/>
                <w:b/>
              </w:rPr>
            </w:pPr>
            <w:r>
              <w:rPr>
                <w:rFonts w:ascii="Calibri" w:eastAsia="Calibri" w:hAnsi="Calibri" w:cs="Calibri"/>
                <w:b/>
              </w:rPr>
              <w:t>ES</w:t>
            </w:r>
            <w:r w:rsidR="002D2158" w:rsidRPr="002D2158">
              <w:rPr>
                <w:rFonts w:ascii="Calibri" w:eastAsia="Calibri" w:hAnsi="Calibri" w:cs="Calibri"/>
                <w:b/>
              </w:rPr>
              <w:t>S</w:t>
            </w:r>
            <w:r w:rsidR="007729BD">
              <w:rPr>
                <w:rFonts w:ascii="Calibri" w:eastAsia="Calibri" w:hAnsi="Calibri" w:cs="Calibri"/>
                <w:b/>
              </w:rPr>
              <w:t>1</w:t>
            </w:r>
            <w:r w:rsidR="002D2158" w:rsidRPr="002D2158">
              <w:rPr>
                <w:rFonts w:ascii="Calibri" w:eastAsia="Calibri" w:hAnsi="Calibri" w:cs="Calibri"/>
                <w:b/>
              </w:rPr>
              <w:t xml:space="preserve">.A: </w:t>
            </w:r>
            <w:r w:rsidR="007729BD">
              <w:rPr>
                <w:rFonts w:ascii="Calibri" w:eastAsia="Calibri" w:hAnsi="Calibri" w:cs="Calibri"/>
                <w:b/>
              </w:rPr>
              <w:t>The Universe and its Stars</w:t>
            </w:r>
            <w:r w:rsidR="002D2158" w:rsidRPr="002D2158">
              <w:rPr>
                <w:rFonts w:ascii="Calibri" w:eastAsia="Calibri" w:hAnsi="Calibri" w:cs="Calibri"/>
                <w:b/>
              </w:rPr>
              <w:t xml:space="preserve"> </w:t>
            </w:r>
          </w:p>
          <w:p w14:paraId="6DC33792" w14:textId="1DCD3679" w:rsidR="00A1569F" w:rsidRDefault="00F3425C" w:rsidP="00C5017E">
            <w:pPr>
              <w:spacing w:after="60"/>
              <w:rPr>
                <w:rFonts w:ascii="Calibri" w:eastAsia="Calibri" w:hAnsi="Calibri" w:cs="Calibri"/>
              </w:rPr>
            </w:pPr>
            <w:r w:rsidRPr="000511E2">
              <w:rPr>
                <w:rFonts w:ascii="Calibri" w:eastAsia="Calibri" w:hAnsi="Calibri" w:cs="Calibri"/>
              </w:rPr>
              <w:t>Patterns of the apparent motion of the sun, the moon, and stars in the sky can be observed, described, predicted, and explained with models.</w:t>
            </w:r>
          </w:p>
          <w:p w14:paraId="4ABAD86B" w14:textId="77777777" w:rsidR="00F3425C" w:rsidRPr="00F3425C" w:rsidRDefault="00F3425C" w:rsidP="00C5017E">
            <w:pPr>
              <w:spacing w:after="60"/>
              <w:rPr>
                <w:rFonts w:ascii="Calibri" w:eastAsia="Calibri" w:hAnsi="Calibri" w:cs="Calibri"/>
                <w:b/>
                <w:bCs/>
              </w:rPr>
            </w:pPr>
            <w:r w:rsidRPr="00F3425C">
              <w:rPr>
                <w:rFonts w:ascii="Calibri" w:eastAsia="Calibri" w:hAnsi="Calibri" w:cs="Calibri"/>
                <w:b/>
                <w:bCs/>
              </w:rPr>
              <w:t>ESS1.B: Earth and the Solar System</w:t>
            </w:r>
          </w:p>
          <w:p w14:paraId="1C819FEE" w14:textId="3A547B62" w:rsidR="00F3425C" w:rsidRPr="000511E2" w:rsidRDefault="00A60922" w:rsidP="00C5017E">
            <w:pPr>
              <w:spacing w:after="60"/>
              <w:rPr>
                <w:rFonts w:ascii="Calibri" w:eastAsia="Calibri" w:hAnsi="Calibri" w:cs="Calibri"/>
              </w:rPr>
            </w:pPr>
            <w:r w:rsidRPr="000511E2">
              <w:rPr>
                <w:rFonts w:ascii="Calibri" w:eastAsia="Calibri" w:hAnsi="Calibri" w:cs="Calibri"/>
              </w:rPr>
              <w:t xml:space="preserve">This model of the solar system can explain eclipses of the sun and the moon. Earth’s spin axis is fixed in direction over the </w:t>
            </w:r>
            <w:r w:rsidR="008C4DFD">
              <w:rPr>
                <w:rFonts w:ascii="Calibri" w:eastAsia="Calibri" w:hAnsi="Calibri" w:cs="Calibri"/>
              </w:rPr>
              <w:t>short term</w:t>
            </w:r>
            <w:r w:rsidRPr="000511E2">
              <w:rPr>
                <w:rFonts w:ascii="Calibri" w:eastAsia="Calibri" w:hAnsi="Calibri" w:cs="Calibri"/>
              </w:rPr>
              <w:t xml:space="preserve"> but tilted relative to its orbit around the sun. The seasons are a result of that tilt and are caused by the differential intensity of sunlight on different areas of Earth across the year.</w:t>
            </w:r>
          </w:p>
        </w:tc>
        <w:tc>
          <w:tcPr>
            <w:tcW w:w="4590" w:type="dxa"/>
            <w:gridSpan w:val="2"/>
            <w:tcBorders>
              <w:top w:val="single" w:sz="5" w:space="0" w:color="000000"/>
              <w:left w:val="nil"/>
              <w:bottom w:val="single" w:sz="6" w:space="0" w:color="000000"/>
              <w:right w:val="nil"/>
            </w:tcBorders>
            <w:shd w:val="clear" w:color="auto" w:fill="EAF1DD"/>
          </w:tcPr>
          <w:p w14:paraId="1C819FEF" w14:textId="511430BE" w:rsidR="00A1569F" w:rsidRPr="009071E9" w:rsidRDefault="00B54297" w:rsidP="00C5017E">
            <w:pPr>
              <w:spacing w:after="60"/>
              <w:rPr>
                <w:rFonts w:ascii="Calibri" w:eastAsia="Calibri" w:hAnsi="Calibri" w:cs="Calibri"/>
              </w:rPr>
            </w:pPr>
            <w:r w:rsidRPr="009071E9">
              <w:rPr>
                <w:rFonts w:ascii="Calibri" w:eastAsia="Calibri" w:hAnsi="Calibri" w:cs="Calibri"/>
                <w:b/>
              </w:rPr>
              <w:t xml:space="preserve">CCC: </w:t>
            </w:r>
            <w:r w:rsidR="00E433B3">
              <w:rPr>
                <w:rFonts w:ascii="Calibri" w:eastAsia="Calibri" w:hAnsi="Calibri" w:cs="Calibri"/>
                <w:b/>
              </w:rPr>
              <w:t>Patterns</w:t>
            </w:r>
          </w:p>
          <w:p w14:paraId="1C819FF0" w14:textId="7C82EF15" w:rsidR="00A1569F" w:rsidRPr="009071E9" w:rsidRDefault="001D67BD" w:rsidP="00C5017E">
            <w:pPr>
              <w:spacing w:after="60"/>
              <w:rPr>
                <w:rFonts w:ascii="Calibri" w:eastAsia="Calibri" w:hAnsi="Calibri" w:cs="Calibri"/>
              </w:rPr>
            </w:pPr>
            <w:r w:rsidRPr="001D67BD">
              <w:rPr>
                <w:rFonts w:ascii="Calibri" w:eastAsia="Calibri" w:hAnsi="Calibri" w:cs="Calibri"/>
              </w:rPr>
              <w:t>Patterns can be used to identify cause-and-effect relationship</w:t>
            </w:r>
            <w:r>
              <w:rPr>
                <w:rFonts w:ascii="Calibri" w:eastAsia="Calibri" w:hAnsi="Calibri" w:cs="Calibri"/>
              </w:rPr>
              <w:t>s</w:t>
            </w:r>
            <w:r w:rsidR="00EB37BA" w:rsidRPr="00EB37BA">
              <w:rPr>
                <w:rFonts w:ascii="Calibri" w:eastAsia="Calibri" w:hAnsi="Calibri" w:cs="Calibri"/>
              </w:rPr>
              <w:t>.</w:t>
            </w:r>
          </w:p>
        </w:tc>
      </w:tr>
      <w:tr w:rsidR="00A1569F" w:rsidRPr="009071E9" w14:paraId="1C819FFF" w14:textId="77777777" w:rsidTr="0093464B">
        <w:trPr>
          <w:trHeight w:val="705"/>
        </w:trPr>
        <w:tc>
          <w:tcPr>
            <w:tcW w:w="1350" w:type="dxa"/>
            <w:tcBorders>
              <w:top w:val="single" w:sz="4" w:space="0" w:color="000000"/>
              <w:bottom w:val="single" w:sz="4" w:space="0" w:color="000000"/>
            </w:tcBorders>
            <w:shd w:val="clear" w:color="auto" w:fill="F2F2F2"/>
          </w:tcPr>
          <w:p w14:paraId="1C819FF2" w14:textId="77777777" w:rsidR="00A1569F" w:rsidRPr="009071E9" w:rsidRDefault="00B54297" w:rsidP="00C5017E">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6" w:space="0" w:color="000000"/>
              <w:left w:val="nil"/>
              <w:bottom w:val="single" w:sz="4" w:space="0" w:color="000000"/>
              <w:right w:val="nil"/>
            </w:tcBorders>
            <w:shd w:val="clear" w:color="auto" w:fill="D9E1F3"/>
          </w:tcPr>
          <w:p w14:paraId="1AE639D8" w14:textId="560E34D8" w:rsidR="000E3DF0" w:rsidRPr="000E3DF0" w:rsidRDefault="000E3DF0" w:rsidP="00C5017E">
            <w:pPr>
              <w:numPr>
                <w:ilvl w:val="0"/>
                <w:numId w:val="7"/>
              </w:numPr>
              <w:spacing w:after="60"/>
              <w:rPr>
                <w:rFonts w:ascii="Calibri" w:eastAsia="Calibri" w:hAnsi="Calibri" w:cs="Calibri"/>
              </w:rPr>
            </w:pPr>
            <w:r w:rsidRPr="000E3DF0">
              <w:rPr>
                <w:rFonts w:ascii="Calibri" w:eastAsia="Calibri" w:hAnsi="Calibri" w:cs="Calibri"/>
              </w:rPr>
              <w:t>Identify relevant components of a model</w:t>
            </w:r>
            <w:r w:rsidR="008C4DFD">
              <w:rPr>
                <w:rFonts w:ascii="Calibri" w:eastAsia="Calibri" w:hAnsi="Calibri" w:cs="Calibri"/>
              </w:rPr>
              <w:t>.</w:t>
            </w:r>
          </w:p>
          <w:p w14:paraId="0D45CF91" w14:textId="7A0E1EED" w:rsidR="000E3DF0" w:rsidRPr="000E3DF0" w:rsidRDefault="000E3DF0" w:rsidP="00C5017E">
            <w:pPr>
              <w:numPr>
                <w:ilvl w:val="0"/>
                <w:numId w:val="7"/>
              </w:numPr>
              <w:spacing w:after="60"/>
              <w:rPr>
                <w:rFonts w:ascii="Calibri" w:eastAsia="Calibri" w:hAnsi="Calibri" w:cs="Calibri"/>
              </w:rPr>
            </w:pPr>
            <w:r w:rsidRPr="000E3DF0">
              <w:rPr>
                <w:rFonts w:ascii="Calibri" w:eastAsia="Calibri" w:hAnsi="Calibri" w:cs="Calibri"/>
              </w:rPr>
              <w:t>Describe relationships between the components of a model</w:t>
            </w:r>
            <w:r w:rsidR="008C4DFD">
              <w:rPr>
                <w:rFonts w:ascii="Calibri" w:eastAsia="Calibri" w:hAnsi="Calibri" w:cs="Calibri"/>
              </w:rPr>
              <w:t>.</w:t>
            </w:r>
          </w:p>
          <w:p w14:paraId="4A3894B7" w14:textId="0AC56FD9" w:rsidR="000E3DF0" w:rsidRPr="000E3DF0" w:rsidRDefault="000E3DF0" w:rsidP="00C5017E">
            <w:pPr>
              <w:numPr>
                <w:ilvl w:val="0"/>
                <w:numId w:val="7"/>
              </w:numPr>
              <w:spacing w:after="60"/>
              <w:rPr>
                <w:rFonts w:ascii="Calibri" w:eastAsia="Calibri" w:hAnsi="Calibri" w:cs="Calibri"/>
              </w:rPr>
            </w:pPr>
            <w:r w:rsidRPr="000E3DF0">
              <w:rPr>
                <w:rFonts w:ascii="Calibri" w:eastAsia="Calibri" w:hAnsi="Calibri" w:cs="Calibri"/>
              </w:rPr>
              <w:t>Develop and/or use a model to predict and/or describe phenomena</w:t>
            </w:r>
            <w:r w:rsidR="008C4DFD">
              <w:rPr>
                <w:rFonts w:ascii="Calibri" w:eastAsia="Calibri" w:hAnsi="Calibri" w:cs="Calibri"/>
              </w:rPr>
              <w:t>.</w:t>
            </w:r>
          </w:p>
          <w:p w14:paraId="77ADFC4E" w14:textId="53609426" w:rsidR="000E3DF0" w:rsidRPr="000E3DF0" w:rsidRDefault="000E3DF0" w:rsidP="00C5017E">
            <w:pPr>
              <w:numPr>
                <w:ilvl w:val="0"/>
                <w:numId w:val="7"/>
              </w:numPr>
              <w:spacing w:after="60"/>
              <w:rPr>
                <w:rFonts w:ascii="Calibri" w:eastAsia="Calibri" w:hAnsi="Calibri" w:cs="Calibri"/>
              </w:rPr>
            </w:pPr>
            <w:r w:rsidRPr="000E3DF0">
              <w:rPr>
                <w:rFonts w:ascii="Calibri" w:eastAsia="Calibri" w:hAnsi="Calibri" w:cs="Calibri"/>
              </w:rPr>
              <w:t>Develop a model to describe unobservable mechanisms</w:t>
            </w:r>
            <w:r w:rsidR="008C4DFD">
              <w:rPr>
                <w:rFonts w:ascii="Calibri" w:eastAsia="Calibri" w:hAnsi="Calibri" w:cs="Calibri"/>
              </w:rPr>
              <w:t>.</w:t>
            </w:r>
          </w:p>
          <w:p w14:paraId="68B535A5" w14:textId="3B20581C" w:rsidR="000E3DF0" w:rsidRPr="000E3DF0" w:rsidRDefault="000E3DF0" w:rsidP="00C5017E">
            <w:pPr>
              <w:numPr>
                <w:ilvl w:val="0"/>
                <w:numId w:val="7"/>
              </w:numPr>
              <w:spacing w:after="60"/>
              <w:rPr>
                <w:rFonts w:ascii="Calibri" w:eastAsia="Calibri" w:hAnsi="Calibri" w:cs="Calibri"/>
              </w:rPr>
            </w:pPr>
            <w:r w:rsidRPr="000E3DF0">
              <w:rPr>
                <w:rFonts w:ascii="Calibri" w:eastAsia="Calibri" w:hAnsi="Calibri" w:cs="Calibri"/>
              </w:rPr>
              <w:t>Identify limitations to a model</w:t>
            </w:r>
            <w:r w:rsidR="008C4DFD">
              <w:rPr>
                <w:rFonts w:ascii="Calibri" w:eastAsia="Calibri" w:hAnsi="Calibri" w:cs="Calibri"/>
              </w:rPr>
              <w:t>.</w:t>
            </w:r>
          </w:p>
          <w:p w14:paraId="1C819FF6" w14:textId="62E10FFF" w:rsidR="00610F2E" w:rsidRPr="009B2271" w:rsidRDefault="000E3DF0" w:rsidP="00C5017E">
            <w:pPr>
              <w:numPr>
                <w:ilvl w:val="0"/>
                <w:numId w:val="7"/>
              </w:numPr>
              <w:spacing w:after="60"/>
              <w:rPr>
                <w:rFonts w:ascii="Calibri" w:eastAsia="Calibri" w:hAnsi="Calibri" w:cs="Calibri"/>
              </w:rPr>
            </w:pPr>
            <w:r w:rsidRPr="000E3DF0">
              <w:rPr>
                <w:rFonts w:ascii="Calibri" w:eastAsia="Calibri" w:hAnsi="Calibri" w:cs="Calibri"/>
              </w:rPr>
              <w:t>Students indicate the accuracy of size and distance (scale) relationships within the model, including any scale limitations within the model</w:t>
            </w:r>
            <w:r w:rsidR="008C4DFD">
              <w:rPr>
                <w:rFonts w:ascii="Calibri" w:eastAsia="Calibri" w:hAnsi="Calibri" w:cs="Calibri"/>
              </w:rPr>
              <w:t>.</w:t>
            </w:r>
          </w:p>
        </w:tc>
        <w:tc>
          <w:tcPr>
            <w:tcW w:w="4410" w:type="dxa"/>
            <w:tcBorders>
              <w:top w:val="single" w:sz="6" w:space="0" w:color="000000"/>
              <w:left w:val="nil"/>
              <w:bottom w:val="single" w:sz="4" w:space="0" w:color="000000"/>
              <w:right w:val="nil"/>
            </w:tcBorders>
            <w:shd w:val="clear" w:color="auto" w:fill="FAE3D4"/>
          </w:tcPr>
          <w:p w14:paraId="6C534DBA" w14:textId="77777777" w:rsidR="00306EAE" w:rsidRPr="00306EAE" w:rsidRDefault="00306EAE" w:rsidP="00C5017E">
            <w:pPr>
              <w:numPr>
                <w:ilvl w:val="0"/>
                <w:numId w:val="1"/>
              </w:numPr>
              <w:spacing w:after="60"/>
              <w:rPr>
                <w:rFonts w:ascii="Calibri" w:eastAsia="Calibri" w:hAnsi="Calibri" w:cs="Calibri"/>
              </w:rPr>
            </w:pPr>
            <w:r w:rsidRPr="00306EAE">
              <w:rPr>
                <w:rFonts w:ascii="Calibri" w:eastAsia="Calibri" w:hAnsi="Calibri" w:cs="Calibri"/>
              </w:rPr>
              <w:t>Lunar phases</w:t>
            </w:r>
          </w:p>
          <w:p w14:paraId="52D9B82E" w14:textId="538F59B7" w:rsidR="00306EAE" w:rsidRPr="00306EAE" w:rsidRDefault="00306EAE" w:rsidP="008C4DFD">
            <w:pPr>
              <w:numPr>
                <w:ilvl w:val="1"/>
                <w:numId w:val="1"/>
              </w:numPr>
              <w:spacing w:after="60"/>
              <w:ind w:left="720"/>
              <w:rPr>
                <w:rFonts w:ascii="Calibri" w:eastAsia="Calibri" w:hAnsi="Calibri" w:cs="Calibri"/>
              </w:rPr>
            </w:pPr>
            <w:r w:rsidRPr="00306EAE">
              <w:rPr>
                <w:rFonts w:ascii="Calibri" w:eastAsia="Calibri" w:hAnsi="Calibri" w:cs="Calibri"/>
              </w:rPr>
              <w:t>The visible proportion of the illuminated part of the moon (as viewed from Earth) changes over the course of a month as the location of the moon relative to Earth and the sun changes</w:t>
            </w:r>
            <w:r w:rsidR="008C4DFD">
              <w:rPr>
                <w:rFonts w:ascii="Calibri" w:eastAsia="Calibri" w:hAnsi="Calibri" w:cs="Calibri"/>
              </w:rPr>
              <w:t>.</w:t>
            </w:r>
          </w:p>
          <w:p w14:paraId="057B8DDD" w14:textId="10E24575" w:rsidR="00306EAE" w:rsidRPr="00306EAE" w:rsidRDefault="00306EAE" w:rsidP="008C4DFD">
            <w:pPr>
              <w:numPr>
                <w:ilvl w:val="1"/>
                <w:numId w:val="1"/>
              </w:numPr>
              <w:spacing w:after="60"/>
              <w:ind w:left="720"/>
              <w:rPr>
                <w:rFonts w:ascii="Calibri" w:eastAsia="Calibri" w:hAnsi="Calibri" w:cs="Calibri"/>
              </w:rPr>
            </w:pPr>
            <w:r w:rsidRPr="00306EAE">
              <w:rPr>
                <w:rFonts w:ascii="Calibri" w:eastAsia="Calibri" w:hAnsi="Calibri" w:cs="Calibri"/>
              </w:rPr>
              <w:t>The moon appears to become more fully illuminated until “full” and then less fully illuminated until dark, or “new,” in a pattern of change that corresponds to what proportion of the illuminated part of the moon is visible from Earth</w:t>
            </w:r>
            <w:r w:rsidR="008C4DFD">
              <w:rPr>
                <w:rFonts w:ascii="Calibri" w:eastAsia="Calibri" w:hAnsi="Calibri" w:cs="Calibri"/>
              </w:rPr>
              <w:t>.</w:t>
            </w:r>
          </w:p>
          <w:p w14:paraId="6FFDFFE5" w14:textId="6F2FA411" w:rsidR="00306EAE" w:rsidRPr="00306EAE" w:rsidRDefault="00306EAE" w:rsidP="00C5017E">
            <w:pPr>
              <w:numPr>
                <w:ilvl w:val="0"/>
                <w:numId w:val="1"/>
              </w:numPr>
              <w:spacing w:after="60"/>
              <w:rPr>
                <w:rFonts w:ascii="Calibri" w:eastAsia="Calibri" w:hAnsi="Calibri" w:cs="Calibri"/>
              </w:rPr>
            </w:pPr>
            <w:r w:rsidRPr="00306EAE">
              <w:rPr>
                <w:rFonts w:ascii="Calibri" w:eastAsia="Calibri" w:hAnsi="Calibri" w:cs="Calibri"/>
              </w:rPr>
              <w:t xml:space="preserve">Eclipses of </w:t>
            </w:r>
            <w:r w:rsidR="008C4DFD">
              <w:rPr>
                <w:rFonts w:ascii="Calibri" w:eastAsia="Calibri" w:hAnsi="Calibri" w:cs="Calibri"/>
              </w:rPr>
              <w:t xml:space="preserve">the </w:t>
            </w:r>
            <w:r w:rsidRPr="00306EAE">
              <w:rPr>
                <w:rFonts w:ascii="Calibri" w:eastAsia="Calibri" w:hAnsi="Calibri" w:cs="Calibri"/>
              </w:rPr>
              <w:t>sun and moon</w:t>
            </w:r>
          </w:p>
          <w:p w14:paraId="7E4EDF43" w14:textId="695E60B2" w:rsidR="00306EAE" w:rsidRPr="00306EAE" w:rsidRDefault="00306EAE" w:rsidP="008C4DFD">
            <w:pPr>
              <w:numPr>
                <w:ilvl w:val="1"/>
                <w:numId w:val="1"/>
              </w:numPr>
              <w:spacing w:after="60"/>
              <w:ind w:left="720"/>
              <w:rPr>
                <w:rFonts w:ascii="Calibri" w:eastAsia="Calibri" w:hAnsi="Calibri" w:cs="Calibri"/>
              </w:rPr>
            </w:pPr>
            <w:r w:rsidRPr="00306EAE">
              <w:rPr>
                <w:rFonts w:ascii="Calibri" w:eastAsia="Calibri" w:hAnsi="Calibri" w:cs="Calibri"/>
              </w:rPr>
              <w:t>Solar energy is prevented from reaching the Earth during a solar eclipse because the moon is located between the sun and Earth</w:t>
            </w:r>
            <w:r w:rsidR="004B6D2F">
              <w:rPr>
                <w:rFonts w:ascii="Calibri" w:eastAsia="Calibri" w:hAnsi="Calibri" w:cs="Calibri"/>
              </w:rPr>
              <w:t>.</w:t>
            </w:r>
          </w:p>
          <w:p w14:paraId="32D7FCE9" w14:textId="6401F35A" w:rsidR="00306EAE" w:rsidRPr="00306EAE" w:rsidRDefault="00306EAE" w:rsidP="008C4DFD">
            <w:pPr>
              <w:numPr>
                <w:ilvl w:val="1"/>
                <w:numId w:val="1"/>
              </w:numPr>
              <w:spacing w:after="60"/>
              <w:ind w:left="720"/>
              <w:rPr>
                <w:rFonts w:ascii="Calibri" w:eastAsia="Calibri" w:hAnsi="Calibri" w:cs="Calibri"/>
              </w:rPr>
            </w:pPr>
            <w:r w:rsidRPr="00306EAE">
              <w:rPr>
                <w:rFonts w:ascii="Calibri" w:eastAsia="Calibri" w:hAnsi="Calibri" w:cs="Calibri"/>
              </w:rPr>
              <w:t xml:space="preserve">Solar energy is prevented from reaching the moon (and thus reflecting off of the moon to Earth) during a lunar eclipse </w:t>
            </w:r>
            <w:r w:rsidRPr="00306EAE">
              <w:rPr>
                <w:rFonts w:ascii="Calibri" w:eastAsia="Calibri" w:hAnsi="Calibri" w:cs="Calibri"/>
              </w:rPr>
              <w:lastRenderedPageBreak/>
              <w:t xml:space="preserve">because Earth is located between the sun and </w:t>
            </w:r>
            <w:r w:rsidR="004B6D2F">
              <w:rPr>
                <w:rFonts w:ascii="Calibri" w:eastAsia="Calibri" w:hAnsi="Calibri" w:cs="Calibri"/>
              </w:rPr>
              <w:t xml:space="preserve">the </w:t>
            </w:r>
            <w:r w:rsidRPr="00306EAE">
              <w:rPr>
                <w:rFonts w:ascii="Calibri" w:eastAsia="Calibri" w:hAnsi="Calibri" w:cs="Calibri"/>
              </w:rPr>
              <w:t>moon</w:t>
            </w:r>
            <w:r w:rsidR="004B6D2F">
              <w:rPr>
                <w:rFonts w:ascii="Calibri" w:eastAsia="Calibri" w:hAnsi="Calibri" w:cs="Calibri"/>
              </w:rPr>
              <w:t>.</w:t>
            </w:r>
          </w:p>
          <w:p w14:paraId="230E3BF5" w14:textId="39E1BE0E" w:rsidR="00306EAE" w:rsidRPr="00306EAE" w:rsidRDefault="00306EAE" w:rsidP="008C4DFD">
            <w:pPr>
              <w:numPr>
                <w:ilvl w:val="1"/>
                <w:numId w:val="1"/>
              </w:numPr>
              <w:spacing w:after="60"/>
              <w:ind w:left="720"/>
              <w:rPr>
                <w:rFonts w:ascii="Calibri" w:eastAsia="Calibri" w:hAnsi="Calibri" w:cs="Calibri"/>
              </w:rPr>
            </w:pPr>
            <w:r w:rsidRPr="00306EAE">
              <w:rPr>
                <w:rFonts w:ascii="Calibri" w:eastAsia="Calibri" w:hAnsi="Calibri" w:cs="Calibri"/>
              </w:rPr>
              <w:t>Because the moon’s orbital plane is tilted with respect to the plane of the Earth’s orbit around the sun, for a majority of time during an Earth month, the moon is not in a position to block solar energy from reaching Earth, and Earth is not in a position to block solar energy from reaching the moon</w:t>
            </w:r>
            <w:r w:rsidR="004B6D2F">
              <w:rPr>
                <w:rFonts w:ascii="Calibri" w:eastAsia="Calibri" w:hAnsi="Calibri" w:cs="Calibri"/>
              </w:rPr>
              <w:t>.</w:t>
            </w:r>
          </w:p>
          <w:p w14:paraId="741EDA27" w14:textId="77777777" w:rsidR="00306EAE" w:rsidRPr="00306EAE" w:rsidRDefault="00306EAE" w:rsidP="00C5017E">
            <w:pPr>
              <w:numPr>
                <w:ilvl w:val="0"/>
                <w:numId w:val="1"/>
              </w:numPr>
              <w:spacing w:after="60"/>
              <w:rPr>
                <w:rFonts w:ascii="Calibri" w:eastAsia="Calibri" w:hAnsi="Calibri" w:cs="Calibri"/>
              </w:rPr>
            </w:pPr>
            <w:r w:rsidRPr="00306EAE">
              <w:rPr>
                <w:rFonts w:ascii="Calibri" w:eastAsia="Calibri" w:hAnsi="Calibri" w:cs="Calibri"/>
              </w:rPr>
              <w:t>Seasons</w:t>
            </w:r>
          </w:p>
          <w:p w14:paraId="5EA3F431" w14:textId="2A16FF39" w:rsidR="00306EAE" w:rsidRPr="00306EAE" w:rsidRDefault="00306EAE" w:rsidP="004B6D2F">
            <w:pPr>
              <w:numPr>
                <w:ilvl w:val="1"/>
                <w:numId w:val="1"/>
              </w:numPr>
              <w:spacing w:after="60"/>
              <w:ind w:left="720"/>
              <w:rPr>
                <w:rFonts w:ascii="Calibri" w:eastAsia="Calibri" w:hAnsi="Calibri" w:cs="Calibri"/>
              </w:rPr>
            </w:pPr>
            <w:r w:rsidRPr="00306EAE">
              <w:rPr>
                <w:rFonts w:ascii="Calibri" w:eastAsia="Calibri" w:hAnsi="Calibri" w:cs="Calibri"/>
              </w:rPr>
              <w:t>Because the Earth’s axis is tilted, the most direct and intense solar energy occurs over the summer months, and the least direct and intense solar energy occurs over the winter months</w:t>
            </w:r>
            <w:r w:rsidR="00F53BBB">
              <w:rPr>
                <w:rFonts w:ascii="Calibri" w:eastAsia="Calibri" w:hAnsi="Calibri" w:cs="Calibri"/>
              </w:rPr>
              <w:t>.</w:t>
            </w:r>
          </w:p>
          <w:p w14:paraId="52DBD68A" w14:textId="4F49EAA0" w:rsidR="00306EAE" w:rsidRPr="00306EAE" w:rsidRDefault="00306EAE" w:rsidP="004B6D2F">
            <w:pPr>
              <w:numPr>
                <w:ilvl w:val="1"/>
                <w:numId w:val="1"/>
              </w:numPr>
              <w:spacing w:after="60"/>
              <w:ind w:left="720"/>
              <w:rPr>
                <w:rFonts w:ascii="Calibri" w:eastAsia="Calibri" w:hAnsi="Calibri" w:cs="Calibri"/>
              </w:rPr>
            </w:pPr>
            <w:r w:rsidRPr="00306EAE">
              <w:rPr>
                <w:rFonts w:ascii="Calibri" w:eastAsia="Calibri" w:hAnsi="Calibri" w:cs="Calibri"/>
              </w:rPr>
              <w:t>The change in season at a given place on Earth is directly related to the orientation of the tilted Earth and the position of Earth in its orbit around the sun because of the change in the directness and intensity of the solar energy at that place over the course of the year</w:t>
            </w:r>
            <w:r w:rsidR="00F53BBB">
              <w:rPr>
                <w:rFonts w:ascii="Calibri" w:eastAsia="Calibri" w:hAnsi="Calibri" w:cs="Calibri"/>
              </w:rPr>
              <w:t>.</w:t>
            </w:r>
          </w:p>
          <w:p w14:paraId="56C244B2" w14:textId="77777777" w:rsidR="00306EAE" w:rsidRPr="00306EAE" w:rsidRDefault="00306EAE" w:rsidP="004B6D2F">
            <w:pPr>
              <w:numPr>
                <w:ilvl w:val="1"/>
                <w:numId w:val="1"/>
              </w:numPr>
              <w:spacing w:after="60"/>
              <w:ind w:left="720"/>
              <w:rPr>
                <w:rFonts w:ascii="Calibri" w:eastAsia="Calibri" w:hAnsi="Calibri" w:cs="Calibri"/>
              </w:rPr>
            </w:pPr>
            <w:r w:rsidRPr="00306EAE">
              <w:rPr>
                <w:rFonts w:ascii="Calibri" w:eastAsia="Calibri" w:hAnsi="Calibri" w:cs="Calibri"/>
              </w:rPr>
              <w:t>Summer occurs in the Northern Hemisphere at times in the Earth’s orbit when the northern axis of Earth is tilted toward the sun. Summer occurs in the Southern Hemisphere at times in the Earth’s orbit when the southern axis of Earth is tilted toward the sun.</w:t>
            </w:r>
          </w:p>
          <w:p w14:paraId="1C819FFB" w14:textId="75D25553" w:rsidR="00FA169B" w:rsidRPr="0011790E" w:rsidRDefault="00306EAE" w:rsidP="004B6D2F">
            <w:pPr>
              <w:numPr>
                <w:ilvl w:val="1"/>
                <w:numId w:val="1"/>
              </w:numPr>
              <w:spacing w:after="60"/>
              <w:ind w:left="720"/>
              <w:rPr>
                <w:rFonts w:ascii="Calibri" w:eastAsia="Calibri" w:hAnsi="Calibri" w:cs="Calibri"/>
              </w:rPr>
            </w:pPr>
            <w:r w:rsidRPr="00306EAE">
              <w:rPr>
                <w:rFonts w:ascii="Calibri" w:eastAsia="Calibri" w:hAnsi="Calibri" w:cs="Calibri"/>
              </w:rPr>
              <w:t>Winter occurs in the Northern Hemisphere at times in the Earth’s orbit when the northern axis of Earth is tilted away from the sun. Winter occurs in the Southern Hemisphere at times in the Earth’s orbit when the southern axis of Earth is tilted away from the sun.</w:t>
            </w:r>
          </w:p>
        </w:tc>
        <w:tc>
          <w:tcPr>
            <w:tcW w:w="4590" w:type="dxa"/>
            <w:gridSpan w:val="2"/>
            <w:tcBorders>
              <w:top w:val="single" w:sz="6" w:space="0" w:color="000000"/>
              <w:left w:val="nil"/>
              <w:bottom w:val="single" w:sz="4" w:space="0" w:color="000000"/>
              <w:right w:val="nil"/>
            </w:tcBorders>
            <w:shd w:val="clear" w:color="auto" w:fill="EAF1DD"/>
          </w:tcPr>
          <w:p w14:paraId="5A36034D" w14:textId="4E349E5C" w:rsidR="00E3257F" w:rsidRPr="00E3257F" w:rsidRDefault="00E3257F" w:rsidP="00C5017E">
            <w:pPr>
              <w:numPr>
                <w:ilvl w:val="0"/>
                <w:numId w:val="3"/>
              </w:numPr>
              <w:spacing w:after="60"/>
              <w:rPr>
                <w:rFonts w:ascii="Calibri" w:eastAsia="Calibri" w:hAnsi="Calibri" w:cs="Calibri"/>
              </w:rPr>
            </w:pPr>
            <w:r w:rsidRPr="00E3257F">
              <w:rPr>
                <w:rFonts w:ascii="Calibri" w:eastAsia="Calibri" w:hAnsi="Calibri" w:cs="Calibri"/>
              </w:rPr>
              <w:lastRenderedPageBreak/>
              <w:t xml:space="preserve">Patterns can be used to identify </w:t>
            </w:r>
            <w:r w:rsidR="008C4DFD">
              <w:rPr>
                <w:rFonts w:ascii="Calibri" w:eastAsia="Calibri" w:hAnsi="Calibri" w:cs="Calibri"/>
              </w:rPr>
              <w:t>cause-and-effect</w:t>
            </w:r>
            <w:r w:rsidRPr="00E3257F">
              <w:rPr>
                <w:rFonts w:ascii="Calibri" w:eastAsia="Calibri" w:hAnsi="Calibri" w:cs="Calibri"/>
              </w:rPr>
              <w:t xml:space="preserve"> relationships</w:t>
            </w:r>
            <w:r w:rsidR="008C4DFD">
              <w:rPr>
                <w:rFonts w:ascii="Calibri" w:eastAsia="Calibri" w:hAnsi="Calibri" w:cs="Calibri"/>
              </w:rPr>
              <w:t>.</w:t>
            </w:r>
          </w:p>
          <w:p w14:paraId="6529823A" w14:textId="11DFC82E" w:rsidR="00E3257F" w:rsidRPr="00E3257F" w:rsidRDefault="00E3257F" w:rsidP="00C5017E">
            <w:pPr>
              <w:numPr>
                <w:ilvl w:val="0"/>
                <w:numId w:val="3"/>
              </w:numPr>
              <w:spacing w:after="60"/>
              <w:rPr>
                <w:rFonts w:ascii="Calibri" w:eastAsia="Calibri" w:hAnsi="Calibri" w:cs="Calibri"/>
              </w:rPr>
            </w:pPr>
            <w:r w:rsidRPr="00E3257F">
              <w:rPr>
                <w:rFonts w:ascii="Calibri" w:eastAsia="Calibri" w:hAnsi="Calibri" w:cs="Calibri"/>
              </w:rPr>
              <w:t>Graphs, charts, and images can be used to identify patterns in data</w:t>
            </w:r>
            <w:r w:rsidR="008C4DFD">
              <w:rPr>
                <w:rFonts w:ascii="Calibri" w:eastAsia="Calibri" w:hAnsi="Calibri" w:cs="Calibri"/>
              </w:rPr>
              <w:t>.</w:t>
            </w:r>
          </w:p>
          <w:p w14:paraId="0475E26F" w14:textId="510F450E" w:rsidR="00E3257F" w:rsidRPr="00E3257F" w:rsidRDefault="00E3257F" w:rsidP="00C5017E">
            <w:pPr>
              <w:numPr>
                <w:ilvl w:val="0"/>
                <w:numId w:val="3"/>
              </w:numPr>
              <w:spacing w:after="60"/>
              <w:rPr>
                <w:rFonts w:ascii="Calibri" w:eastAsia="Calibri" w:hAnsi="Calibri" w:cs="Calibri"/>
              </w:rPr>
            </w:pPr>
            <w:r w:rsidRPr="00E3257F">
              <w:rPr>
                <w:rFonts w:ascii="Calibri" w:eastAsia="Calibri" w:hAnsi="Calibri" w:cs="Calibri"/>
              </w:rPr>
              <w:t>Patterns of change can be used to make predictions</w:t>
            </w:r>
            <w:r w:rsidR="008C4DFD">
              <w:rPr>
                <w:rFonts w:ascii="Calibri" w:eastAsia="Calibri" w:hAnsi="Calibri" w:cs="Calibri"/>
              </w:rPr>
              <w:t>.</w:t>
            </w:r>
          </w:p>
          <w:p w14:paraId="1C819FFE" w14:textId="51D91AB4" w:rsidR="00905BA9" w:rsidRPr="009071E9" w:rsidRDefault="00E3257F" w:rsidP="00C5017E">
            <w:pPr>
              <w:numPr>
                <w:ilvl w:val="0"/>
                <w:numId w:val="3"/>
              </w:numPr>
              <w:spacing w:after="60"/>
              <w:rPr>
                <w:rFonts w:ascii="Calibri" w:eastAsia="Calibri" w:hAnsi="Calibri" w:cs="Calibri"/>
              </w:rPr>
            </w:pPr>
            <w:r w:rsidRPr="00E3257F">
              <w:rPr>
                <w:rFonts w:ascii="Calibri" w:eastAsia="Calibri" w:hAnsi="Calibri" w:cs="Calibri"/>
              </w:rPr>
              <w:t>Patterns can be used as evidence to support an explanation</w:t>
            </w:r>
            <w:r w:rsidR="008C4DFD">
              <w:rPr>
                <w:rFonts w:ascii="Calibri" w:eastAsia="Calibri" w:hAnsi="Calibri" w:cs="Calibri"/>
              </w:rPr>
              <w:t>.</w:t>
            </w:r>
          </w:p>
        </w:tc>
      </w:tr>
      <w:tr w:rsidR="00A1569F" w:rsidRPr="009071E9" w14:paraId="1C81A00A" w14:textId="77777777" w:rsidTr="00F53BBB">
        <w:trPr>
          <w:trHeight w:val="616"/>
        </w:trPr>
        <w:tc>
          <w:tcPr>
            <w:tcW w:w="1350" w:type="dxa"/>
            <w:tcBorders>
              <w:top w:val="single" w:sz="4" w:space="0" w:color="000000"/>
              <w:left w:val="nil"/>
              <w:bottom w:val="single" w:sz="4" w:space="0" w:color="000000"/>
              <w:right w:val="nil"/>
            </w:tcBorders>
            <w:shd w:val="clear" w:color="auto" w:fill="F2F2F2"/>
          </w:tcPr>
          <w:p w14:paraId="1C81A000" w14:textId="77777777" w:rsidR="00A1569F" w:rsidRPr="009071E9" w:rsidRDefault="00B54297" w:rsidP="00C5017E">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000000"/>
              <w:left w:val="nil"/>
              <w:bottom w:val="single" w:sz="4" w:space="0" w:color="000000"/>
              <w:right w:val="nil"/>
            </w:tcBorders>
            <w:shd w:val="clear" w:color="auto" w:fill="D9E1F3"/>
          </w:tcPr>
          <w:p w14:paraId="7DBFECA6" w14:textId="61BAC973" w:rsidR="0001287E" w:rsidRPr="0001287E" w:rsidRDefault="0001287E" w:rsidP="00C5017E">
            <w:pPr>
              <w:pStyle w:val="ListParagraph"/>
              <w:numPr>
                <w:ilvl w:val="0"/>
                <w:numId w:val="2"/>
              </w:numPr>
              <w:spacing w:after="60"/>
              <w:rPr>
                <w:rFonts w:ascii="Calibri" w:eastAsia="Calibri" w:hAnsi="Calibri" w:cs="Calibri"/>
              </w:rPr>
            </w:pPr>
            <w:r w:rsidRPr="0001287E">
              <w:rPr>
                <w:rFonts w:ascii="Calibri" w:eastAsia="Calibri" w:hAnsi="Calibri" w:cs="Calibri"/>
              </w:rPr>
              <w:t>Use a model to represent amounts, relationships, relative scales (bigger, smaller), and/or patterns in the natural and designed world(s)</w:t>
            </w:r>
            <w:r w:rsidR="00F53BBB">
              <w:rPr>
                <w:rFonts w:ascii="Calibri" w:eastAsia="Calibri" w:hAnsi="Calibri" w:cs="Calibri"/>
              </w:rPr>
              <w:t>.</w:t>
            </w:r>
          </w:p>
          <w:p w14:paraId="1C81A002" w14:textId="55CF2C00" w:rsidR="00C05DF8" w:rsidRPr="003C0B12" w:rsidRDefault="0001287E" w:rsidP="00C5017E">
            <w:pPr>
              <w:pStyle w:val="ListParagraph"/>
              <w:numPr>
                <w:ilvl w:val="0"/>
                <w:numId w:val="2"/>
              </w:numPr>
              <w:spacing w:after="60"/>
              <w:rPr>
                <w:rFonts w:ascii="Calibri" w:eastAsia="Calibri" w:hAnsi="Calibri" w:cs="Calibri"/>
              </w:rPr>
            </w:pPr>
            <w:r w:rsidRPr="0001287E">
              <w:rPr>
                <w:rFonts w:ascii="Calibri" w:eastAsia="Calibri" w:hAnsi="Calibri" w:cs="Calibri"/>
              </w:rPr>
              <w:lastRenderedPageBreak/>
              <w:t>Use models to describe and/or predict phenomena</w:t>
            </w:r>
            <w:r w:rsidR="00F53BBB">
              <w:rPr>
                <w:rFonts w:ascii="Calibri" w:eastAsia="Calibri" w:hAnsi="Calibri" w:cs="Calibri"/>
              </w:rPr>
              <w:t>.</w:t>
            </w:r>
          </w:p>
        </w:tc>
        <w:tc>
          <w:tcPr>
            <w:tcW w:w="4410" w:type="dxa"/>
            <w:tcBorders>
              <w:top w:val="single" w:sz="4" w:space="0" w:color="000000"/>
              <w:left w:val="nil"/>
              <w:bottom w:val="single" w:sz="4" w:space="0" w:color="000000"/>
              <w:right w:val="nil"/>
            </w:tcBorders>
            <w:shd w:val="clear" w:color="auto" w:fill="FAE3D4"/>
          </w:tcPr>
          <w:p w14:paraId="2BE94113" w14:textId="07D7D312" w:rsidR="00A71A0D" w:rsidRPr="00A71A0D" w:rsidRDefault="00A71A0D" w:rsidP="00C5017E">
            <w:pPr>
              <w:numPr>
                <w:ilvl w:val="0"/>
                <w:numId w:val="3"/>
              </w:numPr>
              <w:spacing w:after="60"/>
              <w:rPr>
                <w:rFonts w:ascii="Calibri" w:eastAsia="Calibri" w:hAnsi="Calibri" w:cs="Calibri"/>
              </w:rPr>
            </w:pPr>
            <w:r w:rsidRPr="00A71A0D">
              <w:rPr>
                <w:rFonts w:ascii="Calibri" w:eastAsia="Calibri" w:hAnsi="Calibri" w:cs="Calibri"/>
              </w:rPr>
              <w:lastRenderedPageBreak/>
              <w:t>The orbits of Earth around the sun and of the moon around Earth, together with the rotation of Earth about an axis between its North and South poles, cause observable patterns</w:t>
            </w:r>
            <w:r w:rsidR="00F53BBB">
              <w:rPr>
                <w:rFonts w:ascii="Calibri" w:eastAsia="Calibri" w:hAnsi="Calibri" w:cs="Calibri"/>
              </w:rPr>
              <w:t>.</w:t>
            </w:r>
          </w:p>
          <w:p w14:paraId="2E724DDF" w14:textId="77777777" w:rsidR="00A71A0D" w:rsidRPr="00A71A0D" w:rsidRDefault="00A71A0D" w:rsidP="00F53BBB">
            <w:pPr>
              <w:numPr>
                <w:ilvl w:val="1"/>
                <w:numId w:val="3"/>
              </w:numPr>
              <w:spacing w:after="60"/>
              <w:ind w:left="720"/>
              <w:rPr>
                <w:rFonts w:ascii="Calibri" w:eastAsia="Calibri" w:hAnsi="Calibri" w:cs="Calibri"/>
              </w:rPr>
            </w:pPr>
            <w:r w:rsidRPr="00A71A0D">
              <w:rPr>
                <w:rFonts w:ascii="Calibri" w:eastAsia="Calibri" w:hAnsi="Calibri" w:cs="Calibri"/>
              </w:rPr>
              <w:lastRenderedPageBreak/>
              <w:t>Day and night</w:t>
            </w:r>
          </w:p>
          <w:p w14:paraId="722220ED" w14:textId="77777777" w:rsidR="00A71A0D" w:rsidRPr="00A71A0D" w:rsidRDefault="00A71A0D" w:rsidP="00F53BBB">
            <w:pPr>
              <w:numPr>
                <w:ilvl w:val="1"/>
                <w:numId w:val="3"/>
              </w:numPr>
              <w:spacing w:after="60"/>
              <w:ind w:left="720"/>
              <w:rPr>
                <w:rFonts w:ascii="Calibri" w:eastAsia="Calibri" w:hAnsi="Calibri" w:cs="Calibri"/>
              </w:rPr>
            </w:pPr>
            <w:r w:rsidRPr="00A71A0D">
              <w:rPr>
                <w:rFonts w:ascii="Calibri" w:eastAsia="Calibri" w:hAnsi="Calibri" w:cs="Calibri"/>
              </w:rPr>
              <w:t>Daily changes in the length and direction of shadows</w:t>
            </w:r>
          </w:p>
          <w:p w14:paraId="225617CA" w14:textId="77777777" w:rsidR="00A71A0D" w:rsidRPr="00A71A0D" w:rsidRDefault="00A71A0D" w:rsidP="00F53BBB">
            <w:pPr>
              <w:numPr>
                <w:ilvl w:val="1"/>
                <w:numId w:val="3"/>
              </w:numPr>
              <w:spacing w:after="60"/>
              <w:ind w:left="720"/>
              <w:rPr>
                <w:rFonts w:ascii="Calibri" w:eastAsia="Calibri" w:hAnsi="Calibri" w:cs="Calibri"/>
              </w:rPr>
            </w:pPr>
            <w:r w:rsidRPr="00A71A0D">
              <w:rPr>
                <w:rFonts w:ascii="Calibri" w:eastAsia="Calibri" w:hAnsi="Calibri" w:cs="Calibri"/>
              </w:rPr>
              <w:t>Different positions of the sun, moon, and stars at different times of the day, month, and year</w:t>
            </w:r>
          </w:p>
          <w:p w14:paraId="1C81A004" w14:textId="5BDB653E" w:rsidR="0024569A" w:rsidRPr="00B3241D" w:rsidRDefault="00A71A0D" w:rsidP="00C5017E">
            <w:pPr>
              <w:numPr>
                <w:ilvl w:val="0"/>
                <w:numId w:val="3"/>
              </w:numPr>
              <w:spacing w:after="60"/>
              <w:rPr>
                <w:rFonts w:ascii="Calibri" w:eastAsia="Calibri" w:hAnsi="Calibri" w:cs="Calibri"/>
              </w:rPr>
            </w:pPr>
            <w:r w:rsidRPr="00A71A0D">
              <w:rPr>
                <w:rFonts w:ascii="Calibri" w:eastAsia="Calibri" w:hAnsi="Calibri" w:cs="Calibri"/>
              </w:rPr>
              <w:t>Seasonal patterns of sunrise and sunset can be observed, described, and predicted.</w:t>
            </w:r>
          </w:p>
        </w:tc>
        <w:tc>
          <w:tcPr>
            <w:tcW w:w="1440" w:type="dxa"/>
            <w:tcBorders>
              <w:top w:val="single" w:sz="4" w:space="0" w:color="000000"/>
              <w:left w:val="nil"/>
              <w:bottom w:val="single" w:sz="4" w:space="0" w:color="000000"/>
              <w:right w:val="nil"/>
            </w:tcBorders>
            <w:shd w:val="clear" w:color="auto" w:fill="F2F2F2"/>
          </w:tcPr>
          <w:p w14:paraId="1C81A005" w14:textId="77777777" w:rsidR="00A1569F" w:rsidRPr="00F53BBB" w:rsidRDefault="00B54297" w:rsidP="00C5017E">
            <w:pPr>
              <w:spacing w:after="60"/>
              <w:rPr>
                <w:rFonts w:ascii="Calibri" w:eastAsia="Calibri" w:hAnsi="Calibri" w:cs="Calibri"/>
                <w:b/>
              </w:rPr>
            </w:pPr>
            <w:r w:rsidRPr="00F53BBB">
              <w:rPr>
                <w:rFonts w:ascii="Calibri" w:eastAsia="Calibri" w:hAnsi="Calibri" w:cs="Calibri"/>
                <w:b/>
              </w:rPr>
              <w:lastRenderedPageBreak/>
              <w:t>Relationships</w:t>
            </w:r>
          </w:p>
          <w:p w14:paraId="242C8234" w14:textId="637DF939" w:rsidR="0028237F" w:rsidRPr="00F53BBB" w:rsidRDefault="00B54297" w:rsidP="00C5017E">
            <w:pPr>
              <w:spacing w:after="60" w:line="259" w:lineRule="auto"/>
              <w:rPr>
                <w:rFonts w:ascii="Calibri" w:eastAsia="Calibri" w:hAnsi="Calibri" w:cs="Calibri"/>
                <w:b/>
              </w:rPr>
            </w:pPr>
            <w:r w:rsidRPr="00F53BBB">
              <w:rPr>
                <w:rFonts w:ascii="Calibri" w:eastAsia="Calibri" w:hAnsi="Calibri" w:cs="Calibri"/>
                <w:b/>
              </w:rPr>
              <w:t>to SEPs</w:t>
            </w:r>
            <w:r w:rsidR="0028237F" w:rsidRPr="00F53BBB">
              <w:rPr>
                <w:rFonts w:ascii="Calibri" w:eastAsia="Calibri" w:hAnsi="Calibri" w:cs="Calibri"/>
                <w:b/>
              </w:rPr>
              <w:t xml:space="preserve">: </w:t>
            </w:r>
          </w:p>
          <w:p w14:paraId="776AE6AA" w14:textId="77777777" w:rsidR="00F53BBB" w:rsidRDefault="002B75FD" w:rsidP="00C5017E">
            <w:pPr>
              <w:spacing w:after="60" w:line="259" w:lineRule="auto"/>
              <w:rPr>
                <w:rFonts w:ascii="Calibri" w:eastAsia="Calibri" w:hAnsi="Calibri" w:cs="Calibri"/>
                <w:b/>
              </w:rPr>
            </w:pPr>
            <w:r w:rsidRPr="00F53BBB">
              <w:rPr>
                <w:rFonts w:ascii="Calibri" w:eastAsia="Calibri" w:hAnsi="Calibri" w:cs="Calibri"/>
                <w:b/>
              </w:rPr>
              <w:lastRenderedPageBreak/>
              <w:t>2</w:t>
            </w:r>
            <w:r w:rsidR="004C6803" w:rsidRPr="00F53BBB">
              <w:rPr>
                <w:rFonts w:ascii="Calibri" w:eastAsia="Calibri" w:hAnsi="Calibri" w:cs="Calibri"/>
                <w:b/>
              </w:rPr>
              <w:t xml:space="preserve">) </w:t>
            </w:r>
            <w:r w:rsidR="000E346C" w:rsidRPr="00F53BBB">
              <w:rPr>
                <w:rFonts w:ascii="Calibri" w:eastAsia="Calibri" w:hAnsi="Calibri" w:cs="Calibri"/>
                <w:b/>
              </w:rPr>
              <w:t>Developing and Using Models</w:t>
            </w:r>
            <w:r w:rsidR="004F3E8F" w:rsidRPr="00F53BBB">
              <w:rPr>
                <w:rFonts w:ascii="Calibri" w:eastAsia="Calibri" w:hAnsi="Calibri" w:cs="Calibri"/>
                <w:b/>
              </w:rPr>
              <w:t xml:space="preserve"> and </w:t>
            </w:r>
          </w:p>
          <w:p w14:paraId="1C81A006" w14:textId="705E9444" w:rsidR="00A1569F" w:rsidRPr="00F53BBB" w:rsidRDefault="009C4CDC" w:rsidP="00C5017E">
            <w:pPr>
              <w:spacing w:after="60" w:line="259" w:lineRule="auto"/>
              <w:rPr>
                <w:rFonts w:ascii="Calibri" w:eastAsia="Calibri" w:hAnsi="Calibri" w:cs="Calibri"/>
                <w:b/>
              </w:rPr>
            </w:pPr>
            <w:r w:rsidRPr="00A66843">
              <w:rPr>
                <w:rFonts w:ascii="Calibri" w:eastAsia="Calibri" w:hAnsi="Calibri" w:cs="Calibri"/>
                <w:b/>
                <w:color w:val="FF0000"/>
              </w:rPr>
              <w:t>4</w:t>
            </w:r>
            <w:r w:rsidR="00356616" w:rsidRPr="00A66843">
              <w:rPr>
                <w:rFonts w:ascii="Calibri" w:eastAsia="Calibri" w:hAnsi="Calibri" w:cs="Calibri"/>
                <w:b/>
                <w:color w:val="FF0000"/>
              </w:rPr>
              <w:t xml:space="preserve">) </w:t>
            </w:r>
            <w:r w:rsidRPr="00F53BBB">
              <w:rPr>
                <w:rFonts w:ascii="Calibri" w:eastAsia="Calibri" w:hAnsi="Calibri" w:cs="Calibri"/>
                <w:b/>
                <w:color w:val="FF0000"/>
              </w:rPr>
              <w:t>Analyze and Interpret Data</w:t>
            </w:r>
          </w:p>
        </w:tc>
        <w:tc>
          <w:tcPr>
            <w:tcW w:w="3150" w:type="dxa"/>
            <w:tcBorders>
              <w:top w:val="single" w:sz="4" w:space="0" w:color="000000"/>
              <w:left w:val="nil"/>
              <w:bottom w:val="single" w:sz="4" w:space="0" w:color="000000"/>
              <w:right w:val="nil"/>
            </w:tcBorders>
            <w:shd w:val="clear" w:color="auto" w:fill="EAF1DD"/>
          </w:tcPr>
          <w:p w14:paraId="1538A307" w14:textId="5B201299" w:rsidR="009A0F26" w:rsidRPr="00F53BBB" w:rsidRDefault="009A0F26" w:rsidP="00C5017E">
            <w:pPr>
              <w:numPr>
                <w:ilvl w:val="0"/>
                <w:numId w:val="6"/>
              </w:numPr>
              <w:spacing w:after="60"/>
              <w:rPr>
                <w:rFonts w:ascii="Calibri" w:eastAsia="Calibri" w:hAnsi="Calibri" w:cs="Calibri"/>
              </w:rPr>
            </w:pPr>
            <w:r w:rsidRPr="00F53BBB">
              <w:rPr>
                <w:rFonts w:ascii="Calibri" w:eastAsia="Calibri" w:hAnsi="Calibri" w:cs="Calibri"/>
              </w:rPr>
              <w:lastRenderedPageBreak/>
              <w:t xml:space="preserve">Models can be used to support </w:t>
            </w:r>
            <w:r w:rsidR="00F53BBB">
              <w:rPr>
                <w:rFonts w:ascii="Calibri" w:eastAsia="Calibri" w:hAnsi="Calibri" w:cs="Calibri"/>
              </w:rPr>
              <w:t xml:space="preserve">an </w:t>
            </w:r>
            <w:r w:rsidRPr="00F53BBB">
              <w:rPr>
                <w:rFonts w:ascii="Calibri" w:eastAsia="Calibri" w:hAnsi="Calibri" w:cs="Calibri"/>
              </w:rPr>
              <w:t xml:space="preserve">explanation of </w:t>
            </w:r>
            <w:r w:rsidR="00F53BBB" w:rsidRPr="00F53BBB">
              <w:rPr>
                <w:rFonts w:ascii="Calibri" w:eastAsia="Calibri" w:hAnsi="Calibri" w:cs="Calibri"/>
              </w:rPr>
              <w:t>phenomena</w:t>
            </w:r>
            <w:r w:rsidRPr="00F53BBB">
              <w:rPr>
                <w:rFonts w:ascii="Calibri" w:eastAsia="Calibri" w:hAnsi="Calibri" w:cs="Calibri"/>
              </w:rPr>
              <w:t xml:space="preserve"> that exhibit cyclic patterns.</w:t>
            </w:r>
          </w:p>
          <w:p w14:paraId="621672E8" w14:textId="6F237064" w:rsidR="000C659F" w:rsidRPr="00F53BBB" w:rsidRDefault="00A1588D" w:rsidP="00C5017E">
            <w:pPr>
              <w:numPr>
                <w:ilvl w:val="0"/>
                <w:numId w:val="6"/>
              </w:numPr>
              <w:spacing w:after="60"/>
              <w:rPr>
                <w:rFonts w:ascii="Calibri" w:eastAsia="Calibri" w:hAnsi="Calibri" w:cs="Calibri"/>
              </w:rPr>
            </w:pPr>
            <w:r w:rsidRPr="00F53BBB">
              <w:rPr>
                <w:rFonts w:ascii="Calibri" w:eastAsia="Calibri" w:hAnsi="Calibri" w:cs="Calibri"/>
              </w:rPr>
              <w:lastRenderedPageBreak/>
              <w:t>Patterns can be modeled</w:t>
            </w:r>
            <w:r w:rsidR="000C659F" w:rsidRPr="00F53BBB">
              <w:rPr>
                <w:rFonts w:ascii="Calibri" w:eastAsia="Calibri" w:hAnsi="Calibri" w:cs="Calibri"/>
              </w:rPr>
              <w:t>.</w:t>
            </w:r>
          </w:p>
          <w:p w14:paraId="30069477" w14:textId="57AFDA1B" w:rsidR="00A3190B" w:rsidRPr="00F53BBB" w:rsidRDefault="00816EF6" w:rsidP="00C5017E">
            <w:pPr>
              <w:numPr>
                <w:ilvl w:val="0"/>
                <w:numId w:val="6"/>
              </w:numPr>
              <w:spacing w:after="60"/>
              <w:rPr>
                <w:rFonts w:ascii="Calibri" w:eastAsia="Calibri" w:hAnsi="Calibri" w:cs="Calibri"/>
                <w:color w:val="FF0000"/>
              </w:rPr>
            </w:pPr>
            <w:r w:rsidRPr="00F53BBB">
              <w:rPr>
                <w:rFonts w:ascii="Calibri" w:eastAsia="Calibri" w:hAnsi="Calibri" w:cs="Calibri"/>
                <w:color w:val="FF0000"/>
              </w:rPr>
              <w:t>P</w:t>
            </w:r>
            <w:r w:rsidR="009F21B2" w:rsidRPr="00F53BBB">
              <w:rPr>
                <w:rFonts w:ascii="Calibri" w:eastAsia="Calibri" w:hAnsi="Calibri" w:cs="Calibri"/>
                <w:color w:val="FF0000"/>
              </w:rPr>
              <w:t>atterns are understandable through measurement</w:t>
            </w:r>
            <w:r w:rsidRPr="00F53BBB">
              <w:rPr>
                <w:rFonts w:ascii="Calibri" w:eastAsia="Calibri" w:hAnsi="Calibri" w:cs="Calibri"/>
                <w:color w:val="FF0000"/>
              </w:rPr>
              <w:t xml:space="preserve"> and data analysis</w:t>
            </w:r>
            <w:r w:rsidR="00A3190B" w:rsidRPr="00F53BBB">
              <w:rPr>
                <w:rFonts w:ascii="Calibri" w:eastAsia="Calibri" w:hAnsi="Calibri" w:cs="Calibri"/>
                <w:color w:val="FF0000"/>
              </w:rPr>
              <w:t>.</w:t>
            </w:r>
          </w:p>
          <w:p w14:paraId="5A204B47" w14:textId="4BDC4C92" w:rsidR="00A161C6" w:rsidRPr="00F53BBB" w:rsidRDefault="00EC289C" w:rsidP="00C5017E">
            <w:pPr>
              <w:numPr>
                <w:ilvl w:val="0"/>
                <w:numId w:val="6"/>
              </w:numPr>
              <w:spacing w:after="60"/>
              <w:rPr>
                <w:rFonts w:ascii="Calibri" w:eastAsia="Calibri" w:hAnsi="Calibri" w:cs="Calibri"/>
              </w:rPr>
            </w:pPr>
            <w:r w:rsidRPr="00F53BBB">
              <w:rPr>
                <w:rFonts w:ascii="Calibri" w:eastAsia="Calibri" w:hAnsi="Calibri" w:cs="Calibri"/>
                <w:color w:val="FF0000"/>
              </w:rPr>
              <w:t>Analyze and interpret data on lunar phases and/or eclipses to determine</w:t>
            </w:r>
            <w:r w:rsidR="00F53BBB">
              <w:rPr>
                <w:rFonts w:ascii="Calibri" w:eastAsia="Calibri" w:hAnsi="Calibri" w:cs="Calibri"/>
                <w:color w:val="FF0000"/>
              </w:rPr>
              <w:t xml:space="preserve"> </w:t>
            </w:r>
            <w:r w:rsidRPr="00F53BBB">
              <w:rPr>
                <w:rFonts w:ascii="Calibri" w:eastAsia="Calibri" w:hAnsi="Calibri" w:cs="Calibri"/>
                <w:color w:val="FF0000"/>
              </w:rPr>
              <w:t>cyclic patterns</w:t>
            </w:r>
            <w:r w:rsidR="00802CAE" w:rsidRPr="00F53BBB">
              <w:rPr>
                <w:rFonts w:ascii="Calibri" w:eastAsia="Calibri" w:hAnsi="Calibri" w:cs="Calibri"/>
                <w:color w:val="FF0000"/>
              </w:rPr>
              <w:t>.</w:t>
            </w:r>
          </w:p>
          <w:p w14:paraId="1C81A009" w14:textId="4A73590A" w:rsidR="00E22EB9" w:rsidRPr="00F53BBB" w:rsidRDefault="00E22EB9" w:rsidP="00C5017E">
            <w:pPr>
              <w:numPr>
                <w:ilvl w:val="0"/>
                <w:numId w:val="6"/>
              </w:numPr>
              <w:spacing w:after="60"/>
              <w:rPr>
                <w:rFonts w:ascii="Calibri" w:eastAsia="Calibri" w:hAnsi="Calibri" w:cs="Calibri"/>
              </w:rPr>
            </w:pPr>
            <w:r w:rsidRPr="00F53BBB">
              <w:rPr>
                <w:rFonts w:ascii="Calibri" w:eastAsia="Calibri" w:hAnsi="Calibri" w:cs="Calibri"/>
                <w:color w:val="FF0000"/>
              </w:rPr>
              <w:t>Patterns are also helpful when interpreting data, which may supply valuable evidence in support of an explanation or a particular solution to a problem.</w:t>
            </w:r>
          </w:p>
        </w:tc>
      </w:tr>
    </w:tbl>
    <w:p w14:paraId="1C81A00C" w14:textId="33B00BFE" w:rsidR="00141D8C" w:rsidRDefault="00141D8C" w:rsidP="00DB0868">
      <w:pPr>
        <w:rPr>
          <w:rFonts w:ascii="Calibri" w:eastAsia="Calibri" w:hAnsi="Calibri" w:cs="Calibri"/>
          <w:b/>
          <w:color w:val="0070C0"/>
          <w:sz w:val="28"/>
          <w:szCs w:val="28"/>
        </w:rPr>
      </w:pPr>
    </w:p>
    <w:p w14:paraId="03C8E0CD" w14:textId="77777777" w:rsidR="00141D8C" w:rsidRDefault="00141D8C">
      <w:pPr>
        <w:rPr>
          <w:rFonts w:ascii="Calibri" w:eastAsia="Calibri" w:hAnsi="Calibri" w:cs="Calibri"/>
          <w:b/>
          <w:color w:val="0070C0"/>
          <w:sz w:val="28"/>
          <w:szCs w:val="28"/>
        </w:rPr>
      </w:pPr>
      <w:r>
        <w:rPr>
          <w:rFonts w:ascii="Calibri" w:eastAsia="Calibri" w:hAnsi="Calibri" w:cs="Calibri"/>
          <w:b/>
          <w:color w:val="0070C0"/>
          <w:sz w:val="28"/>
          <w:szCs w:val="28"/>
        </w:rPr>
        <w:br w:type="page"/>
      </w:r>
    </w:p>
    <w:tbl>
      <w:tblPr>
        <w:tblStyle w:val="a1"/>
        <w:tblW w:w="14472"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366"/>
        <w:gridCol w:w="4368"/>
        <w:gridCol w:w="39"/>
        <w:gridCol w:w="4487"/>
        <w:gridCol w:w="1530"/>
        <w:gridCol w:w="2682"/>
      </w:tblGrid>
      <w:tr w:rsidR="00A1569F" w:rsidRPr="009071E9" w14:paraId="1C81A012" w14:textId="77777777">
        <w:trPr>
          <w:trHeight w:val="1056"/>
        </w:trPr>
        <w:tc>
          <w:tcPr>
            <w:tcW w:w="14472" w:type="dxa"/>
            <w:gridSpan w:val="6"/>
          </w:tcPr>
          <w:p w14:paraId="1C81A011" w14:textId="14E12EFA" w:rsidR="00A1569F" w:rsidRPr="009071E9" w:rsidRDefault="00B54297" w:rsidP="00141D8C">
            <w:pPr>
              <w:spacing w:after="60"/>
              <w:rPr>
                <w:b/>
                <w:sz w:val="20"/>
                <w:szCs w:val="20"/>
              </w:rPr>
            </w:pPr>
            <w:r w:rsidRPr="009071E9">
              <w:rPr>
                <w:b/>
                <w:sz w:val="20"/>
                <w:szCs w:val="20"/>
              </w:rPr>
              <w:lastRenderedPageBreak/>
              <w:t xml:space="preserve">NGSS Performance Expectation: </w:t>
            </w:r>
            <w:r w:rsidR="000127A1">
              <w:rPr>
                <w:b/>
                <w:sz w:val="20"/>
                <w:szCs w:val="20"/>
              </w:rPr>
              <w:t>MS</w:t>
            </w:r>
            <w:r w:rsidRPr="009071E9">
              <w:rPr>
                <w:b/>
                <w:sz w:val="20"/>
                <w:szCs w:val="20"/>
              </w:rPr>
              <w:t>-</w:t>
            </w:r>
            <w:r w:rsidR="007F2BDB">
              <w:rPr>
                <w:b/>
                <w:sz w:val="20"/>
                <w:szCs w:val="20"/>
              </w:rPr>
              <w:t>ES</w:t>
            </w:r>
            <w:r w:rsidRPr="009071E9">
              <w:rPr>
                <w:b/>
                <w:sz w:val="20"/>
                <w:szCs w:val="20"/>
              </w:rPr>
              <w:t>S</w:t>
            </w:r>
            <w:r w:rsidR="007F2BDB">
              <w:rPr>
                <w:b/>
                <w:sz w:val="20"/>
                <w:szCs w:val="20"/>
              </w:rPr>
              <w:t>1</w:t>
            </w:r>
            <w:r w:rsidRPr="009071E9">
              <w:rPr>
                <w:b/>
                <w:sz w:val="20"/>
                <w:szCs w:val="20"/>
              </w:rPr>
              <w:t>-</w:t>
            </w:r>
            <w:r w:rsidR="000127A1">
              <w:rPr>
                <w:b/>
                <w:sz w:val="20"/>
                <w:szCs w:val="20"/>
              </w:rPr>
              <w:t>2</w:t>
            </w:r>
            <w:r w:rsidRPr="009071E9">
              <w:rPr>
                <w:b/>
                <w:sz w:val="20"/>
                <w:szCs w:val="20"/>
              </w:rPr>
              <w:t xml:space="preserve">. </w:t>
            </w:r>
            <w:r w:rsidR="00AD33A1" w:rsidRPr="00AD33A1">
              <w:rPr>
                <w:color w:val="333333"/>
                <w:sz w:val="20"/>
                <w:szCs w:val="20"/>
              </w:rPr>
              <w:t>Develop and use a model to describe the role of gravity in the motions within galaxies and the solar system</w:t>
            </w:r>
            <w:r w:rsidR="006C19D5" w:rsidRPr="006C19D5">
              <w:rPr>
                <w:color w:val="333333"/>
                <w:sz w:val="20"/>
                <w:szCs w:val="20"/>
              </w:rPr>
              <w:t xml:space="preserve">. </w:t>
            </w:r>
            <w:r w:rsidR="006C19D5" w:rsidRPr="00294B95">
              <w:rPr>
                <w:color w:val="FF0000"/>
                <w:sz w:val="20"/>
                <w:szCs w:val="20"/>
              </w:rPr>
              <w:t xml:space="preserve">[Clarification Statement: </w:t>
            </w:r>
            <w:r w:rsidR="00F94359" w:rsidRPr="00F94359">
              <w:rPr>
                <w:color w:val="FF0000"/>
                <w:sz w:val="20"/>
                <w:szCs w:val="20"/>
              </w:rPr>
              <w:t>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[Assessment Boundary: Assessment does not include Kepler’s Laws of orbital motion or the apparent retrograde motion of the planets as viewed from Earth</w:t>
            </w:r>
            <w:r w:rsidR="006C19D5" w:rsidRPr="00294B95">
              <w:rPr>
                <w:color w:val="FF0000"/>
                <w:sz w:val="20"/>
                <w:szCs w:val="20"/>
              </w:rPr>
              <w:t>.]</w:t>
            </w:r>
          </w:p>
        </w:tc>
      </w:tr>
      <w:tr w:rsidR="00A1569F" w:rsidRPr="009071E9" w14:paraId="1C81A017" w14:textId="77777777">
        <w:trPr>
          <w:trHeight w:val="268"/>
        </w:trPr>
        <w:tc>
          <w:tcPr>
            <w:tcW w:w="1366" w:type="dxa"/>
            <w:tcBorders>
              <w:bottom w:val="single" w:sz="4" w:space="0" w:color="000000"/>
            </w:tcBorders>
            <w:shd w:val="clear" w:color="auto" w:fill="FFFFFF"/>
          </w:tcPr>
          <w:p w14:paraId="1C81A013" w14:textId="77777777" w:rsidR="00A1569F" w:rsidRPr="009071E9" w:rsidRDefault="00A1569F" w:rsidP="00141D8C">
            <w:pPr>
              <w:spacing w:after="60"/>
              <w:jc w:val="center"/>
              <w:rPr>
                <w:b/>
                <w:sz w:val="20"/>
                <w:szCs w:val="20"/>
              </w:rPr>
            </w:pPr>
          </w:p>
        </w:tc>
        <w:tc>
          <w:tcPr>
            <w:tcW w:w="4407" w:type="dxa"/>
            <w:gridSpan w:val="2"/>
            <w:shd w:val="clear" w:color="auto" w:fill="0070C0"/>
          </w:tcPr>
          <w:p w14:paraId="1C81A014" w14:textId="77777777" w:rsidR="00A1569F" w:rsidRPr="009071E9" w:rsidRDefault="00B54297" w:rsidP="00141D8C">
            <w:pPr>
              <w:spacing w:after="60"/>
              <w:jc w:val="center"/>
              <w:rPr>
                <w:b/>
                <w:color w:val="FFFFFF"/>
                <w:sz w:val="20"/>
                <w:szCs w:val="20"/>
              </w:rPr>
            </w:pPr>
            <w:r w:rsidRPr="009071E9">
              <w:rPr>
                <w:b/>
                <w:color w:val="FFFFFF"/>
                <w:sz w:val="20"/>
                <w:szCs w:val="20"/>
              </w:rPr>
              <w:t>Science and Engineering Practices (SEP)</w:t>
            </w:r>
          </w:p>
        </w:tc>
        <w:tc>
          <w:tcPr>
            <w:tcW w:w="4487" w:type="dxa"/>
            <w:shd w:val="clear" w:color="auto" w:fill="FF9900"/>
          </w:tcPr>
          <w:p w14:paraId="1C81A015" w14:textId="77777777" w:rsidR="00A1569F" w:rsidRPr="009071E9" w:rsidRDefault="00B54297" w:rsidP="00141D8C">
            <w:pPr>
              <w:spacing w:after="60"/>
              <w:jc w:val="center"/>
              <w:rPr>
                <w:b/>
                <w:color w:val="FFFFFF"/>
                <w:sz w:val="20"/>
                <w:szCs w:val="20"/>
              </w:rPr>
            </w:pPr>
            <w:r w:rsidRPr="009071E9">
              <w:rPr>
                <w:b/>
                <w:color w:val="FFFFFF"/>
                <w:sz w:val="20"/>
                <w:szCs w:val="20"/>
              </w:rPr>
              <w:t>Disciplinary Core Ideas (DCI)</w:t>
            </w:r>
          </w:p>
        </w:tc>
        <w:tc>
          <w:tcPr>
            <w:tcW w:w="4212" w:type="dxa"/>
            <w:gridSpan w:val="2"/>
            <w:shd w:val="clear" w:color="auto" w:fill="A8D08D"/>
          </w:tcPr>
          <w:p w14:paraId="1C81A016" w14:textId="77777777" w:rsidR="00A1569F" w:rsidRPr="009071E9" w:rsidRDefault="00B54297" w:rsidP="00141D8C">
            <w:pPr>
              <w:spacing w:after="60"/>
              <w:jc w:val="center"/>
              <w:rPr>
                <w:b/>
                <w:color w:val="FFFFFF"/>
                <w:sz w:val="20"/>
                <w:szCs w:val="20"/>
              </w:rPr>
            </w:pPr>
            <w:r w:rsidRPr="009071E9">
              <w:rPr>
                <w:b/>
                <w:color w:val="FFFFFF"/>
                <w:sz w:val="20"/>
                <w:szCs w:val="20"/>
              </w:rPr>
              <w:t>Crosscutting Concepts (CCC)</w:t>
            </w:r>
          </w:p>
        </w:tc>
      </w:tr>
      <w:tr w:rsidR="00A1569F" w:rsidRPr="009071E9" w14:paraId="1C81A01E" w14:textId="77777777">
        <w:trPr>
          <w:trHeight w:val="547"/>
        </w:trPr>
        <w:tc>
          <w:tcPr>
            <w:tcW w:w="1366" w:type="dxa"/>
            <w:tcBorders>
              <w:top w:val="single" w:sz="4" w:space="0" w:color="000000"/>
              <w:bottom w:val="single" w:sz="4" w:space="0" w:color="000000"/>
            </w:tcBorders>
            <w:shd w:val="clear" w:color="auto" w:fill="F2F2F2"/>
          </w:tcPr>
          <w:p w14:paraId="1C81A018" w14:textId="77777777" w:rsidR="00A1569F" w:rsidRPr="009071E9" w:rsidRDefault="00B54297" w:rsidP="00141D8C">
            <w:pPr>
              <w:spacing w:after="60"/>
              <w:rPr>
                <w:b/>
                <w:sz w:val="20"/>
                <w:szCs w:val="20"/>
              </w:rPr>
            </w:pPr>
            <w:r w:rsidRPr="009071E9">
              <w:rPr>
                <w:b/>
                <w:sz w:val="20"/>
                <w:szCs w:val="20"/>
              </w:rPr>
              <w:t>Foundations</w:t>
            </w:r>
          </w:p>
        </w:tc>
        <w:tc>
          <w:tcPr>
            <w:tcW w:w="4407" w:type="dxa"/>
            <w:gridSpan w:val="2"/>
            <w:shd w:val="clear" w:color="auto" w:fill="D9E2F3"/>
          </w:tcPr>
          <w:p w14:paraId="1C81A019" w14:textId="433676B7" w:rsidR="00A1569F" w:rsidRPr="009071E9" w:rsidRDefault="00B54297" w:rsidP="00141D8C">
            <w:pPr>
              <w:spacing w:after="60"/>
              <w:rPr>
                <w:sz w:val="20"/>
                <w:szCs w:val="20"/>
              </w:rPr>
            </w:pPr>
            <w:r w:rsidRPr="009071E9">
              <w:rPr>
                <w:b/>
                <w:sz w:val="20"/>
                <w:szCs w:val="20"/>
              </w:rPr>
              <w:t xml:space="preserve">SEP: </w:t>
            </w:r>
            <w:r w:rsidR="00F94359">
              <w:rPr>
                <w:b/>
                <w:sz w:val="20"/>
                <w:szCs w:val="20"/>
              </w:rPr>
              <w:t>Developing and Using Models</w:t>
            </w:r>
          </w:p>
          <w:p w14:paraId="1C81A01A" w14:textId="2431789A" w:rsidR="00A1569F" w:rsidRPr="009071E9" w:rsidRDefault="004E3AE3" w:rsidP="00141D8C">
            <w:pPr>
              <w:spacing w:after="60"/>
              <w:rPr>
                <w:b/>
                <w:sz w:val="20"/>
                <w:szCs w:val="20"/>
              </w:rPr>
            </w:pPr>
            <w:r w:rsidRPr="004E3AE3">
              <w:rPr>
                <w:sz w:val="20"/>
                <w:szCs w:val="20"/>
              </w:rPr>
              <w:t>Develop and use a model to describe phenomena</w:t>
            </w:r>
            <w:r w:rsidR="00294B95" w:rsidRPr="00294B95">
              <w:rPr>
                <w:sz w:val="20"/>
                <w:szCs w:val="20"/>
              </w:rPr>
              <w:t>.</w:t>
            </w:r>
          </w:p>
        </w:tc>
        <w:tc>
          <w:tcPr>
            <w:tcW w:w="4487" w:type="dxa"/>
            <w:shd w:val="clear" w:color="auto" w:fill="FBE5D5"/>
          </w:tcPr>
          <w:p w14:paraId="6284E9BE" w14:textId="77777777" w:rsidR="000511E2" w:rsidRDefault="000511E2" w:rsidP="00141D8C">
            <w:pPr>
              <w:spacing w:after="60"/>
              <w:rPr>
                <w:b/>
                <w:sz w:val="20"/>
                <w:szCs w:val="20"/>
              </w:rPr>
            </w:pPr>
            <w:r w:rsidRPr="000511E2">
              <w:rPr>
                <w:b/>
                <w:sz w:val="20"/>
                <w:szCs w:val="20"/>
              </w:rPr>
              <w:t>ESS1.A: The Universe and Its Stars</w:t>
            </w:r>
          </w:p>
          <w:p w14:paraId="76D9FB7C" w14:textId="381600FC" w:rsidR="0081272E" w:rsidRPr="00141D8C" w:rsidRDefault="009F7539" w:rsidP="00141D8C">
            <w:pPr>
              <w:spacing w:after="60"/>
              <w:rPr>
                <w:sz w:val="20"/>
                <w:szCs w:val="20"/>
              </w:rPr>
            </w:pPr>
            <w:r w:rsidRPr="00141D8C">
              <w:rPr>
                <w:sz w:val="20"/>
                <w:szCs w:val="20"/>
              </w:rPr>
              <w:t>Earth and its solar system are part of the Milky Way galaxy which is one of many galaxies in the universe.</w:t>
            </w:r>
          </w:p>
          <w:p w14:paraId="65B6FD08" w14:textId="77777777" w:rsidR="009F7539" w:rsidRDefault="009F7CDA" w:rsidP="00141D8C">
            <w:pPr>
              <w:spacing w:after="60"/>
              <w:rPr>
                <w:b/>
                <w:sz w:val="20"/>
                <w:szCs w:val="20"/>
              </w:rPr>
            </w:pPr>
            <w:r w:rsidRPr="009F7CDA">
              <w:rPr>
                <w:b/>
                <w:sz w:val="20"/>
                <w:szCs w:val="20"/>
              </w:rPr>
              <w:t>ESS1.B: Earth and the Solar System</w:t>
            </w:r>
          </w:p>
          <w:p w14:paraId="7D401E0B" w14:textId="5629221E" w:rsidR="00B9171A" w:rsidRPr="00B9171A" w:rsidRDefault="00B9171A" w:rsidP="00141D8C">
            <w:pPr>
              <w:spacing w:after="60"/>
              <w:rPr>
                <w:bCs/>
                <w:sz w:val="20"/>
                <w:szCs w:val="20"/>
              </w:rPr>
            </w:pPr>
            <w:r w:rsidRPr="00B9171A">
              <w:rPr>
                <w:bCs/>
                <w:sz w:val="20"/>
                <w:szCs w:val="20"/>
              </w:rPr>
              <w:t xml:space="preserve">The solar system consists of the sun and a collection of objects, including planets, their moons, and asteroids that are held in orbit around the sun by its gravitational pull on them. </w:t>
            </w:r>
          </w:p>
          <w:p w14:paraId="1C81A01B" w14:textId="632BC132" w:rsidR="009F7CDA" w:rsidRPr="009F7CDA" w:rsidRDefault="00B9171A" w:rsidP="00141D8C">
            <w:pPr>
              <w:spacing w:after="60"/>
              <w:rPr>
                <w:bCs/>
                <w:sz w:val="20"/>
                <w:szCs w:val="20"/>
              </w:rPr>
            </w:pPr>
            <w:r w:rsidRPr="00B9171A">
              <w:rPr>
                <w:bCs/>
                <w:sz w:val="20"/>
                <w:szCs w:val="20"/>
              </w:rPr>
              <w:t>The solar system appears to have formed from a disk of dust and gas, drawn together by gravity.</w:t>
            </w:r>
          </w:p>
        </w:tc>
        <w:tc>
          <w:tcPr>
            <w:tcW w:w="4212" w:type="dxa"/>
            <w:gridSpan w:val="2"/>
            <w:shd w:val="clear" w:color="auto" w:fill="E2EFD9"/>
          </w:tcPr>
          <w:p w14:paraId="1C81A01C" w14:textId="0196FFEB" w:rsidR="00A1569F" w:rsidRPr="009071E9" w:rsidRDefault="00B54297" w:rsidP="00141D8C">
            <w:pPr>
              <w:spacing w:after="60"/>
              <w:rPr>
                <w:b/>
                <w:sz w:val="20"/>
                <w:szCs w:val="20"/>
              </w:rPr>
            </w:pPr>
            <w:r w:rsidRPr="009071E9">
              <w:rPr>
                <w:b/>
                <w:sz w:val="20"/>
                <w:szCs w:val="20"/>
              </w:rPr>
              <w:t xml:space="preserve">CCC: </w:t>
            </w:r>
            <w:r w:rsidR="004B62EF">
              <w:rPr>
                <w:b/>
                <w:sz w:val="20"/>
                <w:szCs w:val="20"/>
              </w:rPr>
              <w:t>Systems and System Models</w:t>
            </w:r>
          </w:p>
          <w:p w14:paraId="1C81A01D" w14:textId="4856FC59" w:rsidR="00A1569F" w:rsidRPr="009071E9" w:rsidRDefault="009F1F90" w:rsidP="00141D8C">
            <w:pPr>
              <w:spacing w:after="60"/>
              <w:rPr>
                <w:b/>
                <w:sz w:val="20"/>
                <w:szCs w:val="20"/>
              </w:rPr>
            </w:pPr>
            <w:r w:rsidRPr="009F1F90">
              <w:rPr>
                <w:sz w:val="20"/>
                <w:szCs w:val="20"/>
              </w:rPr>
              <w:t>Models can be used to represent systems and their interactions</w:t>
            </w:r>
            <w:r w:rsidR="0047023B" w:rsidRPr="0047023B">
              <w:rPr>
                <w:sz w:val="20"/>
                <w:szCs w:val="20"/>
              </w:rPr>
              <w:t>.</w:t>
            </w:r>
          </w:p>
        </w:tc>
      </w:tr>
      <w:tr w:rsidR="00A1569F" w:rsidRPr="009071E9" w14:paraId="1C81A02B" w14:textId="77777777" w:rsidTr="00D9233A">
        <w:trPr>
          <w:trHeight w:val="170"/>
        </w:trPr>
        <w:tc>
          <w:tcPr>
            <w:tcW w:w="1366" w:type="dxa"/>
            <w:shd w:val="clear" w:color="auto" w:fill="F2F2F2"/>
          </w:tcPr>
          <w:p w14:paraId="1C81A020" w14:textId="21EB0AEF" w:rsidR="00A1569F" w:rsidRPr="009071E9" w:rsidRDefault="00B54297" w:rsidP="00141D8C">
            <w:pPr>
              <w:spacing w:after="60"/>
              <w:rPr>
                <w:b/>
                <w:sz w:val="20"/>
                <w:szCs w:val="20"/>
              </w:rPr>
            </w:pPr>
            <w:r w:rsidRPr="009071E9">
              <w:rPr>
                <w:b/>
                <w:sz w:val="20"/>
                <w:szCs w:val="20"/>
              </w:rPr>
              <w:t>Key</w:t>
            </w:r>
            <w:r w:rsidR="00141D8C">
              <w:rPr>
                <w:b/>
                <w:sz w:val="20"/>
                <w:szCs w:val="20"/>
              </w:rPr>
              <w:t xml:space="preserve"> </w:t>
            </w:r>
            <w:r w:rsidRPr="009071E9">
              <w:rPr>
                <w:b/>
                <w:sz w:val="20"/>
                <w:szCs w:val="20"/>
              </w:rPr>
              <w:t>Aspects</w:t>
            </w:r>
          </w:p>
        </w:tc>
        <w:tc>
          <w:tcPr>
            <w:tcW w:w="4368" w:type="dxa"/>
            <w:shd w:val="clear" w:color="auto" w:fill="D9E2F3"/>
          </w:tcPr>
          <w:p w14:paraId="6D55F030" w14:textId="2993234A" w:rsidR="006E6093" w:rsidRPr="006E6093" w:rsidRDefault="006E6093" w:rsidP="00141D8C">
            <w:pPr>
              <w:numPr>
                <w:ilvl w:val="0"/>
                <w:numId w:val="7"/>
              </w:numPr>
              <w:pBdr>
                <w:top w:val="nil"/>
                <w:left w:val="nil"/>
                <w:bottom w:val="nil"/>
                <w:right w:val="nil"/>
                <w:between w:val="nil"/>
              </w:pBdr>
              <w:spacing w:after="60"/>
              <w:rPr>
                <w:color w:val="000000"/>
                <w:sz w:val="20"/>
                <w:szCs w:val="20"/>
              </w:rPr>
            </w:pPr>
            <w:r w:rsidRPr="006E6093">
              <w:rPr>
                <w:color w:val="000000"/>
                <w:sz w:val="20"/>
                <w:szCs w:val="20"/>
              </w:rPr>
              <w:t>Identify relevant components of a model</w:t>
            </w:r>
            <w:r w:rsidR="00D9233A">
              <w:rPr>
                <w:color w:val="000000"/>
                <w:sz w:val="20"/>
                <w:szCs w:val="20"/>
              </w:rPr>
              <w:t>.</w:t>
            </w:r>
          </w:p>
          <w:p w14:paraId="14EC4565" w14:textId="0CBD845C" w:rsidR="006E6093" w:rsidRPr="006E6093" w:rsidRDefault="006E6093" w:rsidP="00141D8C">
            <w:pPr>
              <w:numPr>
                <w:ilvl w:val="0"/>
                <w:numId w:val="7"/>
              </w:numPr>
              <w:pBdr>
                <w:top w:val="nil"/>
                <w:left w:val="nil"/>
                <w:bottom w:val="nil"/>
                <w:right w:val="nil"/>
                <w:between w:val="nil"/>
              </w:pBdr>
              <w:spacing w:after="60"/>
              <w:rPr>
                <w:color w:val="000000"/>
                <w:sz w:val="20"/>
                <w:szCs w:val="20"/>
              </w:rPr>
            </w:pPr>
            <w:r w:rsidRPr="006E6093">
              <w:rPr>
                <w:color w:val="000000"/>
                <w:sz w:val="20"/>
                <w:szCs w:val="20"/>
              </w:rPr>
              <w:t>Describe relationships between the components of a model</w:t>
            </w:r>
            <w:r w:rsidR="00D9233A">
              <w:rPr>
                <w:color w:val="000000"/>
                <w:sz w:val="20"/>
                <w:szCs w:val="20"/>
              </w:rPr>
              <w:t>.</w:t>
            </w:r>
          </w:p>
          <w:p w14:paraId="472EF328" w14:textId="5D8B72EB" w:rsidR="006E6093" w:rsidRPr="006E6093" w:rsidRDefault="006E6093" w:rsidP="00141D8C">
            <w:pPr>
              <w:numPr>
                <w:ilvl w:val="0"/>
                <w:numId w:val="7"/>
              </w:numPr>
              <w:pBdr>
                <w:top w:val="nil"/>
                <w:left w:val="nil"/>
                <w:bottom w:val="nil"/>
                <w:right w:val="nil"/>
                <w:between w:val="nil"/>
              </w:pBdr>
              <w:spacing w:after="60"/>
              <w:rPr>
                <w:color w:val="000000"/>
                <w:sz w:val="20"/>
                <w:szCs w:val="20"/>
              </w:rPr>
            </w:pPr>
            <w:r w:rsidRPr="006E6093">
              <w:rPr>
                <w:color w:val="000000"/>
                <w:sz w:val="20"/>
                <w:szCs w:val="20"/>
              </w:rPr>
              <w:t>Develop and/or use a model to predict and/or describe phenomena</w:t>
            </w:r>
            <w:r w:rsidR="00D9233A">
              <w:rPr>
                <w:color w:val="000000"/>
                <w:sz w:val="20"/>
                <w:szCs w:val="20"/>
              </w:rPr>
              <w:t>.</w:t>
            </w:r>
          </w:p>
          <w:p w14:paraId="6F331999" w14:textId="49C495BC" w:rsidR="006E6093" w:rsidRPr="006E6093" w:rsidRDefault="006E6093" w:rsidP="00141D8C">
            <w:pPr>
              <w:numPr>
                <w:ilvl w:val="0"/>
                <w:numId w:val="7"/>
              </w:numPr>
              <w:pBdr>
                <w:top w:val="nil"/>
                <w:left w:val="nil"/>
                <w:bottom w:val="nil"/>
                <w:right w:val="nil"/>
                <w:between w:val="nil"/>
              </w:pBdr>
              <w:spacing w:after="60"/>
              <w:rPr>
                <w:color w:val="000000"/>
                <w:sz w:val="20"/>
                <w:szCs w:val="20"/>
              </w:rPr>
            </w:pPr>
            <w:r w:rsidRPr="006E6093">
              <w:rPr>
                <w:color w:val="000000"/>
                <w:sz w:val="20"/>
                <w:szCs w:val="20"/>
              </w:rPr>
              <w:t>Develop a model to describe unobservable mechanisms</w:t>
            </w:r>
            <w:r w:rsidR="00D9233A">
              <w:rPr>
                <w:color w:val="000000"/>
                <w:sz w:val="20"/>
                <w:szCs w:val="20"/>
              </w:rPr>
              <w:t>.</w:t>
            </w:r>
          </w:p>
          <w:p w14:paraId="1669FB25" w14:textId="15B12A83" w:rsidR="006E6093" w:rsidRPr="006E6093" w:rsidRDefault="006E6093" w:rsidP="00141D8C">
            <w:pPr>
              <w:numPr>
                <w:ilvl w:val="0"/>
                <w:numId w:val="7"/>
              </w:numPr>
              <w:pBdr>
                <w:top w:val="nil"/>
                <w:left w:val="nil"/>
                <w:bottom w:val="nil"/>
                <w:right w:val="nil"/>
                <w:between w:val="nil"/>
              </w:pBdr>
              <w:spacing w:after="60"/>
              <w:rPr>
                <w:color w:val="000000"/>
                <w:sz w:val="20"/>
                <w:szCs w:val="20"/>
              </w:rPr>
            </w:pPr>
            <w:r w:rsidRPr="006E6093">
              <w:rPr>
                <w:color w:val="000000"/>
                <w:sz w:val="20"/>
                <w:szCs w:val="20"/>
              </w:rPr>
              <w:t>Identify limitations to a model</w:t>
            </w:r>
            <w:r w:rsidR="00D9233A">
              <w:rPr>
                <w:color w:val="000000"/>
                <w:sz w:val="20"/>
                <w:szCs w:val="20"/>
              </w:rPr>
              <w:t>.</w:t>
            </w:r>
          </w:p>
          <w:p w14:paraId="1C81A024" w14:textId="48B89591" w:rsidR="007E65B8" w:rsidRPr="009071E9" w:rsidRDefault="006E6093" w:rsidP="00141D8C">
            <w:pPr>
              <w:numPr>
                <w:ilvl w:val="0"/>
                <w:numId w:val="7"/>
              </w:numPr>
              <w:pBdr>
                <w:top w:val="nil"/>
                <w:left w:val="nil"/>
                <w:bottom w:val="nil"/>
                <w:right w:val="nil"/>
                <w:between w:val="nil"/>
              </w:pBdr>
              <w:spacing w:after="60"/>
              <w:rPr>
                <w:color w:val="000000"/>
                <w:sz w:val="20"/>
                <w:szCs w:val="20"/>
              </w:rPr>
            </w:pPr>
            <w:r w:rsidRPr="006E6093">
              <w:rPr>
                <w:color w:val="000000"/>
                <w:sz w:val="20"/>
                <w:szCs w:val="20"/>
              </w:rPr>
              <w:t>Students indicate the accuracy of size and distance (scale) relationships within the model, including any scale limitations within the model</w:t>
            </w:r>
            <w:r w:rsidR="00D9233A">
              <w:rPr>
                <w:color w:val="000000"/>
                <w:sz w:val="20"/>
                <w:szCs w:val="20"/>
              </w:rPr>
              <w:t>.</w:t>
            </w:r>
          </w:p>
        </w:tc>
        <w:tc>
          <w:tcPr>
            <w:tcW w:w="4526" w:type="dxa"/>
            <w:gridSpan w:val="2"/>
            <w:shd w:val="clear" w:color="auto" w:fill="FBE5D5"/>
          </w:tcPr>
          <w:p w14:paraId="105D5690" w14:textId="38FE6D16" w:rsidR="00E34E5F" w:rsidRPr="00E34E5F" w:rsidRDefault="00E34E5F" w:rsidP="00141D8C">
            <w:pPr>
              <w:numPr>
                <w:ilvl w:val="0"/>
                <w:numId w:val="1"/>
              </w:numPr>
              <w:pBdr>
                <w:top w:val="nil"/>
                <w:left w:val="nil"/>
                <w:bottom w:val="nil"/>
                <w:right w:val="nil"/>
                <w:between w:val="nil"/>
              </w:pBdr>
              <w:spacing w:after="60"/>
              <w:rPr>
                <w:bCs/>
                <w:color w:val="000000"/>
                <w:sz w:val="20"/>
                <w:szCs w:val="20"/>
              </w:rPr>
            </w:pPr>
            <w:r w:rsidRPr="00E34E5F">
              <w:rPr>
                <w:bCs/>
                <w:color w:val="000000"/>
                <w:sz w:val="20"/>
                <w:szCs w:val="20"/>
              </w:rPr>
              <w:t xml:space="preserve">Gravity plays a role in the motions within galaxies and the solar system. </w:t>
            </w:r>
          </w:p>
          <w:p w14:paraId="2CADC3BC" w14:textId="6E6BF6F4" w:rsidR="00E34E5F" w:rsidRPr="00E34E5F" w:rsidRDefault="00E34E5F" w:rsidP="00141D8C">
            <w:pPr>
              <w:numPr>
                <w:ilvl w:val="0"/>
                <w:numId w:val="1"/>
              </w:numPr>
              <w:pBdr>
                <w:top w:val="nil"/>
                <w:left w:val="nil"/>
                <w:bottom w:val="nil"/>
                <w:right w:val="nil"/>
                <w:between w:val="nil"/>
              </w:pBdr>
              <w:spacing w:after="60"/>
              <w:rPr>
                <w:bCs/>
                <w:color w:val="000000"/>
                <w:sz w:val="20"/>
                <w:szCs w:val="20"/>
              </w:rPr>
            </w:pPr>
            <w:r w:rsidRPr="00E34E5F">
              <w:rPr>
                <w:bCs/>
                <w:color w:val="000000"/>
                <w:sz w:val="20"/>
                <w:szCs w:val="20"/>
              </w:rPr>
              <w:t>Gravity is the force that holds together the solar system and Milky Way galaxy and controls orbital motions within them.</w:t>
            </w:r>
          </w:p>
          <w:p w14:paraId="1C76EF72" w14:textId="6639F774" w:rsidR="00E34E5F" w:rsidRPr="00E34E5F" w:rsidRDefault="00E34E5F" w:rsidP="00141D8C">
            <w:pPr>
              <w:numPr>
                <w:ilvl w:val="0"/>
                <w:numId w:val="1"/>
              </w:numPr>
              <w:pBdr>
                <w:top w:val="nil"/>
                <w:left w:val="nil"/>
                <w:bottom w:val="nil"/>
                <w:right w:val="nil"/>
                <w:between w:val="nil"/>
              </w:pBdr>
              <w:spacing w:after="60"/>
              <w:rPr>
                <w:bCs/>
                <w:color w:val="000000"/>
                <w:sz w:val="20"/>
                <w:szCs w:val="20"/>
              </w:rPr>
            </w:pPr>
            <w:r w:rsidRPr="00E34E5F">
              <w:rPr>
                <w:bCs/>
                <w:color w:val="000000"/>
                <w:sz w:val="20"/>
                <w:szCs w:val="20"/>
              </w:rPr>
              <w:t>Earth and its solar system are part of the Milky Way galaxy, which is one of many galaxies in the universe.</w:t>
            </w:r>
          </w:p>
          <w:p w14:paraId="740EE6E3" w14:textId="01A84B59" w:rsidR="00E34E5F" w:rsidRPr="00FD3376" w:rsidRDefault="00E34E5F" w:rsidP="00141D8C">
            <w:pPr>
              <w:numPr>
                <w:ilvl w:val="0"/>
                <w:numId w:val="1"/>
              </w:numPr>
              <w:pBdr>
                <w:top w:val="nil"/>
                <w:left w:val="nil"/>
                <w:bottom w:val="nil"/>
                <w:right w:val="nil"/>
                <w:between w:val="nil"/>
              </w:pBdr>
              <w:spacing w:after="60"/>
              <w:rPr>
                <w:bCs/>
                <w:color w:val="000000"/>
                <w:sz w:val="20"/>
                <w:szCs w:val="20"/>
              </w:rPr>
            </w:pPr>
            <w:r w:rsidRPr="00FD3376">
              <w:rPr>
                <w:bCs/>
                <w:color w:val="000000"/>
                <w:sz w:val="20"/>
                <w:szCs w:val="20"/>
              </w:rPr>
              <w:t>The solar system consists of the sun and a collection of objects, including planets,</w:t>
            </w:r>
            <w:r w:rsidR="00FD3376" w:rsidRPr="00FD3376">
              <w:rPr>
                <w:bCs/>
                <w:color w:val="000000"/>
                <w:sz w:val="20"/>
                <w:szCs w:val="20"/>
              </w:rPr>
              <w:t xml:space="preserve"> </w:t>
            </w:r>
            <w:r w:rsidRPr="00FD3376">
              <w:rPr>
                <w:bCs/>
                <w:color w:val="000000"/>
                <w:sz w:val="20"/>
                <w:szCs w:val="20"/>
              </w:rPr>
              <w:t>their moons, and asteroids, that are held in orbit around the sun by its gravitational pull on them.</w:t>
            </w:r>
          </w:p>
          <w:p w14:paraId="0DCD1C4B" w14:textId="7AC37E8C" w:rsidR="00E34E5F" w:rsidRPr="00FD3376" w:rsidRDefault="00E34E5F" w:rsidP="00141D8C">
            <w:pPr>
              <w:numPr>
                <w:ilvl w:val="0"/>
                <w:numId w:val="1"/>
              </w:numPr>
              <w:pBdr>
                <w:top w:val="nil"/>
                <w:left w:val="nil"/>
                <w:bottom w:val="nil"/>
                <w:right w:val="nil"/>
                <w:between w:val="nil"/>
              </w:pBdr>
              <w:spacing w:after="60"/>
              <w:rPr>
                <w:bCs/>
                <w:color w:val="000000"/>
                <w:sz w:val="20"/>
                <w:szCs w:val="20"/>
              </w:rPr>
            </w:pPr>
            <w:r w:rsidRPr="00FD3376">
              <w:rPr>
                <w:bCs/>
                <w:color w:val="000000"/>
                <w:sz w:val="20"/>
                <w:szCs w:val="20"/>
              </w:rPr>
              <w:t>The solar system appears to have formed from a disk of dust and gas, drawn together by gravity.</w:t>
            </w:r>
          </w:p>
          <w:p w14:paraId="27BD0B06" w14:textId="58CC326C" w:rsidR="00E34E5F" w:rsidRPr="00FD3376" w:rsidRDefault="00E34E5F" w:rsidP="00141D8C">
            <w:pPr>
              <w:numPr>
                <w:ilvl w:val="0"/>
                <w:numId w:val="1"/>
              </w:numPr>
              <w:pBdr>
                <w:top w:val="nil"/>
                <w:left w:val="nil"/>
                <w:bottom w:val="nil"/>
                <w:right w:val="nil"/>
                <w:between w:val="nil"/>
              </w:pBdr>
              <w:spacing w:after="60"/>
              <w:rPr>
                <w:bCs/>
                <w:color w:val="000000"/>
                <w:sz w:val="20"/>
                <w:szCs w:val="20"/>
              </w:rPr>
            </w:pPr>
            <w:r w:rsidRPr="00FD3376">
              <w:rPr>
                <w:bCs/>
                <w:color w:val="000000"/>
                <w:sz w:val="20"/>
                <w:szCs w:val="20"/>
              </w:rPr>
              <w:t>Models can be used to represent the role of gravity in the motions and interactions within galaxies and the solar system.</w:t>
            </w:r>
          </w:p>
          <w:p w14:paraId="296B4F7C" w14:textId="77777777" w:rsidR="00A54714" w:rsidRDefault="00E34E5F" w:rsidP="00141D8C">
            <w:pPr>
              <w:numPr>
                <w:ilvl w:val="0"/>
                <w:numId w:val="1"/>
              </w:numPr>
              <w:pBdr>
                <w:top w:val="nil"/>
                <w:left w:val="nil"/>
                <w:bottom w:val="nil"/>
                <w:right w:val="nil"/>
                <w:between w:val="nil"/>
              </w:pBdr>
              <w:spacing w:after="60"/>
              <w:rPr>
                <w:bCs/>
                <w:color w:val="000000"/>
                <w:sz w:val="20"/>
                <w:szCs w:val="20"/>
              </w:rPr>
            </w:pPr>
            <w:r w:rsidRPr="00FD3376">
              <w:rPr>
                <w:bCs/>
                <w:color w:val="000000"/>
                <w:sz w:val="20"/>
                <w:szCs w:val="20"/>
              </w:rPr>
              <w:t xml:space="preserve">Science assumes that objects and events in the solar systems occur in consistent patterns that are understandable through </w:t>
            </w:r>
            <w:r w:rsidRPr="00E34E5F">
              <w:rPr>
                <w:bCs/>
                <w:color w:val="000000"/>
                <w:sz w:val="20"/>
                <w:szCs w:val="20"/>
              </w:rPr>
              <w:t>measurement and observation.</w:t>
            </w:r>
          </w:p>
          <w:p w14:paraId="5A76A63B" w14:textId="77777777" w:rsidR="00EB1701" w:rsidRDefault="009707E4" w:rsidP="00141D8C">
            <w:pPr>
              <w:numPr>
                <w:ilvl w:val="0"/>
                <w:numId w:val="1"/>
              </w:numPr>
              <w:pBdr>
                <w:top w:val="nil"/>
                <w:left w:val="nil"/>
                <w:bottom w:val="nil"/>
                <w:right w:val="nil"/>
                <w:between w:val="nil"/>
              </w:pBdr>
              <w:spacing w:after="60"/>
              <w:rPr>
                <w:bCs/>
                <w:color w:val="000000"/>
                <w:sz w:val="20"/>
                <w:szCs w:val="20"/>
              </w:rPr>
            </w:pPr>
            <w:r w:rsidRPr="009707E4">
              <w:rPr>
                <w:bCs/>
                <w:color w:val="000000"/>
                <w:sz w:val="20"/>
                <w:szCs w:val="20"/>
              </w:rPr>
              <w:t>The sun’s gravity keeps all planets in a predictable orbit around it.</w:t>
            </w:r>
          </w:p>
          <w:p w14:paraId="1C81A028" w14:textId="3B0FAD05" w:rsidR="0012492B" w:rsidRPr="00E34E5F" w:rsidRDefault="0012492B" w:rsidP="00141D8C">
            <w:pPr>
              <w:numPr>
                <w:ilvl w:val="0"/>
                <w:numId w:val="1"/>
              </w:numPr>
              <w:pBdr>
                <w:top w:val="nil"/>
                <w:left w:val="nil"/>
                <w:bottom w:val="nil"/>
                <w:right w:val="nil"/>
                <w:between w:val="nil"/>
              </w:pBdr>
              <w:spacing w:after="60"/>
              <w:rPr>
                <w:bCs/>
                <w:color w:val="000000"/>
                <w:sz w:val="20"/>
                <w:szCs w:val="20"/>
              </w:rPr>
            </w:pPr>
            <w:r w:rsidRPr="0012492B">
              <w:rPr>
                <w:bCs/>
                <w:color w:val="000000"/>
                <w:sz w:val="20"/>
                <w:szCs w:val="20"/>
              </w:rPr>
              <w:lastRenderedPageBreak/>
              <w:t xml:space="preserve">Earth’s gravity holds </w:t>
            </w:r>
            <w:r>
              <w:rPr>
                <w:bCs/>
                <w:color w:val="000000"/>
                <w:sz w:val="20"/>
                <w:szCs w:val="20"/>
              </w:rPr>
              <w:t>its</w:t>
            </w:r>
            <w:r w:rsidRPr="0012492B">
              <w:rPr>
                <w:bCs/>
                <w:color w:val="000000"/>
                <w:sz w:val="20"/>
                <w:szCs w:val="20"/>
              </w:rPr>
              <w:t xml:space="preserve"> moon in its orbit.</w:t>
            </w:r>
          </w:p>
        </w:tc>
        <w:tc>
          <w:tcPr>
            <w:tcW w:w="4212" w:type="dxa"/>
            <w:gridSpan w:val="2"/>
            <w:shd w:val="clear" w:color="auto" w:fill="E2EFD9"/>
          </w:tcPr>
          <w:p w14:paraId="7F05CCAF" w14:textId="77777777" w:rsidR="00D92A59" w:rsidRPr="00D92A59" w:rsidRDefault="00D92A59" w:rsidP="00141D8C">
            <w:pPr>
              <w:numPr>
                <w:ilvl w:val="0"/>
                <w:numId w:val="6"/>
              </w:numPr>
              <w:pBdr>
                <w:top w:val="nil"/>
                <w:left w:val="nil"/>
                <w:bottom w:val="nil"/>
                <w:right w:val="nil"/>
                <w:between w:val="nil"/>
              </w:pBdr>
              <w:spacing w:after="60"/>
              <w:rPr>
                <w:color w:val="000000"/>
                <w:sz w:val="20"/>
                <w:szCs w:val="20"/>
              </w:rPr>
            </w:pPr>
            <w:r w:rsidRPr="00D92A59">
              <w:rPr>
                <w:color w:val="000000"/>
                <w:sz w:val="20"/>
                <w:szCs w:val="20"/>
              </w:rPr>
              <w:lastRenderedPageBreak/>
              <w:t>Models are important for testing solutions.</w:t>
            </w:r>
          </w:p>
          <w:p w14:paraId="1C8A575A" w14:textId="77777777" w:rsidR="00D92A59" w:rsidRPr="00D92A59" w:rsidRDefault="00D92A59" w:rsidP="00141D8C">
            <w:pPr>
              <w:numPr>
                <w:ilvl w:val="0"/>
                <w:numId w:val="6"/>
              </w:numPr>
              <w:pBdr>
                <w:top w:val="nil"/>
                <w:left w:val="nil"/>
                <w:bottom w:val="nil"/>
                <w:right w:val="nil"/>
                <w:between w:val="nil"/>
              </w:pBdr>
              <w:spacing w:after="60"/>
              <w:rPr>
                <w:color w:val="000000"/>
                <w:sz w:val="20"/>
                <w:szCs w:val="20"/>
              </w:rPr>
            </w:pPr>
            <w:r w:rsidRPr="00D92A59">
              <w:rPr>
                <w:color w:val="000000"/>
                <w:sz w:val="20"/>
                <w:szCs w:val="20"/>
              </w:rPr>
              <w:t>A model of a system under study can be a useful tool not only for gaining understanding of the system but also for conveying it to others.</w:t>
            </w:r>
          </w:p>
          <w:p w14:paraId="1C81A02A" w14:textId="0245E241" w:rsidR="00AF7730" w:rsidRPr="009071E9" w:rsidRDefault="00D92A59" w:rsidP="00141D8C">
            <w:pPr>
              <w:numPr>
                <w:ilvl w:val="0"/>
                <w:numId w:val="6"/>
              </w:numPr>
              <w:pBdr>
                <w:top w:val="nil"/>
                <w:left w:val="nil"/>
                <w:bottom w:val="nil"/>
                <w:right w:val="nil"/>
                <w:between w:val="nil"/>
              </w:pBdr>
              <w:spacing w:after="60"/>
              <w:rPr>
                <w:color w:val="000000"/>
                <w:sz w:val="20"/>
                <w:szCs w:val="20"/>
              </w:rPr>
            </w:pPr>
            <w:r w:rsidRPr="00D92A59">
              <w:rPr>
                <w:color w:val="000000"/>
                <w:sz w:val="20"/>
                <w:szCs w:val="20"/>
              </w:rPr>
              <w:t>Models can be used to represent the relationships among parts, or subsystems, of a system as well as how they interact with one another to communicate an engineering design.</w:t>
            </w:r>
          </w:p>
        </w:tc>
      </w:tr>
      <w:tr w:rsidR="00A1569F" w:rsidRPr="009071E9" w14:paraId="1C81A037" w14:textId="77777777" w:rsidTr="0074515D">
        <w:trPr>
          <w:trHeight w:val="70"/>
        </w:trPr>
        <w:tc>
          <w:tcPr>
            <w:tcW w:w="1366" w:type="dxa"/>
            <w:shd w:val="clear" w:color="auto" w:fill="F2F2F2"/>
          </w:tcPr>
          <w:p w14:paraId="1C81A02C" w14:textId="77777777" w:rsidR="00A1569F" w:rsidRPr="009071E9" w:rsidRDefault="00B54297" w:rsidP="00141D8C">
            <w:pPr>
              <w:spacing w:after="60"/>
              <w:rPr>
                <w:b/>
                <w:sz w:val="20"/>
                <w:szCs w:val="20"/>
              </w:rPr>
            </w:pPr>
            <w:r w:rsidRPr="009071E9">
              <w:rPr>
                <w:b/>
                <w:sz w:val="20"/>
                <w:szCs w:val="20"/>
              </w:rPr>
              <w:t>Prior Knowledge</w:t>
            </w:r>
          </w:p>
        </w:tc>
        <w:tc>
          <w:tcPr>
            <w:tcW w:w="4368" w:type="dxa"/>
            <w:shd w:val="clear" w:color="auto" w:fill="D9E2F3"/>
          </w:tcPr>
          <w:p w14:paraId="6ADFAC2B" w14:textId="7DB86E89" w:rsidR="006E6093" w:rsidRPr="006E6093" w:rsidRDefault="006E6093" w:rsidP="00141D8C">
            <w:pPr>
              <w:numPr>
                <w:ilvl w:val="0"/>
                <w:numId w:val="2"/>
              </w:numPr>
              <w:pBdr>
                <w:top w:val="nil"/>
                <w:left w:val="nil"/>
                <w:bottom w:val="nil"/>
                <w:right w:val="nil"/>
                <w:between w:val="nil"/>
              </w:pBdr>
              <w:spacing w:after="60"/>
              <w:rPr>
                <w:color w:val="000000"/>
                <w:sz w:val="20"/>
                <w:szCs w:val="20"/>
              </w:rPr>
            </w:pPr>
            <w:r w:rsidRPr="006E6093">
              <w:rPr>
                <w:color w:val="000000"/>
                <w:sz w:val="20"/>
                <w:szCs w:val="20"/>
              </w:rPr>
              <w:t>Use a model to represent amounts, relationships, relative scales (bigger, smaller), and/or patterns in the natural and designed world(s)</w:t>
            </w:r>
            <w:r w:rsidR="00D9233A">
              <w:rPr>
                <w:color w:val="000000"/>
                <w:sz w:val="20"/>
                <w:szCs w:val="20"/>
              </w:rPr>
              <w:t>.</w:t>
            </w:r>
          </w:p>
          <w:p w14:paraId="1C81A030" w14:textId="277584B8" w:rsidR="00CC5220" w:rsidRPr="009071E9" w:rsidRDefault="006E6093" w:rsidP="00141D8C">
            <w:pPr>
              <w:numPr>
                <w:ilvl w:val="0"/>
                <w:numId w:val="2"/>
              </w:numPr>
              <w:pBdr>
                <w:top w:val="nil"/>
                <w:left w:val="nil"/>
                <w:bottom w:val="nil"/>
                <w:right w:val="nil"/>
                <w:between w:val="nil"/>
              </w:pBdr>
              <w:spacing w:after="60"/>
              <w:rPr>
                <w:color w:val="000000"/>
                <w:sz w:val="20"/>
                <w:szCs w:val="20"/>
              </w:rPr>
            </w:pPr>
            <w:r w:rsidRPr="006E6093">
              <w:rPr>
                <w:color w:val="000000"/>
                <w:sz w:val="20"/>
                <w:szCs w:val="20"/>
              </w:rPr>
              <w:t>Use models to describe and/or predict phenomena</w:t>
            </w:r>
            <w:r w:rsidR="00D9233A">
              <w:rPr>
                <w:color w:val="000000"/>
                <w:sz w:val="20"/>
                <w:szCs w:val="20"/>
              </w:rPr>
              <w:t>.</w:t>
            </w:r>
          </w:p>
        </w:tc>
        <w:tc>
          <w:tcPr>
            <w:tcW w:w="4526" w:type="dxa"/>
            <w:gridSpan w:val="2"/>
            <w:shd w:val="clear" w:color="auto" w:fill="FBE5D5"/>
          </w:tcPr>
          <w:p w14:paraId="7C8C6302" w14:textId="77777777" w:rsidR="009A26BF" w:rsidRDefault="00391BD5" w:rsidP="00141D8C">
            <w:pPr>
              <w:numPr>
                <w:ilvl w:val="0"/>
                <w:numId w:val="8"/>
              </w:numPr>
              <w:pBdr>
                <w:top w:val="nil"/>
                <w:left w:val="nil"/>
                <w:bottom w:val="nil"/>
                <w:right w:val="nil"/>
                <w:between w:val="nil"/>
              </w:pBdr>
              <w:spacing w:after="60"/>
              <w:rPr>
                <w:color w:val="000000"/>
                <w:sz w:val="20"/>
                <w:szCs w:val="20"/>
              </w:rPr>
            </w:pPr>
            <w:r w:rsidRPr="00391BD5">
              <w:rPr>
                <w:color w:val="000000"/>
                <w:sz w:val="20"/>
                <w:szCs w:val="20"/>
              </w:rPr>
              <w:t>Patterns of the motion of the sun, moon, and stars in the</w:t>
            </w:r>
            <w:r>
              <w:rPr>
                <w:color w:val="000000"/>
                <w:sz w:val="20"/>
                <w:szCs w:val="20"/>
              </w:rPr>
              <w:t xml:space="preserve"> </w:t>
            </w:r>
            <w:r w:rsidRPr="00391BD5">
              <w:rPr>
                <w:color w:val="000000"/>
                <w:sz w:val="20"/>
                <w:szCs w:val="20"/>
              </w:rPr>
              <w:t>sky can be observed, described, and predicted</w:t>
            </w:r>
            <w:r>
              <w:rPr>
                <w:color w:val="000000"/>
                <w:sz w:val="20"/>
                <w:szCs w:val="20"/>
              </w:rPr>
              <w:t>.</w:t>
            </w:r>
          </w:p>
          <w:p w14:paraId="3596130F" w14:textId="77777777" w:rsidR="00A74A69" w:rsidRDefault="00A74A69" w:rsidP="00141D8C">
            <w:pPr>
              <w:numPr>
                <w:ilvl w:val="0"/>
                <w:numId w:val="8"/>
              </w:numPr>
              <w:pBdr>
                <w:top w:val="nil"/>
                <w:left w:val="nil"/>
                <w:bottom w:val="nil"/>
                <w:right w:val="nil"/>
                <w:between w:val="nil"/>
              </w:pBdr>
              <w:spacing w:after="60"/>
              <w:rPr>
                <w:color w:val="000000"/>
                <w:sz w:val="20"/>
                <w:szCs w:val="20"/>
              </w:rPr>
            </w:pPr>
            <w:r w:rsidRPr="00A74A69">
              <w:rPr>
                <w:color w:val="000000"/>
                <w:sz w:val="20"/>
                <w:szCs w:val="20"/>
              </w:rPr>
              <w:t xml:space="preserve">The sun is a star that appears larger and brighter than other stars because it is closer. </w:t>
            </w:r>
          </w:p>
          <w:p w14:paraId="0C8B869B" w14:textId="62713F90" w:rsidR="00391BD5" w:rsidRDefault="00A74A69" w:rsidP="00141D8C">
            <w:pPr>
              <w:numPr>
                <w:ilvl w:val="0"/>
                <w:numId w:val="8"/>
              </w:numPr>
              <w:pBdr>
                <w:top w:val="nil"/>
                <w:left w:val="nil"/>
                <w:bottom w:val="nil"/>
                <w:right w:val="nil"/>
                <w:between w:val="nil"/>
              </w:pBdr>
              <w:spacing w:after="60"/>
              <w:rPr>
                <w:color w:val="000000"/>
                <w:sz w:val="20"/>
                <w:szCs w:val="20"/>
              </w:rPr>
            </w:pPr>
            <w:r w:rsidRPr="00A74A69">
              <w:rPr>
                <w:color w:val="000000"/>
                <w:sz w:val="20"/>
                <w:szCs w:val="20"/>
              </w:rPr>
              <w:t>Stars range greatly in size and distance</w:t>
            </w:r>
            <w:r>
              <w:rPr>
                <w:color w:val="000000"/>
                <w:sz w:val="20"/>
                <w:szCs w:val="20"/>
              </w:rPr>
              <w:t xml:space="preserve"> </w:t>
            </w:r>
            <w:r w:rsidRPr="00A74A69">
              <w:rPr>
                <w:color w:val="000000"/>
                <w:sz w:val="20"/>
                <w:szCs w:val="20"/>
              </w:rPr>
              <w:t>from Earth.</w:t>
            </w:r>
          </w:p>
          <w:p w14:paraId="19C3DDA1" w14:textId="77777777" w:rsidR="00F32E33" w:rsidRDefault="00F32E33" w:rsidP="00141D8C">
            <w:pPr>
              <w:numPr>
                <w:ilvl w:val="0"/>
                <w:numId w:val="8"/>
              </w:numPr>
              <w:pBdr>
                <w:top w:val="nil"/>
                <w:left w:val="nil"/>
                <w:bottom w:val="nil"/>
                <w:right w:val="nil"/>
                <w:between w:val="nil"/>
              </w:pBdr>
              <w:spacing w:after="60"/>
              <w:rPr>
                <w:color w:val="000000"/>
                <w:sz w:val="20"/>
                <w:szCs w:val="20"/>
              </w:rPr>
            </w:pPr>
            <w:r w:rsidRPr="00F32E33">
              <w:rPr>
                <w:color w:val="000000"/>
                <w:sz w:val="20"/>
                <w:szCs w:val="20"/>
              </w:rPr>
              <w:t>The orbits of Earth around the sun and of the moon around Earth, together with the rotation of Earth about an axis between its North</w:t>
            </w:r>
            <w:r>
              <w:rPr>
                <w:color w:val="000000"/>
                <w:sz w:val="20"/>
                <w:szCs w:val="20"/>
              </w:rPr>
              <w:t xml:space="preserve"> </w:t>
            </w:r>
            <w:r w:rsidRPr="00F32E33">
              <w:rPr>
                <w:color w:val="000000"/>
                <w:sz w:val="20"/>
                <w:szCs w:val="20"/>
              </w:rPr>
              <w:t>and South poles, cause observable patterns.</w:t>
            </w:r>
          </w:p>
          <w:p w14:paraId="00EB9D41" w14:textId="77777777" w:rsidR="00437EAF" w:rsidRDefault="00437EAF" w:rsidP="00141D8C">
            <w:pPr>
              <w:numPr>
                <w:ilvl w:val="0"/>
                <w:numId w:val="8"/>
              </w:numPr>
              <w:pBdr>
                <w:top w:val="nil"/>
                <w:left w:val="nil"/>
                <w:bottom w:val="nil"/>
                <w:right w:val="nil"/>
                <w:between w:val="nil"/>
              </w:pBdr>
              <w:spacing w:after="60"/>
              <w:rPr>
                <w:color w:val="000000"/>
                <w:sz w:val="20"/>
                <w:szCs w:val="20"/>
              </w:rPr>
            </w:pPr>
            <w:r w:rsidRPr="00437EAF">
              <w:rPr>
                <w:color w:val="000000"/>
                <w:sz w:val="20"/>
                <w:szCs w:val="20"/>
              </w:rPr>
              <w:t xml:space="preserve">Planets in the night sky change positions and are not always visible from Earth as they orbit the sun. </w:t>
            </w:r>
          </w:p>
          <w:p w14:paraId="1D87A194" w14:textId="77777777" w:rsidR="00F32E33" w:rsidRDefault="00437EAF" w:rsidP="00141D8C">
            <w:pPr>
              <w:numPr>
                <w:ilvl w:val="0"/>
                <w:numId w:val="8"/>
              </w:numPr>
              <w:pBdr>
                <w:top w:val="nil"/>
                <w:left w:val="nil"/>
                <w:bottom w:val="nil"/>
                <w:right w:val="nil"/>
                <w:between w:val="nil"/>
              </w:pBdr>
              <w:spacing w:after="60"/>
              <w:rPr>
                <w:color w:val="000000"/>
                <w:sz w:val="20"/>
                <w:szCs w:val="20"/>
              </w:rPr>
            </w:pPr>
            <w:r w:rsidRPr="00437EAF">
              <w:rPr>
                <w:color w:val="000000"/>
                <w:sz w:val="20"/>
                <w:szCs w:val="20"/>
              </w:rPr>
              <w:t>Stars appear in patterns called constellations, which can be used for navigation and appear to move together across the sky because of</w:t>
            </w:r>
            <w:r>
              <w:rPr>
                <w:color w:val="000000"/>
                <w:sz w:val="20"/>
                <w:szCs w:val="20"/>
              </w:rPr>
              <w:t xml:space="preserve"> </w:t>
            </w:r>
            <w:r w:rsidRPr="00437EAF">
              <w:rPr>
                <w:color w:val="000000"/>
                <w:sz w:val="20"/>
                <w:szCs w:val="20"/>
              </w:rPr>
              <w:t>Earth’s rotation.</w:t>
            </w:r>
          </w:p>
          <w:p w14:paraId="7D2C37D8" w14:textId="639C6B7F" w:rsidR="00276190" w:rsidRDefault="00276190" w:rsidP="00141D8C">
            <w:pPr>
              <w:numPr>
                <w:ilvl w:val="0"/>
                <w:numId w:val="8"/>
              </w:numPr>
              <w:pBdr>
                <w:top w:val="nil"/>
                <w:left w:val="nil"/>
                <w:bottom w:val="nil"/>
                <w:right w:val="nil"/>
                <w:between w:val="nil"/>
              </w:pBdr>
              <w:spacing w:after="60"/>
              <w:rPr>
                <w:color w:val="000000"/>
                <w:sz w:val="20"/>
                <w:szCs w:val="20"/>
              </w:rPr>
            </w:pPr>
            <w:r w:rsidRPr="00276190">
              <w:rPr>
                <w:color w:val="000000"/>
                <w:sz w:val="20"/>
                <w:szCs w:val="20"/>
              </w:rPr>
              <w:t>All of the objects in the universe exhibit gravity to some degree.</w:t>
            </w:r>
          </w:p>
          <w:p w14:paraId="02D4C4F3" w14:textId="16144E0D" w:rsidR="00BB1F56" w:rsidRDefault="00BB1F56" w:rsidP="00141D8C">
            <w:pPr>
              <w:numPr>
                <w:ilvl w:val="0"/>
                <w:numId w:val="8"/>
              </w:numPr>
              <w:pBdr>
                <w:top w:val="nil"/>
                <w:left w:val="nil"/>
                <w:bottom w:val="nil"/>
                <w:right w:val="nil"/>
                <w:between w:val="nil"/>
              </w:pBdr>
              <w:spacing w:after="60"/>
              <w:rPr>
                <w:color w:val="000000"/>
                <w:sz w:val="20"/>
                <w:szCs w:val="20"/>
              </w:rPr>
            </w:pPr>
            <w:r w:rsidRPr="00BB1F56">
              <w:rPr>
                <w:color w:val="000000"/>
                <w:sz w:val="20"/>
                <w:szCs w:val="20"/>
              </w:rPr>
              <w:t>Gravity holds Earth in orbit around the sun, and it holds the moon in orbit around Earth.</w:t>
            </w:r>
          </w:p>
          <w:p w14:paraId="1C81A032" w14:textId="19F9F6CC" w:rsidR="00276190" w:rsidRPr="009071E9" w:rsidRDefault="00205959" w:rsidP="00141D8C">
            <w:pPr>
              <w:numPr>
                <w:ilvl w:val="0"/>
                <w:numId w:val="8"/>
              </w:numPr>
              <w:pBdr>
                <w:top w:val="nil"/>
                <w:left w:val="nil"/>
                <w:bottom w:val="nil"/>
                <w:right w:val="nil"/>
                <w:between w:val="nil"/>
              </w:pBdr>
              <w:spacing w:after="60"/>
              <w:rPr>
                <w:color w:val="000000"/>
                <w:sz w:val="20"/>
                <w:szCs w:val="20"/>
              </w:rPr>
            </w:pPr>
            <w:r w:rsidRPr="00205959">
              <w:rPr>
                <w:color w:val="000000"/>
                <w:sz w:val="20"/>
                <w:szCs w:val="20"/>
              </w:rPr>
              <w:t xml:space="preserve">Both Earth and </w:t>
            </w:r>
            <w:r>
              <w:rPr>
                <w:color w:val="000000"/>
                <w:sz w:val="20"/>
                <w:szCs w:val="20"/>
              </w:rPr>
              <w:t>its</w:t>
            </w:r>
            <w:r w:rsidRPr="00205959">
              <w:rPr>
                <w:color w:val="000000"/>
                <w:sz w:val="20"/>
                <w:szCs w:val="20"/>
              </w:rPr>
              <w:t xml:space="preserve"> </w:t>
            </w:r>
            <w:r w:rsidR="000B4D94">
              <w:rPr>
                <w:color w:val="000000"/>
                <w:sz w:val="20"/>
                <w:szCs w:val="20"/>
              </w:rPr>
              <w:t>m</w:t>
            </w:r>
            <w:r w:rsidRPr="00205959">
              <w:rPr>
                <w:color w:val="000000"/>
                <w:sz w:val="20"/>
                <w:szCs w:val="20"/>
              </w:rPr>
              <w:t>oon exhibit gravity, but because Earth is larger, its force of gravity is greater.</w:t>
            </w:r>
          </w:p>
        </w:tc>
        <w:tc>
          <w:tcPr>
            <w:tcW w:w="1530" w:type="dxa"/>
            <w:shd w:val="clear" w:color="auto" w:fill="F2F2F2"/>
          </w:tcPr>
          <w:p w14:paraId="2E40D18B" w14:textId="77777777" w:rsidR="003B2978" w:rsidRPr="009071E9" w:rsidRDefault="003B2978" w:rsidP="00141D8C">
            <w:pPr>
              <w:spacing w:after="60"/>
              <w:rPr>
                <w:b/>
                <w:sz w:val="20"/>
                <w:szCs w:val="20"/>
              </w:rPr>
            </w:pPr>
            <w:r w:rsidRPr="009071E9">
              <w:rPr>
                <w:b/>
                <w:sz w:val="20"/>
                <w:szCs w:val="20"/>
              </w:rPr>
              <w:t>Relationships</w:t>
            </w:r>
          </w:p>
          <w:p w14:paraId="07B38D41" w14:textId="77777777" w:rsidR="003B2978" w:rsidRPr="009071E9" w:rsidRDefault="003B2978" w:rsidP="00141D8C">
            <w:pPr>
              <w:spacing w:after="60" w:line="259" w:lineRule="auto"/>
              <w:rPr>
                <w:b/>
                <w:sz w:val="20"/>
                <w:szCs w:val="20"/>
              </w:rPr>
            </w:pPr>
            <w:r w:rsidRPr="009071E9">
              <w:rPr>
                <w:b/>
                <w:sz w:val="20"/>
                <w:szCs w:val="20"/>
              </w:rPr>
              <w:t xml:space="preserve">to SEPs: </w:t>
            </w:r>
          </w:p>
          <w:p w14:paraId="08675D66" w14:textId="77777777" w:rsidR="00D9233A" w:rsidRDefault="00222FE6" w:rsidP="00141D8C">
            <w:pPr>
              <w:spacing w:after="60"/>
              <w:rPr>
                <w:b/>
                <w:sz w:val="20"/>
                <w:szCs w:val="20"/>
              </w:rPr>
            </w:pPr>
            <w:r>
              <w:rPr>
                <w:b/>
                <w:sz w:val="20"/>
                <w:szCs w:val="20"/>
              </w:rPr>
              <w:t>2</w:t>
            </w:r>
            <w:r w:rsidR="004C6803" w:rsidRPr="009071E9">
              <w:rPr>
                <w:b/>
                <w:sz w:val="20"/>
                <w:szCs w:val="20"/>
              </w:rPr>
              <w:t xml:space="preserve">) </w:t>
            </w:r>
            <w:r>
              <w:rPr>
                <w:b/>
                <w:sz w:val="20"/>
                <w:szCs w:val="20"/>
              </w:rPr>
              <w:t>Developing and Using Models</w:t>
            </w:r>
            <w:r w:rsidR="003B2978" w:rsidRPr="009071E9">
              <w:rPr>
                <w:b/>
                <w:sz w:val="20"/>
                <w:szCs w:val="20"/>
              </w:rPr>
              <w:t xml:space="preserve"> and </w:t>
            </w:r>
          </w:p>
          <w:p w14:paraId="1C81A033" w14:textId="7D38D59A" w:rsidR="00A1569F" w:rsidRPr="009071E9" w:rsidRDefault="008B6850" w:rsidP="00141D8C">
            <w:pPr>
              <w:spacing w:after="60"/>
              <w:rPr>
                <w:b/>
                <w:sz w:val="20"/>
                <w:szCs w:val="20"/>
              </w:rPr>
            </w:pPr>
            <w:r w:rsidRPr="00A66843">
              <w:rPr>
                <w:b/>
                <w:color w:val="FF0000"/>
                <w:sz w:val="20"/>
                <w:szCs w:val="20"/>
              </w:rPr>
              <w:t xml:space="preserve">7) </w:t>
            </w:r>
            <w:r w:rsidRPr="008B6850">
              <w:rPr>
                <w:b/>
                <w:color w:val="FF0000"/>
                <w:sz w:val="20"/>
                <w:szCs w:val="20"/>
              </w:rPr>
              <w:t>Engaging in Argument from Evidence</w:t>
            </w:r>
          </w:p>
        </w:tc>
        <w:tc>
          <w:tcPr>
            <w:tcW w:w="2682" w:type="dxa"/>
            <w:shd w:val="clear" w:color="auto" w:fill="E2EFD9"/>
          </w:tcPr>
          <w:p w14:paraId="5D40963F" w14:textId="40AAF0B7" w:rsidR="00EA1EA0" w:rsidRPr="009071E9" w:rsidRDefault="00CB6FA2" w:rsidP="00141D8C">
            <w:pPr>
              <w:numPr>
                <w:ilvl w:val="0"/>
                <w:numId w:val="6"/>
              </w:numPr>
              <w:pBdr>
                <w:top w:val="nil"/>
                <w:left w:val="nil"/>
                <w:bottom w:val="nil"/>
                <w:right w:val="nil"/>
                <w:between w:val="nil"/>
              </w:pBdr>
              <w:spacing w:after="60"/>
              <w:rPr>
                <w:color w:val="000000"/>
                <w:sz w:val="20"/>
                <w:szCs w:val="20"/>
              </w:rPr>
            </w:pPr>
            <w:r>
              <w:rPr>
                <w:color w:val="000000"/>
                <w:sz w:val="20"/>
                <w:szCs w:val="20"/>
              </w:rPr>
              <w:t>Models can be used to describe relationships</w:t>
            </w:r>
            <w:r w:rsidR="00B13D0B">
              <w:rPr>
                <w:color w:val="000000"/>
                <w:sz w:val="20"/>
                <w:szCs w:val="20"/>
              </w:rPr>
              <w:t>.</w:t>
            </w:r>
          </w:p>
          <w:p w14:paraId="33500C18" w14:textId="74326363" w:rsidR="00EA1EA0" w:rsidRPr="009071E9" w:rsidRDefault="00FF44CD" w:rsidP="00141D8C">
            <w:pPr>
              <w:pStyle w:val="ListParagraph"/>
              <w:numPr>
                <w:ilvl w:val="0"/>
                <w:numId w:val="6"/>
              </w:numPr>
              <w:spacing w:after="60"/>
              <w:rPr>
                <w:color w:val="000000"/>
                <w:sz w:val="20"/>
                <w:szCs w:val="20"/>
              </w:rPr>
            </w:pPr>
            <w:r>
              <w:rPr>
                <w:color w:val="000000"/>
                <w:sz w:val="20"/>
                <w:szCs w:val="20"/>
              </w:rPr>
              <w:t>M</w:t>
            </w:r>
            <w:r w:rsidRPr="00FF44CD">
              <w:rPr>
                <w:color w:val="000000"/>
                <w:sz w:val="20"/>
                <w:szCs w:val="20"/>
              </w:rPr>
              <w:t>odels are used to represent a system (or parts of a system) under study</w:t>
            </w:r>
            <w:r w:rsidR="00EA1EA0" w:rsidRPr="009071E9">
              <w:rPr>
                <w:color w:val="000000"/>
                <w:sz w:val="20"/>
                <w:szCs w:val="20"/>
              </w:rPr>
              <w:t>.</w:t>
            </w:r>
          </w:p>
          <w:p w14:paraId="407BC084" w14:textId="0674D073" w:rsidR="00C5522F" w:rsidRPr="009071E9" w:rsidRDefault="00953079" w:rsidP="00141D8C">
            <w:pPr>
              <w:numPr>
                <w:ilvl w:val="0"/>
                <w:numId w:val="6"/>
              </w:numPr>
              <w:pBdr>
                <w:top w:val="nil"/>
                <w:left w:val="nil"/>
                <w:bottom w:val="nil"/>
                <w:right w:val="nil"/>
                <w:between w:val="nil"/>
              </w:pBdr>
              <w:spacing w:after="60"/>
              <w:rPr>
                <w:color w:val="FF0000"/>
                <w:sz w:val="20"/>
                <w:szCs w:val="20"/>
              </w:rPr>
            </w:pPr>
            <w:r w:rsidRPr="00953079">
              <w:rPr>
                <w:color w:val="FF0000"/>
                <w:sz w:val="20"/>
                <w:szCs w:val="20"/>
              </w:rPr>
              <w:t>Use evidence, data, or a model to support an argument</w:t>
            </w:r>
            <w:r w:rsidR="00C5522F" w:rsidRPr="009071E9">
              <w:rPr>
                <w:color w:val="FF0000"/>
                <w:sz w:val="20"/>
                <w:szCs w:val="20"/>
              </w:rPr>
              <w:t>.</w:t>
            </w:r>
          </w:p>
          <w:p w14:paraId="1C81A036" w14:textId="068735D2" w:rsidR="003B2978" w:rsidRPr="00AD21DD" w:rsidRDefault="00B23376" w:rsidP="00141D8C">
            <w:pPr>
              <w:numPr>
                <w:ilvl w:val="0"/>
                <w:numId w:val="6"/>
              </w:numPr>
              <w:pBdr>
                <w:top w:val="nil"/>
                <w:left w:val="nil"/>
                <w:bottom w:val="nil"/>
                <w:right w:val="nil"/>
                <w:between w:val="nil"/>
              </w:pBdr>
              <w:spacing w:after="60"/>
              <w:rPr>
                <w:color w:val="000000"/>
                <w:sz w:val="20"/>
                <w:szCs w:val="20"/>
              </w:rPr>
            </w:pPr>
            <w:r w:rsidRPr="00B23376">
              <w:rPr>
                <w:color w:val="FF0000"/>
                <w:sz w:val="20"/>
                <w:szCs w:val="20"/>
              </w:rPr>
              <w:t xml:space="preserve">Construct and present an argument </w:t>
            </w:r>
            <w:r w:rsidR="00DC726F" w:rsidRPr="00DC726F">
              <w:rPr>
                <w:color w:val="FF0000"/>
                <w:sz w:val="20"/>
                <w:szCs w:val="20"/>
              </w:rPr>
              <w:t>with a model of an observable scienti</w:t>
            </w:r>
            <w:r w:rsidR="00DC726F">
              <w:rPr>
                <w:color w:val="FF0000"/>
                <w:sz w:val="20"/>
                <w:szCs w:val="20"/>
              </w:rPr>
              <w:t>f</w:t>
            </w:r>
            <w:r w:rsidR="00DC726F" w:rsidRPr="00DC726F">
              <w:rPr>
                <w:color w:val="FF0000"/>
                <w:sz w:val="20"/>
                <w:szCs w:val="20"/>
              </w:rPr>
              <w:t>ic process or system</w:t>
            </w:r>
            <w:r w:rsidR="00C5522F" w:rsidRPr="00AD21DD">
              <w:rPr>
                <w:color w:val="000000"/>
                <w:sz w:val="20"/>
                <w:szCs w:val="20"/>
              </w:rPr>
              <w:t>.</w:t>
            </w:r>
          </w:p>
        </w:tc>
      </w:tr>
    </w:tbl>
    <w:p w14:paraId="1C81A038" w14:textId="77777777" w:rsidR="00A1569F" w:rsidRDefault="00A1569F">
      <w:pPr>
        <w:rPr>
          <w:rFonts w:ascii="Calibri" w:eastAsia="Calibri" w:hAnsi="Calibri" w:cs="Calibri"/>
          <w:sz w:val="22"/>
          <w:szCs w:val="22"/>
        </w:rPr>
      </w:pPr>
    </w:p>
    <w:p w14:paraId="1C81A039" w14:textId="77777777" w:rsidR="00A1569F" w:rsidRDefault="00A1569F">
      <w:pPr>
        <w:rPr>
          <w:rFonts w:ascii="Calibri" w:eastAsia="Calibri" w:hAnsi="Calibri" w:cs="Calibri"/>
          <w:sz w:val="22"/>
          <w:szCs w:val="22"/>
        </w:rPr>
      </w:pPr>
    </w:p>
    <w:p w14:paraId="1C81A03A" w14:textId="77777777" w:rsidR="00A1569F" w:rsidRDefault="00A1569F">
      <w:pPr>
        <w:rPr>
          <w:rFonts w:ascii="Calibri" w:eastAsia="Calibri" w:hAnsi="Calibri" w:cs="Calibri"/>
          <w:sz w:val="22"/>
          <w:szCs w:val="22"/>
        </w:rPr>
      </w:pPr>
    </w:p>
    <w:p w14:paraId="337D23E3" w14:textId="77777777" w:rsidR="00EB17EC" w:rsidRDefault="00EB17EC">
      <w:pPr>
        <w:rPr>
          <w:rFonts w:ascii="Calibri" w:eastAsia="Calibri" w:hAnsi="Calibri" w:cs="Calibri"/>
          <w:b/>
          <w:color w:val="0070C0"/>
          <w:sz w:val="28"/>
          <w:szCs w:val="28"/>
        </w:rPr>
      </w:pPr>
      <w:bookmarkStart w:id="2" w:name="_3znysh7" w:colFirst="0" w:colLast="0"/>
      <w:bookmarkEnd w:id="2"/>
      <w:r>
        <w:rPr>
          <w:rFonts w:ascii="Calibri" w:eastAsia="Calibri" w:hAnsi="Calibri" w:cs="Calibri"/>
          <w:b/>
          <w:color w:val="0070C0"/>
          <w:sz w:val="28"/>
          <w:szCs w:val="28"/>
        </w:rPr>
        <w:br w:type="page"/>
      </w:r>
    </w:p>
    <w:tbl>
      <w:tblPr>
        <w:tblStyle w:val="a"/>
        <w:tblW w:w="14490" w:type="dxa"/>
        <w:tblLayout w:type="fixed"/>
        <w:tblLook w:val="0400" w:firstRow="0" w:lastRow="0" w:firstColumn="0" w:lastColumn="0" w:noHBand="0" w:noVBand="1"/>
      </w:tblPr>
      <w:tblGrid>
        <w:gridCol w:w="1350"/>
        <w:gridCol w:w="4140"/>
        <w:gridCol w:w="4410"/>
        <w:gridCol w:w="1440"/>
        <w:gridCol w:w="3150"/>
      </w:tblGrid>
      <w:tr w:rsidR="008C2E36" w:rsidRPr="009071E9" w14:paraId="44154B22" w14:textId="77777777" w:rsidTr="00F07764">
        <w:trPr>
          <w:trHeight w:val="616"/>
        </w:trPr>
        <w:tc>
          <w:tcPr>
            <w:tcW w:w="14490" w:type="dxa"/>
            <w:gridSpan w:val="5"/>
            <w:tcBorders>
              <w:top w:val="single" w:sz="4" w:space="0" w:color="7F7F7F"/>
              <w:left w:val="nil"/>
              <w:bottom w:val="single" w:sz="4" w:space="0" w:color="000000"/>
              <w:right w:val="nil"/>
            </w:tcBorders>
          </w:tcPr>
          <w:p w14:paraId="4312D229" w14:textId="5955AAF5" w:rsidR="008C2E36" w:rsidRPr="009071E9" w:rsidRDefault="008C2E36" w:rsidP="00C51B1C">
            <w:pPr>
              <w:spacing w:after="60"/>
              <w:rPr>
                <w:rFonts w:ascii="Calibri" w:eastAsia="Calibri" w:hAnsi="Calibri" w:cs="Calibri"/>
                <w:b/>
              </w:rPr>
            </w:pPr>
            <w:r w:rsidRPr="009071E9">
              <w:rPr>
                <w:rFonts w:ascii="Calibri" w:eastAsia="Calibri" w:hAnsi="Calibri" w:cs="Calibri"/>
                <w:b/>
              </w:rPr>
              <w:lastRenderedPageBreak/>
              <w:t xml:space="preserve">NGSS Performance Expectation: </w:t>
            </w:r>
            <w:r w:rsidR="00023318" w:rsidRPr="00023318">
              <w:rPr>
                <w:rFonts w:ascii="Calibri" w:eastAsia="Calibri" w:hAnsi="Calibri" w:cs="Calibri"/>
                <w:b/>
              </w:rPr>
              <w:t xml:space="preserve">MS-ESS1-3 </w:t>
            </w:r>
            <w:r w:rsidR="00023318" w:rsidRPr="00023318">
              <w:rPr>
                <w:rFonts w:ascii="Calibri" w:eastAsia="Calibri" w:hAnsi="Calibri" w:cs="Calibri"/>
                <w:bCs/>
              </w:rPr>
              <w:t>Analyze and interpret data to determine scale properties of objects in the solar system.</w:t>
            </w:r>
            <w:r w:rsidR="00023318" w:rsidRPr="00023318">
              <w:rPr>
                <w:rFonts w:ascii="Calibri" w:eastAsia="Calibri" w:hAnsi="Calibri" w:cs="Calibri"/>
                <w:b/>
              </w:rPr>
              <w:t xml:space="preserve"> </w:t>
            </w:r>
            <w:r w:rsidR="00B00730" w:rsidRPr="00B00730">
              <w:rPr>
                <w:rFonts w:ascii="Calibri" w:eastAsia="Calibri" w:hAnsi="Calibri" w:cs="Calibri"/>
                <w:color w:val="FF0000"/>
              </w:rPr>
              <w:t>[</w:t>
            </w:r>
            <w:r w:rsidR="00406068" w:rsidRPr="00406068">
              <w:rPr>
                <w:rFonts w:ascii="Calibri" w:eastAsia="Calibri" w:hAnsi="Calibri" w:cs="Calibri"/>
                <w:color w:val="FF0000"/>
              </w:rPr>
              <w:t>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[Assessment Boundary: Assessment does not include recalling facts about properties of the planets and other solar system bodies.]</w:t>
            </w:r>
          </w:p>
        </w:tc>
      </w:tr>
      <w:tr w:rsidR="008C2E36" w:rsidRPr="009071E9" w14:paraId="1C9037C1" w14:textId="77777777" w:rsidTr="008349B9">
        <w:trPr>
          <w:trHeight w:val="323"/>
        </w:trPr>
        <w:tc>
          <w:tcPr>
            <w:tcW w:w="1350" w:type="dxa"/>
            <w:tcBorders>
              <w:top w:val="single" w:sz="4" w:space="0" w:color="7F7F7F"/>
              <w:left w:val="nil"/>
              <w:bottom w:val="single" w:sz="4" w:space="0" w:color="000000"/>
              <w:right w:val="nil"/>
            </w:tcBorders>
          </w:tcPr>
          <w:p w14:paraId="7FF021D4" w14:textId="77777777" w:rsidR="008C2E36" w:rsidRPr="009071E9" w:rsidRDefault="008C2E36" w:rsidP="00C51B1C">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3A4EB0FC" w14:textId="77777777" w:rsidR="008C2E36" w:rsidRPr="00C51B1C" w:rsidRDefault="008C2E36" w:rsidP="00C51B1C">
            <w:pPr>
              <w:spacing w:after="60"/>
              <w:jc w:val="center"/>
              <w:rPr>
                <w:rFonts w:ascii="Calibri" w:eastAsia="Calibri" w:hAnsi="Calibri" w:cs="Calibri"/>
                <w:b/>
                <w:color w:val="FFFFFF" w:themeColor="background1"/>
              </w:rPr>
            </w:pPr>
            <w:r w:rsidRPr="00C51B1C">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77E88DD5" w14:textId="77777777" w:rsidR="008C2E36" w:rsidRPr="00C51B1C" w:rsidRDefault="008C2E36" w:rsidP="00C51B1C">
            <w:pPr>
              <w:spacing w:after="60"/>
              <w:jc w:val="center"/>
              <w:rPr>
                <w:rFonts w:ascii="Calibri" w:eastAsia="Calibri" w:hAnsi="Calibri" w:cs="Calibri"/>
                <w:b/>
                <w:color w:val="FFFFFF" w:themeColor="background1"/>
              </w:rPr>
            </w:pPr>
            <w:r w:rsidRPr="00C51B1C">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2D5121F3" w14:textId="5A276079" w:rsidR="008C2E36" w:rsidRPr="00C51B1C" w:rsidRDefault="008C2E36" w:rsidP="00C51B1C">
            <w:pPr>
              <w:spacing w:after="60"/>
              <w:jc w:val="center"/>
              <w:rPr>
                <w:rFonts w:ascii="Calibri" w:eastAsia="Calibri" w:hAnsi="Calibri" w:cs="Calibri"/>
                <w:b/>
                <w:color w:val="FFFFFF" w:themeColor="background1"/>
              </w:rPr>
            </w:pPr>
            <w:r w:rsidRPr="00C51B1C">
              <w:rPr>
                <w:rFonts w:ascii="Calibri" w:eastAsia="Calibri" w:hAnsi="Calibri" w:cs="Calibri"/>
                <w:b/>
                <w:color w:val="FFFFFF" w:themeColor="background1"/>
              </w:rPr>
              <w:t>Crosscutting Concepts</w:t>
            </w:r>
            <w:r w:rsidR="00C51B1C" w:rsidRPr="00C51B1C">
              <w:rPr>
                <w:rFonts w:ascii="Calibri" w:eastAsia="Calibri" w:hAnsi="Calibri" w:cs="Calibri"/>
                <w:b/>
                <w:color w:val="FFFFFF" w:themeColor="background1"/>
              </w:rPr>
              <w:t xml:space="preserve"> </w:t>
            </w:r>
            <w:r w:rsidRPr="00C51B1C">
              <w:rPr>
                <w:rFonts w:ascii="Calibri" w:eastAsia="Calibri" w:hAnsi="Calibri" w:cs="Calibri"/>
                <w:b/>
                <w:color w:val="FFFFFF" w:themeColor="background1"/>
              </w:rPr>
              <w:t>(CCC)</w:t>
            </w:r>
          </w:p>
        </w:tc>
      </w:tr>
      <w:tr w:rsidR="008C2E36" w:rsidRPr="009071E9" w14:paraId="15AF190D" w14:textId="77777777" w:rsidTr="00C51B1C">
        <w:trPr>
          <w:trHeight w:val="1149"/>
        </w:trPr>
        <w:tc>
          <w:tcPr>
            <w:tcW w:w="1350" w:type="dxa"/>
            <w:tcBorders>
              <w:top w:val="single" w:sz="4" w:space="0" w:color="000000"/>
              <w:bottom w:val="single" w:sz="4" w:space="0" w:color="000000"/>
            </w:tcBorders>
            <w:shd w:val="clear" w:color="auto" w:fill="F2F2F2"/>
          </w:tcPr>
          <w:p w14:paraId="63B79DBC" w14:textId="77777777" w:rsidR="008C2E36" w:rsidRPr="009071E9" w:rsidRDefault="008C2E36" w:rsidP="00C51B1C">
            <w:pPr>
              <w:spacing w:after="60"/>
              <w:rPr>
                <w:rFonts w:ascii="Calibri" w:eastAsia="Calibri" w:hAnsi="Calibri" w:cs="Calibri"/>
                <w:b/>
              </w:rPr>
            </w:pPr>
            <w:r w:rsidRPr="009071E9">
              <w:rPr>
                <w:rFonts w:ascii="Calibri" w:eastAsia="Calibri" w:hAnsi="Calibri" w:cs="Calibri"/>
                <w:b/>
              </w:rPr>
              <w:t>Foundations</w:t>
            </w:r>
          </w:p>
        </w:tc>
        <w:tc>
          <w:tcPr>
            <w:tcW w:w="4140" w:type="dxa"/>
            <w:tcBorders>
              <w:top w:val="single" w:sz="5" w:space="0" w:color="000000"/>
              <w:left w:val="nil"/>
              <w:bottom w:val="single" w:sz="6" w:space="0" w:color="000000"/>
              <w:right w:val="nil"/>
            </w:tcBorders>
            <w:shd w:val="clear" w:color="auto" w:fill="D9E1F3"/>
          </w:tcPr>
          <w:p w14:paraId="162B1F19" w14:textId="23028DDB" w:rsidR="008C2E36" w:rsidRPr="009071E9" w:rsidRDefault="008C2E36" w:rsidP="00C51B1C">
            <w:pPr>
              <w:spacing w:after="60"/>
              <w:rPr>
                <w:rFonts w:ascii="Calibri" w:eastAsia="Calibri" w:hAnsi="Calibri" w:cs="Calibri"/>
              </w:rPr>
            </w:pPr>
            <w:r w:rsidRPr="009071E9">
              <w:rPr>
                <w:rFonts w:ascii="Calibri" w:eastAsia="Calibri" w:hAnsi="Calibri" w:cs="Calibri"/>
                <w:b/>
              </w:rPr>
              <w:t xml:space="preserve">SEP: </w:t>
            </w:r>
            <w:r w:rsidR="008B6977">
              <w:rPr>
                <w:rFonts w:ascii="Calibri" w:eastAsia="Calibri" w:hAnsi="Calibri" w:cs="Calibri"/>
                <w:b/>
              </w:rPr>
              <w:t xml:space="preserve">Analyzing </w:t>
            </w:r>
            <w:r w:rsidR="00E32D77">
              <w:rPr>
                <w:rFonts w:ascii="Calibri" w:eastAsia="Calibri" w:hAnsi="Calibri" w:cs="Calibri"/>
                <w:b/>
              </w:rPr>
              <w:t>and Interpreting Data</w:t>
            </w:r>
          </w:p>
          <w:p w14:paraId="42836111" w14:textId="7727F7B2" w:rsidR="008C2E36" w:rsidRPr="009071E9" w:rsidRDefault="005F2F9B" w:rsidP="00C51B1C">
            <w:pPr>
              <w:spacing w:after="60"/>
              <w:rPr>
                <w:rFonts w:ascii="Calibri" w:eastAsia="Calibri" w:hAnsi="Calibri" w:cs="Calibri"/>
                <w:b/>
              </w:rPr>
            </w:pPr>
            <w:r>
              <w:rPr>
                <w:rFonts w:ascii="Calibri" w:eastAsia="Calibri" w:hAnsi="Calibri" w:cs="Calibri"/>
              </w:rPr>
              <w:t>A</w:t>
            </w:r>
            <w:r w:rsidRPr="005F2F9B">
              <w:rPr>
                <w:rFonts w:ascii="Calibri" w:eastAsia="Calibri" w:hAnsi="Calibri" w:cs="Calibri"/>
              </w:rPr>
              <w:t>nalyze and interpret data to determine</w:t>
            </w:r>
            <w:r>
              <w:rPr>
                <w:rFonts w:ascii="Calibri" w:eastAsia="Calibri" w:hAnsi="Calibri" w:cs="Calibri"/>
              </w:rPr>
              <w:t xml:space="preserve"> </w:t>
            </w:r>
            <w:r w:rsidRPr="005F2F9B">
              <w:rPr>
                <w:rFonts w:ascii="Calibri" w:eastAsia="Calibri" w:hAnsi="Calibri" w:cs="Calibri"/>
              </w:rPr>
              <w:t xml:space="preserve">similarities and differences in </w:t>
            </w:r>
            <w:r w:rsidR="00C51B1C">
              <w:rPr>
                <w:rFonts w:ascii="Calibri" w:eastAsia="Calibri" w:hAnsi="Calibri" w:cs="Calibri"/>
              </w:rPr>
              <w:t>findings</w:t>
            </w:r>
            <w:r w:rsidR="00E32D77" w:rsidRPr="00E32D77">
              <w:rPr>
                <w:rFonts w:ascii="Calibri" w:eastAsia="Calibri" w:hAnsi="Calibri" w:cs="Calibri"/>
              </w:rPr>
              <w:t>.</w:t>
            </w:r>
          </w:p>
        </w:tc>
        <w:tc>
          <w:tcPr>
            <w:tcW w:w="4410" w:type="dxa"/>
            <w:tcBorders>
              <w:top w:val="single" w:sz="5" w:space="0" w:color="000000"/>
              <w:left w:val="nil"/>
              <w:bottom w:val="single" w:sz="6" w:space="0" w:color="000000"/>
              <w:right w:val="nil"/>
            </w:tcBorders>
            <w:shd w:val="clear" w:color="auto" w:fill="FAE3D4"/>
          </w:tcPr>
          <w:p w14:paraId="30B5E573" w14:textId="77777777" w:rsidR="007A741D" w:rsidRDefault="007A741D" w:rsidP="00C51B1C">
            <w:pPr>
              <w:spacing w:after="60"/>
              <w:rPr>
                <w:rFonts w:ascii="Calibri" w:eastAsia="Calibri" w:hAnsi="Calibri" w:cs="Calibri"/>
                <w:b/>
                <w:bCs/>
              </w:rPr>
            </w:pPr>
            <w:r w:rsidRPr="007A741D">
              <w:rPr>
                <w:rFonts w:ascii="Calibri" w:eastAsia="Calibri" w:hAnsi="Calibri" w:cs="Calibri"/>
                <w:b/>
                <w:bCs/>
              </w:rPr>
              <w:t>ESS1.B: Earth and the Solar System</w:t>
            </w:r>
          </w:p>
          <w:p w14:paraId="4E45F0DE" w14:textId="7C1BED37" w:rsidR="009D696A" w:rsidRPr="009071E9" w:rsidRDefault="00F70A29" w:rsidP="00C51B1C">
            <w:pPr>
              <w:spacing w:after="60"/>
              <w:rPr>
                <w:rFonts w:ascii="Calibri" w:eastAsia="Calibri" w:hAnsi="Calibri" w:cs="Calibri"/>
              </w:rPr>
            </w:pPr>
            <w:r w:rsidRPr="00F70A29">
              <w:rPr>
                <w:rFonts w:ascii="Calibri" w:eastAsia="Calibri" w:hAnsi="Calibri" w:cs="Calibri"/>
              </w:rPr>
              <w:t>The solar system consists</w:t>
            </w:r>
            <w:r>
              <w:rPr>
                <w:rFonts w:ascii="Calibri" w:eastAsia="Calibri" w:hAnsi="Calibri" w:cs="Calibri"/>
              </w:rPr>
              <w:t xml:space="preserve"> </w:t>
            </w:r>
            <w:r w:rsidRPr="00F70A29">
              <w:rPr>
                <w:rFonts w:ascii="Calibri" w:eastAsia="Calibri" w:hAnsi="Calibri" w:cs="Calibri"/>
              </w:rPr>
              <w:t>of the sun and a collection</w:t>
            </w:r>
            <w:r>
              <w:rPr>
                <w:rFonts w:ascii="Calibri" w:eastAsia="Calibri" w:hAnsi="Calibri" w:cs="Calibri"/>
              </w:rPr>
              <w:t xml:space="preserve"> </w:t>
            </w:r>
            <w:r w:rsidRPr="00F70A29">
              <w:rPr>
                <w:rFonts w:ascii="Calibri" w:eastAsia="Calibri" w:hAnsi="Calibri" w:cs="Calibri"/>
              </w:rPr>
              <w:t>of objects, including</w:t>
            </w:r>
            <w:r>
              <w:rPr>
                <w:rFonts w:ascii="Calibri" w:eastAsia="Calibri" w:hAnsi="Calibri" w:cs="Calibri"/>
              </w:rPr>
              <w:t xml:space="preserve"> </w:t>
            </w:r>
            <w:r w:rsidRPr="00F70A29">
              <w:rPr>
                <w:rFonts w:ascii="Calibri" w:eastAsia="Calibri" w:hAnsi="Calibri" w:cs="Calibri"/>
              </w:rPr>
              <w:t>planets, their moons, and</w:t>
            </w:r>
            <w:r>
              <w:rPr>
                <w:rFonts w:ascii="Calibri" w:eastAsia="Calibri" w:hAnsi="Calibri" w:cs="Calibri"/>
              </w:rPr>
              <w:t xml:space="preserve"> </w:t>
            </w:r>
            <w:r w:rsidRPr="00F70A29">
              <w:rPr>
                <w:rFonts w:ascii="Calibri" w:eastAsia="Calibri" w:hAnsi="Calibri" w:cs="Calibri"/>
              </w:rPr>
              <w:t>asteroids that are held in</w:t>
            </w:r>
            <w:r>
              <w:rPr>
                <w:rFonts w:ascii="Calibri" w:eastAsia="Calibri" w:hAnsi="Calibri" w:cs="Calibri"/>
              </w:rPr>
              <w:t xml:space="preserve"> </w:t>
            </w:r>
            <w:r w:rsidRPr="00F70A29">
              <w:rPr>
                <w:rFonts w:ascii="Calibri" w:eastAsia="Calibri" w:hAnsi="Calibri" w:cs="Calibri"/>
              </w:rPr>
              <w:t>orbit around the sun by its</w:t>
            </w:r>
            <w:r>
              <w:rPr>
                <w:rFonts w:ascii="Calibri" w:eastAsia="Calibri" w:hAnsi="Calibri" w:cs="Calibri"/>
              </w:rPr>
              <w:t xml:space="preserve"> </w:t>
            </w:r>
            <w:r w:rsidRPr="00F70A29">
              <w:rPr>
                <w:rFonts w:ascii="Calibri" w:eastAsia="Calibri" w:hAnsi="Calibri" w:cs="Calibri"/>
              </w:rPr>
              <w:t>gravitational pull on them</w:t>
            </w:r>
            <w:r w:rsidR="00424564" w:rsidRPr="00424564">
              <w:rPr>
                <w:rFonts w:ascii="Calibri" w:eastAsia="Calibri" w:hAnsi="Calibri" w:cs="Calibri"/>
              </w:rPr>
              <w:t>.</w:t>
            </w:r>
          </w:p>
        </w:tc>
        <w:tc>
          <w:tcPr>
            <w:tcW w:w="4590" w:type="dxa"/>
            <w:gridSpan w:val="2"/>
            <w:tcBorders>
              <w:top w:val="single" w:sz="5" w:space="0" w:color="000000"/>
              <w:left w:val="nil"/>
              <w:bottom w:val="single" w:sz="6" w:space="0" w:color="000000"/>
              <w:right w:val="nil"/>
            </w:tcBorders>
            <w:shd w:val="clear" w:color="auto" w:fill="EAF1DD"/>
          </w:tcPr>
          <w:p w14:paraId="6C36577A" w14:textId="77777777" w:rsidR="008C2E36" w:rsidRPr="009071E9" w:rsidRDefault="008C2E36" w:rsidP="00C51B1C">
            <w:pPr>
              <w:spacing w:after="60"/>
              <w:rPr>
                <w:rFonts w:ascii="Calibri" w:eastAsia="Calibri" w:hAnsi="Calibri" w:cs="Calibri"/>
              </w:rPr>
            </w:pPr>
            <w:r w:rsidRPr="009071E9">
              <w:rPr>
                <w:rFonts w:ascii="Calibri" w:eastAsia="Calibri" w:hAnsi="Calibri" w:cs="Calibri"/>
                <w:b/>
              </w:rPr>
              <w:t>CCC: Scale, Proportion, and Quantity</w:t>
            </w:r>
          </w:p>
          <w:p w14:paraId="7BC6D38F" w14:textId="30A91C07" w:rsidR="008C2E36" w:rsidRPr="009071E9" w:rsidRDefault="00DB6000" w:rsidP="00C51B1C">
            <w:pPr>
              <w:spacing w:after="60"/>
              <w:rPr>
                <w:rFonts w:ascii="Calibri" w:eastAsia="Calibri" w:hAnsi="Calibri" w:cs="Calibri"/>
              </w:rPr>
            </w:pPr>
            <w:r w:rsidRPr="00DB6000">
              <w:rPr>
                <w:rFonts w:ascii="Calibri" w:eastAsia="Calibri" w:hAnsi="Calibri" w:cs="Calibri"/>
              </w:rPr>
              <w:t>Time, space, and energy phenomena</w:t>
            </w:r>
            <w:r>
              <w:rPr>
                <w:rFonts w:ascii="Calibri" w:eastAsia="Calibri" w:hAnsi="Calibri" w:cs="Calibri"/>
              </w:rPr>
              <w:t xml:space="preserve"> </w:t>
            </w:r>
            <w:r w:rsidRPr="00DB6000">
              <w:rPr>
                <w:rFonts w:ascii="Calibri" w:eastAsia="Calibri" w:hAnsi="Calibri" w:cs="Calibri"/>
              </w:rPr>
              <w:t>can be observed at various scales</w:t>
            </w:r>
            <w:r>
              <w:rPr>
                <w:rFonts w:ascii="Calibri" w:eastAsia="Calibri" w:hAnsi="Calibri" w:cs="Calibri"/>
              </w:rPr>
              <w:t xml:space="preserve"> </w:t>
            </w:r>
            <w:r w:rsidRPr="00DB6000">
              <w:rPr>
                <w:rFonts w:ascii="Calibri" w:eastAsia="Calibri" w:hAnsi="Calibri" w:cs="Calibri"/>
              </w:rPr>
              <w:t>using models to study systems that are</w:t>
            </w:r>
            <w:r>
              <w:rPr>
                <w:rFonts w:ascii="Calibri" w:eastAsia="Calibri" w:hAnsi="Calibri" w:cs="Calibri"/>
              </w:rPr>
              <w:t xml:space="preserve"> </w:t>
            </w:r>
            <w:r w:rsidRPr="00DB6000">
              <w:rPr>
                <w:rFonts w:ascii="Calibri" w:eastAsia="Calibri" w:hAnsi="Calibri" w:cs="Calibri"/>
              </w:rPr>
              <w:t>too large or too small.</w:t>
            </w:r>
          </w:p>
        </w:tc>
      </w:tr>
      <w:tr w:rsidR="008C2E36" w:rsidRPr="009071E9" w14:paraId="7376266D" w14:textId="77777777" w:rsidTr="00C51B1C">
        <w:trPr>
          <w:trHeight w:val="2073"/>
        </w:trPr>
        <w:tc>
          <w:tcPr>
            <w:tcW w:w="1350" w:type="dxa"/>
            <w:tcBorders>
              <w:top w:val="single" w:sz="4" w:space="0" w:color="000000"/>
              <w:bottom w:val="single" w:sz="4" w:space="0" w:color="000000"/>
            </w:tcBorders>
            <w:shd w:val="clear" w:color="auto" w:fill="F2F2F2"/>
          </w:tcPr>
          <w:p w14:paraId="7960C430" w14:textId="77777777" w:rsidR="008C2E36" w:rsidRPr="009071E9" w:rsidRDefault="008C2E36" w:rsidP="00C51B1C">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6" w:space="0" w:color="000000"/>
              <w:left w:val="nil"/>
              <w:bottom w:val="single" w:sz="4" w:space="0" w:color="000000"/>
              <w:right w:val="nil"/>
            </w:tcBorders>
            <w:shd w:val="clear" w:color="auto" w:fill="D9E1F3"/>
          </w:tcPr>
          <w:p w14:paraId="0DE4D1A9" w14:textId="77777777" w:rsidR="00DB1511" w:rsidRPr="00DB1511" w:rsidRDefault="00DB1511" w:rsidP="00C51B1C">
            <w:pPr>
              <w:numPr>
                <w:ilvl w:val="0"/>
                <w:numId w:val="7"/>
              </w:numPr>
              <w:spacing w:after="60"/>
              <w:rPr>
                <w:rFonts w:ascii="Calibri" w:eastAsia="Calibri" w:hAnsi="Calibri" w:cs="Calibri"/>
              </w:rPr>
            </w:pPr>
            <w:r w:rsidRPr="00DB1511">
              <w:rPr>
                <w:rFonts w:ascii="Calibri" w:eastAsia="Calibri" w:hAnsi="Calibri" w:cs="Calibri"/>
              </w:rPr>
              <w:t>Construct, analyze, and/or interpret graphical displays of data and/or large data sets to identify linear and nonlinear relationships.</w:t>
            </w:r>
          </w:p>
          <w:p w14:paraId="1E4BE616" w14:textId="77777777" w:rsidR="00DB1511" w:rsidRPr="00DB1511" w:rsidRDefault="00DB1511" w:rsidP="00FE1E6E">
            <w:pPr>
              <w:numPr>
                <w:ilvl w:val="1"/>
                <w:numId w:val="7"/>
              </w:numPr>
              <w:spacing w:after="60"/>
              <w:ind w:left="720"/>
              <w:rPr>
                <w:rFonts w:ascii="Calibri" w:eastAsia="Calibri" w:hAnsi="Calibri" w:cs="Calibri"/>
              </w:rPr>
            </w:pPr>
            <w:r w:rsidRPr="00DB1511">
              <w:rPr>
                <w:rFonts w:ascii="Calibri" w:eastAsia="Calibri" w:hAnsi="Calibri" w:cs="Calibri"/>
              </w:rPr>
              <w:t>Construct a graphical display of data sets to identify relationships.</w:t>
            </w:r>
          </w:p>
          <w:p w14:paraId="60C69B7A" w14:textId="77777777" w:rsidR="00DB1511" w:rsidRPr="00DB1511" w:rsidRDefault="00DB1511" w:rsidP="00FE1E6E">
            <w:pPr>
              <w:numPr>
                <w:ilvl w:val="1"/>
                <w:numId w:val="7"/>
              </w:numPr>
              <w:spacing w:after="60"/>
              <w:ind w:left="720"/>
              <w:rPr>
                <w:rFonts w:ascii="Calibri" w:eastAsia="Calibri" w:hAnsi="Calibri" w:cs="Calibri"/>
              </w:rPr>
            </w:pPr>
            <w:r w:rsidRPr="00DB1511">
              <w:rPr>
                <w:rFonts w:ascii="Calibri" w:eastAsia="Calibri" w:hAnsi="Calibri" w:cs="Calibri"/>
              </w:rPr>
              <w:t>Analyze and Interpret graphical displays of data to identify linear relationships.</w:t>
            </w:r>
          </w:p>
          <w:p w14:paraId="3E478E15" w14:textId="77777777" w:rsidR="00DB1511" w:rsidRPr="00DB1511" w:rsidRDefault="00DB1511" w:rsidP="00FE1E6E">
            <w:pPr>
              <w:numPr>
                <w:ilvl w:val="1"/>
                <w:numId w:val="7"/>
              </w:numPr>
              <w:spacing w:after="60"/>
              <w:ind w:left="720"/>
              <w:rPr>
                <w:rFonts w:ascii="Calibri" w:eastAsia="Calibri" w:hAnsi="Calibri" w:cs="Calibri"/>
              </w:rPr>
            </w:pPr>
            <w:r w:rsidRPr="00DB1511">
              <w:rPr>
                <w:rFonts w:ascii="Calibri" w:eastAsia="Calibri" w:hAnsi="Calibri" w:cs="Calibri"/>
              </w:rPr>
              <w:t xml:space="preserve">Analyze and Interpret graphical displays of data to identify nonlinear relationships. </w:t>
            </w:r>
          </w:p>
          <w:p w14:paraId="5A2291A5" w14:textId="77777777" w:rsidR="00DB1511" w:rsidRPr="00DB1511" w:rsidRDefault="00DB1511" w:rsidP="00C51B1C">
            <w:pPr>
              <w:numPr>
                <w:ilvl w:val="0"/>
                <w:numId w:val="7"/>
              </w:numPr>
              <w:spacing w:after="60"/>
              <w:rPr>
                <w:rFonts w:ascii="Calibri" w:eastAsia="Calibri" w:hAnsi="Calibri" w:cs="Calibri"/>
              </w:rPr>
            </w:pPr>
            <w:r w:rsidRPr="00DB1511">
              <w:rPr>
                <w:rFonts w:ascii="Calibri" w:eastAsia="Calibri" w:hAnsi="Calibri" w:cs="Calibri"/>
              </w:rPr>
              <w:t xml:space="preserve">Use graphical displays of large data sets to identify temporal and spatial relationships.  </w:t>
            </w:r>
          </w:p>
          <w:p w14:paraId="06A566B5" w14:textId="6A275A94" w:rsidR="008C2E36" w:rsidRDefault="00DB1511" w:rsidP="00C51B1C">
            <w:pPr>
              <w:numPr>
                <w:ilvl w:val="0"/>
                <w:numId w:val="7"/>
              </w:numPr>
              <w:spacing w:after="60"/>
              <w:rPr>
                <w:rFonts w:ascii="Calibri" w:eastAsia="Calibri" w:hAnsi="Calibri" w:cs="Calibri"/>
              </w:rPr>
            </w:pPr>
            <w:r w:rsidRPr="00DB1511">
              <w:rPr>
                <w:rFonts w:ascii="Calibri" w:eastAsia="Calibri" w:hAnsi="Calibri" w:cs="Calibri"/>
              </w:rPr>
              <w:t>Analyze and interpret data to determine similarities and differences in findings</w:t>
            </w:r>
            <w:r w:rsidR="007D1E73">
              <w:rPr>
                <w:rFonts w:ascii="Calibri" w:eastAsia="Calibri" w:hAnsi="Calibri" w:cs="Calibri"/>
              </w:rPr>
              <w:t>.</w:t>
            </w:r>
          </w:p>
          <w:p w14:paraId="48BEC943" w14:textId="77777777" w:rsidR="00ED4542" w:rsidRPr="00ED4542" w:rsidRDefault="00ED4542" w:rsidP="00C51B1C">
            <w:pPr>
              <w:numPr>
                <w:ilvl w:val="0"/>
                <w:numId w:val="7"/>
              </w:numPr>
              <w:spacing w:after="60"/>
              <w:rPr>
                <w:rFonts w:ascii="Calibri" w:eastAsia="Calibri" w:hAnsi="Calibri" w:cs="Calibri"/>
              </w:rPr>
            </w:pPr>
            <w:r w:rsidRPr="00ED4542">
              <w:rPr>
                <w:rFonts w:ascii="Calibri" w:eastAsia="Calibri" w:hAnsi="Calibri" w:cs="Calibri"/>
              </w:rPr>
              <w:t>Construct and interpret a scatter plot or line graph for two quantitative variables.</w:t>
            </w:r>
          </w:p>
          <w:p w14:paraId="45A17013" w14:textId="77777777" w:rsidR="00ED4542" w:rsidRPr="00ED4542" w:rsidRDefault="00ED4542" w:rsidP="00C51B1C">
            <w:pPr>
              <w:numPr>
                <w:ilvl w:val="0"/>
                <w:numId w:val="7"/>
              </w:numPr>
              <w:spacing w:after="60"/>
              <w:rPr>
                <w:rFonts w:ascii="Calibri" w:eastAsia="Calibri" w:hAnsi="Calibri" w:cs="Calibri"/>
              </w:rPr>
            </w:pPr>
            <w:r w:rsidRPr="00ED4542">
              <w:rPr>
                <w:rFonts w:ascii="Calibri" w:eastAsia="Calibri" w:hAnsi="Calibri" w:cs="Calibri"/>
              </w:rPr>
              <w:t>Determine whether a linear relationship is negative or positive and whether the linear relationship appears strong or weak.</w:t>
            </w:r>
          </w:p>
          <w:p w14:paraId="63707065" w14:textId="5D55697C" w:rsidR="00ED4542" w:rsidRPr="009071E9" w:rsidRDefault="00ED4542" w:rsidP="00C51B1C">
            <w:pPr>
              <w:numPr>
                <w:ilvl w:val="0"/>
                <w:numId w:val="7"/>
              </w:numPr>
              <w:spacing w:after="60"/>
              <w:rPr>
                <w:rFonts w:ascii="Calibri" w:eastAsia="Calibri" w:hAnsi="Calibri" w:cs="Calibri"/>
              </w:rPr>
            </w:pPr>
            <w:r w:rsidRPr="00ED4542">
              <w:rPr>
                <w:rFonts w:ascii="Calibri" w:eastAsia="Calibri" w:hAnsi="Calibri" w:cs="Calibri"/>
              </w:rPr>
              <w:t>Construct and interpret a line graph to describe changes over time of a quantitative variable.</w:t>
            </w:r>
          </w:p>
        </w:tc>
        <w:tc>
          <w:tcPr>
            <w:tcW w:w="4410" w:type="dxa"/>
            <w:tcBorders>
              <w:top w:val="single" w:sz="6" w:space="0" w:color="000000"/>
              <w:left w:val="nil"/>
              <w:bottom w:val="single" w:sz="4" w:space="0" w:color="000000"/>
              <w:right w:val="nil"/>
            </w:tcBorders>
            <w:shd w:val="clear" w:color="auto" w:fill="FAE3D4"/>
          </w:tcPr>
          <w:p w14:paraId="64EEB055" w14:textId="3CE1A8EC" w:rsidR="00701E26" w:rsidRPr="00701E26" w:rsidRDefault="00701E26" w:rsidP="00C51B1C">
            <w:pPr>
              <w:numPr>
                <w:ilvl w:val="0"/>
                <w:numId w:val="1"/>
              </w:numPr>
              <w:spacing w:after="60"/>
              <w:rPr>
                <w:rFonts w:ascii="Calibri" w:eastAsia="Calibri" w:hAnsi="Calibri" w:cs="Calibri"/>
              </w:rPr>
            </w:pPr>
            <w:r w:rsidRPr="00701E26">
              <w:rPr>
                <w:rFonts w:ascii="Calibri" w:eastAsia="Calibri" w:hAnsi="Calibri" w:cs="Calibri"/>
              </w:rPr>
              <w:t xml:space="preserve">Objects in the solar system have scale properties. </w:t>
            </w:r>
          </w:p>
          <w:p w14:paraId="0E45D406" w14:textId="384D4951" w:rsidR="00701E26" w:rsidRPr="00701E26" w:rsidRDefault="00701E26" w:rsidP="00C51B1C">
            <w:pPr>
              <w:numPr>
                <w:ilvl w:val="0"/>
                <w:numId w:val="1"/>
              </w:numPr>
              <w:spacing w:after="60"/>
              <w:rPr>
                <w:rFonts w:ascii="Calibri" w:eastAsia="Calibri" w:hAnsi="Calibri" w:cs="Calibri"/>
              </w:rPr>
            </w:pPr>
            <w:r w:rsidRPr="00701E26">
              <w:rPr>
                <w:rFonts w:ascii="Calibri" w:eastAsia="Calibri" w:hAnsi="Calibri" w:cs="Calibri"/>
              </w:rPr>
              <w:t xml:space="preserve">Data from Earth-based instruments, </w:t>
            </w:r>
            <w:r w:rsidR="007D1E73">
              <w:rPr>
                <w:rFonts w:ascii="Calibri" w:eastAsia="Calibri" w:hAnsi="Calibri" w:cs="Calibri"/>
              </w:rPr>
              <w:t>space-based</w:t>
            </w:r>
            <w:r w:rsidRPr="00701E26">
              <w:rPr>
                <w:rFonts w:ascii="Calibri" w:eastAsia="Calibri" w:hAnsi="Calibri" w:cs="Calibri"/>
              </w:rPr>
              <w:t xml:space="preserve"> telescopes, and spacecraft can be used to determine similarities and differences among solar system objects. </w:t>
            </w:r>
          </w:p>
          <w:p w14:paraId="0819BA82" w14:textId="2778F174" w:rsidR="00701E26" w:rsidRPr="00D4417A" w:rsidRDefault="00701E26" w:rsidP="00C51B1C">
            <w:pPr>
              <w:numPr>
                <w:ilvl w:val="0"/>
                <w:numId w:val="1"/>
              </w:numPr>
              <w:spacing w:after="60"/>
              <w:rPr>
                <w:rFonts w:ascii="Calibri" w:eastAsia="Calibri" w:hAnsi="Calibri" w:cs="Calibri"/>
              </w:rPr>
            </w:pPr>
            <w:r w:rsidRPr="00D4417A">
              <w:rPr>
                <w:rFonts w:ascii="Calibri" w:eastAsia="Calibri" w:hAnsi="Calibri" w:cs="Calibri"/>
              </w:rPr>
              <w:t>The solar system consists of the sun and a collection of objects, including planets, their moons, and asteroids, that are held in orbit around the sun by its gravitational pull on them.</w:t>
            </w:r>
          </w:p>
          <w:p w14:paraId="086324D1" w14:textId="5CF8D577" w:rsidR="00701E26" w:rsidRPr="00D4417A" w:rsidRDefault="00701E26" w:rsidP="00C51B1C">
            <w:pPr>
              <w:numPr>
                <w:ilvl w:val="0"/>
                <w:numId w:val="1"/>
              </w:numPr>
              <w:spacing w:after="60"/>
              <w:rPr>
                <w:rFonts w:ascii="Calibri" w:eastAsia="Calibri" w:hAnsi="Calibri" w:cs="Calibri"/>
              </w:rPr>
            </w:pPr>
            <w:r w:rsidRPr="00D4417A">
              <w:rPr>
                <w:rFonts w:ascii="Calibri" w:eastAsia="Calibri" w:hAnsi="Calibri" w:cs="Calibri"/>
              </w:rPr>
              <w:t>Time, space, and energy phenomena in the solar system can be observed at various scales, using models to study systems that are too large.</w:t>
            </w:r>
          </w:p>
          <w:p w14:paraId="64293981" w14:textId="6235A906" w:rsidR="000A5D29" w:rsidRPr="009071E9" w:rsidRDefault="00701E26" w:rsidP="00C51B1C">
            <w:pPr>
              <w:numPr>
                <w:ilvl w:val="0"/>
                <w:numId w:val="1"/>
              </w:numPr>
              <w:spacing w:after="60"/>
              <w:rPr>
                <w:rFonts w:ascii="Calibri" w:eastAsia="Calibri" w:hAnsi="Calibri" w:cs="Calibri"/>
              </w:rPr>
            </w:pPr>
            <w:r w:rsidRPr="00D4417A">
              <w:rPr>
                <w:rFonts w:ascii="Calibri" w:eastAsia="Calibri" w:hAnsi="Calibri" w:cs="Calibri"/>
              </w:rPr>
              <w:t xml:space="preserve">Engineering advances have led to important discoveries in space science, and scientific discoveries have led to the development of entire industries and </w:t>
            </w:r>
            <w:r w:rsidRPr="00701E26">
              <w:rPr>
                <w:rFonts w:ascii="Calibri" w:eastAsia="Calibri" w:hAnsi="Calibri" w:cs="Calibri"/>
              </w:rPr>
              <w:t>engineered systems.</w:t>
            </w:r>
          </w:p>
        </w:tc>
        <w:tc>
          <w:tcPr>
            <w:tcW w:w="4590" w:type="dxa"/>
            <w:gridSpan w:val="2"/>
            <w:tcBorders>
              <w:top w:val="single" w:sz="6" w:space="0" w:color="000000"/>
              <w:left w:val="nil"/>
              <w:bottom w:val="single" w:sz="4" w:space="0" w:color="000000"/>
              <w:right w:val="nil"/>
            </w:tcBorders>
            <w:shd w:val="clear" w:color="auto" w:fill="EAF1DD"/>
          </w:tcPr>
          <w:p w14:paraId="22D623A2" w14:textId="6F16C103" w:rsidR="00014804" w:rsidRPr="00014804" w:rsidRDefault="00014804" w:rsidP="00C51B1C">
            <w:pPr>
              <w:numPr>
                <w:ilvl w:val="0"/>
                <w:numId w:val="6"/>
              </w:numPr>
              <w:spacing w:after="60"/>
              <w:rPr>
                <w:rFonts w:ascii="Calibri" w:eastAsia="Calibri" w:hAnsi="Calibri" w:cs="Calibri"/>
              </w:rPr>
            </w:pPr>
            <w:r w:rsidRPr="00014804">
              <w:rPr>
                <w:rFonts w:ascii="Calibri" w:eastAsia="Calibri" w:hAnsi="Calibri" w:cs="Calibri"/>
              </w:rPr>
              <w:t>Time, space</w:t>
            </w:r>
            <w:r w:rsidR="00A142C3">
              <w:rPr>
                <w:rFonts w:ascii="Calibri" w:eastAsia="Calibri" w:hAnsi="Calibri" w:cs="Calibri"/>
              </w:rPr>
              <w:t>,</w:t>
            </w:r>
            <w:r w:rsidRPr="00014804">
              <w:rPr>
                <w:rFonts w:ascii="Calibri" w:eastAsia="Calibri" w:hAnsi="Calibri" w:cs="Calibri"/>
              </w:rPr>
              <w:t xml:space="preserve"> and energy phenomena can be observed at various scales using models to study systems that are too large or small.</w:t>
            </w:r>
          </w:p>
          <w:p w14:paraId="0C21BF44" w14:textId="77777777" w:rsidR="00014804" w:rsidRPr="00014804" w:rsidRDefault="00014804" w:rsidP="00C51B1C">
            <w:pPr>
              <w:numPr>
                <w:ilvl w:val="0"/>
                <w:numId w:val="6"/>
              </w:numPr>
              <w:spacing w:after="60"/>
              <w:rPr>
                <w:rFonts w:ascii="Calibri" w:eastAsia="Calibri" w:hAnsi="Calibri" w:cs="Calibri"/>
              </w:rPr>
            </w:pPr>
            <w:r w:rsidRPr="00014804">
              <w:rPr>
                <w:rFonts w:ascii="Calibri" w:eastAsia="Calibri" w:hAnsi="Calibri" w:cs="Calibri"/>
              </w:rPr>
              <w:t>Proportional relationships among different types of quantities provide information about the magnitude of properties and processes.</w:t>
            </w:r>
          </w:p>
          <w:p w14:paraId="05B35D23" w14:textId="77777777" w:rsidR="00014804" w:rsidRPr="00014804" w:rsidRDefault="00014804" w:rsidP="00C51B1C">
            <w:pPr>
              <w:numPr>
                <w:ilvl w:val="0"/>
                <w:numId w:val="6"/>
              </w:numPr>
              <w:spacing w:after="60"/>
              <w:rPr>
                <w:rFonts w:ascii="Calibri" w:eastAsia="Calibri" w:hAnsi="Calibri" w:cs="Calibri"/>
              </w:rPr>
            </w:pPr>
            <w:r w:rsidRPr="00014804">
              <w:rPr>
                <w:rFonts w:ascii="Calibri" w:eastAsia="Calibri" w:hAnsi="Calibri" w:cs="Calibri"/>
              </w:rPr>
              <w:t xml:space="preserve">Scientific relationships can be represented through the use of algebraic expressions and equations.  </w:t>
            </w:r>
          </w:p>
          <w:p w14:paraId="0E7D2EB9" w14:textId="4D08BB7D" w:rsidR="008C2E36" w:rsidRPr="009071E9" w:rsidRDefault="00014804" w:rsidP="00C51B1C">
            <w:pPr>
              <w:numPr>
                <w:ilvl w:val="0"/>
                <w:numId w:val="6"/>
              </w:numPr>
              <w:spacing w:after="60"/>
              <w:rPr>
                <w:rFonts w:ascii="Calibri" w:eastAsia="Calibri" w:hAnsi="Calibri" w:cs="Calibri"/>
              </w:rPr>
            </w:pPr>
            <w:r w:rsidRPr="00014804">
              <w:rPr>
                <w:rFonts w:ascii="Calibri" w:eastAsia="Calibri" w:hAnsi="Calibri" w:cs="Calibri"/>
              </w:rPr>
              <w:t>Phenomena that can be observed at one scale may not be observable at another scale.</w:t>
            </w:r>
          </w:p>
        </w:tc>
      </w:tr>
      <w:tr w:rsidR="008C2E36" w:rsidRPr="009071E9" w14:paraId="1382E5EA" w14:textId="77777777" w:rsidTr="00C51B1C">
        <w:trPr>
          <w:trHeight w:val="616"/>
        </w:trPr>
        <w:tc>
          <w:tcPr>
            <w:tcW w:w="1350" w:type="dxa"/>
            <w:tcBorders>
              <w:top w:val="single" w:sz="4" w:space="0" w:color="000000"/>
              <w:left w:val="nil"/>
              <w:bottom w:val="single" w:sz="4" w:space="0" w:color="000000"/>
              <w:right w:val="nil"/>
            </w:tcBorders>
            <w:shd w:val="clear" w:color="auto" w:fill="F2F2F2"/>
          </w:tcPr>
          <w:p w14:paraId="16AD1EC8" w14:textId="77777777" w:rsidR="008C2E36" w:rsidRPr="009071E9" w:rsidRDefault="008C2E36" w:rsidP="00C51B1C">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000000"/>
              <w:left w:val="nil"/>
              <w:bottom w:val="single" w:sz="4" w:space="0" w:color="000000"/>
              <w:right w:val="nil"/>
            </w:tcBorders>
            <w:shd w:val="clear" w:color="auto" w:fill="D9E1F3"/>
          </w:tcPr>
          <w:p w14:paraId="1D3BD941" w14:textId="77777777" w:rsidR="00B1690A" w:rsidRPr="00B1690A" w:rsidRDefault="00B1690A" w:rsidP="00C51B1C">
            <w:pPr>
              <w:numPr>
                <w:ilvl w:val="0"/>
                <w:numId w:val="2"/>
              </w:numPr>
              <w:spacing w:after="60"/>
              <w:rPr>
                <w:rFonts w:ascii="Calibri" w:eastAsia="Calibri" w:hAnsi="Calibri" w:cs="Calibri"/>
              </w:rPr>
            </w:pPr>
            <w:r w:rsidRPr="00B1690A">
              <w:rPr>
                <w:rFonts w:ascii="Calibri" w:eastAsia="Calibri" w:hAnsi="Calibri" w:cs="Calibri"/>
              </w:rPr>
              <w:t>Represent data in tables and/or various graphical displays (bar graphs, pictographs, and/or pie charts) to reveal patterns that indicate relationships.</w:t>
            </w:r>
          </w:p>
          <w:p w14:paraId="51B94B28" w14:textId="1C0A5A3F" w:rsidR="00B1690A" w:rsidRPr="009071E9" w:rsidRDefault="00B1690A" w:rsidP="00C51B1C">
            <w:pPr>
              <w:numPr>
                <w:ilvl w:val="0"/>
                <w:numId w:val="2"/>
              </w:numPr>
              <w:spacing w:after="60"/>
              <w:rPr>
                <w:rFonts w:ascii="Calibri" w:eastAsia="Calibri" w:hAnsi="Calibri" w:cs="Calibri"/>
              </w:rPr>
            </w:pPr>
            <w:r w:rsidRPr="00B1690A">
              <w:rPr>
                <w:rFonts w:ascii="Calibri" w:eastAsia="Calibri" w:hAnsi="Calibri" w:cs="Calibri"/>
              </w:rPr>
              <w:lastRenderedPageBreak/>
              <w:t>Analyze and interpret data to make sense of phenomena, using logical reasoning, mathematics, and/or computation.</w:t>
            </w:r>
          </w:p>
        </w:tc>
        <w:tc>
          <w:tcPr>
            <w:tcW w:w="4410" w:type="dxa"/>
            <w:tcBorders>
              <w:top w:val="single" w:sz="4" w:space="0" w:color="000000"/>
              <w:left w:val="nil"/>
              <w:bottom w:val="single" w:sz="4" w:space="0" w:color="000000"/>
              <w:right w:val="nil"/>
            </w:tcBorders>
            <w:shd w:val="clear" w:color="auto" w:fill="FAE3D4"/>
          </w:tcPr>
          <w:p w14:paraId="2BDF56BC" w14:textId="77777777" w:rsidR="002F11B4" w:rsidRPr="00093029" w:rsidRDefault="002F11B4" w:rsidP="00C51B1C">
            <w:pPr>
              <w:numPr>
                <w:ilvl w:val="0"/>
                <w:numId w:val="8"/>
              </w:numPr>
              <w:pBdr>
                <w:top w:val="nil"/>
                <w:left w:val="nil"/>
                <w:bottom w:val="nil"/>
                <w:right w:val="nil"/>
                <w:between w:val="nil"/>
              </w:pBdr>
              <w:spacing w:after="60"/>
              <w:rPr>
                <w:rFonts w:asciiTheme="majorHAnsi" w:hAnsiTheme="majorHAnsi" w:cstheme="majorHAnsi"/>
                <w:color w:val="000000"/>
              </w:rPr>
            </w:pPr>
            <w:r w:rsidRPr="00093029">
              <w:rPr>
                <w:rFonts w:asciiTheme="majorHAnsi" w:hAnsiTheme="majorHAnsi" w:cstheme="majorHAnsi"/>
                <w:color w:val="000000"/>
              </w:rPr>
              <w:lastRenderedPageBreak/>
              <w:t xml:space="preserve">The sun is a star that appears larger and brighter than other stars because it is closer. </w:t>
            </w:r>
          </w:p>
          <w:p w14:paraId="320F4749" w14:textId="56F77923" w:rsidR="002F11B4" w:rsidRPr="00093029" w:rsidRDefault="002F11B4" w:rsidP="00C51B1C">
            <w:pPr>
              <w:numPr>
                <w:ilvl w:val="0"/>
                <w:numId w:val="8"/>
              </w:numPr>
              <w:pBdr>
                <w:top w:val="nil"/>
                <w:left w:val="nil"/>
                <w:bottom w:val="nil"/>
                <w:right w:val="nil"/>
                <w:between w:val="nil"/>
              </w:pBdr>
              <w:spacing w:after="60"/>
              <w:rPr>
                <w:rFonts w:asciiTheme="majorHAnsi" w:hAnsiTheme="majorHAnsi" w:cstheme="majorHAnsi"/>
                <w:color w:val="000000"/>
              </w:rPr>
            </w:pPr>
            <w:r w:rsidRPr="00093029">
              <w:rPr>
                <w:rFonts w:asciiTheme="majorHAnsi" w:hAnsiTheme="majorHAnsi" w:cstheme="majorHAnsi"/>
                <w:color w:val="000000"/>
              </w:rPr>
              <w:t>Stars range greatly in size and distance from Earth.</w:t>
            </w:r>
          </w:p>
          <w:p w14:paraId="0F2E7EF5" w14:textId="77777777" w:rsidR="002F11B4" w:rsidRPr="00093029" w:rsidRDefault="002F11B4" w:rsidP="00C51B1C">
            <w:pPr>
              <w:numPr>
                <w:ilvl w:val="0"/>
                <w:numId w:val="8"/>
              </w:numPr>
              <w:pBdr>
                <w:top w:val="nil"/>
                <w:left w:val="nil"/>
                <w:bottom w:val="nil"/>
                <w:right w:val="nil"/>
                <w:between w:val="nil"/>
              </w:pBdr>
              <w:spacing w:after="60"/>
              <w:rPr>
                <w:rFonts w:asciiTheme="majorHAnsi" w:hAnsiTheme="majorHAnsi" w:cstheme="majorHAnsi"/>
                <w:color w:val="000000"/>
              </w:rPr>
            </w:pPr>
            <w:r w:rsidRPr="00093029">
              <w:rPr>
                <w:rFonts w:asciiTheme="majorHAnsi" w:hAnsiTheme="majorHAnsi" w:cstheme="majorHAnsi"/>
                <w:color w:val="000000"/>
              </w:rPr>
              <w:lastRenderedPageBreak/>
              <w:t>The orbits of Earth around the sun and of the moon around Earth, together with the rotation of Earth about an axis between its North and South poles, cause observable patterns.</w:t>
            </w:r>
          </w:p>
          <w:p w14:paraId="05C942C4" w14:textId="77777777" w:rsidR="002F11B4" w:rsidRPr="00093029" w:rsidRDefault="002F11B4" w:rsidP="00C51B1C">
            <w:pPr>
              <w:numPr>
                <w:ilvl w:val="0"/>
                <w:numId w:val="8"/>
              </w:numPr>
              <w:pBdr>
                <w:top w:val="nil"/>
                <w:left w:val="nil"/>
                <w:bottom w:val="nil"/>
                <w:right w:val="nil"/>
                <w:between w:val="nil"/>
              </w:pBdr>
              <w:spacing w:after="60"/>
              <w:rPr>
                <w:rFonts w:asciiTheme="majorHAnsi" w:hAnsiTheme="majorHAnsi" w:cstheme="majorHAnsi"/>
                <w:color w:val="000000"/>
              </w:rPr>
            </w:pPr>
            <w:r w:rsidRPr="00093029">
              <w:rPr>
                <w:rFonts w:asciiTheme="majorHAnsi" w:hAnsiTheme="majorHAnsi" w:cstheme="majorHAnsi"/>
                <w:color w:val="000000"/>
              </w:rPr>
              <w:t xml:space="preserve">Planets in the night sky change positions and are not always visible from Earth as they orbit the sun. </w:t>
            </w:r>
          </w:p>
          <w:p w14:paraId="291DA657" w14:textId="151310CE" w:rsidR="008C2E36" w:rsidRPr="00093029" w:rsidRDefault="002F11B4" w:rsidP="00C51B1C">
            <w:pPr>
              <w:numPr>
                <w:ilvl w:val="0"/>
                <w:numId w:val="8"/>
              </w:numPr>
              <w:spacing w:after="60"/>
              <w:rPr>
                <w:rFonts w:asciiTheme="majorHAnsi" w:eastAsia="Calibri" w:hAnsiTheme="majorHAnsi" w:cstheme="majorHAnsi"/>
              </w:rPr>
            </w:pPr>
            <w:r w:rsidRPr="00093029">
              <w:rPr>
                <w:rFonts w:asciiTheme="majorHAnsi" w:hAnsiTheme="majorHAnsi" w:cstheme="majorHAnsi"/>
                <w:color w:val="000000"/>
              </w:rPr>
              <w:t>Stars appear in patterns called constellations, which can be used for navigation and appear to move together across the sky because of Earth’s rotation.</w:t>
            </w:r>
          </w:p>
        </w:tc>
        <w:tc>
          <w:tcPr>
            <w:tcW w:w="1440" w:type="dxa"/>
            <w:tcBorders>
              <w:top w:val="single" w:sz="4" w:space="0" w:color="000000"/>
              <w:left w:val="nil"/>
              <w:bottom w:val="single" w:sz="4" w:space="0" w:color="000000"/>
              <w:right w:val="nil"/>
            </w:tcBorders>
            <w:shd w:val="clear" w:color="auto" w:fill="F2F2F2"/>
          </w:tcPr>
          <w:p w14:paraId="7183230E" w14:textId="77777777" w:rsidR="008C2E36" w:rsidRPr="00A142C3" w:rsidRDefault="008C2E36" w:rsidP="00C51B1C">
            <w:pPr>
              <w:spacing w:after="60"/>
              <w:rPr>
                <w:rFonts w:ascii="Calibri" w:eastAsia="Calibri" w:hAnsi="Calibri" w:cs="Calibri"/>
                <w:b/>
              </w:rPr>
            </w:pPr>
            <w:r w:rsidRPr="00A142C3">
              <w:rPr>
                <w:rFonts w:ascii="Calibri" w:eastAsia="Calibri" w:hAnsi="Calibri" w:cs="Calibri"/>
                <w:b/>
              </w:rPr>
              <w:lastRenderedPageBreak/>
              <w:t>Relationships</w:t>
            </w:r>
          </w:p>
          <w:p w14:paraId="32994611" w14:textId="77777777" w:rsidR="008C2E36" w:rsidRPr="00A142C3" w:rsidRDefault="008C2E36" w:rsidP="00C51B1C">
            <w:pPr>
              <w:spacing w:after="60" w:line="259" w:lineRule="auto"/>
              <w:rPr>
                <w:rFonts w:ascii="Calibri" w:eastAsia="Calibri" w:hAnsi="Calibri" w:cs="Calibri"/>
                <w:b/>
              </w:rPr>
            </w:pPr>
            <w:r w:rsidRPr="00A142C3">
              <w:rPr>
                <w:rFonts w:ascii="Calibri" w:eastAsia="Calibri" w:hAnsi="Calibri" w:cs="Calibri"/>
                <w:b/>
              </w:rPr>
              <w:t>to SEPs</w:t>
            </w:r>
            <w:r w:rsidR="00692F88" w:rsidRPr="00A142C3">
              <w:rPr>
                <w:rFonts w:ascii="Calibri" w:eastAsia="Calibri" w:hAnsi="Calibri" w:cs="Calibri"/>
                <w:b/>
              </w:rPr>
              <w:t>:</w:t>
            </w:r>
          </w:p>
          <w:p w14:paraId="52DD5EDE" w14:textId="77777777" w:rsidR="00A142C3" w:rsidRPr="00A142C3" w:rsidRDefault="00EB7E33" w:rsidP="00C51B1C">
            <w:pPr>
              <w:spacing w:after="60" w:line="259" w:lineRule="auto"/>
              <w:rPr>
                <w:rFonts w:ascii="Calibri" w:eastAsia="Calibri" w:hAnsi="Calibri" w:cs="Calibri"/>
                <w:b/>
              </w:rPr>
            </w:pPr>
            <w:r w:rsidRPr="00A142C3">
              <w:rPr>
                <w:rFonts w:ascii="Calibri" w:eastAsia="Calibri" w:hAnsi="Calibri" w:cs="Calibri"/>
                <w:b/>
              </w:rPr>
              <w:lastRenderedPageBreak/>
              <w:t>4</w:t>
            </w:r>
            <w:r w:rsidR="00356616" w:rsidRPr="00A142C3">
              <w:rPr>
                <w:rFonts w:ascii="Calibri" w:eastAsia="Calibri" w:hAnsi="Calibri" w:cs="Calibri"/>
                <w:b/>
              </w:rPr>
              <w:t xml:space="preserve">) </w:t>
            </w:r>
            <w:r w:rsidR="00284833" w:rsidRPr="00A142C3">
              <w:rPr>
                <w:rFonts w:ascii="Calibri" w:eastAsia="Calibri" w:hAnsi="Calibri" w:cs="Calibri"/>
                <w:b/>
              </w:rPr>
              <w:t>Analyzing and Interpreting Data</w:t>
            </w:r>
            <w:r w:rsidR="00692F88" w:rsidRPr="00A142C3">
              <w:rPr>
                <w:rFonts w:ascii="Calibri" w:eastAsia="Calibri" w:hAnsi="Calibri" w:cs="Calibri"/>
                <w:b/>
              </w:rPr>
              <w:t xml:space="preserve"> and </w:t>
            </w:r>
          </w:p>
          <w:p w14:paraId="4EE4CCEA" w14:textId="78D9B40D" w:rsidR="00692F88" w:rsidRPr="00A142C3" w:rsidRDefault="004E7680" w:rsidP="00C51B1C">
            <w:pPr>
              <w:spacing w:after="60" w:line="259" w:lineRule="auto"/>
              <w:rPr>
                <w:rFonts w:ascii="Calibri" w:eastAsia="Calibri" w:hAnsi="Calibri" w:cs="Calibri"/>
                <w:b/>
              </w:rPr>
            </w:pPr>
            <w:r w:rsidRPr="00A66843">
              <w:rPr>
                <w:rFonts w:ascii="Calibri" w:eastAsia="Calibri" w:hAnsi="Calibri" w:cs="Calibri"/>
                <w:b/>
                <w:color w:val="FF0000"/>
              </w:rPr>
              <w:t>7</w:t>
            </w:r>
            <w:r w:rsidR="00356616" w:rsidRPr="00A66843">
              <w:rPr>
                <w:rFonts w:ascii="Calibri" w:eastAsia="Calibri" w:hAnsi="Calibri" w:cs="Calibri"/>
                <w:b/>
                <w:color w:val="FF0000"/>
              </w:rPr>
              <w:t>)</w:t>
            </w:r>
            <w:r w:rsidR="00356616" w:rsidRPr="00A142C3">
              <w:rPr>
                <w:rFonts w:ascii="Calibri" w:eastAsia="Calibri" w:hAnsi="Calibri" w:cs="Calibri"/>
                <w:b/>
              </w:rPr>
              <w:t xml:space="preserve"> </w:t>
            </w:r>
            <w:r w:rsidR="006361E5" w:rsidRPr="00A142C3">
              <w:rPr>
                <w:rFonts w:ascii="Calibri" w:eastAsia="Calibri" w:hAnsi="Calibri" w:cs="Calibri"/>
                <w:b/>
                <w:color w:val="FF0000"/>
              </w:rPr>
              <w:t>Engaging in Argument from Evidence</w:t>
            </w:r>
          </w:p>
        </w:tc>
        <w:tc>
          <w:tcPr>
            <w:tcW w:w="3150" w:type="dxa"/>
            <w:tcBorders>
              <w:top w:val="single" w:sz="4" w:space="0" w:color="000000"/>
              <w:left w:val="nil"/>
              <w:bottom w:val="single" w:sz="4" w:space="0" w:color="000000"/>
              <w:right w:val="nil"/>
            </w:tcBorders>
            <w:shd w:val="clear" w:color="auto" w:fill="EAF1DD"/>
          </w:tcPr>
          <w:p w14:paraId="595D6BB1" w14:textId="77777777" w:rsidR="00284833" w:rsidRPr="00A142C3" w:rsidRDefault="00284833" w:rsidP="00C51B1C">
            <w:pPr>
              <w:numPr>
                <w:ilvl w:val="0"/>
                <w:numId w:val="6"/>
              </w:numPr>
              <w:spacing w:after="60"/>
              <w:rPr>
                <w:rFonts w:ascii="Calibri" w:eastAsia="Calibri" w:hAnsi="Calibri" w:cs="Calibri"/>
              </w:rPr>
            </w:pPr>
            <w:r w:rsidRPr="00A142C3">
              <w:rPr>
                <w:rFonts w:ascii="Calibri" w:eastAsia="Calibri" w:hAnsi="Calibri" w:cs="Calibri"/>
              </w:rPr>
              <w:lastRenderedPageBreak/>
              <w:t>Observable phenomena exist from very short to very long time periods.</w:t>
            </w:r>
          </w:p>
          <w:p w14:paraId="5177B3A4" w14:textId="4B0E962F" w:rsidR="00336627" w:rsidRPr="00A142C3" w:rsidRDefault="00284833" w:rsidP="00C51B1C">
            <w:pPr>
              <w:pStyle w:val="ListParagraph"/>
              <w:numPr>
                <w:ilvl w:val="0"/>
                <w:numId w:val="6"/>
              </w:numPr>
              <w:spacing w:after="60"/>
              <w:rPr>
                <w:rFonts w:ascii="Calibri" w:eastAsia="Calibri" w:hAnsi="Calibri" w:cs="Calibri"/>
                <w:color w:val="000000" w:themeColor="text1"/>
              </w:rPr>
            </w:pPr>
            <w:r w:rsidRPr="00A142C3">
              <w:rPr>
                <w:rFonts w:ascii="Calibri" w:eastAsia="Calibri" w:hAnsi="Calibri" w:cs="Calibri"/>
              </w:rPr>
              <w:lastRenderedPageBreak/>
              <w:t>Standard units are used to measure and describe physical quantities such as weight, time, tem</w:t>
            </w:r>
            <w:r w:rsidRPr="00A142C3">
              <w:rPr>
                <w:rFonts w:ascii="Calibri" w:eastAsia="Calibri" w:hAnsi="Calibri" w:cs="Calibri"/>
                <w:color w:val="000000" w:themeColor="text1"/>
              </w:rPr>
              <w:t>perature, and volume</w:t>
            </w:r>
            <w:r w:rsidR="00621596" w:rsidRPr="00A142C3">
              <w:rPr>
                <w:rFonts w:ascii="Calibri" w:eastAsia="Calibri" w:hAnsi="Calibri" w:cs="Calibri"/>
                <w:color w:val="000000" w:themeColor="text1"/>
              </w:rPr>
              <w:t>.</w:t>
            </w:r>
            <w:r w:rsidR="00336627" w:rsidRPr="00A142C3">
              <w:rPr>
                <w:rFonts w:ascii="Calibri" w:eastAsia="Calibri" w:hAnsi="Calibri" w:cs="Calibri"/>
                <w:color w:val="000000" w:themeColor="text1"/>
              </w:rPr>
              <w:t xml:space="preserve"> </w:t>
            </w:r>
          </w:p>
          <w:p w14:paraId="7381FD83" w14:textId="77777777" w:rsidR="0097780D" w:rsidRPr="00A142C3" w:rsidRDefault="0097780D" w:rsidP="00C51B1C">
            <w:pPr>
              <w:pStyle w:val="ListParagraph"/>
              <w:numPr>
                <w:ilvl w:val="0"/>
                <w:numId w:val="6"/>
              </w:numPr>
              <w:spacing w:after="60"/>
              <w:rPr>
                <w:rFonts w:ascii="Calibri" w:eastAsia="Calibri" w:hAnsi="Calibri" w:cs="Calibri"/>
                <w:color w:val="000000" w:themeColor="text1"/>
              </w:rPr>
            </w:pPr>
            <w:r w:rsidRPr="00A142C3">
              <w:rPr>
                <w:rFonts w:ascii="Calibri" w:eastAsia="Calibri" w:hAnsi="Calibri" w:cs="Calibri"/>
                <w:color w:val="000000" w:themeColor="text1"/>
              </w:rPr>
              <w:t>The concept of Scale, Proportion, and Quantity figures prominently in taking measurements of structures and phenomena, and these fundamental observations are usually obtained, analyzed, and interpreted quantitatively.</w:t>
            </w:r>
          </w:p>
          <w:p w14:paraId="59D775AE" w14:textId="6FA6F7EC" w:rsidR="00401063" w:rsidRPr="00A142C3" w:rsidRDefault="00E6420D" w:rsidP="00C51B1C">
            <w:pPr>
              <w:pStyle w:val="ListParagraph"/>
              <w:numPr>
                <w:ilvl w:val="0"/>
                <w:numId w:val="6"/>
              </w:numPr>
              <w:spacing w:after="60"/>
              <w:rPr>
                <w:rFonts w:ascii="Calibri" w:eastAsia="Calibri" w:hAnsi="Calibri" w:cs="Calibri"/>
                <w:color w:val="FF0000"/>
              </w:rPr>
            </w:pPr>
            <w:r w:rsidRPr="00A142C3">
              <w:rPr>
                <w:rFonts w:ascii="Calibri" w:eastAsia="Calibri" w:hAnsi="Calibri" w:cs="Calibri"/>
                <w:color w:val="FF0000"/>
              </w:rPr>
              <w:t>Understanding the relative magnitude of some properties or processes, is necessary to explain the relationships among different types of quantities</w:t>
            </w:r>
            <w:r w:rsidR="00336627" w:rsidRPr="00A142C3">
              <w:rPr>
                <w:rFonts w:ascii="Calibri" w:eastAsia="Calibri" w:hAnsi="Calibri" w:cs="Calibri"/>
                <w:color w:val="FF0000"/>
              </w:rPr>
              <w:t>.</w:t>
            </w:r>
          </w:p>
          <w:p w14:paraId="107FD7B5" w14:textId="13AD6ACD" w:rsidR="00E6420D" w:rsidRPr="00A142C3" w:rsidRDefault="00307489" w:rsidP="00C51B1C">
            <w:pPr>
              <w:pStyle w:val="ListParagraph"/>
              <w:numPr>
                <w:ilvl w:val="0"/>
                <w:numId w:val="6"/>
              </w:numPr>
              <w:spacing w:after="60"/>
              <w:rPr>
                <w:rFonts w:ascii="Calibri" w:eastAsia="Calibri" w:hAnsi="Calibri" w:cs="Calibri"/>
              </w:rPr>
            </w:pPr>
            <w:r w:rsidRPr="00A142C3">
              <w:rPr>
                <w:rFonts w:ascii="Calibri" w:eastAsia="Calibri" w:hAnsi="Calibri" w:cs="Calibri"/>
                <w:color w:val="FF0000"/>
              </w:rPr>
              <w:t>Proportional relationships may be used as e</w:t>
            </w:r>
            <w:r w:rsidR="004E394D" w:rsidRPr="00A142C3">
              <w:rPr>
                <w:rFonts w:ascii="Calibri" w:eastAsia="Calibri" w:hAnsi="Calibri" w:cs="Calibri"/>
                <w:color w:val="FF0000"/>
              </w:rPr>
              <w:t xml:space="preserve">vidence to support </w:t>
            </w:r>
            <w:r w:rsidRPr="00A142C3">
              <w:rPr>
                <w:rFonts w:ascii="Calibri" w:eastAsia="Calibri" w:hAnsi="Calibri" w:cs="Calibri"/>
                <w:color w:val="FF0000"/>
              </w:rPr>
              <w:t xml:space="preserve">an argument </w:t>
            </w:r>
            <w:r w:rsidR="004A5575" w:rsidRPr="00A142C3">
              <w:rPr>
                <w:rFonts w:ascii="Calibri" w:eastAsia="Calibri" w:hAnsi="Calibri" w:cs="Calibri"/>
                <w:color w:val="FF0000"/>
              </w:rPr>
              <w:t>or claim.</w:t>
            </w:r>
          </w:p>
        </w:tc>
      </w:tr>
    </w:tbl>
    <w:p w14:paraId="1FBB0D77" w14:textId="77777777" w:rsidR="008C2E36" w:rsidRDefault="008C2E36" w:rsidP="008C2E36">
      <w:pPr>
        <w:rPr>
          <w:rFonts w:ascii="Calibri" w:eastAsia="Calibri" w:hAnsi="Calibri" w:cs="Calibri"/>
          <w:sz w:val="6"/>
          <w:szCs w:val="6"/>
        </w:rPr>
      </w:pPr>
      <w:r>
        <w:lastRenderedPageBreak/>
        <w:br w:type="page"/>
      </w:r>
    </w:p>
    <w:tbl>
      <w:tblPr>
        <w:tblStyle w:val="a1"/>
        <w:tblW w:w="14472"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366"/>
        <w:gridCol w:w="4368"/>
        <w:gridCol w:w="39"/>
        <w:gridCol w:w="4487"/>
        <w:gridCol w:w="1530"/>
        <w:gridCol w:w="2682"/>
      </w:tblGrid>
      <w:tr w:rsidR="008C2E36" w:rsidRPr="009071E9" w14:paraId="139FBBF9" w14:textId="77777777" w:rsidTr="002B5193">
        <w:trPr>
          <w:trHeight w:val="395"/>
        </w:trPr>
        <w:tc>
          <w:tcPr>
            <w:tcW w:w="14472" w:type="dxa"/>
            <w:gridSpan w:val="6"/>
          </w:tcPr>
          <w:p w14:paraId="5FE5F2C8" w14:textId="2865F228" w:rsidR="008C2E36" w:rsidRPr="009071E9" w:rsidRDefault="008C2E36" w:rsidP="004E6FED">
            <w:pPr>
              <w:spacing w:after="60"/>
              <w:rPr>
                <w:b/>
                <w:sz w:val="20"/>
                <w:szCs w:val="20"/>
              </w:rPr>
            </w:pPr>
            <w:r w:rsidRPr="009071E9">
              <w:rPr>
                <w:b/>
                <w:sz w:val="20"/>
                <w:szCs w:val="20"/>
              </w:rPr>
              <w:lastRenderedPageBreak/>
              <w:t xml:space="preserve">NGSS Performance Expectation: </w:t>
            </w:r>
            <w:r w:rsidR="009E542C">
              <w:rPr>
                <w:b/>
                <w:sz w:val="20"/>
                <w:szCs w:val="20"/>
              </w:rPr>
              <w:t>MS</w:t>
            </w:r>
            <w:r w:rsidRPr="009071E9">
              <w:rPr>
                <w:b/>
                <w:sz w:val="20"/>
                <w:szCs w:val="20"/>
              </w:rPr>
              <w:t>-PS</w:t>
            </w:r>
            <w:r w:rsidR="009E542C">
              <w:rPr>
                <w:b/>
                <w:sz w:val="20"/>
                <w:szCs w:val="20"/>
              </w:rPr>
              <w:t>2</w:t>
            </w:r>
            <w:r w:rsidRPr="009071E9">
              <w:rPr>
                <w:b/>
                <w:sz w:val="20"/>
                <w:szCs w:val="20"/>
              </w:rPr>
              <w:t>-</w:t>
            </w:r>
            <w:r w:rsidR="00A61129" w:rsidRPr="009071E9">
              <w:rPr>
                <w:b/>
                <w:sz w:val="20"/>
                <w:szCs w:val="20"/>
              </w:rPr>
              <w:t>4</w:t>
            </w:r>
            <w:r w:rsidRPr="009071E9">
              <w:rPr>
                <w:b/>
                <w:sz w:val="20"/>
                <w:szCs w:val="20"/>
              </w:rPr>
              <w:t xml:space="preserve">. </w:t>
            </w:r>
            <w:r w:rsidR="009444E7" w:rsidRPr="009444E7">
              <w:rPr>
                <w:color w:val="333333"/>
                <w:sz w:val="20"/>
                <w:szCs w:val="20"/>
              </w:rPr>
              <w:t>Construct and present arguments using evidence to support the claim that gravitational interactions</w:t>
            </w:r>
            <w:r w:rsidR="009444E7">
              <w:rPr>
                <w:color w:val="333333"/>
                <w:sz w:val="20"/>
                <w:szCs w:val="20"/>
              </w:rPr>
              <w:t xml:space="preserve"> </w:t>
            </w:r>
            <w:r w:rsidR="009444E7" w:rsidRPr="009444E7">
              <w:rPr>
                <w:color w:val="333333"/>
                <w:sz w:val="20"/>
                <w:szCs w:val="20"/>
              </w:rPr>
              <w:t xml:space="preserve">are attractive and depend on the masses of interacting objects. </w:t>
            </w:r>
            <w:r w:rsidR="009444E7" w:rsidRPr="009444E7">
              <w:rPr>
                <w:color w:val="FF0000"/>
                <w:sz w:val="20"/>
                <w:szCs w:val="20"/>
              </w:rPr>
              <w:t>[Clarification Statement: Examples of</w:t>
            </w:r>
            <w:r w:rsidR="009444E7">
              <w:rPr>
                <w:color w:val="FF0000"/>
                <w:sz w:val="20"/>
                <w:szCs w:val="20"/>
              </w:rPr>
              <w:t xml:space="preserve"> </w:t>
            </w:r>
            <w:r w:rsidR="009444E7" w:rsidRPr="009444E7">
              <w:rPr>
                <w:color w:val="FF0000"/>
                <w:sz w:val="20"/>
                <w:szCs w:val="20"/>
              </w:rPr>
              <w:t>evidence for arguments could include data generated from simulations or digital tools; and charts</w:t>
            </w:r>
            <w:r w:rsidR="009444E7">
              <w:rPr>
                <w:color w:val="FF0000"/>
                <w:sz w:val="20"/>
                <w:szCs w:val="20"/>
              </w:rPr>
              <w:t xml:space="preserve"> </w:t>
            </w:r>
            <w:r w:rsidR="009444E7" w:rsidRPr="009444E7">
              <w:rPr>
                <w:color w:val="FF0000"/>
                <w:sz w:val="20"/>
                <w:szCs w:val="20"/>
              </w:rPr>
              <w:t xml:space="preserve">displaying mass, strength of interaction, distance from the Sun, and orbital periods of objects within </w:t>
            </w:r>
            <w:r w:rsidR="00EE405D" w:rsidRPr="009444E7">
              <w:rPr>
                <w:color w:val="FF0000"/>
                <w:sz w:val="20"/>
                <w:szCs w:val="20"/>
              </w:rPr>
              <w:t>the solar</w:t>
            </w:r>
            <w:r w:rsidR="009444E7" w:rsidRPr="009444E7">
              <w:rPr>
                <w:color w:val="FF0000"/>
                <w:sz w:val="20"/>
                <w:szCs w:val="20"/>
              </w:rPr>
              <w:t xml:space="preserve"> system.] [Assessment Boundary: Assessment does not include Newton’s Law of Gravitation or</w:t>
            </w:r>
            <w:r w:rsidR="009444E7">
              <w:rPr>
                <w:color w:val="FF0000"/>
                <w:sz w:val="20"/>
                <w:szCs w:val="20"/>
              </w:rPr>
              <w:t xml:space="preserve"> </w:t>
            </w:r>
            <w:r w:rsidR="009444E7" w:rsidRPr="009444E7">
              <w:rPr>
                <w:color w:val="FF0000"/>
                <w:sz w:val="20"/>
                <w:szCs w:val="20"/>
              </w:rPr>
              <w:t>Kepler’s Laws.]</w:t>
            </w:r>
          </w:p>
        </w:tc>
      </w:tr>
      <w:tr w:rsidR="008C2E36" w:rsidRPr="009071E9" w14:paraId="15BDBA05" w14:textId="77777777" w:rsidTr="00F07764">
        <w:trPr>
          <w:trHeight w:val="268"/>
        </w:trPr>
        <w:tc>
          <w:tcPr>
            <w:tcW w:w="1366" w:type="dxa"/>
            <w:tcBorders>
              <w:bottom w:val="single" w:sz="4" w:space="0" w:color="000000"/>
            </w:tcBorders>
            <w:shd w:val="clear" w:color="auto" w:fill="FFFFFF"/>
          </w:tcPr>
          <w:p w14:paraId="71FB06B6" w14:textId="77777777" w:rsidR="008C2E36" w:rsidRPr="009071E9" w:rsidRDefault="008C2E36" w:rsidP="004E6FED">
            <w:pPr>
              <w:spacing w:after="60"/>
              <w:jc w:val="center"/>
              <w:rPr>
                <w:b/>
                <w:sz w:val="20"/>
                <w:szCs w:val="20"/>
              </w:rPr>
            </w:pPr>
          </w:p>
        </w:tc>
        <w:tc>
          <w:tcPr>
            <w:tcW w:w="4407" w:type="dxa"/>
            <w:gridSpan w:val="2"/>
            <w:shd w:val="clear" w:color="auto" w:fill="0070C0"/>
          </w:tcPr>
          <w:p w14:paraId="463D6A5B" w14:textId="77777777" w:rsidR="008C2E36" w:rsidRPr="009071E9" w:rsidRDefault="008C2E36" w:rsidP="004E6FED">
            <w:pPr>
              <w:spacing w:after="60"/>
              <w:jc w:val="center"/>
              <w:rPr>
                <w:b/>
                <w:color w:val="FFFFFF"/>
                <w:sz w:val="20"/>
                <w:szCs w:val="20"/>
              </w:rPr>
            </w:pPr>
            <w:r w:rsidRPr="009071E9">
              <w:rPr>
                <w:b/>
                <w:color w:val="FFFFFF"/>
                <w:sz w:val="20"/>
                <w:szCs w:val="20"/>
              </w:rPr>
              <w:t>Science and Engineering Practices (SEP)</w:t>
            </w:r>
          </w:p>
        </w:tc>
        <w:tc>
          <w:tcPr>
            <w:tcW w:w="4487" w:type="dxa"/>
            <w:shd w:val="clear" w:color="auto" w:fill="FF9900"/>
          </w:tcPr>
          <w:p w14:paraId="3D25F0D0" w14:textId="77777777" w:rsidR="008C2E36" w:rsidRPr="009071E9" w:rsidRDefault="008C2E36" w:rsidP="004E6FED">
            <w:pPr>
              <w:spacing w:after="60"/>
              <w:jc w:val="center"/>
              <w:rPr>
                <w:b/>
                <w:color w:val="FFFFFF"/>
                <w:sz w:val="20"/>
                <w:szCs w:val="20"/>
              </w:rPr>
            </w:pPr>
            <w:r w:rsidRPr="009071E9">
              <w:rPr>
                <w:b/>
                <w:color w:val="FFFFFF"/>
                <w:sz w:val="20"/>
                <w:szCs w:val="20"/>
              </w:rPr>
              <w:t>Disciplinary Core Ideas (DCI)</w:t>
            </w:r>
          </w:p>
        </w:tc>
        <w:tc>
          <w:tcPr>
            <w:tcW w:w="4212" w:type="dxa"/>
            <w:gridSpan w:val="2"/>
            <w:shd w:val="clear" w:color="auto" w:fill="A8D08D"/>
          </w:tcPr>
          <w:p w14:paraId="73942789" w14:textId="77777777" w:rsidR="008C2E36" w:rsidRPr="009071E9" w:rsidRDefault="008C2E36" w:rsidP="004E6FED">
            <w:pPr>
              <w:spacing w:after="60"/>
              <w:jc w:val="center"/>
              <w:rPr>
                <w:b/>
                <w:color w:val="FFFFFF"/>
                <w:sz w:val="20"/>
                <w:szCs w:val="20"/>
              </w:rPr>
            </w:pPr>
            <w:r w:rsidRPr="009071E9">
              <w:rPr>
                <w:b/>
                <w:color w:val="FFFFFF"/>
                <w:sz w:val="20"/>
                <w:szCs w:val="20"/>
              </w:rPr>
              <w:t>Crosscutting Concepts (CCC)</w:t>
            </w:r>
          </w:p>
        </w:tc>
      </w:tr>
      <w:tr w:rsidR="005E1989" w:rsidRPr="009071E9" w14:paraId="1510F1C3" w14:textId="77777777" w:rsidTr="004D7D95">
        <w:trPr>
          <w:trHeight w:val="547"/>
        </w:trPr>
        <w:tc>
          <w:tcPr>
            <w:tcW w:w="1366" w:type="dxa"/>
            <w:tcBorders>
              <w:top w:val="single" w:sz="4" w:space="0" w:color="000000"/>
              <w:bottom w:val="single" w:sz="4" w:space="0" w:color="000000"/>
            </w:tcBorders>
            <w:shd w:val="clear" w:color="auto" w:fill="F2F2F2"/>
          </w:tcPr>
          <w:p w14:paraId="2A96000C" w14:textId="77777777" w:rsidR="005E1989" w:rsidRPr="009071E9" w:rsidRDefault="005E1989" w:rsidP="004E6FED">
            <w:pPr>
              <w:spacing w:after="60"/>
              <w:rPr>
                <w:b/>
                <w:sz w:val="20"/>
                <w:szCs w:val="20"/>
              </w:rPr>
            </w:pPr>
            <w:r w:rsidRPr="009071E9">
              <w:rPr>
                <w:b/>
                <w:sz w:val="20"/>
                <w:szCs w:val="20"/>
              </w:rPr>
              <w:t>Foundations</w:t>
            </w:r>
          </w:p>
        </w:tc>
        <w:tc>
          <w:tcPr>
            <w:tcW w:w="4407" w:type="dxa"/>
            <w:gridSpan w:val="2"/>
            <w:tcBorders>
              <w:top w:val="single" w:sz="5" w:space="0" w:color="000000"/>
              <w:left w:val="nil"/>
              <w:bottom w:val="single" w:sz="6" w:space="0" w:color="000000"/>
              <w:right w:val="nil"/>
            </w:tcBorders>
            <w:shd w:val="clear" w:color="auto" w:fill="D9E1F3"/>
          </w:tcPr>
          <w:p w14:paraId="6608DED8" w14:textId="77777777" w:rsidR="005E1989" w:rsidRPr="004E6FED" w:rsidRDefault="005E1989" w:rsidP="004E6FED">
            <w:pPr>
              <w:spacing w:after="60"/>
              <w:rPr>
                <w:sz w:val="20"/>
                <w:szCs w:val="20"/>
              </w:rPr>
            </w:pPr>
            <w:r w:rsidRPr="004E6FED">
              <w:rPr>
                <w:b/>
                <w:sz w:val="20"/>
                <w:szCs w:val="20"/>
              </w:rPr>
              <w:t>SEP: Engaging in Argument from Evidence</w:t>
            </w:r>
          </w:p>
          <w:p w14:paraId="4A3B1F6A" w14:textId="309862A7" w:rsidR="005E1989" w:rsidRPr="004E6FED" w:rsidRDefault="00ED4542" w:rsidP="004E6FED">
            <w:pPr>
              <w:spacing w:after="60"/>
              <w:rPr>
                <w:b/>
                <w:sz w:val="20"/>
                <w:szCs w:val="20"/>
              </w:rPr>
            </w:pPr>
            <w:r w:rsidRPr="004E6FED">
              <w:rPr>
                <w:sz w:val="20"/>
                <w:szCs w:val="20"/>
              </w:rPr>
              <w:t xml:space="preserve">Construct and present oral and written arguments supported by empirical evidence and scientific reasoning to support or refute an explanation or a model for a phenomenon or a solution to a problem. </w:t>
            </w:r>
          </w:p>
        </w:tc>
        <w:tc>
          <w:tcPr>
            <w:tcW w:w="4487" w:type="dxa"/>
            <w:tcBorders>
              <w:top w:val="single" w:sz="5" w:space="0" w:color="000000"/>
              <w:left w:val="nil"/>
              <w:bottom w:val="single" w:sz="6" w:space="0" w:color="000000"/>
              <w:right w:val="nil"/>
            </w:tcBorders>
            <w:shd w:val="clear" w:color="auto" w:fill="FAE3D4"/>
          </w:tcPr>
          <w:p w14:paraId="0B9A88FA" w14:textId="77777777" w:rsidR="005E1989" w:rsidRPr="004E6FED" w:rsidRDefault="005E1989" w:rsidP="004E6FED">
            <w:pPr>
              <w:spacing w:after="60"/>
              <w:rPr>
                <w:b/>
                <w:bCs/>
                <w:sz w:val="20"/>
                <w:szCs w:val="20"/>
              </w:rPr>
            </w:pPr>
            <w:r w:rsidRPr="004E6FED">
              <w:rPr>
                <w:b/>
                <w:bCs/>
                <w:sz w:val="20"/>
                <w:szCs w:val="20"/>
              </w:rPr>
              <w:t>PS2.B: Types of Interactions</w:t>
            </w:r>
          </w:p>
          <w:p w14:paraId="5930FFDF" w14:textId="4285A720" w:rsidR="005E1989" w:rsidRPr="004E6FED" w:rsidRDefault="005E1989" w:rsidP="004E6FED">
            <w:pPr>
              <w:spacing w:after="60"/>
              <w:rPr>
                <w:b/>
                <w:sz w:val="20"/>
                <w:szCs w:val="20"/>
              </w:rPr>
            </w:pPr>
            <w:r w:rsidRPr="004E6FED">
              <w:rPr>
                <w:sz w:val="20"/>
                <w:szCs w:val="20"/>
              </w:rPr>
              <w:t>Gravitational forces are always attractive. There is a gravitational force between any two masses, but it is very small except when one or both of the objects have large mass—e.g., Earth and the sun.</w:t>
            </w:r>
          </w:p>
        </w:tc>
        <w:tc>
          <w:tcPr>
            <w:tcW w:w="4212" w:type="dxa"/>
            <w:gridSpan w:val="2"/>
            <w:tcBorders>
              <w:top w:val="single" w:sz="5" w:space="0" w:color="000000"/>
              <w:left w:val="nil"/>
              <w:bottom w:val="single" w:sz="6" w:space="0" w:color="000000"/>
              <w:right w:val="nil"/>
            </w:tcBorders>
            <w:shd w:val="clear" w:color="auto" w:fill="EAF1DD"/>
          </w:tcPr>
          <w:p w14:paraId="10E18427" w14:textId="77777777" w:rsidR="005E1989" w:rsidRPr="004E6FED" w:rsidRDefault="005E1989" w:rsidP="004E6FED">
            <w:pPr>
              <w:spacing w:after="60"/>
              <w:rPr>
                <w:sz w:val="20"/>
                <w:szCs w:val="20"/>
              </w:rPr>
            </w:pPr>
            <w:r w:rsidRPr="004E6FED">
              <w:rPr>
                <w:b/>
                <w:sz w:val="20"/>
                <w:szCs w:val="20"/>
              </w:rPr>
              <w:t>CCC: Systems and System Models</w:t>
            </w:r>
          </w:p>
          <w:p w14:paraId="4E25A3FD" w14:textId="4F00C144" w:rsidR="005E1989" w:rsidRPr="004E6FED" w:rsidRDefault="005E1989" w:rsidP="004E6FED">
            <w:pPr>
              <w:spacing w:after="60"/>
              <w:rPr>
                <w:b/>
                <w:sz w:val="20"/>
                <w:szCs w:val="20"/>
              </w:rPr>
            </w:pPr>
            <w:r w:rsidRPr="004E6FED">
              <w:rPr>
                <w:sz w:val="20"/>
                <w:szCs w:val="20"/>
              </w:rPr>
              <w:t>Models can be used to represent systems and their interactions—such as inputs, processes</w:t>
            </w:r>
            <w:r w:rsidR="004E6FED">
              <w:rPr>
                <w:sz w:val="20"/>
                <w:szCs w:val="20"/>
              </w:rPr>
              <w:t>,</w:t>
            </w:r>
            <w:r w:rsidRPr="004E6FED">
              <w:rPr>
                <w:sz w:val="20"/>
                <w:szCs w:val="20"/>
              </w:rPr>
              <w:t xml:space="preserve"> and outputs—and energy and matter flows within systems.</w:t>
            </w:r>
          </w:p>
        </w:tc>
      </w:tr>
      <w:tr w:rsidR="008C2E36" w:rsidRPr="009071E9" w14:paraId="57108391" w14:textId="77777777" w:rsidTr="00F07764">
        <w:trPr>
          <w:trHeight w:val="1916"/>
        </w:trPr>
        <w:tc>
          <w:tcPr>
            <w:tcW w:w="1366" w:type="dxa"/>
            <w:shd w:val="clear" w:color="auto" w:fill="F2F2F2"/>
          </w:tcPr>
          <w:p w14:paraId="0D878ABF" w14:textId="6A027F83" w:rsidR="008C2E36" w:rsidRPr="009071E9" w:rsidRDefault="008C2E36" w:rsidP="004E6FED">
            <w:pPr>
              <w:spacing w:after="60"/>
              <w:rPr>
                <w:b/>
                <w:sz w:val="20"/>
                <w:szCs w:val="20"/>
              </w:rPr>
            </w:pPr>
            <w:r w:rsidRPr="009071E9">
              <w:rPr>
                <w:b/>
                <w:sz w:val="20"/>
                <w:szCs w:val="20"/>
              </w:rPr>
              <w:t>Key</w:t>
            </w:r>
            <w:r w:rsidR="006D6EE0">
              <w:rPr>
                <w:b/>
                <w:sz w:val="20"/>
                <w:szCs w:val="20"/>
              </w:rPr>
              <w:t xml:space="preserve"> </w:t>
            </w:r>
            <w:r w:rsidRPr="009071E9">
              <w:rPr>
                <w:b/>
                <w:sz w:val="20"/>
                <w:szCs w:val="20"/>
              </w:rPr>
              <w:t>Aspects</w:t>
            </w:r>
          </w:p>
        </w:tc>
        <w:tc>
          <w:tcPr>
            <w:tcW w:w="4368" w:type="dxa"/>
            <w:shd w:val="clear" w:color="auto" w:fill="D9E2F3"/>
          </w:tcPr>
          <w:p w14:paraId="430DB2A9" w14:textId="77777777" w:rsidR="008C2E36" w:rsidRDefault="004B5A0F" w:rsidP="004E6FED">
            <w:pPr>
              <w:numPr>
                <w:ilvl w:val="0"/>
                <w:numId w:val="7"/>
              </w:numPr>
              <w:pBdr>
                <w:top w:val="nil"/>
                <w:left w:val="nil"/>
                <w:bottom w:val="nil"/>
                <w:right w:val="nil"/>
                <w:between w:val="nil"/>
              </w:pBdr>
              <w:spacing w:after="60"/>
              <w:rPr>
                <w:color w:val="000000"/>
                <w:sz w:val="20"/>
                <w:szCs w:val="20"/>
              </w:rPr>
            </w:pPr>
            <w:r>
              <w:rPr>
                <w:color w:val="000000"/>
                <w:sz w:val="20"/>
                <w:szCs w:val="20"/>
              </w:rPr>
              <w:t>Construct scientific arguments.</w:t>
            </w:r>
          </w:p>
          <w:p w14:paraId="1B98C6FC" w14:textId="77777777" w:rsidR="004B5A0F" w:rsidRDefault="003F42FD" w:rsidP="004E6FED">
            <w:pPr>
              <w:numPr>
                <w:ilvl w:val="0"/>
                <w:numId w:val="7"/>
              </w:numPr>
              <w:pBdr>
                <w:top w:val="nil"/>
                <w:left w:val="nil"/>
                <w:bottom w:val="nil"/>
                <w:right w:val="nil"/>
                <w:between w:val="nil"/>
              </w:pBdr>
              <w:spacing w:after="60"/>
              <w:rPr>
                <w:color w:val="000000"/>
                <w:sz w:val="20"/>
                <w:szCs w:val="20"/>
              </w:rPr>
            </w:pPr>
            <w:r>
              <w:rPr>
                <w:color w:val="000000"/>
                <w:sz w:val="20"/>
                <w:szCs w:val="20"/>
              </w:rPr>
              <w:t>Compare, evaluate, and critique competing arguments.</w:t>
            </w:r>
          </w:p>
          <w:p w14:paraId="2614B830" w14:textId="77777777" w:rsidR="003F42FD" w:rsidRDefault="009D1667" w:rsidP="004E6FED">
            <w:pPr>
              <w:numPr>
                <w:ilvl w:val="0"/>
                <w:numId w:val="7"/>
              </w:numPr>
              <w:pBdr>
                <w:top w:val="nil"/>
                <w:left w:val="nil"/>
                <w:bottom w:val="nil"/>
                <w:right w:val="nil"/>
                <w:between w:val="nil"/>
              </w:pBdr>
              <w:spacing w:after="60"/>
              <w:rPr>
                <w:color w:val="000000"/>
                <w:sz w:val="20"/>
                <w:szCs w:val="20"/>
              </w:rPr>
            </w:pPr>
            <w:r>
              <w:rPr>
                <w:color w:val="000000"/>
                <w:sz w:val="20"/>
                <w:szCs w:val="20"/>
              </w:rPr>
              <w:t>Identify evidence/data that supports a claim.</w:t>
            </w:r>
          </w:p>
          <w:p w14:paraId="1A3D7277" w14:textId="0D9C71FE" w:rsidR="004D08DB" w:rsidRPr="009071E9" w:rsidRDefault="004D08DB" w:rsidP="004E6FED">
            <w:pPr>
              <w:pBdr>
                <w:top w:val="nil"/>
                <w:left w:val="nil"/>
                <w:bottom w:val="nil"/>
                <w:right w:val="nil"/>
                <w:between w:val="nil"/>
              </w:pBdr>
              <w:spacing w:after="60"/>
              <w:ind w:left="360"/>
              <w:rPr>
                <w:color w:val="000000"/>
                <w:sz w:val="20"/>
                <w:szCs w:val="20"/>
              </w:rPr>
            </w:pPr>
          </w:p>
        </w:tc>
        <w:tc>
          <w:tcPr>
            <w:tcW w:w="4526" w:type="dxa"/>
            <w:gridSpan w:val="2"/>
            <w:shd w:val="clear" w:color="auto" w:fill="FBE5D5"/>
          </w:tcPr>
          <w:p w14:paraId="352253E3" w14:textId="71C6400A" w:rsidR="008C2E36" w:rsidRPr="00ED3AA7" w:rsidRDefault="00980B60" w:rsidP="004E6FED">
            <w:pPr>
              <w:numPr>
                <w:ilvl w:val="0"/>
                <w:numId w:val="1"/>
              </w:numPr>
              <w:pBdr>
                <w:top w:val="nil"/>
                <w:left w:val="nil"/>
                <w:bottom w:val="nil"/>
                <w:right w:val="nil"/>
                <w:between w:val="nil"/>
              </w:pBdr>
              <w:spacing w:after="60"/>
              <w:rPr>
                <w:bCs/>
                <w:color w:val="000000"/>
                <w:sz w:val="20"/>
                <w:szCs w:val="20"/>
              </w:rPr>
            </w:pPr>
            <w:r>
              <w:rPr>
                <w:color w:val="000000"/>
                <w:sz w:val="20"/>
                <w:szCs w:val="20"/>
              </w:rPr>
              <w:t>G</w:t>
            </w:r>
            <w:r w:rsidRPr="00980B60">
              <w:rPr>
                <w:color w:val="000000"/>
                <w:sz w:val="20"/>
                <w:szCs w:val="20"/>
              </w:rPr>
              <w:t>ravitational interactions are always attractive</w:t>
            </w:r>
            <w:r w:rsidR="00D05EE5">
              <w:rPr>
                <w:color w:val="000000"/>
                <w:sz w:val="20"/>
                <w:szCs w:val="20"/>
              </w:rPr>
              <w:t>,</w:t>
            </w:r>
            <w:r w:rsidRPr="00980B60">
              <w:rPr>
                <w:color w:val="000000"/>
                <w:sz w:val="20"/>
                <w:szCs w:val="20"/>
              </w:rPr>
              <w:t xml:space="preserve"> </w:t>
            </w:r>
            <w:r w:rsidR="002A3EA2" w:rsidRPr="002A3EA2">
              <w:rPr>
                <w:color w:val="000000"/>
                <w:sz w:val="20"/>
                <w:szCs w:val="20"/>
              </w:rPr>
              <w:t xml:space="preserve">require at least two interacting objects, and are directed </w:t>
            </w:r>
            <w:r w:rsidR="004E6FED">
              <w:rPr>
                <w:color w:val="000000"/>
                <w:sz w:val="20"/>
                <w:szCs w:val="20"/>
              </w:rPr>
              <w:t>toward</w:t>
            </w:r>
            <w:r w:rsidR="002A3EA2" w:rsidRPr="002A3EA2">
              <w:rPr>
                <w:color w:val="000000"/>
                <w:sz w:val="20"/>
                <w:szCs w:val="20"/>
              </w:rPr>
              <w:t xml:space="preserve"> the center of mass of the other object</w:t>
            </w:r>
            <w:r>
              <w:rPr>
                <w:color w:val="000000"/>
                <w:sz w:val="20"/>
                <w:szCs w:val="20"/>
              </w:rPr>
              <w:t>.</w:t>
            </w:r>
          </w:p>
          <w:p w14:paraId="0E43AF37" w14:textId="77777777" w:rsidR="00980B60" w:rsidRPr="00C52F23" w:rsidRDefault="00ED3AA7" w:rsidP="004E6FED">
            <w:pPr>
              <w:numPr>
                <w:ilvl w:val="0"/>
                <w:numId w:val="1"/>
              </w:numPr>
              <w:pBdr>
                <w:top w:val="nil"/>
                <w:left w:val="nil"/>
                <w:bottom w:val="nil"/>
                <w:right w:val="nil"/>
                <w:between w:val="nil"/>
              </w:pBdr>
              <w:spacing w:after="60"/>
              <w:rPr>
                <w:bCs/>
                <w:color w:val="000000"/>
                <w:sz w:val="20"/>
                <w:szCs w:val="20"/>
              </w:rPr>
            </w:pPr>
            <w:r w:rsidRPr="00ED3AA7">
              <w:rPr>
                <w:bCs/>
                <w:color w:val="000000"/>
                <w:sz w:val="20"/>
                <w:szCs w:val="20"/>
              </w:rPr>
              <w:t>A</w:t>
            </w:r>
            <w:r w:rsidR="001D3CB3" w:rsidRPr="00ED3AA7">
              <w:rPr>
                <w:bCs/>
                <w:color w:val="000000"/>
                <w:sz w:val="20"/>
                <w:szCs w:val="20"/>
              </w:rPr>
              <w:t xml:space="preserve">ll gravitational interactions (gravitational forces) require a system </w:t>
            </w:r>
            <w:r w:rsidR="001D3CB3" w:rsidRPr="00C52F23">
              <w:rPr>
                <w:bCs/>
                <w:color w:val="000000"/>
                <w:sz w:val="20"/>
                <w:szCs w:val="20"/>
              </w:rPr>
              <w:t>of two or more objects</w:t>
            </w:r>
            <w:r w:rsidRPr="00C52F23">
              <w:rPr>
                <w:bCs/>
                <w:color w:val="000000"/>
                <w:sz w:val="20"/>
                <w:szCs w:val="20"/>
              </w:rPr>
              <w:t>.</w:t>
            </w:r>
          </w:p>
          <w:p w14:paraId="1F5EB4FF" w14:textId="77777777" w:rsidR="00ED3AA7" w:rsidRPr="00C52F23" w:rsidRDefault="00ED3AA7" w:rsidP="004E6FED">
            <w:pPr>
              <w:numPr>
                <w:ilvl w:val="0"/>
                <w:numId w:val="1"/>
              </w:numPr>
              <w:pBdr>
                <w:top w:val="nil"/>
                <w:left w:val="nil"/>
                <w:bottom w:val="nil"/>
                <w:right w:val="nil"/>
                <w:between w:val="nil"/>
              </w:pBdr>
              <w:spacing w:after="60"/>
              <w:rPr>
                <w:bCs/>
                <w:color w:val="000000"/>
                <w:sz w:val="20"/>
                <w:szCs w:val="20"/>
              </w:rPr>
            </w:pPr>
            <w:r w:rsidRPr="00C52F23">
              <w:rPr>
                <w:bCs/>
                <w:color w:val="000000"/>
                <w:sz w:val="20"/>
                <w:szCs w:val="20"/>
              </w:rPr>
              <w:t>For the same distance, the force between two objects increases or decreases directly with an increase or decrease in the mass of the interacting object</w:t>
            </w:r>
            <w:r w:rsidR="00C52F23" w:rsidRPr="00C52F23">
              <w:rPr>
                <w:bCs/>
                <w:color w:val="000000"/>
                <w:sz w:val="20"/>
                <w:szCs w:val="20"/>
              </w:rPr>
              <w:t>s.</w:t>
            </w:r>
          </w:p>
          <w:p w14:paraId="1ACBA545" w14:textId="77777777" w:rsidR="00C52F23" w:rsidRPr="00D05EE5" w:rsidRDefault="00C52F23" w:rsidP="004E6FED">
            <w:pPr>
              <w:numPr>
                <w:ilvl w:val="0"/>
                <w:numId w:val="1"/>
              </w:numPr>
              <w:pBdr>
                <w:top w:val="nil"/>
                <w:left w:val="nil"/>
                <w:bottom w:val="nil"/>
                <w:right w:val="nil"/>
                <w:between w:val="nil"/>
              </w:pBdr>
              <w:spacing w:after="60"/>
              <w:rPr>
                <w:bCs/>
                <w:color w:val="000000"/>
                <w:sz w:val="20"/>
                <w:szCs w:val="20"/>
              </w:rPr>
            </w:pPr>
            <w:r w:rsidRPr="00C52F23">
              <w:rPr>
                <w:bCs/>
                <w:color w:val="000000"/>
                <w:sz w:val="20"/>
                <w:szCs w:val="20"/>
              </w:rPr>
              <w:t>For the same masses, the force between two objects increases or decreases inversely with the distance between the two interacting objects.</w:t>
            </w:r>
          </w:p>
          <w:p w14:paraId="608CAADA" w14:textId="62276DA4" w:rsidR="00C52F23" w:rsidRPr="009071E9" w:rsidRDefault="00D05EE5" w:rsidP="004E6FED">
            <w:pPr>
              <w:numPr>
                <w:ilvl w:val="0"/>
                <w:numId w:val="1"/>
              </w:numPr>
              <w:pBdr>
                <w:top w:val="nil"/>
                <w:left w:val="nil"/>
                <w:bottom w:val="nil"/>
                <w:right w:val="nil"/>
                <w:between w:val="nil"/>
              </w:pBdr>
              <w:spacing w:after="60"/>
              <w:rPr>
                <w:b/>
                <w:color w:val="000000"/>
                <w:sz w:val="20"/>
                <w:szCs w:val="20"/>
              </w:rPr>
            </w:pPr>
            <w:r>
              <w:rPr>
                <w:bCs/>
                <w:color w:val="000000"/>
                <w:sz w:val="20"/>
                <w:szCs w:val="20"/>
              </w:rPr>
              <w:t>S</w:t>
            </w:r>
            <w:r w:rsidRPr="00D05EE5">
              <w:rPr>
                <w:bCs/>
                <w:color w:val="000000"/>
                <w:sz w:val="20"/>
                <w:szCs w:val="20"/>
              </w:rPr>
              <w:t>ome effects of gravitational interactions</w:t>
            </w:r>
            <w:r>
              <w:rPr>
                <w:bCs/>
                <w:color w:val="000000"/>
                <w:sz w:val="20"/>
                <w:szCs w:val="20"/>
              </w:rPr>
              <w:t xml:space="preserve"> </w:t>
            </w:r>
            <w:r w:rsidRPr="00D05EE5">
              <w:rPr>
                <w:bCs/>
                <w:color w:val="000000"/>
                <w:sz w:val="20"/>
                <w:szCs w:val="20"/>
              </w:rPr>
              <w:t>may only be observable in interactions between very massive objects</w:t>
            </w:r>
            <w:r>
              <w:rPr>
                <w:bCs/>
                <w:color w:val="000000"/>
                <w:sz w:val="20"/>
                <w:szCs w:val="20"/>
              </w:rPr>
              <w:t>.</w:t>
            </w:r>
          </w:p>
        </w:tc>
        <w:tc>
          <w:tcPr>
            <w:tcW w:w="4212" w:type="dxa"/>
            <w:gridSpan w:val="2"/>
            <w:shd w:val="clear" w:color="auto" w:fill="E2EFD9"/>
          </w:tcPr>
          <w:p w14:paraId="24D318C1" w14:textId="35F6EB43" w:rsidR="005944B1" w:rsidRDefault="00C7074F" w:rsidP="004E6FED">
            <w:pPr>
              <w:pStyle w:val="ListParagraph"/>
              <w:numPr>
                <w:ilvl w:val="0"/>
                <w:numId w:val="6"/>
              </w:numPr>
              <w:spacing w:after="60"/>
              <w:rPr>
                <w:color w:val="000000"/>
                <w:sz w:val="20"/>
                <w:szCs w:val="20"/>
              </w:rPr>
            </w:pPr>
            <w:r>
              <w:rPr>
                <w:color w:val="000000"/>
                <w:sz w:val="20"/>
                <w:szCs w:val="20"/>
              </w:rPr>
              <w:t>Scientists and engineers use systems and system models</w:t>
            </w:r>
            <w:r w:rsidR="00D047AD">
              <w:rPr>
                <w:color w:val="000000"/>
                <w:sz w:val="20"/>
                <w:szCs w:val="20"/>
              </w:rPr>
              <w:t xml:space="preserve"> to investigate natural and designed systems</w:t>
            </w:r>
            <w:r w:rsidR="00323C7D">
              <w:rPr>
                <w:color w:val="000000"/>
                <w:sz w:val="20"/>
                <w:szCs w:val="20"/>
              </w:rPr>
              <w:t>.</w:t>
            </w:r>
          </w:p>
          <w:p w14:paraId="6D2F336E" w14:textId="21A728C0" w:rsidR="00155761" w:rsidRDefault="00377371" w:rsidP="004E6FED">
            <w:pPr>
              <w:pStyle w:val="ListParagraph"/>
              <w:numPr>
                <w:ilvl w:val="0"/>
                <w:numId w:val="6"/>
              </w:numPr>
              <w:spacing w:after="60"/>
              <w:rPr>
                <w:color w:val="000000"/>
                <w:sz w:val="20"/>
                <w:szCs w:val="20"/>
              </w:rPr>
            </w:pPr>
            <w:r w:rsidRPr="00377371">
              <w:rPr>
                <w:color w:val="000000"/>
                <w:sz w:val="20"/>
                <w:szCs w:val="20"/>
              </w:rPr>
              <w:t>Use models to represent systems and their interactions</w:t>
            </w:r>
            <w:r w:rsidR="00CE20D5">
              <w:rPr>
                <w:color w:val="000000"/>
                <w:sz w:val="20"/>
                <w:szCs w:val="20"/>
              </w:rPr>
              <w:t xml:space="preserve">, </w:t>
            </w:r>
            <w:r w:rsidRPr="00377371">
              <w:rPr>
                <w:color w:val="000000"/>
                <w:sz w:val="20"/>
                <w:szCs w:val="20"/>
              </w:rPr>
              <w:t xml:space="preserve">such as </w:t>
            </w:r>
            <w:r w:rsidR="00CE20D5" w:rsidRPr="00CE20D5">
              <w:rPr>
                <w:color w:val="000000"/>
                <w:sz w:val="20"/>
                <w:szCs w:val="20"/>
              </w:rPr>
              <w:t>gravitational interactions between two masses.</w:t>
            </w:r>
          </w:p>
          <w:p w14:paraId="369CA2A7" w14:textId="74BEFBD0" w:rsidR="00377371" w:rsidRDefault="00FF5B3B" w:rsidP="004E6FED">
            <w:pPr>
              <w:pStyle w:val="ListParagraph"/>
              <w:numPr>
                <w:ilvl w:val="0"/>
                <w:numId w:val="6"/>
              </w:numPr>
              <w:spacing w:after="60"/>
              <w:rPr>
                <w:color w:val="000000"/>
                <w:sz w:val="20"/>
                <w:szCs w:val="20"/>
              </w:rPr>
            </w:pPr>
            <w:r>
              <w:rPr>
                <w:color w:val="000000"/>
                <w:sz w:val="20"/>
                <w:szCs w:val="20"/>
              </w:rPr>
              <w:t xml:space="preserve">Some </w:t>
            </w:r>
            <w:r w:rsidR="001A75CA">
              <w:rPr>
                <w:color w:val="000000"/>
                <w:sz w:val="20"/>
                <w:szCs w:val="20"/>
              </w:rPr>
              <w:t>phenomena</w:t>
            </w:r>
            <w:r w:rsidR="008428AD">
              <w:rPr>
                <w:color w:val="000000"/>
                <w:sz w:val="20"/>
                <w:szCs w:val="20"/>
              </w:rPr>
              <w:t xml:space="preserve"> (e.g., gravitational forces)</w:t>
            </w:r>
            <w:r>
              <w:rPr>
                <w:color w:val="000000"/>
                <w:sz w:val="20"/>
                <w:szCs w:val="20"/>
              </w:rPr>
              <w:t xml:space="preserve"> can </w:t>
            </w:r>
            <w:r w:rsidR="00B31E19">
              <w:rPr>
                <w:color w:val="000000"/>
                <w:sz w:val="20"/>
                <w:szCs w:val="20"/>
              </w:rPr>
              <w:t xml:space="preserve">only be </w:t>
            </w:r>
            <w:r w:rsidR="00AF4062">
              <w:rPr>
                <w:color w:val="000000"/>
                <w:sz w:val="20"/>
                <w:szCs w:val="20"/>
              </w:rPr>
              <w:t xml:space="preserve">observed </w:t>
            </w:r>
            <w:r w:rsidRPr="00FF5B3B">
              <w:rPr>
                <w:color w:val="000000"/>
                <w:sz w:val="20"/>
                <w:szCs w:val="20"/>
              </w:rPr>
              <w:t>through the observation of simulations, the use of models, or the analysis of data</w:t>
            </w:r>
            <w:r w:rsidR="008428AD">
              <w:rPr>
                <w:color w:val="000000"/>
                <w:sz w:val="20"/>
                <w:szCs w:val="20"/>
              </w:rPr>
              <w:t>.</w:t>
            </w:r>
          </w:p>
          <w:p w14:paraId="7B238D46" w14:textId="77777777" w:rsidR="008428AD" w:rsidRDefault="001A75CA" w:rsidP="004E6FED">
            <w:pPr>
              <w:pStyle w:val="ListParagraph"/>
              <w:numPr>
                <w:ilvl w:val="0"/>
                <w:numId w:val="6"/>
              </w:numPr>
              <w:spacing w:after="60"/>
              <w:rPr>
                <w:color w:val="000000"/>
                <w:sz w:val="20"/>
                <w:szCs w:val="20"/>
              </w:rPr>
            </w:pPr>
            <w:r>
              <w:rPr>
                <w:color w:val="000000"/>
                <w:sz w:val="20"/>
                <w:szCs w:val="20"/>
              </w:rPr>
              <w:t>Consideration of flows into and out of the system is a crucial element of system design.</w:t>
            </w:r>
          </w:p>
          <w:p w14:paraId="3ABBF0C5" w14:textId="03248F04" w:rsidR="00355572" w:rsidRPr="009071E9" w:rsidRDefault="00355572" w:rsidP="004E6FED">
            <w:pPr>
              <w:pStyle w:val="ListParagraph"/>
              <w:numPr>
                <w:ilvl w:val="0"/>
                <w:numId w:val="6"/>
              </w:numPr>
              <w:spacing w:after="60"/>
              <w:rPr>
                <w:color w:val="000000"/>
                <w:sz w:val="20"/>
                <w:szCs w:val="20"/>
              </w:rPr>
            </w:pPr>
            <w:r>
              <w:rPr>
                <w:color w:val="000000"/>
                <w:sz w:val="20"/>
                <w:szCs w:val="20"/>
              </w:rPr>
              <w:t>Models can be valuable in predicting a system’s behaviors</w:t>
            </w:r>
            <w:r w:rsidR="00AD6269">
              <w:rPr>
                <w:color w:val="000000"/>
                <w:sz w:val="20"/>
                <w:szCs w:val="20"/>
              </w:rPr>
              <w:t>.</w:t>
            </w:r>
          </w:p>
        </w:tc>
      </w:tr>
      <w:tr w:rsidR="008C2E36" w:rsidRPr="009071E9" w14:paraId="6304A41F" w14:textId="77777777" w:rsidTr="0074515D">
        <w:trPr>
          <w:trHeight w:val="70"/>
        </w:trPr>
        <w:tc>
          <w:tcPr>
            <w:tcW w:w="1366" w:type="dxa"/>
            <w:shd w:val="clear" w:color="auto" w:fill="F2F2F2"/>
          </w:tcPr>
          <w:p w14:paraId="2F942EE3" w14:textId="77777777" w:rsidR="008C2E36" w:rsidRPr="009071E9" w:rsidRDefault="008C2E36" w:rsidP="004E6FED">
            <w:pPr>
              <w:spacing w:after="60"/>
              <w:rPr>
                <w:b/>
                <w:sz w:val="20"/>
                <w:szCs w:val="20"/>
              </w:rPr>
            </w:pPr>
            <w:r w:rsidRPr="009071E9">
              <w:rPr>
                <w:b/>
                <w:sz w:val="20"/>
                <w:szCs w:val="20"/>
              </w:rPr>
              <w:t>Prior Knowledge</w:t>
            </w:r>
          </w:p>
        </w:tc>
        <w:tc>
          <w:tcPr>
            <w:tcW w:w="4368" w:type="dxa"/>
            <w:shd w:val="clear" w:color="auto" w:fill="D9E2F3"/>
          </w:tcPr>
          <w:p w14:paraId="45FC41F8" w14:textId="77777777" w:rsidR="008C2E36" w:rsidRDefault="00196BF5" w:rsidP="004E6FED">
            <w:pPr>
              <w:numPr>
                <w:ilvl w:val="0"/>
                <w:numId w:val="2"/>
              </w:numPr>
              <w:pBdr>
                <w:top w:val="nil"/>
                <w:left w:val="nil"/>
                <w:bottom w:val="nil"/>
                <w:right w:val="nil"/>
                <w:between w:val="nil"/>
              </w:pBdr>
              <w:spacing w:after="60"/>
              <w:rPr>
                <w:color w:val="000000"/>
                <w:sz w:val="20"/>
                <w:szCs w:val="20"/>
              </w:rPr>
            </w:pPr>
            <w:r>
              <w:rPr>
                <w:color w:val="000000"/>
                <w:sz w:val="20"/>
                <w:szCs w:val="20"/>
              </w:rPr>
              <w:t>Represent data in tables and/or various graphical displays (bar graphs</w:t>
            </w:r>
            <w:r w:rsidR="00E61CA6">
              <w:rPr>
                <w:color w:val="000000"/>
                <w:sz w:val="20"/>
                <w:szCs w:val="20"/>
              </w:rPr>
              <w:t>, pictographs, and/or pie charts) to reveal patterns that indicate relationships.</w:t>
            </w:r>
          </w:p>
          <w:p w14:paraId="5293CD12" w14:textId="488405F6" w:rsidR="00E61CA6" w:rsidRPr="009071E9" w:rsidRDefault="00E61CA6" w:rsidP="004E6FED">
            <w:pPr>
              <w:numPr>
                <w:ilvl w:val="0"/>
                <w:numId w:val="2"/>
              </w:numPr>
              <w:pBdr>
                <w:top w:val="nil"/>
                <w:left w:val="nil"/>
                <w:bottom w:val="nil"/>
                <w:right w:val="nil"/>
                <w:between w:val="nil"/>
              </w:pBdr>
              <w:spacing w:after="60"/>
              <w:rPr>
                <w:color w:val="000000"/>
                <w:sz w:val="20"/>
                <w:szCs w:val="20"/>
              </w:rPr>
            </w:pPr>
            <w:r>
              <w:rPr>
                <w:color w:val="000000"/>
                <w:sz w:val="20"/>
                <w:szCs w:val="20"/>
              </w:rPr>
              <w:t>Analyze and interpret data</w:t>
            </w:r>
            <w:r w:rsidR="008367F7">
              <w:rPr>
                <w:color w:val="000000"/>
                <w:sz w:val="20"/>
                <w:szCs w:val="20"/>
              </w:rPr>
              <w:t xml:space="preserve"> to make sense of phenomena, using logical reasoning, mathematics, and/or computation.</w:t>
            </w:r>
          </w:p>
        </w:tc>
        <w:tc>
          <w:tcPr>
            <w:tcW w:w="4526" w:type="dxa"/>
            <w:gridSpan w:val="2"/>
            <w:shd w:val="clear" w:color="auto" w:fill="FBE5D5"/>
          </w:tcPr>
          <w:p w14:paraId="46B1E246" w14:textId="77777777" w:rsidR="00917DB2" w:rsidRPr="00917DB2" w:rsidRDefault="00917DB2" w:rsidP="004E6FED">
            <w:pPr>
              <w:numPr>
                <w:ilvl w:val="0"/>
                <w:numId w:val="8"/>
              </w:numPr>
              <w:pBdr>
                <w:top w:val="nil"/>
                <w:left w:val="nil"/>
                <w:bottom w:val="nil"/>
                <w:right w:val="nil"/>
                <w:between w:val="nil"/>
              </w:pBdr>
              <w:spacing w:after="60"/>
              <w:rPr>
                <w:color w:val="000000"/>
                <w:sz w:val="20"/>
                <w:szCs w:val="20"/>
              </w:rPr>
            </w:pPr>
            <w:r w:rsidRPr="00917DB2">
              <w:rPr>
                <w:color w:val="000000"/>
                <w:sz w:val="20"/>
                <w:szCs w:val="20"/>
              </w:rPr>
              <w:t>Objects in contact exert forces on each other.</w:t>
            </w:r>
          </w:p>
          <w:p w14:paraId="3142838D" w14:textId="77777777" w:rsidR="00917DB2" w:rsidRPr="00917DB2" w:rsidRDefault="00917DB2" w:rsidP="004E6FED">
            <w:pPr>
              <w:numPr>
                <w:ilvl w:val="0"/>
                <w:numId w:val="8"/>
              </w:numPr>
              <w:pBdr>
                <w:top w:val="nil"/>
                <w:left w:val="nil"/>
                <w:bottom w:val="nil"/>
                <w:right w:val="nil"/>
                <w:between w:val="nil"/>
              </w:pBdr>
              <w:spacing w:after="60"/>
              <w:rPr>
                <w:color w:val="000000"/>
                <w:sz w:val="20"/>
                <w:szCs w:val="20"/>
              </w:rPr>
            </w:pPr>
            <w:r w:rsidRPr="00917DB2">
              <w:rPr>
                <w:color w:val="000000"/>
                <w:sz w:val="20"/>
                <w:szCs w:val="20"/>
              </w:rPr>
              <w:t xml:space="preserve">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 </w:t>
            </w:r>
          </w:p>
          <w:p w14:paraId="2652C763" w14:textId="07375A60" w:rsidR="0012471F" w:rsidRPr="009071E9" w:rsidRDefault="00917DB2" w:rsidP="004E6FED">
            <w:pPr>
              <w:numPr>
                <w:ilvl w:val="0"/>
                <w:numId w:val="8"/>
              </w:numPr>
              <w:pBdr>
                <w:top w:val="nil"/>
                <w:left w:val="nil"/>
                <w:bottom w:val="nil"/>
                <w:right w:val="nil"/>
                <w:between w:val="nil"/>
              </w:pBdr>
              <w:spacing w:after="60"/>
              <w:rPr>
                <w:color w:val="000000"/>
                <w:sz w:val="20"/>
                <w:szCs w:val="20"/>
              </w:rPr>
            </w:pPr>
            <w:r w:rsidRPr="00917DB2">
              <w:rPr>
                <w:color w:val="000000"/>
                <w:sz w:val="20"/>
                <w:szCs w:val="20"/>
              </w:rPr>
              <w:t>The gravitational force of Earth acting on an object near Earth’s surface pulls that object toward the planet’s center.</w:t>
            </w:r>
          </w:p>
        </w:tc>
        <w:tc>
          <w:tcPr>
            <w:tcW w:w="1530" w:type="dxa"/>
            <w:shd w:val="clear" w:color="auto" w:fill="F2F2F2"/>
          </w:tcPr>
          <w:p w14:paraId="1E5FF9C3" w14:textId="77777777" w:rsidR="00DD2266" w:rsidRPr="006D6EE0" w:rsidRDefault="00DD2266" w:rsidP="004E6FED">
            <w:pPr>
              <w:spacing w:after="60"/>
              <w:rPr>
                <w:b/>
                <w:sz w:val="20"/>
                <w:szCs w:val="20"/>
              </w:rPr>
            </w:pPr>
            <w:r w:rsidRPr="006D6EE0">
              <w:rPr>
                <w:b/>
                <w:sz w:val="20"/>
                <w:szCs w:val="20"/>
              </w:rPr>
              <w:t>Relationships</w:t>
            </w:r>
          </w:p>
          <w:p w14:paraId="62FD66B5" w14:textId="77777777" w:rsidR="00DD2266" w:rsidRPr="006D6EE0" w:rsidRDefault="00DD2266" w:rsidP="004E6FED">
            <w:pPr>
              <w:spacing w:after="60" w:line="259" w:lineRule="auto"/>
              <w:rPr>
                <w:b/>
                <w:sz w:val="20"/>
                <w:szCs w:val="20"/>
              </w:rPr>
            </w:pPr>
            <w:r w:rsidRPr="006D6EE0">
              <w:rPr>
                <w:b/>
                <w:sz w:val="20"/>
                <w:szCs w:val="20"/>
              </w:rPr>
              <w:t>to SEPs:</w:t>
            </w:r>
          </w:p>
          <w:p w14:paraId="07EE632C" w14:textId="20DB9983" w:rsidR="006D6EE0" w:rsidRDefault="00266CA9" w:rsidP="004E6FED">
            <w:pPr>
              <w:spacing w:after="60"/>
              <w:rPr>
                <w:b/>
                <w:sz w:val="20"/>
                <w:szCs w:val="20"/>
              </w:rPr>
            </w:pPr>
            <w:r w:rsidRPr="006D6EE0">
              <w:rPr>
                <w:b/>
                <w:sz w:val="20"/>
                <w:szCs w:val="20"/>
              </w:rPr>
              <w:t>7</w:t>
            </w:r>
            <w:r w:rsidR="00356616" w:rsidRPr="006D6EE0">
              <w:rPr>
                <w:b/>
                <w:sz w:val="20"/>
                <w:szCs w:val="20"/>
              </w:rPr>
              <w:t xml:space="preserve">) </w:t>
            </w:r>
            <w:r w:rsidR="00632E59" w:rsidRPr="006D6EE0">
              <w:rPr>
                <w:b/>
                <w:sz w:val="20"/>
                <w:szCs w:val="20"/>
              </w:rPr>
              <w:t>Engaging in Argument from Evidence</w:t>
            </w:r>
            <w:r w:rsidR="00DD2266" w:rsidRPr="006D6EE0">
              <w:rPr>
                <w:b/>
                <w:sz w:val="20"/>
                <w:szCs w:val="20"/>
              </w:rPr>
              <w:t xml:space="preserve"> </w:t>
            </w:r>
            <w:r w:rsidR="006D6EE0">
              <w:rPr>
                <w:b/>
                <w:sz w:val="20"/>
                <w:szCs w:val="20"/>
              </w:rPr>
              <w:t>and</w:t>
            </w:r>
          </w:p>
          <w:p w14:paraId="50B7DD35" w14:textId="5D184A7C" w:rsidR="008C2E36" w:rsidRPr="006D6EE0" w:rsidRDefault="00632E59" w:rsidP="004E6FED">
            <w:pPr>
              <w:spacing w:after="60"/>
              <w:rPr>
                <w:b/>
                <w:sz w:val="20"/>
                <w:szCs w:val="20"/>
              </w:rPr>
            </w:pPr>
            <w:r w:rsidRPr="00A66843">
              <w:rPr>
                <w:b/>
                <w:color w:val="FF0000"/>
                <w:sz w:val="20"/>
                <w:szCs w:val="20"/>
              </w:rPr>
              <w:t xml:space="preserve">4) </w:t>
            </w:r>
            <w:r w:rsidRPr="006D6EE0">
              <w:rPr>
                <w:b/>
                <w:color w:val="FF0000"/>
                <w:sz w:val="20"/>
                <w:szCs w:val="20"/>
              </w:rPr>
              <w:t>Analyzing and Interpreting Data</w:t>
            </w:r>
          </w:p>
        </w:tc>
        <w:tc>
          <w:tcPr>
            <w:tcW w:w="2682" w:type="dxa"/>
            <w:shd w:val="clear" w:color="auto" w:fill="E2EFD9"/>
          </w:tcPr>
          <w:p w14:paraId="5EC72704" w14:textId="57255054" w:rsidR="00761835" w:rsidRPr="006D6EE0" w:rsidRDefault="00194765" w:rsidP="004E6FED">
            <w:pPr>
              <w:pStyle w:val="ListParagraph"/>
              <w:numPr>
                <w:ilvl w:val="0"/>
                <w:numId w:val="6"/>
              </w:numPr>
              <w:spacing w:after="60"/>
              <w:rPr>
                <w:color w:val="000000"/>
                <w:sz w:val="20"/>
                <w:szCs w:val="20"/>
              </w:rPr>
            </w:pPr>
            <w:r w:rsidRPr="006D6EE0">
              <w:rPr>
                <w:color w:val="000000"/>
                <w:sz w:val="20"/>
                <w:szCs w:val="20"/>
              </w:rPr>
              <w:t xml:space="preserve">Models such as force </w:t>
            </w:r>
            <w:r w:rsidR="006D6EE0" w:rsidRPr="006D6EE0">
              <w:rPr>
                <w:color w:val="000000"/>
                <w:sz w:val="20"/>
                <w:szCs w:val="20"/>
              </w:rPr>
              <w:t>diagrams</w:t>
            </w:r>
            <w:r w:rsidRPr="006D6EE0">
              <w:rPr>
                <w:color w:val="000000"/>
                <w:sz w:val="20"/>
                <w:szCs w:val="20"/>
              </w:rPr>
              <w:t xml:space="preserve"> </w:t>
            </w:r>
            <w:r w:rsidR="00006ADF" w:rsidRPr="006D6EE0">
              <w:rPr>
                <w:color w:val="000000"/>
                <w:sz w:val="20"/>
                <w:szCs w:val="20"/>
              </w:rPr>
              <w:t xml:space="preserve">can be used to represent and identify </w:t>
            </w:r>
            <w:r w:rsidRPr="006D6EE0">
              <w:rPr>
                <w:color w:val="000000"/>
                <w:sz w:val="20"/>
                <w:szCs w:val="20"/>
              </w:rPr>
              <w:t>the relative magnitude and direction of the force each object exerts on the other</w:t>
            </w:r>
            <w:r w:rsidR="00761835" w:rsidRPr="006D6EE0">
              <w:rPr>
                <w:color w:val="000000"/>
                <w:sz w:val="20"/>
                <w:szCs w:val="20"/>
              </w:rPr>
              <w:t>.</w:t>
            </w:r>
          </w:p>
          <w:p w14:paraId="2D43C2C3" w14:textId="4D9EEBD3" w:rsidR="005A490C" w:rsidRPr="006D6EE0" w:rsidRDefault="00557AE0" w:rsidP="004E6FED">
            <w:pPr>
              <w:pStyle w:val="ListParagraph"/>
              <w:numPr>
                <w:ilvl w:val="0"/>
                <w:numId w:val="6"/>
              </w:numPr>
              <w:spacing w:after="60"/>
              <w:rPr>
                <w:color w:val="FF0000"/>
                <w:sz w:val="20"/>
                <w:szCs w:val="20"/>
              </w:rPr>
            </w:pPr>
            <w:r w:rsidRPr="006D6EE0">
              <w:rPr>
                <w:color w:val="FF0000"/>
                <w:sz w:val="20"/>
                <w:szCs w:val="20"/>
              </w:rPr>
              <w:t xml:space="preserve">Data analysis serves to interpret quantitative measures of </w:t>
            </w:r>
            <w:r w:rsidR="00770C47" w:rsidRPr="006D6EE0">
              <w:rPr>
                <w:color w:val="FF0000"/>
                <w:sz w:val="20"/>
                <w:szCs w:val="20"/>
              </w:rPr>
              <w:t xml:space="preserve">masses, distances, and </w:t>
            </w:r>
            <w:r w:rsidR="00770C47" w:rsidRPr="006D6EE0">
              <w:rPr>
                <w:color w:val="FF0000"/>
                <w:sz w:val="20"/>
                <w:szCs w:val="20"/>
              </w:rPr>
              <w:lastRenderedPageBreak/>
              <w:t>gravitational forces</w:t>
            </w:r>
            <w:r w:rsidR="004D03D4" w:rsidRPr="006D6EE0">
              <w:rPr>
                <w:color w:val="FF0000"/>
                <w:sz w:val="20"/>
                <w:szCs w:val="20"/>
              </w:rPr>
              <w:t xml:space="preserve"> based upon models</w:t>
            </w:r>
            <w:r w:rsidRPr="006D6EE0">
              <w:rPr>
                <w:color w:val="FF0000"/>
                <w:sz w:val="20"/>
                <w:szCs w:val="20"/>
              </w:rPr>
              <w:t>.</w:t>
            </w:r>
          </w:p>
          <w:p w14:paraId="6EC05187" w14:textId="5184FE18" w:rsidR="00584A18" w:rsidRPr="006D6EE0" w:rsidRDefault="00F03B75" w:rsidP="004E6FED">
            <w:pPr>
              <w:pStyle w:val="ListParagraph"/>
              <w:numPr>
                <w:ilvl w:val="0"/>
                <w:numId w:val="6"/>
              </w:numPr>
              <w:spacing w:after="60"/>
              <w:rPr>
                <w:color w:val="000000"/>
                <w:sz w:val="20"/>
                <w:szCs w:val="20"/>
              </w:rPr>
            </w:pPr>
            <w:r w:rsidRPr="006D6EE0">
              <w:rPr>
                <w:color w:val="FF0000"/>
                <w:sz w:val="20"/>
                <w:szCs w:val="20"/>
              </w:rPr>
              <w:t xml:space="preserve">Models may be used to </w:t>
            </w:r>
            <w:r w:rsidR="00B84D9A" w:rsidRPr="006D6EE0">
              <w:rPr>
                <w:color w:val="FF0000"/>
                <w:sz w:val="20"/>
                <w:szCs w:val="20"/>
              </w:rPr>
              <w:t xml:space="preserve">analyze relationships </w:t>
            </w:r>
            <w:r w:rsidR="00A51B1D" w:rsidRPr="006D6EE0">
              <w:rPr>
                <w:color w:val="FF0000"/>
                <w:sz w:val="20"/>
                <w:szCs w:val="20"/>
              </w:rPr>
              <w:t xml:space="preserve">(e.g., linear or nonlinear) </w:t>
            </w:r>
            <w:r w:rsidR="00163B00" w:rsidRPr="006D6EE0">
              <w:rPr>
                <w:color w:val="FF0000"/>
                <w:sz w:val="20"/>
                <w:szCs w:val="20"/>
              </w:rPr>
              <w:t xml:space="preserve">across or </w:t>
            </w:r>
            <w:r w:rsidR="00B84D9A" w:rsidRPr="006D6EE0">
              <w:rPr>
                <w:color w:val="FF0000"/>
                <w:sz w:val="20"/>
                <w:szCs w:val="20"/>
              </w:rPr>
              <w:t xml:space="preserve">within </w:t>
            </w:r>
            <w:r w:rsidR="00163B00" w:rsidRPr="006D6EE0">
              <w:rPr>
                <w:color w:val="FF0000"/>
                <w:sz w:val="20"/>
                <w:szCs w:val="20"/>
              </w:rPr>
              <w:t>systems (e.g., How does [subsystem A] relate to [subsystem B]?).</w:t>
            </w:r>
          </w:p>
        </w:tc>
      </w:tr>
    </w:tbl>
    <w:p w14:paraId="1C81A03D" w14:textId="77777777" w:rsidR="00A1569F" w:rsidRDefault="00A1569F" w:rsidP="005C6232">
      <w:pPr>
        <w:pBdr>
          <w:top w:val="nil"/>
          <w:left w:val="nil"/>
          <w:bottom w:val="nil"/>
          <w:right w:val="nil"/>
          <w:between w:val="nil"/>
        </w:pBdr>
        <w:spacing w:after="240"/>
        <w:rPr>
          <w:rFonts w:ascii="Calibri" w:eastAsia="Calibri" w:hAnsi="Calibri" w:cs="Calibri"/>
          <w:color w:val="000000"/>
          <w:sz w:val="18"/>
          <w:szCs w:val="18"/>
        </w:rPr>
      </w:pPr>
    </w:p>
    <w:sectPr w:rsidR="00A1569F">
      <w:footerReference w:type="default" r:id="rId9"/>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15C2" w14:textId="77777777" w:rsidR="008D6D79" w:rsidRDefault="008D6D79">
      <w:r>
        <w:separator/>
      </w:r>
    </w:p>
  </w:endnote>
  <w:endnote w:type="continuationSeparator" w:id="0">
    <w:p w14:paraId="3DC65798" w14:textId="77777777" w:rsidR="008D6D79" w:rsidRDefault="008D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239644"/>
      <w:docPartObj>
        <w:docPartGallery w:val="Page Numbers (Bottom of Page)"/>
        <w:docPartUnique/>
      </w:docPartObj>
    </w:sdtPr>
    <w:sdtEndPr>
      <w:rPr>
        <w:noProof/>
      </w:rPr>
    </w:sdtEndPr>
    <w:sdtContent>
      <w:p w14:paraId="1C81A040" w14:textId="7B6D2639" w:rsidR="00A1569F" w:rsidRPr="00C5017E" w:rsidRDefault="00C5017E" w:rsidP="00C5017E">
        <w:pPr>
          <w:pStyle w:val="Footer"/>
        </w:pPr>
        <w:r w:rsidRPr="00C018D2">
          <w:rPr>
            <w:rFonts w:ascii="Calibri" w:hAnsi="Calibri" w:cs="Calibri"/>
            <w:sz w:val="22"/>
            <w:szCs w:val="22"/>
          </w:rPr>
          <w:t xml:space="preserve">SIPS Grade </w:t>
        </w:r>
        <w:r>
          <w:rPr>
            <w:rFonts w:ascii="Calibri" w:hAnsi="Calibri" w:cs="Calibri"/>
            <w:sz w:val="22"/>
            <w:szCs w:val="22"/>
          </w:rPr>
          <w:t>8</w:t>
        </w:r>
        <w:r w:rsidRPr="00C018D2">
          <w:rPr>
            <w:rFonts w:ascii="Calibri" w:hAnsi="Calibri" w:cs="Calibri"/>
            <w:sz w:val="22"/>
            <w:szCs w:val="22"/>
          </w:rPr>
          <w:t xml:space="preserve"> Science Unit </w:t>
        </w:r>
        <w:r>
          <w:rPr>
            <w:rFonts w:ascii="Calibri" w:hAnsi="Calibri" w:cs="Calibri"/>
            <w:sz w:val="22"/>
            <w:szCs w:val="22"/>
          </w:rPr>
          <w:t>2</w:t>
        </w:r>
        <w:r w:rsidRPr="00C018D2">
          <w:rPr>
            <w:rFonts w:ascii="Calibri" w:hAnsi="Calibri" w:cs="Calibri"/>
            <w:sz w:val="22"/>
            <w:szCs w:val="22"/>
          </w:rPr>
          <w:t xml:space="preserve"> End of Unit Assessment Unpacking Tool</w:t>
        </w:r>
        <w:r>
          <w:rPr>
            <w:rFonts w:ascii="Calibri" w:hAnsi="Calibri" w:cs="Calibri"/>
            <w:sz w:val="22"/>
            <w:szCs w:val="22"/>
          </w:rPr>
          <w:t>s</w:t>
        </w:r>
        <w:r>
          <w:tab/>
        </w:r>
        <w:r>
          <w:tab/>
        </w:r>
        <w:r>
          <w:tab/>
        </w:r>
        <w:r>
          <w:tab/>
        </w:r>
        <w:r>
          <w:tab/>
        </w:r>
        <w:r>
          <w:tab/>
        </w:r>
        <w:r>
          <w:tab/>
        </w:r>
        <w:r w:rsidRPr="00C018D2">
          <w:rPr>
            <w:rFonts w:asciiTheme="majorHAnsi" w:hAnsiTheme="majorHAnsi" w:cstheme="majorHAnsi"/>
            <w:sz w:val="22"/>
            <w:szCs w:val="22"/>
          </w:rPr>
          <w:fldChar w:fldCharType="begin"/>
        </w:r>
        <w:r w:rsidRPr="00C018D2">
          <w:rPr>
            <w:rFonts w:asciiTheme="majorHAnsi" w:hAnsiTheme="majorHAnsi" w:cstheme="majorHAnsi"/>
            <w:sz w:val="22"/>
            <w:szCs w:val="22"/>
          </w:rPr>
          <w:instrText xml:space="preserve"> PAGE   \* MERGEFORMAT </w:instrText>
        </w:r>
        <w:r w:rsidRPr="00C018D2">
          <w:rPr>
            <w:rFonts w:asciiTheme="majorHAnsi" w:hAnsiTheme="majorHAnsi" w:cstheme="majorHAnsi"/>
            <w:sz w:val="22"/>
            <w:szCs w:val="22"/>
          </w:rPr>
          <w:fldChar w:fldCharType="separate"/>
        </w:r>
        <w:r>
          <w:rPr>
            <w:rFonts w:asciiTheme="majorHAnsi" w:hAnsiTheme="majorHAnsi" w:cstheme="majorHAnsi"/>
            <w:sz w:val="22"/>
            <w:szCs w:val="22"/>
          </w:rPr>
          <w:t>1</w:t>
        </w:r>
        <w:r w:rsidRPr="00C018D2">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AC4D" w14:textId="77777777" w:rsidR="008D6D79" w:rsidRDefault="008D6D79">
      <w:r>
        <w:separator/>
      </w:r>
    </w:p>
  </w:footnote>
  <w:footnote w:type="continuationSeparator" w:id="0">
    <w:p w14:paraId="0C7DD7C6" w14:textId="77777777" w:rsidR="008D6D79" w:rsidRDefault="008D6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A03"/>
    <w:multiLevelType w:val="hybridMultilevel"/>
    <w:tmpl w:val="DE50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B48EA"/>
    <w:multiLevelType w:val="multilevel"/>
    <w:tmpl w:val="01547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21716A"/>
    <w:multiLevelType w:val="multilevel"/>
    <w:tmpl w:val="8CF40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47DC8"/>
    <w:multiLevelType w:val="hybridMultilevel"/>
    <w:tmpl w:val="725A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FF7643"/>
    <w:multiLevelType w:val="hybridMultilevel"/>
    <w:tmpl w:val="3EAE00CA"/>
    <w:lvl w:ilvl="0" w:tplc="D12E4D98">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A01360"/>
    <w:multiLevelType w:val="multilevel"/>
    <w:tmpl w:val="199E3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0814FB"/>
    <w:multiLevelType w:val="multilevel"/>
    <w:tmpl w:val="2D8EF4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3DD6DC8"/>
    <w:multiLevelType w:val="multilevel"/>
    <w:tmpl w:val="DEF61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A15789F"/>
    <w:multiLevelType w:val="multilevel"/>
    <w:tmpl w:val="711CE1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BFD6C3F"/>
    <w:multiLevelType w:val="multilevel"/>
    <w:tmpl w:val="F5F67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5875AD4"/>
    <w:multiLevelType w:val="multilevel"/>
    <w:tmpl w:val="86283ACA"/>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D0C0258"/>
    <w:multiLevelType w:val="hybridMultilevel"/>
    <w:tmpl w:val="400EE2C2"/>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8573415">
    <w:abstractNumId w:val="7"/>
  </w:num>
  <w:num w:numId="2" w16cid:durableId="557860102">
    <w:abstractNumId w:val="8"/>
  </w:num>
  <w:num w:numId="3" w16cid:durableId="1772119993">
    <w:abstractNumId w:val="6"/>
  </w:num>
  <w:num w:numId="4" w16cid:durableId="703796694">
    <w:abstractNumId w:val="2"/>
  </w:num>
  <w:num w:numId="5" w16cid:durableId="1540624887">
    <w:abstractNumId w:val="1"/>
  </w:num>
  <w:num w:numId="6" w16cid:durableId="571500897">
    <w:abstractNumId w:val="10"/>
  </w:num>
  <w:num w:numId="7" w16cid:durableId="1158963811">
    <w:abstractNumId w:val="9"/>
  </w:num>
  <w:num w:numId="8" w16cid:durableId="143278407">
    <w:abstractNumId w:val="5"/>
  </w:num>
  <w:num w:numId="9" w16cid:durableId="1642922147">
    <w:abstractNumId w:val="3"/>
  </w:num>
  <w:num w:numId="10" w16cid:durableId="1549100345">
    <w:abstractNumId w:val="11"/>
  </w:num>
  <w:num w:numId="11" w16cid:durableId="56519246">
    <w:abstractNumId w:val="0"/>
  </w:num>
  <w:num w:numId="12" w16cid:durableId="107748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9F"/>
    <w:rsid w:val="00006ADF"/>
    <w:rsid w:val="00011919"/>
    <w:rsid w:val="000127A1"/>
    <w:rsid w:val="0001287E"/>
    <w:rsid w:val="00013F9D"/>
    <w:rsid w:val="00014804"/>
    <w:rsid w:val="00023318"/>
    <w:rsid w:val="000511E2"/>
    <w:rsid w:val="00072AC5"/>
    <w:rsid w:val="0008550A"/>
    <w:rsid w:val="00093029"/>
    <w:rsid w:val="00095AB1"/>
    <w:rsid w:val="000A0813"/>
    <w:rsid w:val="000A5D29"/>
    <w:rsid w:val="000A63E7"/>
    <w:rsid w:val="000B3DCE"/>
    <w:rsid w:val="000B4D94"/>
    <w:rsid w:val="000C3803"/>
    <w:rsid w:val="000C6145"/>
    <w:rsid w:val="000C659F"/>
    <w:rsid w:val="000E269B"/>
    <w:rsid w:val="000E346C"/>
    <w:rsid w:val="000E3DF0"/>
    <w:rsid w:val="0011790E"/>
    <w:rsid w:val="00122274"/>
    <w:rsid w:val="0012471F"/>
    <w:rsid w:val="0012492B"/>
    <w:rsid w:val="00124D44"/>
    <w:rsid w:val="00126CBF"/>
    <w:rsid w:val="00134852"/>
    <w:rsid w:val="00141D8C"/>
    <w:rsid w:val="00155761"/>
    <w:rsid w:val="00163B00"/>
    <w:rsid w:val="001901E1"/>
    <w:rsid w:val="00194765"/>
    <w:rsid w:val="00196BF5"/>
    <w:rsid w:val="001A75CA"/>
    <w:rsid w:val="001C6C73"/>
    <w:rsid w:val="001D1E74"/>
    <w:rsid w:val="001D3CB3"/>
    <w:rsid w:val="001D67BD"/>
    <w:rsid w:val="00202D5E"/>
    <w:rsid w:val="002033F3"/>
    <w:rsid w:val="00205959"/>
    <w:rsid w:val="00206527"/>
    <w:rsid w:val="00222FE6"/>
    <w:rsid w:val="002267DD"/>
    <w:rsid w:val="002372DD"/>
    <w:rsid w:val="00243086"/>
    <w:rsid w:val="00243781"/>
    <w:rsid w:val="0024515C"/>
    <w:rsid w:val="0024569A"/>
    <w:rsid w:val="0024797E"/>
    <w:rsid w:val="00251489"/>
    <w:rsid w:val="00256A14"/>
    <w:rsid w:val="00266940"/>
    <w:rsid w:val="00266CA9"/>
    <w:rsid w:val="00267442"/>
    <w:rsid w:val="00270664"/>
    <w:rsid w:val="002728B4"/>
    <w:rsid w:val="00276190"/>
    <w:rsid w:val="002772E1"/>
    <w:rsid w:val="0028237F"/>
    <w:rsid w:val="00284833"/>
    <w:rsid w:val="00294B95"/>
    <w:rsid w:val="002A3EA2"/>
    <w:rsid w:val="002A5B03"/>
    <w:rsid w:val="002A7CDB"/>
    <w:rsid w:val="002B5193"/>
    <w:rsid w:val="002B75FD"/>
    <w:rsid w:val="002C15B0"/>
    <w:rsid w:val="002C6500"/>
    <w:rsid w:val="002D2158"/>
    <w:rsid w:val="002D6B73"/>
    <w:rsid w:val="002E2ED9"/>
    <w:rsid w:val="002F11B4"/>
    <w:rsid w:val="002F7379"/>
    <w:rsid w:val="00306EAE"/>
    <w:rsid w:val="00307489"/>
    <w:rsid w:val="00323C7D"/>
    <w:rsid w:val="00331959"/>
    <w:rsid w:val="00336627"/>
    <w:rsid w:val="00355572"/>
    <w:rsid w:val="00356616"/>
    <w:rsid w:val="0036514A"/>
    <w:rsid w:val="00377371"/>
    <w:rsid w:val="003806B5"/>
    <w:rsid w:val="00382546"/>
    <w:rsid w:val="00391BD5"/>
    <w:rsid w:val="00396957"/>
    <w:rsid w:val="003B2881"/>
    <w:rsid w:val="003B2978"/>
    <w:rsid w:val="003B58DF"/>
    <w:rsid w:val="003B700C"/>
    <w:rsid w:val="003C0B12"/>
    <w:rsid w:val="003D5A02"/>
    <w:rsid w:val="003E4C5D"/>
    <w:rsid w:val="003F42FD"/>
    <w:rsid w:val="00401063"/>
    <w:rsid w:val="00403E73"/>
    <w:rsid w:val="00406068"/>
    <w:rsid w:val="00412DAE"/>
    <w:rsid w:val="00417290"/>
    <w:rsid w:val="00424564"/>
    <w:rsid w:val="00426E8D"/>
    <w:rsid w:val="0042784E"/>
    <w:rsid w:val="004314A4"/>
    <w:rsid w:val="00437EAF"/>
    <w:rsid w:val="0047023B"/>
    <w:rsid w:val="00485CE4"/>
    <w:rsid w:val="00492FD5"/>
    <w:rsid w:val="004A5575"/>
    <w:rsid w:val="004B00A3"/>
    <w:rsid w:val="004B5A0F"/>
    <w:rsid w:val="004B62EF"/>
    <w:rsid w:val="004B641A"/>
    <w:rsid w:val="004B6D2F"/>
    <w:rsid w:val="004C6803"/>
    <w:rsid w:val="004D03D4"/>
    <w:rsid w:val="004D08DB"/>
    <w:rsid w:val="004D3821"/>
    <w:rsid w:val="004D7C41"/>
    <w:rsid w:val="004E394D"/>
    <w:rsid w:val="004E3AE3"/>
    <w:rsid w:val="004E6FED"/>
    <w:rsid w:val="004E7680"/>
    <w:rsid w:val="004F3A92"/>
    <w:rsid w:val="004F3E8F"/>
    <w:rsid w:val="00517265"/>
    <w:rsid w:val="00534C2C"/>
    <w:rsid w:val="00542558"/>
    <w:rsid w:val="00542D27"/>
    <w:rsid w:val="00557173"/>
    <w:rsid w:val="00557AE0"/>
    <w:rsid w:val="0056461B"/>
    <w:rsid w:val="00584A18"/>
    <w:rsid w:val="005940B9"/>
    <w:rsid w:val="005944B1"/>
    <w:rsid w:val="005A4578"/>
    <w:rsid w:val="005A490C"/>
    <w:rsid w:val="005C54AB"/>
    <w:rsid w:val="005C6232"/>
    <w:rsid w:val="005E1989"/>
    <w:rsid w:val="005E6E12"/>
    <w:rsid w:val="005F1333"/>
    <w:rsid w:val="005F2F9B"/>
    <w:rsid w:val="00610F2E"/>
    <w:rsid w:val="0061227C"/>
    <w:rsid w:val="00621596"/>
    <w:rsid w:val="006223C1"/>
    <w:rsid w:val="00626586"/>
    <w:rsid w:val="00632E59"/>
    <w:rsid w:val="006361E5"/>
    <w:rsid w:val="00646FFF"/>
    <w:rsid w:val="00665C22"/>
    <w:rsid w:val="00666657"/>
    <w:rsid w:val="00692F88"/>
    <w:rsid w:val="00697F39"/>
    <w:rsid w:val="006B3B15"/>
    <w:rsid w:val="006C19D5"/>
    <w:rsid w:val="006D58FF"/>
    <w:rsid w:val="006D6EE0"/>
    <w:rsid w:val="006E6093"/>
    <w:rsid w:val="006F6323"/>
    <w:rsid w:val="00701E26"/>
    <w:rsid w:val="007163D2"/>
    <w:rsid w:val="007174FF"/>
    <w:rsid w:val="00726F1A"/>
    <w:rsid w:val="0073247B"/>
    <w:rsid w:val="00737643"/>
    <w:rsid w:val="0074484C"/>
    <w:rsid w:val="0074515D"/>
    <w:rsid w:val="00757293"/>
    <w:rsid w:val="00761835"/>
    <w:rsid w:val="007628C8"/>
    <w:rsid w:val="00766DC7"/>
    <w:rsid w:val="00770C47"/>
    <w:rsid w:val="007729BD"/>
    <w:rsid w:val="0077781A"/>
    <w:rsid w:val="007A741D"/>
    <w:rsid w:val="007B0E28"/>
    <w:rsid w:val="007B7D0C"/>
    <w:rsid w:val="007C3F26"/>
    <w:rsid w:val="007C499A"/>
    <w:rsid w:val="007C6F8D"/>
    <w:rsid w:val="007D1E73"/>
    <w:rsid w:val="007D65BC"/>
    <w:rsid w:val="007E65B8"/>
    <w:rsid w:val="007F2BDB"/>
    <w:rsid w:val="00802CAE"/>
    <w:rsid w:val="0081272E"/>
    <w:rsid w:val="00816EF6"/>
    <w:rsid w:val="00826645"/>
    <w:rsid w:val="008349B9"/>
    <w:rsid w:val="008367F7"/>
    <w:rsid w:val="008423C8"/>
    <w:rsid w:val="008428AD"/>
    <w:rsid w:val="0085504A"/>
    <w:rsid w:val="00866227"/>
    <w:rsid w:val="008732ED"/>
    <w:rsid w:val="00882403"/>
    <w:rsid w:val="008B41E3"/>
    <w:rsid w:val="008B6850"/>
    <w:rsid w:val="008B6977"/>
    <w:rsid w:val="008C2E36"/>
    <w:rsid w:val="008C4A5F"/>
    <w:rsid w:val="008C4DFD"/>
    <w:rsid w:val="008C597B"/>
    <w:rsid w:val="008D4EB3"/>
    <w:rsid w:val="008D6D79"/>
    <w:rsid w:val="008F5599"/>
    <w:rsid w:val="008F74C8"/>
    <w:rsid w:val="0090418F"/>
    <w:rsid w:val="00905BA9"/>
    <w:rsid w:val="00906CA4"/>
    <w:rsid w:val="009071E9"/>
    <w:rsid w:val="00917DB2"/>
    <w:rsid w:val="0093464B"/>
    <w:rsid w:val="0094382B"/>
    <w:rsid w:val="009444E7"/>
    <w:rsid w:val="00953079"/>
    <w:rsid w:val="009557F5"/>
    <w:rsid w:val="00961354"/>
    <w:rsid w:val="00965872"/>
    <w:rsid w:val="009707E4"/>
    <w:rsid w:val="00973603"/>
    <w:rsid w:val="0097780D"/>
    <w:rsid w:val="00980B60"/>
    <w:rsid w:val="00981A86"/>
    <w:rsid w:val="009A0F26"/>
    <w:rsid w:val="009A26BF"/>
    <w:rsid w:val="009B14D2"/>
    <w:rsid w:val="009B2271"/>
    <w:rsid w:val="009B5BC7"/>
    <w:rsid w:val="009C40F4"/>
    <w:rsid w:val="009C4CDC"/>
    <w:rsid w:val="009D1667"/>
    <w:rsid w:val="009D696A"/>
    <w:rsid w:val="009E3B9F"/>
    <w:rsid w:val="009E542C"/>
    <w:rsid w:val="009F1F90"/>
    <w:rsid w:val="009F21B2"/>
    <w:rsid w:val="009F71A1"/>
    <w:rsid w:val="009F7539"/>
    <w:rsid w:val="009F75A4"/>
    <w:rsid w:val="009F7CDA"/>
    <w:rsid w:val="00A07838"/>
    <w:rsid w:val="00A07988"/>
    <w:rsid w:val="00A142C3"/>
    <w:rsid w:val="00A1569F"/>
    <w:rsid w:val="00A1588D"/>
    <w:rsid w:val="00A161C6"/>
    <w:rsid w:val="00A303E3"/>
    <w:rsid w:val="00A316DE"/>
    <w:rsid w:val="00A3190B"/>
    <w:rsid w:val="00A40BE9"/>
    <w:rsid w:val="00A46008"/>
    <w:rsid w:val="00A5118A"/>
    <w:rsid w:val="00A51B1D"/>
    <w:rsid w:val="00A51EDD"/>
    <w:rsid w:val="00A54714"/>
    <w:rsid w:val="00A577B9"/>
    <w:rsid w:val="00A60922"/>
    <w:rsid w:val="00A61129"/>
    <w:rsid w:val="00A66843"/>
    <w:rsid w:val="00A672F4"/>
    <w:rsid w:val="00A71A0D"/>
    <w:rsid w:val="00A71E64"/>
    <w:rsid w:val="00A74A69"/>
    <w:rsid w:val="00A83A79"/>
    <w:rsid w:val="00AC20DA"/>
    <w:rsid w:val="00AC6091"/>
    <w:rsid w:val="00AC76A7"/>
    <w:rsid w:val="00AD21DD"/>
    <w:rsid w:val="00AD33A1"/>
    <w:rsid w:val="00AD6269"/>
    <w:rsid w:val="00AE168B"/>
    <w:rsid w:val="00AF4062"/>
    <w:rsid w:val="00AF7730"/>
    <w:rsid w:val="00B00730"/>
    <w:rsid w:val="00B015D0"/>
    <w:rsid w:val="00B01AA0"/>
    <w:rsid w:val="00B12A31"/>
    <w:rsid w:val="00B135F6"/>
    <w:rsid w:val="00B13D0B"/>
    <w:rsid w:val="00B1690A"/>
    <w:rsid w:val="00B23376"/>
    <w:rsid w:val="00B27401"/>
    <w:rsid w:val="00B31E19"/>
    <w:rsid w:val="00B3241D"/>
    <w:rsid w:val="00B4207A"/>
    <w:rsid w:val="00B54297"/>
    <w:rsid w:val="00B60F2F"/>
    <w:rsid w:val="00B61D61"/>
    <w:rsid w:val="00B61E3B"/>
    <w:rsid w:val="00B762C4"/>
    <w:rsid w:val="00B84D9A"/>
    <w:rsid w:val="00B86536"/>
    <w:rsid w:val="00B9171A"/>
    <w:rsid w:val="00BA2F57"/>
    <w:rsid w:val="00BB1F56"/>
    <w:rsid w:val="00BB2498"/>
    <w:rsid w:val="00BE45AE"/>
    <w:rsid w:val="00BF3DDE"/>
    <w:rsid w:val="00C05672"/>
    <w:rsid w:val="00C05DF8"/>
    <w:rsid w:val="00C13D96"/>
    <w:rsid w:val="00C30743"/>
    <w:rsid w:val="00C443D8"/>
    <w:rsid w:val="00C4754D"/>
    <w:rsid w:val="00C5017E"/>
    <w:rsid w:val="00C51B1C"/>
    <w:rsid w:val="00C52F23"/>
    <w:rsid w:val="00C5522F"/>
    <w:rsid w:val="00C7074F"/>
    <w:rsid w:val="00C851CC"/>
    <w:rsid w:val="00C9207F"/>
    <w:rsid w:val="00C939AA"/>
    <w:rsid w:val="00C94E2C"/>
    <w:rsid w:val="00CA2FAA"/>
    <w:rsid w:val="00CB6FA2"/>
    <w:rsid w:val="00CC5220"/>
    <w:rsid w:val="00CD1F9B"/>
    <w:rsid w:val="00CE20D5"/>
    <w:rsid w:val="00CE26DF"/>
    <w:rsid w:val="00D047AD"/>
    <w:rsid w:val="00D05EE5"/>
    <w:rsid w:val="00D07A42"/>
    <w:rsid w:val="00D322B2"/>
    <w:rsid w:val="00D4417A"/>
    <w:rsid w:val="00D70F51"/>
    <w:rsid w:val="00D74307"/>
    <w:rsid w:val="00D9233A"/>
    <w:rsid w:val="00D92A59"/>
    <w:rsid w:val="00D975B0"/>
    <w:rsid w:val="00DB0868"/>
    <w:rsid w:val="00DB1511"/>
    <w:rsid w:val="00DB6000"/>
    <w:rsid w:val="00DC726F"/>
    <w:rsid w:val="00DD2266"/>
    <w:rsid w:val="00E06B18"/>
    <w:rsid w:val="00E1215D"/>
    <w:rsid w:val="00E22EB9"/>
    <w:rsid w:val="00E30126"/>
    <w:rsid w:val="00E3257F"/>
    <w:rsid w:val="00E32D77"/>
    <w:rsid w:val="00E34B8F"/>
    <w:rsid w:val="00E34E5F"/>
    <w:rsid w:val="00E3717A"/>
    <w:rsid w:val="00E433B3"/>
    <w:rsid w:val="00E433D1"/>
    <w:rsid w:val="00E50170"/>
    <w:rsid w:val="00E55FB3"/>
    <w:rsid w:val="00E61CA6"/>
    <w:rsid w:val="00E6420D"/>
    <w:rsid w:val="00E81621"/>
    <w:rsid w:val="00E90EDD"/>
    <w:rsid w:val="00E91779"/>
    <w:rsid w:val="00EA1EA0"/>
    <w:rsid w:val="00EB1701"/>
    <w:rsid w:val="00EB17EC"/>
    <w:rsid w:val="00EB37BA"/>
    <w:rsid w:val="00EB76FA"/>
    <w:rsid w:val="00EB7E33"/>
    <w:rsid w:val="00EC12E5"/>
    <w:rsid w:val="00EC289C"/>
    <w:rsid w:val="00EC611A"/>
    <w:rsid w:val="00ED3AA7"/>
    <w:rsid w:val="00ED4542"/>
    <w:rsid w:val="00EE405D"/>
    <w:rsid w:val="00EE69F0"/>
    <w:rsid w:val="00F00E0B"/>
    <w:rsid w:val="00F00ECF"/>
    <w:rsid w:val="00F03B75"/>
    <w:rsid w:val="00F231DE"/>
    <w:rsid w:val="00F32E33"/>
    <w:rsid w:val="00F3425C"/>
    <w:rsid w:val="00F42F26"/>
    <w:rsid w:val="00F44FCE"/>
    <w:rsid w:val="00F53BBB"/>
    <w:rsid w:val="00F55130"/>
    <w:rsid w:val="00F6024B"/>
    <w:rsid w:val="00F70376"/>
    <w:rsid w:val="00F70A29"/>
    <w:rsid w:val="00F928ED"/>
    <w:rsid w:val="00F937FD"/>
    <w:rsid w:val="00F94359"/>
    <w:rsid w:val="00F9672B"/>
    <w:rsid w:val="00FA169B"/>
    <w:rsid w:val="00FA20A9"/>
    <w:rsid w:val="00FD1D1E"/>
    <w:rsid w:val="00FD3376"/>
    <w:rsid w:val="00FE10B7"/>
    <w:rsid w:val="00FE1E6E"/>
    <w:rsid w:val="00FF44CD"/>
    <w:rsid w:val="00FF5B3B"/>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19FDA"/>
  <w15:docId w15:val="{EFE96700-A186-4882-A22B-5ECF57FA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Pr>
  </w:style>
  <w:style w:type="paragraph" w:styleId="Header">
    <w:name w:val="header"/>
    <w:basedOn w:val="Normal"/>
    <w:link w:val="HeaderChar"/>
    <w:uiPriority w:val="99"/>
    <w:unhideWhenUsed/>
    <w:rsid w:val="000A63E7"/>
    <w:pPr>
      <w:tabs>
        <w:tab w:val="center" w:pos="4680"/>
        <w:tab w:val="right" w:pos="9360"/>
      </w:tabs>
    </w:pPr>
  </w:style>
  <w:style w:type="character" w:customStyle="1" w:styleId="HeaderChar">
    <w:name w:val="Header Char"/>
    <w:basedOn w:val="DefaultParagraphFont"/>
    <w:link w:val="Header"/>
    <w:uiPriority w:val="99"/>
    <w:rsid w:val="000A63E7"/>
  </w:style>
  <w:style w:type="paragraph" w:styleId="Footer">
    <w:name w:val="footer"/>
    <w:basedOn w:val="Normal"/>
    <w:link w:val="FooterChar"/>
    <w:uiPriority w:val="99"/>
    <w:unhideWhenUsed/>
    <w:rsid w:val="000A63E7"/>
    <w:pPr>
      <w:tabs>
        <w:tab w:val="center" w:pos="4680"/>
        <w:tab w:val="right" w:pos="9360"/>
      </w:tabs>
    </w:pPr>
  </w:style>
  <w:style w:type="character" w:customStyle="1" w:styleId="FooterChar">
    <w:name w:val="Footer Char"/>
    <w:basedOn w:val="DefaultParagraphFont"/>
    <w:link w:val="Footer"/>
    <w:uiPriority w:val="99"/>
    <w:rsid w:val="000A63E7"/>
  </w:style>
  <w:style w:type="paragraph" w:styleId="ListParagraph">
    <w:name w:val="List Paragraph"/>
    <w:basedOn w:val="Normal"/>
    <w:uiPriority w:val="34"/>
    <w:qFormat/>
    <w:rsid w:val="005A490C"/>
    <w:pPr>
      <w:ind w:left="720"/>
      <w:contextualSpacing/>
    </w:pPr>
  </w:style>
  <w:style w:type="character" w:styleId="CommentReference">
    <w:name w:val="annotation reference"/>
    <w:basedOn w:val="DefaultParagraphFont"/>
    <w:uiPriority w:val="99"/>
    <w:semiHidden/>
    <w:unhideWhenUsed/>
    <w:rsid w:val="00E90EDD"/>
    <w:rPr>
      <w:sz w:val="16"/>
      <w:szCs w:val="16"/>
    </w:rPr>
  </w:style>
  <w:style w:type="paragraph" w:styleId="CommentText">
    <w:name w:val="annotation text"/>
    <w:basedOn w:val="Normal"/>
    <w:link w:val="CommentTextChar"/>
    <w:uiPriority w:val="99"/>
    <w:semiHidden/>
    <w:unhideWhenUsed/>
    <w:rsid w:val="00E90EDD"/>
  </w:style>
  <w:style w:type="character" w:customStyle="1" w:styleId="CommentTextChar">
    <w:name w:val="Comment Text Char"/>
    <w:basedOn w:val="DefaultParagraphFont"/>
    <w:link w:val="CommentText"/>
    <w:uiPriority w:val="99"/>
    <w:semiHidden/>
    <w:rsid w:val="00E90EDD"/>
  </w:style>
  <w:style w:type="paragraph" w:styleId="CommentSubject">
    <w:name w:val="annotation subject"/>
    <w:basedOn w:val="CommentText"/>
    <w:next w:val="CommentText"/>
    <w:link w:val="CommentSubjectChar"/>
    <w:uiPriority w:val="99"/>
    <w:semiHidden/>
    <w:unhideWhenUsed/>
    <w:rsid w:val="00E90EDD"/>
    <w:rPr>
      <w:b/>
      <w:bCs/>
    </w:rPr>
  </w:style>
  <w:style w:type="character" w:customStyle="1" w:styleId="CommentSubjectChar">
    <w:name w:val="Comment Subject Char"/>
    <w:basedOn w:val="CommentTextChar"/>
    <w:link w:val="CommentSubject"/>
    <w:uiPriority w:val="99"/>
    <w:semiHidden/>
    <w:rsid w:val="00E90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Herrera</dc:creator>
  <cp:lastModifiedBy>Erin Buchanan</cp:lastModifiedBy>
  <cp:revision>25</cp:revision>
  <dcterms:created xsi:type="dcterms:W3CDTF">2023-08-08T21:02:00Z</dcterms:created>
  <dcterms:modified xsi:type="dcterms:W3CDTF">2023-08-10T20:42:00Z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5cc154184717280f7e1ada80d7a9df339d716a2995f5ba28f0e04d9ee423ab1c</vt:lpwstr>
  </property>
</Properties>
</file>