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379EA3E3" w:rsidR="007B304B" w:rsidRPr="001F074F" w:rsidRDefault="3560C088" w:rsidP="001F074F">
            <w:pPr>
              <w:spacing w:before="60"/>
              <w:rPr>
                <w:b w:val="0"/>
                <w:bCs w:val="0"/>
                <w:color w:val="auto"/>
              </w:rPr>
            </w:pPr>
            <w:r w:rsidRPr="001F074F">
              <w:rPr>
                <w:color w:val="auto"/>
              </w:rPr>
              <w:t xml:space="preserve">Grade </w:t>
            </w:r>
            <w:r w:rsidR="008A1C0C">
              <w:rPr>
                <w:color w:val="auto"/>
              </w:rPr>
              <w:t>8</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A360635" w14:textId="46623020" w:rsidR="00B73EFA" w:rsidRPr="00B73EFA" w:rsidRDefault="00B431DF" w:rsidP="00D0053B">
            <w:pPr>
              <w:spacing w:before="60" w:after="240"/>
              <w:rPr>
                <w:rStyle w:val="normaltextrun"/>
                <w:rFonts w:ascii="Calibri" w:hAnsi="Calibri" w:cs="Calibri"/>
                <w:b w:val="0"/>
                <w:bCs w:val="0"/>
                <w:color w:val="ED7D31"/>
                <w:shd w:val="clear" w:color="auto" w:fill="FFFFFF"/>
              </w:rPr>
            </w:pPr>
            <w:r>
              <w:t xml:space="preserve">Unit </w:t>
            </w:r>
            <w:r w:rsidR="00164B71">
              <w:t>4</w:t>
            </w:r>
            <w:r>
              <w:t xml:space="preserve"> </w:t>
            </w:r>
            <w:r w:rsidR="3560C088" w:rsidRPr="00F11619">
              <w:t xml:space="preserve">Measurement Target: </w:t>
            </w:r>
            <w:r w:rsidR="00B73EFA" w:rsidRPr="00B73EFA">
              <w:rPr>
                <w:rStyle w:val="normaltextrun"/>
                <w:rFonts w:ascii="Calibri" w:hAnsi="Calibri" w:cs="Calibri"/>
                <w:b w:val="0"/>
                <w:bCs w:val="0"/>
                <w:color w:val="000000"/>
                <w:shd w:val="clear" w:color="auto" w:fill="FFFFFF"/>
              </w:rPr>
              <w:t xml:space="preserve">Students are able to apply Science and Engineering Practices with an </w:t>
            </w:r>
            <w:r w:rsidR="00B73EFA" w:rsidRPr="00B73EFA">
              <w:rPr>
                <w:rStyle w:val="normaltextrun"/>
                <w:rFonts w:ascii="Calibri" w:hAnsi="Calibri" w:cs="Calibri"/>
                <w:b w:val="0"/>
                <w:bCs w:val="0"/>
                <w:color w:val="000000"/>
                <w:u w:val="single"/>
                <w:shd w:val="clear" w:color="auto" w:fill="FFFFFF"/>
              </w:rPr>
              <w:t>emphasis on</w:t>
            </w:r>
            <w:r w:rsidR="00B73EFA" w:rsidRPr="00B73EFA">
              <w:rPr>
                <w:rStyle w:val="normaltextrun"/>
                <w:rFonts w:ascii="Calibri" w:hAnsi="Calibri" w:cs="Calibri"/>
                <w:b w:val="0"/>
                <w:bCs w:val="0"/>
                <w:color w:val="000000"/>
                <w:shd w:val="clear" w:color="auto" w:fill="FFFFFF"/>
              </w:rPr>
              <w:t> </w:t>
            </w:r>
            <w:r w:rsidR="00B73EFA" w:rsidRPr="00B73EFA">
              <w:rPr>
                <w:rStyle w:val="normaltextrun"/>
                <w:rFonts w:ascii="Calibri" w:hAnsi="Calibri" w:cs="Calibri"/>
                <w:b w:val="0"/>
                <w:bCs w:val="0"/>
                <w:color w:val="4472C4"/>
                <w:shd w:val="clear" w:color="auto" w:fill="FFFFFF"/>
              </w:rPr>
              <w:t xml:space="preserve">developing and interpreting models and using mathematical representations </w:t>
            </w:r>
            <w:r w:rsidR="00B73EFA" w:rsidRPr="00B73EFA">
              <w:rPr>
                <w:rStyle w:val="normaltextrun"/>
                <w:rFonts w:ascii="Calibri" w:hAnsi="Calibri" w:cs="Calibri"/>
                <w:b w:val="0"/>
                <w:bCs w:val="0"/>
                <w:color w:val="000000"/>
                <w:shd w:val="clear" w:color="auto" w:fill="FFFFFF"/>
              </w:rPr>
              <w:t xml:space="preserve">related to how </w:t>
            </w:r>
            <w:r w:rsidR="00B73EFA" w:rsidRPr="00B73EFA">
              <w:rPr>
                <w:rStyle w:val="normaltextrun"/>
                <w:rFonts w:ascii="Calibri" w:hAnsi="Calibri" w:cs="Calibri"/>
                <w:b w:val="0"/>
                <w:bCs w:val="0"/>
                <w:color w:val="ED7D31"/>
                <w:shd w:val="clear" w:color="auto" w:fill="FFFFFF"/>
              </w:rPr>
              <w:t>waves transfer energy and information through various materials</w:t>
            </w:r>
            <w:r w:rsidR="00B73EFA" w:rsidRPr="00B73EFA">
              <w:rPr>
                <w:rStyle w:val="normaltextrun"/>
                <w:rFonts w:ascii="Calibri" w:hAnsi="Calibri" w:cs="Calibri"/>
                <w:b w:val="0"/>
                <w:bCs w:val="0"/>
                <w:color w:val="000000"/>
                <w:shd w:val="clear" w:color="auto" w:fill="FFFFFF"/>
              </w:rPr>
              <w:t xml:space="preserve"> and </w:t>
            </w:r>
            <w:r w:rsidR="00B73EFA" w:rsidRPr="00B73EFA">
              <w:rPr>
                <w:rStyle w:val="normaltextrun"/>
                <w:rFonts w:ascii="Calibri" w:hAnsi="Calibri" w:cs="Calibri"/>
                <w:b w:val="0"/>
                <w:bCs w:val="0"/>
                <w:color w:val="70AD47"/>
                <w:shd w:val="clear" w:color="auto" w:fill="FFFFFF"/>
              </w:rPr>
              <w:t xml:space="preserve">utilizing elements of structure and function of an object’s material </w:t>
            </w:r>
            <w:r w:rsidR="00B73EFA" w:rsidRPr="00B73EFA">
              <w:rPr>
                <w:rStyle w:val="normaltextrun"/>
                <w:rFonts w:ascii="Calibri" w:hAnsi="Calibri" w:cs="Calibri"/>
                <w:b w:val="0"/>
                <w:bCs w:val="0"/>
                <w:color w:val="000000"/>
                <w:shd w:val="clear" w:color="auto" w:fill="FFFFFF"/>
              </w:rPr>
              <w:t xml:space="preserve">to </w:t>
            </w:r>
            <w:r w:rsidR="00B73EFA" w:rsidRPr="00B73EFA">
              <w:rPr>
                <w:rStyle w:val="normaltextrun"/>
                <w:rFonts w:ascii="Calibri" w:hAnsi="Calibri" w:cs="Calibri"/>
                <w:b w:val="0"/>
                <w:bCs w:val="0"/>
                <w:color w:val="4472C4"/>
                <w:shd w:val="clear" w:color="auto" w:fill="FFFFFF"/>
              </w:rPr>
              <w:t>determine and describe</w:t>
            </w:r>
            <w:r w:rsidR="00B73EFA" w:rsidRPr="00B73EFA">
              <w:rPr>
                <w:rStyle w:val="normaltextrun"/>
                <w:rFonts w:ascii="Calibri" w:hAnsi="Calibri" w:cs="Calibri"/>
                <w:b w:val="0"/>
                <w:bCs w:val="0"/>
                <w:color w:val="000000"/>
                <w:shd w:val="clear" w:color="auto" w:fill="FFFFFF"/>
              </w:rPr>
              <w:t xml:space="preserve"> why </w:t>
            </w:r>
            <w:r w:rsidR="00B73EFA" w:rsidRPr="00B73EFA">
              <w:rPr>
                <w:rStyle w:val="normaltextrun"/>
                <w:rFonts w:ascii="Calibri" w:hAnsi="Calibri" w:cs="Calibri"/>
                <w:b w:val="0"/>
                <w:bCs w:val="0"/>
                <w:color w:val="ED7D31"/>
                <w:shd w:val="clear" w:color="auto" w:fill="FFFFFF"/>
              </w:rPr>
              <w:t>light is reflected, absorbed, or transmitted through different materials</w:t>
            </w:r>
            <w:r w:rsidR="00B73EFA" w:rsidRPr="00B73EFA">
              <w:rPr>
                <w:rStyle w:val="normaltextrun"/>
                <w:rFonts w:ascii="Calibri" w:hAnsi="Calibri" w:cs="Calibri"/>
                <w:b w:val="0"/>
                <w:bCs w:val="0"/>
                <w:color w:val="000000"/>
                <w:shd w:val="clear" w:color="auto" w:fill="FFFFFF"/>
              </w:rPr>
              <w:t>.</w:t>
            </w:r>
            <w:r w:rsidR="00B73EFA" w:rsidRPr="00B73EFA">
              <w:rPr>
                <w:rStyle w:val="normaltextrun"/>
                <w:rFonts w:ascii="Calibri" w:hAnsi="Calibri" w:cs="Calibri"/>
                <w:b w:val="0"/>
                <w:bCs w:val="0"/>
                <w:color w:val="ED7D31"/>
                <w:shd w:val="clear" w:color="auto" w:fill="FFFFFF"/>
              </w:rPr>
              <w:t> </w:t>
            </w:r>
          </w:p>
          <w:p w14:paraId="6F61964F" w14:textId="0ADF56CC"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D0053B">
              <w:rPr>
                <w:rFonts w:cs="Calibri"/>
                <w:color w:val="000000"/>
                <w:shd w:val="clear" w:color="auto" w:fill="FFFFFF"/>
              </w:rPr>
              <w:t>4</w:t>
            </w:r>
            <w:r>
              <w:rPr>
                <w:rFonts w:cs="Calibri"/>
                <w:color w:val="000000"/>
                <w:shd w:val="clear" w:color="auto" w:fill="FFFFFF"/>
              </w:rPr>
              <w:t xml:space="preserve"> </w:t>
            </w:r>
            <w:r w:rsidR="00F11619">
              <w:rPr>
                <w:rFonts w:cs="Calibri"/>
                <w:color w:val="000000"/>
                <w:shd w:val="clear" w:color="auto" w:fill="FFFFFF"/>
              </w:rPr>
              <w:t>PE Topic Bundle:</w:t>
            </w:r>
          </w:p>
          <w:p w14:paraId="61C52977" w14:textId="77777777" w:rsidR="0089529B" w:rsidRPr="0089529B" w:rsidRDefault="0089529B" w:rsidP="0089529B">
            <w:pPr>
              <w:pStyle w:val="ListParagraph"/>
              <w:numPr>
                <w:ilvl w:val="0"/>
                <w:numId w:val="12"/>
              </w:numPr>
              <w:spacing w:before="60" w:after="60"/>
              <w:rPr>
                <w:b w:val="0"/>
                <w:bCs w:val="0"/>
              </w:rPr>
            </w:pPr>
            <w:r w:rsidRPr="0089529B">
              <w:t>MS-PS4-1.</w:t>
            </w:r>
            <w:r w:rsidRPr="0089529B">
              <w:rPr>
                <w:b w:val="0"/>
                <w:bCs w:val="0"/>
              </w:rPr>
              <w:t xml:space="preserve"> Use mathematical representations to describe a simple model for waves that includes how the amplitude of a wave is related to the energy in a wave. </w:t>
            </w:r>
            <w:r w:rsidRPr="0089529B">
              <w:rPr>
                <w:b w:val="0"/>
                <w:bCs w:val="0"/>
                <w:color w:val="FF0000"/>
              </w:rPr>
              <w:t>[Clarification Statement: Emphasis is on describing waves with both qualitative and quantitative thinking.] [Assessment Boundary: Assessment does not include electromagnetic waves and is limited to standard repeating waves.] </w:t>
            </w:r>
          </w:p>
          <w:p w14:paraId="63D4A500" w14:textId="77777777" w:rsidR="0089529B" w:rsidRPr="0089529B" w:rsidRDefault="0089529B" w:rsidP="0089529B">
            <w:pPr>
              <w:pStyle w:val="ListParagraph"/>
              <w:numPr>
                <w:ilvl w:val="0"/>
                <w:numId w:val="12"/>
              </w:numPr>
              <w:spacing w:before="60" w:after="60"/>
              <w:rPr>
                <w:b w:val="0"/>
                <w:bCs w:val="0"/>
                <w:color w:val="FF0000"/>
              </w:rPr>
            </w:pPr>
            <w:r w:rsidRPr="0089529B">
              <w:t>MS-PS4-2.</w:t>
            </w:r>
            <w:r w:rsidRPr="0089529B">
              <w:rPr>
                <w:b w:val="0"/>
                <w:bCs w:val="0"/>
              </w:rPr>
              <w:t xml:space="preserve"> Develop and use a model to describe that waves are reflected, absorbed, or transmitted through various materials.</w:t>
            </w:r>
            <w:r w:rsidRPr="0089529B">
              <w:rPr>
                <w:b w:val="0"/>
                <w:bCs w:val="0"/>
                <w:color w:val="FF0000"/>
              </w:rPr>
              <w:t> [Clarification Statement: Emphasis is on both light and mechanical waves. Examples of models could include drawings, simulations, and written descriptions.] [Assessment Boundary: Assessment is limited to qualitative applications pertaining to light and mechanical waves.]</w:t>
            </w:r>
          </w:p>
          <w:p w14:paraId="24826C7F" w14:textId="6FCAEAFB" w:rsidR="007B304B" w:rsidRPr="000206A8" w:rsidRDefault="0089529B" w:rsidP="0089529B">
            <w:pPr>
              <w:pStyle w:val="ListParagraph"/>
              <w:numPr>
                <w:ilvl w:val="0"/>
                <w:numId w:val="12"/>
              </w:numPr>
            </w:pPr>
            <w:r w:rsidRPr="0089529B">
              <w:rPr>
                <w:rFonts w:cs="Calibri"/>
              </w:rPr>
              <w:t>MS-ETS1-1.</w:t>
            </w:r>
            <w:r w:rsidRPr="0089529B">
              <w:rPr>
                <w:rFonts w:cs="Calibri"/>
                <w:b w:val="0"/>
                <w:bCs w:val="0"/>
              </w:rP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w:t>
            </w:r>
            <w:r w:rsidRPr="0089529B">
              <w:rPr>
                <w:rFonts w:cs="Calibri"/>
                <w:b w:val="0"/>
                <w:bCs w:val="0"/>
                <w:color w:val="333333"/>
              </w:rPr>
              <w:t>.</w:t>
            </w:r>
          </w:p>
        </w:tc>
      </w:tr>
    </w:tbl>
    <w:p w14:paraId="07587FAF" w14:textId="77777777" w:rsidR="00BC343F" w:rsidRDefault="00BC343F" w:rsidP="005C0646">
      <w:pPr>
        <w:tabs>
          <w:tab w:val="left" w:pos="4050"/>
        </w:tabs>
        <w:rPr>
          <w:i/>
          <w:iCs/>
        </w:rPr>
      </w:pPr>
    </w:p>
    <w:p w14:paraId="6B488565" w14:textId="77777777" w:rsidR="00442B80" w:rsidRDefault="00442B80" w:rsidP="00442B80">
      <w:pPr>
        <w:rPr>
          <w:i/>
          <w:iCs/>
        </w:rPr>
      </w:pPr>
    </w:p>
    <w:p w14:paraId="1EEEB40C" w14:textId="77777777" w:rsidR="00442B80" w:rsidRPr="00442B80" w:rsidRDefault="00442B80" w:rsidP="00442B80"/>
    <w:p w14:paraId="681E68F4" w14:textId="77777777" w:rsidR="00442B80" w:rsidRPr="00442B80" w:rsidRDefault="00442B80" w:rsidP="00442B80"/>
    <w:p w14:paraId="1F422A28" w14:textId="77777777" w:rsidR="00442B80" w:rsidRPr="00442B80" w:rsidRDefault="00442B80" w:rsidP="00442B80"/>
    <w:p w14:paraId="729D325C" w14:textId="77777777" w:rsidR="00442B80" w:rsidRPr="00442B80" w:rsidRDefault="00442B80" w:rsidP="00442B80"/>
    <w:p w14:paraId="36F531B4" w14:textId="250894E2" w:rsidR="005C0646" w:rsidRDefault="005C0646" w:rsidP="00442B80">
      <w:pPr>
        <w:rPr>
          <w:i/>
          <w:iCs/>
        </w:rPr>
      </w:pPr>
      <w:r>
        <w:rPr>
          <w:i/>
          <w:iCs/>
        </w:rPr>
        <w:t xml:space="preserve">The </w:t>
      </w:r>
      <w:r w:rsidRPr="002F5F83">
        <w:rPr>
          <w:i/>
          <w:iCs/>
        </w:rPr>
        <w:t xml:space="preserve">SIPS Grade </w:t>
      </w:r>
      <w:r w:rsidR="00BC343F">
        <w:rPr>
          <w:i/>
          <w:iCs/>
        </w:rPr>
        <w:t>8</w:t>
      </w:r>
      <w:r w:rsidRPr="002F5F83">
        <w:rPr>
          <w:i/>
          <w:iCs/>
        </w:rPr>
        <w:t xml:space="preserve"> Science </w:t>
      </w:r>
      <w:r w:rsidR="00CE0ADD">
        <w:rPr>
          <w:i/>
          <w:iCs/>
        </w:rPr>
        <w:t xml:space="preserve">Claim, Unit </w:t>
      </w:r>
      <w:r w:rsidR="008C25E2">
        <w:rPr>
          <w:i/>
          <w:iCs/>
        </w:rPr>
        <w:t>4</w:t>
      </w:r>
      <w:r w:rsidR="00CE0ADD">
        <w:rPr>
          <w:i/>
          <w:iCs/>
        </w:rPr>
        <w:t xml:space="preserve"> Measurement Target, and Unit </w:t>
      </w:r>
      <w:r w:rsidR="008C25E2">
        <w:rPr>
          <w:i/>
          <w:iCs/>
        </w:rPr>
        <w:t>4</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629CB691"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BC343F">
        <w:rPr>
          <w:i/>
          <w:iCs/>
        </w:rPr>
        <w:t>3</w:t>
      </w:r>
      <w:r>
        <w:rPr>
          <w:i/>
          <w:iCs/>
        </w:rPr>
        <w:t xml:space="preserve">). </w:t>
      </w:r>
      <w:r w:rsidR="00CE0ADD" w:rsidRPr="002F5F83">
        <w:rPr>
          <w:i/>
          <w:iCs/>
        </w:rPr>
        <w:t xml:space="preserve">SIPS Grade </w:t>
      </w:r>
      <w:r w:rsidR="00BC343F">
        <w:rPr>
          <w:i/>
          <w:iCs/>
        </w:rPr>
        <w:t>8</w:t>
      </w:r>
      <w:r w:rsidR="00CE0ADD" w:rsidRPr="002F5F83">
        <w:rPr>
          <w:i/>
          <w:iCs/>
        </w:rPr>
        <w:t xml:space="preserve"> Science </w:t>
      </w:r>
      <w:r w:rsidR="00CE0ADD">
        <w:rPr>
          <w:i/>
          <w:iCs/>
        </w:rPr>
        <w:t xml:space="preserve">Claim, Unit </w:t>
      </w:r>
      <w:r w:rsidR="008C25E2">
        <w:rPr>
          <w:i/>
          <w:iCs/>
        </w:rPr>
        <w:t>4</w:t>
      </w:r>
      <w:r w:rsidR="00CE0ADD">
        <w:rPr>
          <w:i/>
          <w:iCs/>
        </w:rPr>
        <w:t xml:space="preserve"> Measurement Target, and Unit </w:t>
      </w:r>
      <w:r w:rsidR="008C25E2">
        <w:rPr>
          <w:i/>
          <w:iCs/>
        </w:rPr>
        <w:t>4</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CB5" w14:textId="77777777" w:rsidR="00D147F4" w:rsidRDefault="00D147F4" w:rsidP="00CE3B08">
      <w:pPr>
        <w:spacing w:after="0" w:line="240" w:lineRule="auto"/>
      </w:pPr>
      <w:r>
        <w:separator/>
      </w:r>
    </w:p>
  </w:endnote>
  <w:endnote w:type="continuationSeparator" w:id="0">
    <w:p w14:paraId="3465542A" w14:textId="77777777" w:rsidR="00D147F4" w:rsidRDefault="00D147F4"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B834" w14:textId="77777777" w:rsidR="00D147F4" w:rsidRDefault="00D147F4" w:rsidP="00CE3B08">
      <w:pPr>
        <w:spacing w:after="0" w:line="240" w:lineRule="auto"/>
      </w:pPr>
      <w:r>
        <w:separator/>
      </w:r>
    </w:p>
  </w:footnote>
  <w:footnote w:type="continuationSeparator" w:id="0">
    <w:p w14:paraId="5ACCA665" w14:textId="77777777" w:rsidR="00D147F4" w:rsidRDefault="00D147F4"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C467DD"/>
    <w:multiLevelType w:val="hybridMultilevel"/>
    <w:tmpl w:val="BDC2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567C6"/>
    <w:multiLevelType w:val="hybridMultilevel"/>
    <w:tmpl w:val="3684C95E"/>
    <w:lvl w:ilvl="0" w:tplc="B73618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6470E4"/>
    <w:multiLevelType w:val="hybridMultilevel"/>
    <w:tmpl w:val="3F2AAFAE"/>
    <w:lvl w:ilvl="0" w:tplc="5C0838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50415"/>
    <w:multiLevelType w:val="hybridMultilevel"/>
    <w:tmpl w:val="E6A272E2"/>
    <w:lvl w:ilvl="0" w:tplc="DE2E23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7"/>
  </w:num>
  <w:num w:numId="2" w16cid:durableId="2007005301">
    <w:abstractNumId w:val="0"/>
  </w:num>
  <w:num w:numId="3" w16cid:durableId="1447456894">
    <w:abstractNumId w:val="2"/>
  </w:num>
  <w:num w:numId="4" w16cid:durableId="877010835">
    <w:abstractNumId w:val="9"/>
  </w:num>
  <w:num w:numId="5" w16cid:durableId="887037525">
    <w:abstractNumId w:val="8"/>
  </w:num>
  <w:num w:numId="6" w16cid:durableId="703408384">
    <w:abstractNumId w:val="4"/>
  </w:num>
  <w:num w:numId="7" w16cid:durableId="969163840">
    <w:abstractNumId w:val="3"/>
  </w:num>
  <w:num w:numId="8" w16cid:durableId="1025864702">
    <w:abstractNumId w:val="1"/>
  </w:num>
  <w:num w:numId="9" w16cid:durableId="214968946">
    <w:abstractNumId w:val="6"/>
  </w:num>
  <w:num w:numId="10" w16cid:durableId="781534453">
    <w:abstractNumId w:val="5"/>
  </w:num>
  <w:num w:numId="11" w16cid:durableId="762263021">
    <w:abstractNumId w:val="10"/>
  </w:num>
  <w:num w:numId="12" w16cid:durableId="101074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0E60EA"/>
    <w:rsid w:val="0010773B"/>
    <w:rsid w:val="00153D41"/>
    <w:rsid w:val="00164B71"/>
    <w:rsid w:val="001728B0"/>
    <w:rsid w:val="0018385C"/>
    <w:rsid w:val="001A259D"/>
    <w:rsid w:val="001C4B1E"/>
    <w:rsid w:val="001F074F"/>
    <w:rsid w:val="002B7B58"/>
    <w:rsid w:val="002C2711"/>
    <w:rsid w:val="002F1CD4"/>
    <w:rsid w:val="00334954"/>
    <w:rsid w:val="00376223"/>
    <w:rsid w:val="0038285E"/>
    <w:rsid w:val="004050F2"/>
    <w:rsid w:val="00406985"/>
    <w:rsid w:val="004222FD"/>
    <w:rsid w:val="0042316F"/>
    <w:rsid w:val="00432C1E"/>
    <w:rsid w:val="00442B80"/>
    <w:rsid w:val="00463D33"/>
    <w:rsid w:val="004A4271"/>
    <w:rsid w:val="004A4BBB"/>
    <w:rsid w:val="00547FC8"/>
    <w:rsid w:val="00593CA6"/>
    <w:rsid w:val="005C0646"/>
    <w:rsid w:val="005F71F9"/>
    <w:rsid w:val="00654163"/>
    <w:rsid w:val="0068701A"/>
    <w:rsid w:val="006C5B9E"/>
    <w:rsid w:val="006F60E7"/>
    <w:rsid w:val="00723F8D"/>
    <w:rsid w:val="007B304B"/>
    <w:rsid w:val="007E3A47"/>
    <w:rsid w:val="007E6078"/>
    <w:rsid w:val="008138EE"/>
    <w:rsid w:val="008331CA"/>
    <w:rsid w:val="0084409E"/>
    <w:rsid w:val="008471A1"/>
    <w:rsid w:val="0085158E"/>
    <w:rsid w:val="00861CA5"/>
    <w:rsid w:val="0089529B"/>
    <w:rsid w:val="008A1C0C"/>
    <w:rsid w:val="008C25E2"/>
    <w:rsid w:val="008D241A"/>
    <w:rsid w:val="008E6FCD"/>
    <w:rsid w:val="00917A0B"/>
    <w:rsid w:val="00922644"/>
    <w:rsid w:val="00987D9A"/>
    <w:rsid w:val="009E79DD"/>
    <w:rsid w:val="00AA209F"/>
    <w:rsid w:val="00AC1174"/>
    <w:rsid w:val="00B23E84"/>
    <w:rsid w:val="00B24476"/>
    <w:rsid w:val="00B41DA1"/>
    <w:rsid w:val="00B431DF"/>
    <w:rsid w:val="00B51C9B"/>
    <w:rsid w:val="00B73EFA"/>
    <w:rsid w:val="00B75027"/>
    <w:rsid w:val="00B77CC1"/>
    <w:rsid w:val="00BC343F"/>
    <w:rsid w:val="00CC32B6"/>
    <w:rsid w:val="00CE0ADD"/>
    <w:rsid w:val="00CE3B08"/>
    <w:rsid w:val="00D0053B"/>
    <w:rsid w:val="00D0542D"/>
    <w:rsid w:val="00D147F4"/>
    <w:rsid w:val="00D4127F"/>
    <w:rsid w:val="00D673AD"/>
    <w:rsid w:val="00E148E9"/>
    <w:rsid w:val="00E67046"/>
    <w:rsid w:val="00EB6608"/>
    <w:rsid w:val="00F11619"/>
    <w:rsid w:val="00F37BBE"/>
    <w:rsid w:val="00F52C5C"/>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link w:val="ListParagraphChar"/>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character" w:customStyle="1" w:styleId="ListParagraphChar">
    <w:name w:val="List Paragraph Char"/>
    <w:basedOn w:val="DefaultParagraphFont"/>
    <w:link w:val="ListParagraph"/>
    <w:uiPriority w:val="34"/>
    <w:rsid w:val="00442B80"/>
  </w:style>
  <w:style w:type="paragraph" w:customStyle="1" w:styleId="paragraph">
    <w:name w:val="paragraph"/>
    <w:basedOn w:val="Normal"/>
    <w:rsid w:val="00B73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17</cp:revision>
  <cp:lastPrinted>2023-09-05T20:41:00Z</cp:lastPrinted>
  <dcterms:created xsi:type="dcterms:W3CDTF">2023-05-17T18:55:00Z</dcterms:created>
  <dcterms:modified xsi:type="dcterms:W3CDTF">2023-09-05T20:42:00Z</dcterms:modified>
</cp:coreProperties>
</file>