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C8C5" w14:textId="77777777" w:rsidR="00300D81" w:rsidRDefault="00300D81" w:rsidP="00300D81">
      <w:pPr>
        <w:keepNext/>
        <w:tabs>
          <w:tab w:val="left" w:pos="180"/>
        </w:tabs>
        <w:jc w:val="center"/>
        <w:rPr>
          <w:rFonts w:ascii="Calibri" w:hAnsi="Calibri" w:cs="Arial"/>
          <w:b/>
          <w:iCs/>
          <w:color w:val="FFFFFF"/>
          <w:sz w:val="28"/>
          <w:szCs w:val="28"/>
        </w:rPr>
      </w:pPr>
    </w:p>
    <w:p w14:paraId="4A8DD79A" w14:textId="77777777" w:rsidR="00300D81" w:rsidRDefault="00300D81" w:rsidP="00300D81">
      <w:pPr>
        <w:keepNext/>
        <w:tabs>
          <w:tab w:val="left" w:pos="180"/>
        </w:tabs>
        <w:jc w:val="center"/>
        <w:rPr>
          <w:rFonts w:ascii="Calibri" w:hAnsi="Calibri" w:cs="Arial"/>
          <w:b/>
          <w:iCs/>
          <w:color w:val="FFFFFF"/>
          <w:sz w:val="28"/>
          <w:szCs w:val="28"/>
        </w:rPr>
      </w:pPr>
    </w:p>
    <w:p w14:paraId="3E9504F7" w14:textId="77777777" w:rsidR="00300D81" w:rsidRDefault="00300D81" w:rsidP="00300D81">
      <w:pPr>
        <w:keepNext/>
        <w:tabs>
          <w:tab w:val="left" w:pos="180"/>
        </w:tabs>
        <w:jc w:val="center"/>
        <w:rPr>
          <w:rFonts w:ascii="Calibri" w:hAnsi="Calibri" w:cs="Arial"/>
          <w:b/>
          <w:iCs/>
          <w:color w:val="FFFFFF"/>
          <w:sz w:val="28"/>
          <w:szCs w:val="28"/>
        </w:rPr>
      </w:pPr>
    </w:p>
    <w:p w14:paraId="1C326EB4" w14:textId="77777777" w:rsidR="000C7C7B" w:rsidRDefault="000C7C7B" w:rsidP="00300D81">
      <w:pPr>
        <w:keepNext/>
        <w:tabs>
          <w:tab w:val="left" w:pos="180"/>
        </w:tabs>
        <w:jc w:val="center"/>
        <w:rPr>
          <w:rFonts w:ascii="Calibri" w:hAnsi="Calibri" w:cs="Arial"/>
          <w:b/>
          <w:iCs/>
          <w:color w:val="FFFFFF"/>
          <w:sz w:val="28"/>
          <w:szCs w:val="28"/>
        </w:rPr>
      </w:pPr>
    </w:p>
    <w:p w14:paraId="4CF0D031" w14:textId="77777777" w:rsidR="000C7C7B" w:rsidRPr="00130B9B" w:rsidRDefault="000C7C7B" w:rsidP="00300D81">
      <w:pPr>
        <w:keepNext/>
        <w:tabs>
          <w:tab w:val="left" w:pos="180"/>
        </w:tabs>
        <w:jc w:val="center"/>
        <w:rPr>
          <w:rFonts w:ascii="Calibri" w:hAnsi="Calibri" w:cs="Arial"/>
          <w:b/>
          <w:iCs/>
          <w:color w:val="FFFFFF"/>
          <w:sz w:val="28"/>
          <w:szCs w:val="28"/>
        </w:rPr>
      </w:pPr>
    </w:p>
    <w:p w14:paraId="75EC3F49" w14:textId="77777777" w:rsidR="00300D81" w:rsidRPr="00130B9B" w:rsidRDefault="00300D81" w:rsidP="00300D81">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1312" behindDoc="0" locked="0" layoutInCell="1" allowOverlap="1" wp14:anchorId="0931E076" wp14:editId="4BC7DD0E">
            <wp:simplePos x="0" y="0"/>
            <wp:positionH relativeFrom="column">
              <wp:posOffset>647715</wp:posOffset>
            </wp:positionH>
            <wp:positionV relativeFrom="paragraph">
              <wp:posOffset>77780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344BF45" w14:textId="77777777" w:rsidR="00300D81" w:rsidRPr="00130B9B" w:rsidRDefault="00300D81" w:rsidP="00141C24">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7F6A7555" w14:textId="77777777" w:rsidR="00300D81" w:rsidRPr="00130B9B" w:rsidRDefault="00300D81" w:rsidP="00300D81">
      <w:pPr>
        <w:tabs>
          <w:tab w:val="center" w:pos="4680"/>
        </w:tabs>
        <w:spacing w:after="240"/>
        <w:rPr>
          <w:rFonts w:ascii="Calibri" w:hAnsi="Calibri" w:cs="Arial"/>
          <w:sz w:val="22"/>
          <w:szCs w:val="22"/>
        </w:rPr>
      </w:pPr>
      <w:r w:rsidRPr="00130B9B">
        <w:rPr>
          <w:rFonts w:ascii="Calibri" w:hAnsi="Calibri" w:cs="Arial"/>
          <w:sz w:val="22"/>
          <w:szCs w:val="22"/>
        </w:rPr>
        <w:tab/>
      </w:r>
    </w:p>
    <w:p w14:paraId="322431B9" w14:textId="77777777" w:rsidR="00300D81" w:rsidRDefault="00300D81" w:rsidP="00300D81">
      <w:pPr>
        <w:spacing w:after="240"/>
        <w:rPr>
          <w:rFonts w:ascii="Calibri" w:hAnsi="Calibri" w:cs="Arial"/>
          <w:sz w:val="22"/>
          <w:szCs w:val="22"/>
        </w:rPr>
      </w:pPr>
    </w:p>
    <w:p w14:paraId="319449B8" w14:textId="77777777" w:rsidR="00300D81" w:rsidRPr="00130B9B" w:rsidRDefault="00300D81" w:rsidP="00300D81">
      <w:pPr>
        <w:spacing w:after="240"/>
        <w:rPr>
          <w:rFonts w:ascii="Calibri" w:hAnsi="Calibri" w:cs="Arial"/>
          <w:sz w:val="22"/>
          <w:szCs w:val="22"/>
        </w:rPr>
      </w:pPr>
    </w:p>
    <w:p w14:paraId="20DCE493" w14:textId="77777777" w:rsidR="00300D81" w:rsidRPr="00130B9B" w:rsidRDefault="00300D81" w:rsidP="00300D81">
      <w:pPr>
        <w:spacing w:after="240"/>
        <w:jc w:val="center"/>
        <w:rPr>
          <w:rFonts w:ascii="Calibri" w:hAnsi="Calibri" w:cs="Arial"/>
          <w:b/>
          <w:bCs/>
          <w:sz w:val="28"/>
          <w:szCs w:val="28"/>
        </w:rPr>
      </w:pPr>
      <w:bookmarkStart w:id="0" w:name="_Hlk117843841"/>
    </w:p>
    <w:p w14:paraId="55398EE1" w14:textId="204A00BE" w:rsidR="00300D81" w:rsidRPr="00130B9B" w:rsidRDefault="00300D81" w:rsidP="00300D81">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 xml:space="preserve">8 </w:t>
      </w:r>
      <w:r w:rsidRPr="00130B9B">
        <w:rPr>
          <w:rFonts w:ascii="Calibri" w:hAnsi="Calibri" w:cs="Arial"/>
          <w:b/>
          <w:bCs/>
          <w:sz w:val="32"/>
          <w:szCs w:val="32"/>
        </w:rPr>
        <w:t xml:space="preserve">Science </w:t>
      </w:r>
    </w:p>
    <w:p w14:paraId="1C2B1F6A" w14:textId="19A9454F" w:rsidR="00300D81" w:rsidRDefault="00300D81" w:rsidP="00300D81">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2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p w14:paraId="3D60D889" w14:textId="5BCC2C5B" w:rsidR="00300D81" w:rsidRPr="00130B9B" w:rsidRDefault="00300D81" w:rsidP="00300D81">
      <w:pPr>
        <w:spacing w:after="240"/>
        <w:jc w:val="center"/>
        <w:rPr>
          <w:rFonts w:ascii="Calibri" w:hAnsi="Calibri" w:cs="Arial"/>
          <w:b/>
          <w:bCs/>
          <w:sz w:val="32"/>
          <w:szCs w:val="32"/>
        </w:rPr>
      </w:pPr>
      <w:r>
        <w:rPr>
          <w:rFonts w:ascii="Calibri" w:hAnsi="Calibri" w:cs="Arial"/>
          <w:b/>
          <w:bCs/>
          <w:sz w:val="32"/>
          <w:szCs w:val="32"/>
        </w:rPr>
        <w:t>Gravity and Motion of Objects in the Solar System</w:t>
      </w:r>
    </w:p>
    <w:bookmarkEnd w:id="1"/>
    <w:p w14:paraId="475FCDFF" w14:textId="77777777" w:rsidR="00300D81" w:rsidRPr="00130B9B" w:rsidRDefault="00300D81" w:rsidP="00300D81">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416E7B64" w14:textId="77777777" w:rsidR="00300D81" w:rsidRPr="00130B9B" w:rsidRDefault="00300D81" w:rsidP="00300D81">
      <w:pPr>
        <w:spacing w:after="240"/>
        <w:rPr>
          <w:rFonts w:ascii="Calibri" w:hAnsi="Calibri" w:cs="Arial"/>
          <w:sz w:val="22"/>
          <w:szCs w:val="22"/>
        </w:rPr>
      </w:pPr>
    </w:p>
    <w:p w14:paraId="4680774E" w14:textId="77777777" w:rsidR="00300D81" w:rsidRDefault="00300D81" w:rsidP="00300D81">
      <w:pPr>
        <w:spacing w:after="240"/>
        <w:rPr>
          <w:rFonts w:ascii="Calibri" w:hAnsi="Calibri" w:cs="Arial"/>
          <w:sz w:val="22"/>
          <w:szCs w:val="22"/>
        </w:rPr>
      </w:pPr>
    </w:p>
    <w:p w14:paraId="496DCC38" w14:textId="77777777" w:rsidR="00300D81" w:rsidRDefault="00300D81" w:rsidP="00300D81">
      <w:pPr>
        <w:spacing w:after="240"/>
        <w:rPr>
          <w:rFonts w:ascii="Calibri" w:hAnsi="Calibri" w:cs="Arial"/>
          <w:sz w:val="22"/>
          <w:szCs w:val="22"/>
        </w:rPr>
      </w:pPr>
    </w:p>
    <w:p w14:paraId="144054DE" w14:textId="77777777" w:rsidR="00300D81" w:rsidRDefault="00300D81" w:rsidP="00300D81">
      <w:pPr>
        <w:spacing w:after="240"/>
        <w:rPr>
          <w:rFonts w:ascii="Calibri" w:hAnsi="Calibri" w:cs="Arial"/>
          <w:sz w:val="22"/>
          <w:szCs w:val="22"/>
        </w:rPr>
      </w:pPr>
    </w:p>
    <w:p w14:paraId="030477EF" w14:textId="77777777" w:rsidR="00300D81" w:rsidRDefault="00300D81" w:rsidP="00300D81">
      <w:pPr>
        <w:tabs>
          <w:tab w:val="left" w:pos="4050"/>
        </w:tabs>
        <w:rPr>
          <w:rFonts w:ascii="Calibri" w:hAnsi="Calibri" w:cs="Arial"/>
          <w:i/>
          <w:iCs/>
          <w:sz w:val="22"/>
          <w:szCs w:val="22"/>
        </w:rPr>
      </w:pPr>
    </w:p>
    <w:p w14:paraId="5D79B08A" w14:textId="285CC956" w:rsidR="00300D81" w:rsidRPr="00130B9B" w:rsidRDefault="00300D81" w:rsidP="00300D81">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2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0767820" w14:textId="77777777" w:rsidR="00300D81" w:rsidRPr="00130B9B" w:rsidRDefault="00300D81" w:rsidP="00300D81">
      <w:pPr>
        <w:tabs>
          <w:tab w:val="left" w:pos="4050"/>
        </w:tabs>
        <w:ind w:left="630" w:hanging="630"/>
        <w:rPr>
          <w:rFonts w:ascii="Calibri" w:hAnsi="Calibri" w:cs="Arial"/>
          <w:i/>
          <w:iCs/>
          <w:sz w:val="22"/>
          <w:szCs w:val="22"/>
        </w:rPr>
      </w:pPr>
    </w:p>
    <w:p w14:paraId="7BEB33DF" w14:textId="7F89E11B" w:rsidR="00300D81" w:rsidRDefault="00300D81" w:rsidP="00300D81">
      <w:pPr>
        <w:tabs>
          <w:tab w:val="left" w:pos="4050"/>
        </w:tabs>
        <w:ind w:left="630"/>
        <w:rPr>
          <w:rFonts w:ascii="Calibri" w:hAnsi="Calibri" w:cs="Arial"/>
          <w:i/>
          <w:iCs/>
          <w:sz w:val="22"/>
          <w:szCs w:val="22"/>
        </w:rPr>
        <w:sectPr w:rsidR="00300D81" w:rsidSect="00B00DF9">
          <w:headerReference w:type="default" r:id="rId12"/>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2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p>
    <w:p w14:paraId="143B60B1" w14:textId="1CB3B9F1" w:rsidR="00300D81" w:rsidRDefault="00300D81" w:rsidP="00300D81">
      <w:pPr>
        <w:pBdr>
          <w:bottom w:val="single" w:sz="4" w:space="1" w:color="0070C0"/>
        </w:pBdr>
        <w:spacing w:after="240"/>
        <w:jc w:val="right"/>
        <w:rPr>
          <w:rFonts w:ascii="Calibri" w:eastAsia="Calibri" w:hAnsi="Calibri" w:cs="Calibri"/>
          <w:noProof/>
          <w:color w:val="0070C0"/>
          <w:sz w:val="40"/>
          <w:szCs w:val="40"/>
        </w:rPr>
      </w:pPr>
      <w:r>
        <w:rPr>
          <w:noProof/>
        </w:rPr>
        <w:lastRenderedPageBreak/>
        <w:drawing>
          <wp:anchor distT="0" distB="0" distL="114300" distR="114300" simplePos="0" relativeHeight="251659264" behindDoc="0" locked="0" layoutInCell="1" allowOverlap="1" wp14:anchorId="44F92CA9" wp14:editId="6F831F76">
            <wp:simplePos x="0" y="0"/>
            <wp:positionH relativeFrom="margin">
              <wp:align>left</wp:align>
            </wp:positionH>
            <wp:positionV relativeFrom="paragraph">
              <wp:posOffset>-350993</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2</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300D81" w:rsidRPr="002F494C" w14:paraId="2A98022B" w14:textId="77777777" w:rsidTr="00300D81">
        <w:trPr>
          <w:trHeight w:val="485"/>
          <w:jc w:val="center"/>
        </w:trPr>
        <w:tc>
          <w:tcPr>
            <w:tcW w:w="1890" w:type="dxa"/>
            <w:tcBorders>
              <w:bottom w:val="nil"/>
            </w:tcBorders>
            <w:shd w:val="clear" w:color="auto" w:fill="D9D9D9" w:themeFill="background1" w:themeFillShade="D9"/>
            <w:vAlign w:val="center"/>
          </w:tcPr>
          <w:p w14:paraId="0AF8E052" w14:textId="6D1810E3" w:rsidR="00300D81" w:rsidRPr="002F494C" w:rsidRDefault="00300D81" w:rsidP="00300D81">
            <w:pPr>
              <w:spacing w:before="60" w:after="60"/>
              <w:rPr>
                <w:rFonts w:ascii="Calibri" w:hAnsi="Calibri" w:cs="Calibri"/>
                <w:b/>
                <w:sz w:val="24"/>
                <w:szCs w:val="24"/>
              </w:rPr>
            </w:pPr>
            <w:bookmarkStart w:id="2" w:name="_Hlk536435948"/>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nil"/>
            </w:tcBorders>
            <w:shd w:val="clear" w:color="auto" w:fill="D9D9D9" w:themeFill="background1" w:themeFillShade="D9"/>
            <w:vAlign w:val="center"/>
          </w:tcPr>
          <w:p w14:paraId="72818085" w14:textId="709FEBF6" w:rsidR="00300D81" w:rsidRPr="002F494C" w:rsidRDefault="00300D81" w:rsidP="00300D81">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2</w:t>
            </w:r>
          </w:p>
        </w:tc>
        <w:tc>
          <w:tcPr>
            <w:tcW w:w="3600" w:type="dxa"/>
            <w:tcBorders>
              <w:bottom w:val="nil"/>
            </w:tcBorders>
            <w:shd w:val="clear" w:color="auto" w:fill="D9D9D9" w:themeFill="background1" w:themeFillShade="D9"/>
            <w:vAlign w:val="center"/>
          </w:tcPr>
          <w:p w14:paraId="22DA12E1" w14:textId="0FDD6059" w:rsidR="00300D81" w:rsidRPr="002F494C" w:rsidRDefault="00300D81" w:rsidP="00300D81">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1</w:t>
            </w:r>
          </w:p>
        </w:tc>
        <w:tc>
          <w:tcPr>
            <w:tcW w:w="5940" w:type="dxa"/>
            <w:tcBorders>
              <w:bottom w:val="nil"/>
            </w:tcBorders>
            <w:shd w:val="clear" w:color="auto" w:fill="D9D9D9" w:themeFill="background1" w:themeFillShade="D9"/>
            <w:vAlign w:val="center"/>
          </w:tcPr>
          <w:p w14:paraId="2312FD9C" w14:textId="1D890011" w:rsidR="00300D81" w:rsidRPr="002F494C" w:rsidRDefault="00300D81" w:rsidP="00300D81">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Orbiting Around</w:t>
            </w:r>
          </w:p>
        </w:tc>
      </w:tr>
      <w:tr w:rsidR="00300D81" w:rsidRPr="002F494C" w14:paraId="1E4A41F2" w14:textId="77777777" w:rsidTr="00300D81">
        <w:trPr>
          <w:trHeight w:val="504"/>
          <w:jc w:val="center"/>
        </w:trPr>
        <w:tc>
          <w:tcPr>
            <w:tcW w:w="13320" w:type="dxa"/>
            <w:gridSpan w:val="4"/>
            <w:tcBorders>
              <w:top w:val="nil"/>
              <w:bottom w:val="nil"/>
            </w:tcBorders>
            <w:shd w:val="clear" w:color="auto" w:fill="F2F2F2" w:themeFill="background1" w:themeFillShade="F2"/>
            <w:vAlign w:val="center"/>
          </w:tcPr>
          <w:p w14:paraId="06985D91" w14:textId="0E0DE949" w:rsidR="00300D81" w:rsidRDefault="00300D81" w:rsidP="00300D81">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300D81" w:rsidRPr="007B3CF0" w14:paraId="111CA286" w14:textId="77777777" w:rsidTr="00300D81">
        <w:trPr>
          <w:jc w:val="center"/>
        </w:trPr>
        <w:tc>
          <w:tcPr>
            <w:tcW w:w="13320" w:type="dxa"/>
            <w:gridSpan w:val="4"/>
            <w:tcBorders>
              <w:top w:val="nil"/>
            </w:tcBorders>
          </w:tcPr>
          <w:p w14:paraId="2AE7985B" w14:textId="57D1FDF6" w:rsidR="00300D81" w:rsidRPr="00AD741C" w:rsidRDefault="00300D81" w:rsidP="00300D81">
            <w:pPr>
              <w:spacing w:before="60" w:after="60"/>
              <w:rPr>
                <w:rFonts w:asciiTheme="minorHAnsi" w:hAnsiTheme="minorHAnsi" w:cstheme="minorHAnsi"/>
                <w:i/>
                <w:iCs/>
                <w:color w:val="FF0000"/>
              </w:rPr>
            </w:pPr>
            <w:r w:rsidRPr="00250A1C">
              <w:rPr>
                <w:rFonts w:asciiTheme="minorHAnsi" w:hAnsiTheme="minorHAnsi" w:cstheme="minorHAnsi"/>
                <w:b/>
              </w:rPr>
              <w:t>MS-</w:t>
            </w:r>
            <w:r>
              <w:rPr>
                <w:rFonts w:asciiTheme="minorHAnsi" w:hAnsiTheme="minorHAnsi" w:cstheme="minorHAnsi"/>
                <w:b/>
              </w:rPr>
              <w:t>ESS1</w:t>
            </w:r>
            <w:r w:rsidRPr="00250A1C">
              <w:rPr>
                <w:rFonts w:asciiTheme="minorHAnsi" w:hAnsiTheme="minorHAnsi" w:cstheme="minorHAnsi"/>
                <w:b/>
              </w:rPr>
              <w:t>-</w:t>
            </w:r>
            <w:r>
              <w:rPr>
                <w:rFonts w:asciiTheme="minorHAnsi" w:hAnsiTheme="minorHAnsi" w:cstheme="minorHAnsi"/>
                <w:b/>
              </w:rPr>
              <w:t>2</w:t>
            </w:r>
            <w:r w:rsidRPr="00250A1C">
              <w:rPr>
                <w:rFonts w:asciiTheme="minorHAnsi" w:hAnsiTheme="minorHAnsi" w:cstheme="minorHAnsi"/>
                <w:b/>
              </w:rPr>
              <w:t xml:space="preserve"> </w:t>
            </w:r>
            <w:r w:rsidRPr="00300D81">
              <w:rPr>
                <w:rFonts w:asciiTheme="minorHAnsi" w:hAnsiTheme="minorHAnsi" w:cstheme="minorHAnsi"/>
                <w:bCs/>
              </w:rPr>
              <w:t>Develop and use a model to describe the role of gravity in the motions within galaxies and the solar system.</w:t>
            </w:r>
            <w:r w:rsidRPr="00F559FA">
              <w:rPr>
                <w:rFonts w:asciiTheme="minorHAnsi" w:hAnsiTheme="minorHAnsi" w:cstheme="minorHAnsi"/>
                <w:b/>
                <w:bCs/>
                <w:i/>
                <w:iCs/>
                <w:color w:val="A6A6A6" w:themeColor="background1" w:themeShade="A6"/>
              </w:rPr>
              <w:t xml:space="preserve"> </w:t>
            </w:r>
            <w:r w:rsidRPr="00AD741C">
              <w:rPr>
                <w:rFonts w:asciiTheme="minorHAnsi" w:hAnsiTheme="minorHAnsi" w:cstheme="minorHAnsi"/>
                <w:color w:val="FF0000"/>
                <w:shd w:val="clear" w:color="auto" w:fill="FFFFFF"/>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r w:rsidRPr="00AD741C">
              <w:rPr>
                <w:rFonts w:asciiTheme="minorHAnsi" w:hAnsiTheme="minorHAnsi" w:cstheme="minorHAnsi"/>
                <w:i/>
                <w:iCs/>
                <w:color w:val="FF0000"/>
                <w:shd w:val="clear" w:color="auto" w:fill="FFFFFF"/>
              </w:rPr>
              <w:t xml:space="preserve"> [Assessment Boundary: Assessment does not include Kepler’s Laws of orbital motion or the apparent retrograde motion of the planets as viewed from Earth</w:t>
            </w:r>
            <w:r w:rsidRPr="00AD741C">
              <w:rPr>
                <w:rStyle w:val="Emphasis"/>
                <w:rFonts w:asciiTheme="minorHAnsi" w:hAnsiTheme="minorHAnsi" w:cstheme="minorHAnsi"/>
                <w:i w:val="0"/>
                <w:iCs w:val="0"/>
                <w:color w:val="FF0000"/>
                <w:shd w:val="clear" w:color="auto" w:fill="FFFFFF"/>
              </w:rPr>
              <w:t>.</w:t>
            </w:r>
            <w:r w:rsidRPr="00AD741C">
              <w:rPr>
                <w:rFonts w:asciiTheme="minorHAnsi" w:hAnsiTheme="minorHAnsi" w:cstheme="minorHAnsi"/>
                <w:i/>
                <w:iCs/>
                <w:color w:val="FF0000"/>
                <w:shd w:val="clear" w:color="auto" w:fill="FFFFFF"/>
              </w:rPr>
              <w:t>]</w:t>
            </w:r>
          </w:p>
          <w:p w14:paraId="3435DAEE" w14:textId="2E08B350" w:rsidR="00300D81" w:rsidRPr="00F559FA" w:rsidRDefault="00300D81" w:rsidP="00300D81">
            <w:pPr>
              <w:spacing w:before="60" w:after="60"/>
              <w:rPr>
                <w:rFonts w:asciiTheme="minorHAnsi" w:hAnsiTheme="minorHAnsi" w:cstheme="minorHAnsi"/>
                <w:color w:val="FF0000"/>
              </w:rPr>
            </w:pPr>
            <w:r w:rsidRPr="00AD741C">
              <w:rPr>
                <w:rFonts w:asciiTheme="minorHAnsi" w:hAnsiTheme="minorHAnsi" w:cstheme="minorHAnsi"/>
                <w:b/>
              </w:rPr>
              <w:t xml:space="preserve">MS-ESS1-3 </w:t>
            </w:r>
            <w:r w:rsidRPr="00300D81">
              <w:rPr>
                <w:rFonts w:asciiTheme="minorHAnsi" w:hAnsiTheme="minorHAnsi" w:cstheme="minorHAnsi"/>
                <w:bCs/>
              </w:rPr>
              <w:t>Analyze and interpret data to determine scale properties of objects in the solar system.</w:t>
            </w:r>
            <w:r w:rsidRPr="00AD741C">
              <w:rPr>
                <w:rFonts w:asciiTheme="minorHAnsi" w:hAnsiTheme="minorHAnsi" w:cstheme="minorHAnsi"/>
                <w:i/>
                <w:iCs/>
                <w:shd w:val="clear" w:color="auto" w:fill="FFFFFF"/>
              </w:rPr>
              <w:t xml:space="preserve"> </w:t>
            </w:r>
            <w:r w:rsidRPr="00AD741C">
              <w:rPr>
                <w:rFonts w:asciiTheme="minorHAnsi" w:hAnsiTheme="minorHAnsi" w:cstheme="minorHAnsi"/>
                <w:color w:val="FF0000"/>
                <w:shd w:val="clear" w:color="auto" w:fill="FFFFFF"/>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w:t>
            </w:r>
            <w:r w:rsidRPr="00AD741C">
              <w:rPr>
                <w:rFonts w:asciiTheme="minorHAnsi" w:hAnsiTheme="minorHAnsi" w:cstheme="minorHAnsi"/>
                <w:i/>
                <w:iCs/>
                <w:color w:val="FF0000"/>
                <w:shd w:val="clear" w:color="auto" w:fill="FFFFFF"/>
              </w:rPr>
              <w:t xml:space="preserve"> [Assessment Boundary: Assessment does not include recalling facts about properties of the planets and other solar system bodies.]</w:t>
            </w:r>
          </w:p>
        </w:tc>
      </w:tr>
      <w:tr w:rsidR="00300D81" w:rsidRPr="007B3CF0" w14:paraId="2780C2EC" w14:textId="77777777" w:rsidTr="00300D81">
        <w:trPr>
          <w:trHeight w:val="467"/>
          <w:jc w:val="center"/>
        </w:trPr>
        <w:tc>
          <w:tcPr>
            <w:tcW w:w="13320" w:type="dxa"/>
            <w:gridSpan w:val="4"/>
            <w:shd w:val="clear" w:color="auto" w:fill="F2F2F2" w:themeFill="background1" w:themeFillShade="F2"/>
            <w:vAlign w:val="center"/>
          </w:tcPr>
          <w:p w14:paraId="205CE9C4" w14:textId="7BAC6E86" w:rsidR="00300D81" w:rsidRPr="00714FD8" w:rsidRDefault="00300D81" w:rsidP="00300D81">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300D81" w:rsidRPr="007B3CF0" w14:paraId="109FCDCC" w14:textId="77777777" w:rsidTr="00300D81">
        <w:trPr>
          <w:jc w:val="center"/>
        </w:trPr>
        <w:tc>
          <w:tcPr>
            <w:tcW w:w="13320" w:type="dxa"/>
            <w:gridSpan w:val="4"/>
          </w:tcPr>
          <w:p w14:paraId="0134F24C" w14:textId="13364FD7" w:rsidR="00300D81" w:rsidRPr="00E76780" w:rsidRDefault="00300D81" w:rsidP="00300D81">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 xml:space="preserve">The orbital nature of two </w:t>
            </w:r>
            <w:r w:rsidRPr="00E76780">
              <w:rPr>
                <w:rFonts w:ascii="Calibri" w:hAnsi="Calibri" w:cs="Calibri"/>
                <w:sz w:val="22"/>
                <w:szCs w:val="22"/>
              </w:rPr>
              <w:t>objects interacting via gravity and inertia</w:t>
            </w:r>
            <w:r w:rsidRPr="00E76780">
              <w:rPr>
                <w:rFonts w:asciiTheme="minorHAnsi" w:hAnsiTheme="minorHAnsi" w:cstheme="minorHAnsi"/>
                <w:sz w:val="22"/>
                <w:szCs w:val="22"/>
              </w:rPr>
              <w:t>.</w:t>
            </w:r>
          </w:p>
          <w:p w14:paraId="72891963" w14:textId="1ED3E1F3" w:rsidR="00300D81" w:rsidRPr="00EA3F13" w:rsidRDefault="00300D81" w:rsidP="00300D81">
            <w:pPr>
              <w:pStyle w:val="ListParagraph"/>
              <w:numPr>
                <w:ilvl w:val="0"/>
                <w:numId w:val="16"/>
              </w:numPr>
              <w:spacing w:before="60" w:after="60"/>
              <w:contextualSpacing w:val="0"/>
              <w:rPr>
                <w:rFonts w:ascii="Calibri" w:hAnsi="Calibri" w:cs="Calibri"/>
                <w:sz w:val="22"/>
                <w:szCs w:val="22"/>
              </w:rPr>
            </w:pPr>
            <w:r w:rsidRPr="00EA6D99">
              <w:rPr>
                <w:rFonts w:ascii="Calibri" w:hAnsi="Calibri" w:cs="Calibri"/>
                <w:sz w:val="22"/>
                <w:szCs w:val="22"/>
              </w:rPr>
              <w:t xml:space="preserve">Compare size (as diameter or mass), number, or characteristics (e.g., average distance from a planet, orbital period) of moons, asteroids, </w:t>
            </w:r>
            <w:r>
              <w:rPr>
                <w:rFonts w:ascii="Calibri" w:hAnsi="Calibri" w:cs="Calibri"/>
                <w:sz w:val="22"/>
                <w:szCs w:val="22"/>
              </w:rPr>
              <w:t xml:space="preserve">and </w:t>
            </w:r>
            <w:r w:rsidRPr="00EA6D99">
              <w:rPr>
                <w:rFonts w:ascii="Calibri" w:hAnsi="Calibri" w:cs="Calibri"/>
                <w:sz w:val="22"/>
                <w:szCs w:val="22"/>
              </w:rPr>
              <w:t>comets</w:t>
            </w:r>
            <w:r w:rsidRPr="00E76780">
              <w:rPr>
                <w:rFonts w:ascii="Calibri" w:hAnsi="Calibri" w:cs="Calibri"/>
                <w:sz w:val="22"/>
                <w:szCs w:val="22"/>
              </w:rPr>
              <w:t>.</w:t>
            </w:r>
          </w:p>
        </w:tc>
      </w:tr>
      <w:tr w:rsidR="00300D81" w:rsidRPr="007B3CF0" w14:paraId="07F978CC" w14:textId="77777777" w:rsidTr="00300D81">
        <w:trPr>
          <w:trHeight w:val="530"/>
          <w:jc w:val="center"/>
        </w:trPr>
        <w:tc>
          <w:tcPr>
            <w:tcW w:w="13320" w:type="dxa"/>
            <w:gridSpan w:val="4"/>
            <w:shd w:val="clear" w:color="auto" w:fill="F2F2F2" w:themeFill="background1" w:themeFillShade="F2"/>
            <w:vAlign w:val="center"/>
          </w:tcPr>
          <w:p w14:paraId="7CFCC409" w14:textId="4A084C48" w:rsidR="00300D81" w:rsidRPr="00714FD8" w:rsidRDefault="00300D81" w:rsidP="00300D8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300D81" w:rsidRPr="007B3CF0" w14:paraId="413B5BD8" w14:textId="77777777" w:rsidTr="00300D81">
        <w:trPr>
          <w:jc w:val="center"/>
        </w:trPr>
        <w:tc>
          <w:tcPr>
            <w:tcW w:w="13320" w:type="dxa"/>
            <w:gridSpan w:val="4"/>
          </w:tcPr>
          <w:p w14:paraId="07250137" w14:textId="0334D551" w:rsidR="00300D81" w:rsidRPr="00957E11" w:rsidRDefault="00300D81" w:rsidP="00300D81">
            <w:pPr>
              <w:pStyle w:val="ListParagraph"/>
              <w:numPr>
                <w:ilvl w:val="0"/>
                <w:numId w:val="13"/>
              </w:numPr>
              <w:spacing w:before="60" w:after="60"/>
              <w:contextualSpacing w:val="0"/>
              <w:rPr>
                <w:rFonts w:ascii="Calibri" w:hAnsi="Calibri" w:cs="Calibri"/>
                <w:sz w:val="22"/>
                <w:szCs w:val="22"/>
              </w:rPr>
            </w:pPr>
            <w:r w:rsidRPr="00957E11">
              <w:rPr>
                <w:rFonts w:ascii="Calibri" w:hAnsi="Calibri" w:cs="Calibri"/>
                <w:sz w:val="22"/>
                <w:szCs w:val="22"/>
              </w:rPr>
              <w:t xml:space="preserve">Scenario includes a situation in which students </w:t>
            </w:r>
            <w:r>
              <w:rPr>
                <w:rFonts w:ascii="Calibri" w:hAnsi="Calibri" w:cs="Calibri"/>
                <w:sz w:val="22"/>
                <w:szCs w:val="22"/>
              </w:rPr>
              <w:t xml:space="preserve">are to model </w:t>
            </w:r>
            <w:r w:rsidRPr="00217825">
              <w:rPr>
                <w:rFonts w:ascii="Calibri" w:hAnsi="Calibri" w:cs="Calibri"/>
                <w:sz w:val="22"/>
                <w:szCs w:val="22"/>
              </w:rPr>
              <w:t>gravity as the attractive force that keeps solar systems together</w:t>
            </w:r>
            <w:r w:rsidRPr="00957E11">
              <w:rPr>
                <w:rFonts w:ascii="Calibri" w:hAnsi="Calibri" w:cs="Calibri"/>
                <w:sz w:val="22"/>
                <w:szCs w:val="22"/>
              </w:rPr>
              <w:t>.</w:t>
            </w:r>
          </w:p>
          <w:p w14:paraId="624BABB7" w14:textId="612AF40F" w:rsidR="00300D81" w:rsidRDefault="00300D81" w:rsidP="00300D8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 u</w:t>
            </w:r>
            <w:r w:rsidRPr="00685970">
              <w:rPr>
                <w:rFonts w:ascii="Calibri" w:hAnsi="Calibri" w:cs="Calibri"/>
                <w:sz w:val="22"/>
                <w:szCs w:val="22"/>
              </w:rPr>
              <w:t xml:space="preserve">se the patterns found in data at varying scales to draw conclusions and </w:t>
            </w:r>
            <w:r>
              <w:rPr>
                <w:rFonts w:ascii="Calibri" w:hAnsi="Calibri" w:cs="Calibri"/>
                <w:sz w:val="22"/>
                <w:szCs w:val="22"/>
              </w:rPr>
              <w:t>identify</w:t>
            </w:r>
            <w:r w:rsidRPr="00685970">
              <w:rPr>
                <w:rFonts w:ascii="Calibri" w:hAnsi="Calibri" w:cs="Calibri"/>
                <w:sz w:val="22"/>
                <w:szCs w:val="22"/>
              </w:rPr>
              <w:t xml:space="preserve"> characteristics of different categories of solar system objects based on their locations within the solar system</w:t>
            </w:r>
            <w:r>
              <w:rPr>
                <w:rFonts w:ascii="Calibri" w:hAnsi="Calibri" w:cs="Calibri"/>
                <w:sz w:val="22"/>
                <w:szCs w:val="22"/>
              </w:rPr>
              <w:t>.</w:t>
            </w:r>
          </w:p>
          <w:p w14:paraId="5A3BBFD6" w14:textId="109FECCA" w:rsidR="00300D81" w:rsidRPr="00597E67" w:rsidRDefault="00300D81" w:rsidP="00300D8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 m</w:t>
            </w:r>
            <w:r w:rsidRPr="00957E11">
              <w:rPr>
                <w:rFonts w:ascii="Calibri" w:hAnsi="Calibri" w:cs="Calibri"/>
                <w:sz w:val="22"/>
                <w:szCs w:val="22"/>
              </w:rPr>
              <w:t>ake logical and conceptual connections between evidence and explanations</w:t>
            </w:r>
            <w:r>
              <w:rPr>
                <w:rFonts w:ascii="Calibri" w:hAnsi="Calibri" w:cs="Calibri"/>
                <w:sz w:val="22"/>
                <w:szCs w:val="22"/>
              </w:rPr>
              <w:t>.</w:t>
            </w:r>
          </w:p>
        </w:tc>
      </w:tr>
      <w:tr w:rsidR="00300D81" w:rsidRPr="007B3CF0" w14:paraId="6A5C6EFD" w14:textId="77777777" w:rsidTr="00300D81">
        <w:trPr>
          <w:trHeight w:val="440"/>
          <w:jc w:val="center"/>
        </w:trPr>
        <w:tc>
          <w:tcPr>
            <w:tcW w:w="13320" w:type="dxa"/>
            <w:gridSpan w:val="4"/>
            <w:shd w:val="clear" w:color="auto" w:fill="F2F2F2" w:themeFill="background1" w:themeFillShade="F2"/>
            <w:vAlign w:val="center"/>
          </w:tcPr>
          <w:p w14:paraId="76350061" w14:textId="32B026F4" w:rsidR="00300D81" w:rsidRPr="001723B8" w:rsidRDefault="00300D81" w:rsidP="00300D81">
            <w:pPr>
              <w:spacing w:before="60" w:after="60"/>
              <w:rPr>
                <w:rFonts w:ascii="Calibri" w:hAnsi="Calibri" w:cs="Calibri"/>
                <w:sz w:val="22"/>
                <w:szCs w:val="22"/>
              </w:rPr>
            </w:pPr>
            <w:r w:rsidRPr="001056C4">
              <w:rPr>
                <w:rFonts w:asciiTheme="minorHAnsi" w:hAnsiTheme="minorHAnsi" w:cstheme="minorHAnsi"/>
                <w:b/>
                <w:bCs/>
                <w:sz w:val="24"/>
                <w:szCs w:val="24"/>
              </w:rPr>
              <w:t>Variable Features to Shift Complexity or Focus</w:t>
            </w:r>
          </w:p>
        </w:tc>
      </w:tr>
      <w:tr w:rsidR="00300D81" w:rsidRPr="007B3CF0" w14:paraId="24470700" w14:textId="77777777" w:rsidTr="00300D81">
        <w:trPr>
          <w:jc w:val="center"/>
        </w:trPr>
        <w:tc>
          <w:tcPr>
            <w:tcW w:w="13320" w:type="dxa"/>
            <w:gridSpan w:val="4"/>
            <w:vAlign w:val="center"/>
          </w:tcPr>
          <w:p w14:paraId="7E7B1BCA" w14:textId="47E1D737" w:rsidR="00300D81" w:rsidRDefault="00300D81" w:rsidP="00300D81">
            <w:pPr>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 xml:space="preserve">Phenomenon addressed. </w:t>
            </w:r>
          </w:p>
          <w:p w14:paraId="5FFC847C" w14:textId="3E0A24CF" w:rsidR="00300D81" w:rsidRDefault="00300D81" w:rsidP="00300D81">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Pr>
                <w:rFonts w:asciiTheme="minorHAnsi" w:hAnsiTheme="minorHAnsi" w:cstheme="minorHAnsi"/>
                <w:sz w:val="22"/>
                <w:szCs w:val="22"/>
              </w:rPr>
              <w:t>.</w:t>
            </w:r>
          </w:p>
          <w:p w14:paraId="3E5321D3" w14:textId="2632EC26" w:rsidR="00300D81" w:rsidRPr="001056C4" w:rsidRDefault="00300D81" w:rsidP="00300D81">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Pr>
                <w:rFonts w:asciiTheme="minorHAnsi" w:hAnsiTheme="minorHAnsi" w:cstheme="minorHAnsi"/>
                <w:sz w:val="22"/>
                <w:szCs w:val="22"/>
              </w:rPr>
              <w:t>.</w:t>
            </w:r>
          </w:p>
          <w:p w14:paraId="33F15132" w14:textId="0A9A2435" w:rsidR="00300D81" w:rsidRPr="003D1FB3" w:rsidRDefault="00300D81" w:rsidP="00300D81">
            <w:pPr>
              <w:pStyle w:val="ListParagraph"/>
              <w:numPr>
                <w:ilvl w:val="0"/>
                <w:numId w:val="13"/>
              </w:numPr>
              <w:spacing w:before="60" w:after="60"/>
              <w:contextualSpacing w:val="0"/>
              <w:rPr>
                <w:rFonts w:asciiTheme="minorHAnsi" w:hAnsiTheme="minorHAnsi" w:cstheme="minorHAnsi"/>
                <w:sz w:val="22"/>
                <w:szCs w:val="22"/>
              </w:rPr>
            </w:pPr>
            <w:r w:rsidRPr="0059417D">
              <w:rPr>
                <w:rFonts w:ascii="Calibri" w:hAnsi="Calibri" w:cs="Calibri"/>
                <w:sz w:val="22"/>
                <w:szCs w:val="22"/>
              </w:rPr>
              <w:t>Domain-</w:t>
            </w:r>
            <w:r w:rsidRPr="003D1FB3">
              <w:rPr>
                <w:rFonts w:asciiTheme="minorHAnsi" w:hAnsiTheme="minorHAnsi" w:cstheme="minorHAnsi"/>
                <w:sz w:val="22"/>
                <w:szCs w:val="22"/>
              </w:rPr>
              <w:t>specific vocabulary</w:t>
            </w:r>
            <w:r>
              <w:rPr>
                <w:rFonts w:asciiTheme="minorHAnsi" w:hAnsiTheme="minorHAnsi" w:cstheme="minorHAnsi"/>
                <w:sz w:val="22"/>
                <w:szCs w:val="22"/>
              </w:rPr>
              <w:t>.</w:t>
            </w:r>
            <w:r w:rsidRPr="003D1FB3">
              <w:rPr>
                <w:rFonts w:asciiTheme="minorHAnsi" w:hAnsiTheme="minorHAnsi" w:cstheme="minorHAnsi"/>
                <w:sz w:val="22"/>
                <w:szCs w:val="22"/>
              </w:rPr>
              <w:t xml:space="preserve"> </w:t>
            </w:r>
          </w:p>
          <w:p w14:paraId="4DBB56C2" w14:textId="3C763EFB" w:rsidR="00300D81" w:rsidRPr="003D1FB3" w:rsidRDefault="00300D81" w:rsidP="00300D81">
            <w:pPr>
              <w:numPr>
                <w:ilvl w:val="0"/>
                <w:numId w:val="13"/>
              </w:numPr>
              <w:spacing w:before="60" w:after="60"/>
              <w:rPr>
                <w:rFonts w:asciiTheme="minorHAnsi" w:hAnsiTheme="minorHAnsi" w:cstheme="minorHAnsi"/>
                <w:sz w:val="22"/>
                <w:szCs w:val="22"/>
              </w:rPr>
            </w:pPr>
            <w:r w:rsidRPr="003D1FB3">
              <w:rPr>
                <w:rFonts w:asciiTheme="minorHAnsi" w:hAnsiTheme="minorHAnsi" w:cstheme="minorHAnsi"/>
                <w:sz w:val="22"/>
                <w:szCs w:val="22"/>
              </w:rPr>
              <w:lastRenderedPageBreak/>
              <w:t>Function of the model</w:t>
            </w:r>
            <w:r>
              <w:rPr>
                <w:rFonts w:asciiTheme="minorHAnsi" w:hAnsiTheme="minorHAnsi" w:cstheme="minorHAnsi"/>
                <w:sz w:val="22"/>
                <w:szCs w:val="22"/>
              </w:rPr>
              <w:t>:</w:t>
            </w:r>
          </w:p>
          <w:p w14:paraId="26FC272C" w14:textId="1FA624AC" w:rsidR="00300D81" w:rsidRPr="003D1FB3" w:rsidRDefault="00300D81" w:rsidP="00300D81">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explain a mechanism underlying a phenomenon</w:t>
            </w:r>
            <w:r>
              <w:rPr>
                <w:rFonts w:asciiTheme="minorHAnsi" w:hAnsiTheme="minorHAnsi" w:cstheme="minorHAnsi"/>
                <w:sz w:val="22"/>
                <w:szCs w:val="22"/>
              </w:rPr>
              <w:t>.</w:t>
            </w:r>
          </w:p>
          <w:p w14:paraId="32777C88" w14:textId="10E0EB0E" w:rsidR="00300D81" w:rsidRPr="003D1FB3" w:rsidRDefault="00300D81" w:rsidP="00300D81">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predict future outcomes</w:t>
            </w:r>
            <w:r>
              <w:rPr>
                <w:rFonts w:asciiTheme="minorHAnsi" w:hAnsiTheme="minorHAnsi" w:cstheme="minorHAnsi"/>
                <w:sz w:val="22"/>
                <w:szCs w:val="22"/>
              </w:rPr>
              <w:t>.</w:t>
            </w:r>
          </w:p>
          <w:p w14:paraId="2CF13411" w14:textId="5BBBCF5D" w:rsidR="00300D81" w:rsidRPr="003D1FB3" w:rsidRDefault="00300D81" w:rsidP="00300D81">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describe a phenomenon</w:t>
            </w:r>
            <w:r>
              <w:rPr>
                <w:rFonts w:asciiTheme="minorHAnsi" w:hAnsiTheme="minorHAnsi" w:cstheme="minorHAnsi"/>
                <w:sz w:val="22"/>
                <w:szCs w:val="22"/>
              </w:rPr>
              <w:t>.</w:t>
            </w:r>
          </w:p>
          <w:p w14:paraId="3C672EAB" w14:textId="221F817A" w:rsidR="00300D81" w:rsidRPr="003D1FB3" w:rsidRDefault="00300D81" w:rsidP="00300D81">
            <w:pPr>
              <w:numPr>
                <w:ilvl w:val="1"/>
                <w:numId w:val="13"/>
              </w:numPr>
              <w:spacing w:before="60" w:after="60"/>
              <w:ind w:left="72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generate data to inform how the world works</w:t>
            </w:r>
            <w:r>
              <w:rPr>
                <w:rFonts w:asciiTheme="minorHAnsi" w:hAnsiTheme="minorHAnsi" w:cstheme="minorHAnsi"/>
                <w:sz w:val="22"/>
                <w:szCs w:val="22"/>
              </w:rPr>
              <w:t>.</w:t>
            </w:r>
          </w:p>
          <w:p w14:paraId="0E30734B" w14:textId="43D990E2" w:rsidR="00300D81" w:rsidRDefault="00300D81" w:rsidP="00300D81">
            <w:pPr>
              <w:pStyle w:val="ListParagraph"/>
              <w:numPr>
                <w:ilvl w:val="0"/>
                <w:numId w:val="13"/>
              </w:numPr>
              <w:spacing w:before="60" w:after="60"/>
              <w:contextualSpacing w:val="0"/>
              <w:rPr>
                <w:rFonts w:ascii="Calibri" w:hAnsi="Calibri" w:cs="Calibri"/>
                <w:sz w:val="22"/>
                <w:szCs w:val="22"/>
              </w:rPr>
            </w:pPr>
            <w:r w:rsidRPr="003D1FB3">
              <w:rPr>
                <w:rFonts w:asciiTheme="minorHAnsi" w:hAnsiTheme="minorHAnsi" w:cstheme="minorHAnsi"/>
                <w:sz w:val="22"/>
                <w:szCs w:val="22"/>
              </w:rPr>
              <w:t>Measurement tools and</w:t>
            </w:r>
            <w:r>
              <w:rPr>
                <w:rFonts w:ascii="Calibri" w:hAnsi="Calibri" w:cs="Calibri"/>
                <w:sz w:val="22"/>
                <w:szCs w:val="22"/>
              </w:rPr>
              <w:t xml:space="preserve"> units. </w:t>
            </w:r>
          </w:p>
          <w:p w14:paraId="2CA1DC3B" w14:textId="0C980300" w:rsidR="00300D81" w:rsidRDefault="00300D81" w:rsidP="00300D8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Mathematical representations.</w:t>
            </w:r>
          </w:p>
          <w:p w14:paraId="452E823C" w14:textId="3EB7C2C2" w:rsidR="00300D81" w:rsidRPr="00077BA9" w:rsidRDefault="00300D81" w:rsidP="00300D8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Representation of data.</w:t>
            </w:r>
          </w:p>
        </w:tc>
      </w:tr>
      <w:tr w:rsidR="00300D81" w:rsidRPr="007B3CF0" w14:paraId="77509E8F" w14:textId="77777777" w:rsidTr="00300D81">
        <w:trPr>
          <w:trHeight w:val="440"/>
          <w:jc w:val="center"/>
        </w:trPr>
        <w:tc>
          <w:tcPr>
            <w:tcW w:w="13320" w:type="dxa"/>
            <w:gridSpan w:val="4"/>
            <w:shd w:val="clear" w:color="auto" w:fill="F2F2F2" w:themeFill="background1" w:themeFillShade="F2"/>
            <w:vAlign w:val="center"/>
          </w:tcPr>
          <w:p w14:paraId="07DE5431" w14:textId="17587E21" w:rsidR="00300D81" w:rsidRPr="00714FD8" w:rsidRDefault="00300D81" w:rsidP="00300D81">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lastRenderedPageBreak/>
              <w:t>General Description of Task/Chain of S</w:t>
            </w:r>
            <w:r w:rsidRPr="00C76BEF">
              <w:rPr>
                <w:rFonts w:asciiTheme="minorHAnsi" w:hAnsiTheme="minorHAnsi" w:cstheme="minorHAnsi"/>
                <w:b/>
                <w:bCs/>
                <w:sz w:val="24"/>
                <w:szCs w:val="24"/>
              </w:rPr>
              <w:t>ensemaking</w:t>
            </w:r>
            <w:r w:rsidRPr="00714FD8">
              <w:rPr>
                <w:rFonts w:asciiTheme="minorHAnsi" w:hAnsiTheme="minorHAnsi" w:cstheme="minorHAnsi"/>
                <w:b/>
                <w:bCs/>
                <w:sz w:val="24"/>
                <w:szCs w:val="24"/>
              </w:rPr>
              <w:t xml:space="preserve"> </w:t>
            </w:r>
          </w:p>
        </w:tc>
      </w:tr>
      <w:tr w:rsidR="00300D81" w:rsidRPr="007B3CF0" w14:paraId="2D53E4DC" w14:textId="77777777" w:rsidTr="00300D81">
        <w:trPr>
          <w:jc w:val="center"/>
        </w:trPr>
        <w:tc>
          <w:tcPr>
            <w:tcW w:w="13320" w:type="dxa"/>
            <w:gridSpan w:val="4"/>
          </w:tcPr>
          <w:p w14:paraId="39604EAA" w14:textId="4920930E" w:rsidR="00300D81" w:rsidRDefault="00300D81" w:rsidP="00300D81">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are asked to </w:t>
            </w:r>
            <w:r>
              <w:rPr>
                <w:rFonts w:asciiTheme="minorHAnsi" w:hAnsiTheme="minorHAnsi" w:cstheme="minorHAnsi"/>
                <w:bCs/>
                <w:sz w:val="22"/>
                <w:szCs w:val="22"/>
              </w:rPr>
              <w:t xml:space="preserve">complete a model of </w:t>
            </w:r>
            <w:r w:rsidRPr="002D5B41">
              <w:rPr>
                <w:rFonts w:asciiTheme="minorHAnsi" w:hAnsiTheme="minorHAnsi" w:cstheme="minorHAnsi"/>
                <w:bCs/>
                <w:sz w:val="22"/>
                <w:szCs w:val="22"/>
              </w:rPr>
              <w:t xml:space="preserve">the role of gravity </w:t>
            </w:r>
            <w:r>
              <w:rPr>
                <w:rFonts w:asciiTheme="minorHAnsi" w:hAnsiTheme="minorHAnsi" w:cstheme="minorHAnsi"/>
                <w:bCs/>
                <w:sz w:val="22"/>
                <w:szCs w:val="22"/>
              </w:rPr>
              <w:t xml:space="preserve">and inertia </w:t>
            </w:r>
            <w:r w:rsidRPr="002D5B41">
              <w:rPr>
                <w:rFonts w:asciiTheme="minorHAnsi" w:hAnsiTheme="minorHAnsi" w:cstheme="minorHAnsi"/>
                <w:bCs/>
                <w:sz w:val="22"/>
                <w:szCs w:val="22"/>
              </w:rPr>
              <w:t xml:space="preserve">in the motions </w:t>
            </w:r>
            <w:r>
              <w:rPr>
                <w:rFonts w:asciiTheme="minorHAnsi" w:hAnsiTheme="minorHAnsi" w:cstheme="minorHAnsi"/>
                <w:bCs/>
                <w:sz w:val="22"/>
                <w:szCs w:val="22"/>
              </w:rPr>
              <w:t xml:space="preserve">of planets </w:t>
            </w:r>
            <w:r w:rsidRPr="002D5B41">
              <w:rPr>
                <w:rFonts w:asciiTheme="minorHAnsi" w:hAnsiTheme="minorHAnsi" w:cstheme="minorHAnsi"/>
                <w:bCs/>
                <w:sz w:val="22"/>
                <w:szCs w:val="22"/>
              </w:rPr>
              <w:t>within the solar system</w:t>
            </w:r>
            <w:r w:rsidRPr="00421B79">
              <w:rPr>
                <w:rFonts w:asciiTheme="minorHAnsi" w:hAnsiTheme="minorHAnsi" w:cstheme="minorHAnsi"/>
                <w:bCs/>
                <w:sz w:val="22"/>
                <w:szCs w:val="22"/>
              </w:rPr>
              <w:t xml:space="preserve">. </w:t>
            </w:r>
            <w:r w:rsidRPr="00081C7C">
              <w:rPr>
                <w:rFonts w:asciiTheme="minorHAnsi" w:hAnsiTheme="minorHAnsi" w:cstheme="minorHAnsi"/>
                <w:b/>
                <w:sz w:val="22"/>
                <w:szCs w:val="22"/>
              </w:rPr>
              <w:t>[Prompt 1: MS-ESS1-2, KSA1]</w:t>
            </w:r>
          </w:p>
          <w:p w14:paraId="0E6C1E45" w14:textId="4EA8A419" w:rsidR="00300D81" w:rsidRPr="0045140B" w:rsidRDefault="00300D81" w:rsidP="00300D81">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are asked </w:t>
            </w:r>
            <w:r>
              <w:rPr>
                <w:rFonts w:asciiTheme="minorHAnsi" w:hAnsiTheme="minorHAnsi" w:cstheme="minorHAnsi"/>
                <w:bCs/>
                <w:sz w:val="22"/>
                <w:szCs w:val="22"/>
              </w:rPr>
              <w:t xml:space="preserve">to explain how to </w:t>
            </w:r>
            <w:r w:rsidRPr="00484FA5">
              <w:rPr>
                <w:rFonts w:asciiTheme="minorHAnsi" w:hAnsiTheme="minorHAnsi" w:cstheme="minorHAnsi"/>
                <w:bCs/>
                <w:sz w:val="22"/>
                <w:szCs w:val="22"/>
              </w:rPr>
              <w:t>use patterns found in data</w:t>
            </w:r>
            <w:r w:rsidRPr="004B3121">
              <w:rPr>
                <w:rFonts w:asciiTheme="minorHAnsi" w:hAnsiTheme="minorHAnsi" w:cstheme="minorHAnsi"/>
                <w:bCs/>
                <w:sz w:val="22"/>
                <w:szCs w:val="22"/>
              </w:rPr>
              <w:t xml:space="preserve"> to describe </w:t>
            </w:r>
            <w:r w:rsidRPr="00F15769">
              <w:rPr>
                <w:rFonts w:asciiTheme="minorHAnsi" w:hAnsiTheme="minorHAnsi" w:cstheme="minorHAnsi"/>
                <w:bCs/>
                <w:sz w:val="22"/>
                <w:szCs w:val="22"/>
              </w:rPr>
              <w:t>the order of the planets from the Sun outwar</w:t>
            </w:r>
            <w:r>
              <w:rPr>
                <w:rFonts w:asciiTheme="minorHAnsi" w:hAnsiTheme="minorHAnsi" w:cstheme="minorHAnsi"/>
                <w:bCs/>
                <w:sz w:val="22"/>
                <w:szCs w:val="22"/>
              </w:rPr>
              <w:t>d</w:t>
            </w:r>
            <w:r w:rsidRPr="00BD6487">
              <w:rPr>
                <w:rFonts w:asciiTheme="minorHAnsi" w:hAnsiTheme="minorHAnsi" w:cstheme="minorHAnsi"/>
                <w:bCs/>
                <w:sz w:val="22"/>
                <w:szCs w:val="22"/>
              </w:rPr>
              <w:t xml:space="preserve"> </w:t>
            </w:r>
            <w:r>
              <w:rPr>
                <w:rFonts w:asciiTheme="minorHAnsi" w:hAnsiTheme="minorHAnsi" w:cstheme="minorHAnsi"/>
                <w:bCs/>
                <w:sz w:val="22"/>
                <w:szCs w:val="22"/>
              </w:rPr>
              <w:t>and use</w:t>
            </w:r>
            <w:r>
              <w:t xml:space="preserve"> </w:t>
            </w:r>
            <w:r w:rsidRPr="00045522">
              <w:rPr>
                <w:rFonts w:asciiTheme="minorHAnsi" w:hAnsiTheme="minorHAnsi" w:cstheme="minorHAnsi"/>
                <w:bCs/>
                <w:sz w:val="22"/>
                <w:szCs w:val="22"/>
              </w:rPr>
              <w:t>patterns when comparing the inner planets to the outer planets</w:t>
            </w:r>
            <w:r>
              <w:rPr>
                <w:rFonts w:asciiTheme="minorHAnsi" w:hAnsiTheme="minorHAnsi" w:cstheme="minorHAnsi"/>
                <w:bCs/>
                <w:sz w:val="22"/>
                <w:szCs w:val="22"/>
              </w:rPr>
              <w:t xml:space="preserve">. </w:t>
            </w:r>
            <w:r w:rsidRPr="00C54851">
              <w:rPr>
                <w:rFonts w:asciiTheme="minorHAnsi" w:hAnsiTheme="minorHAnsi" w:cstheme="minorHAnsi"/>
                <w:b/>
                <w:sz w:val="22"/>
                <w:szCs w:val="22"/>
              </w:rPr>
              <w:t>[Prompt 2: MS-ESS1-3, KSA2]</w:t>
            </w:r>
          </w:p>
          <w:p w14:paraId="00F692D8" w14:textId="594FFDEC" w:rsidR="00300D81" w:rsidRPr="007F0130" w:rsidRDefault="00300D81" w:rsidP="00300D81">
            <w:pPr>
              <w:numPr>
                <w:ilvl w:val="0"/>
                <w:numId w:val="14"/>
              </w:numPr>
              <w:spacing w:before="60" w:after="60"/>
              <w:rPr>
                <w:rFonts w:asciiTheme="minorHAnsi" w:hAnsiTheme="minorHAnsi" w:cstheme="minorHAnsi"/>
                <w:b/>
                <w:sz w:val="22"/>
                <w:szCs w:val="22"/>
              </w:rPr>
            </w:pPr>
            <w:r>
              <w:rPr>
                <w:rFonts w:asciiTheme="minorHAnsi" w:hAnsiTheme="minorHAnsi" w:cstheme="minorHAnsi"/>
                <w:bCs/>
                <w:sz w:val="22"/>
                <w:szCs w:val="22"/>
              </w:rPr>
              <w:t xml:space="preserve">Students are asked to develop a scale to be used to create a model of a system that includes Earth, the moon, and a near-Earth object. </w:t>
            </w:r>
            <w:r w:rsidRPr="007F0130">
              <w:rPr>
                <w:rFonts w:asciiTheme="minorHAnsi" w:hAnsiTheme="minorHAnsi" w:cstheme="minorHAnsi"/>
                <w:b/>
                <w:sz w:val="22"/>
                <w:szCs w:val="22"/>
              </w:rPr>
              <w:t>[Prompt 3, Part A: MS-ESS1-3, KSA</w:t>
            </w:r>
            <w:r>
              <w:rPr>
                <w:rFonts w:asciiTheme="minorHAnsi" w:hAnsiTheme="minorHAnsi" w:cstheme="minorHAnsi"/>
                <w:b/>
                <w:sz w:val="22"/>
                <w:szCs w:val="22"/>
              </w:rPr>
              <w:t>5</w:t>
            </w:r>
            <w:r w:rsidRPr="007F0130">
              <w:rPr>
                <w:rFonts w:asciiTheme="minorHAnsi" w:hAnsiTheme="minorHAnsi" w:cstheme="minorHAnsi"/>
                <w:b/>
                <w:sz w:val="22"/>
                <w:szCs w:val="22"/>
              </w:rPr>
              <w:t>]</w:t>
            </w:r>
          </w:p>
          <w:p w14:paraId="01986F3D" w14:textId="6BABFFDA" w:rsidR="00300D81" w:rsidRDefault="00300D81" w:rsidP="00300D81">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develop an explanation of the limitations of using </w:t>
            </w:r>
            <w:r w:rsidRPr="00E21A88">
              <w:rPr>
                <w:rFonts w:asciiTheme="minorHAnsi" w:hAnsiTheme="minorHAnsi" w:cstheme="minorHAnsi"/>
                <w:bCs/>
                <w:sz w:val="22"/>
                <w:szCs w:val="22"/>
              </w:rPr>
              <w:t xml:space="preserve">scale relationships </w:t>
            </w:r>
            <w:r>
              <w:rPr>
                <w:rFonts w:asciiTheme="minorHAnsi" w:hAnsiTheme="minorHAnsi" w:cstheme="minorHAnsi"/>
                <w:bCs/>
                <w:sz w:val="22"/>
                <w:szCs w:val="22"/>
              </w:rPr>
              <w:t xml:space="preserve">to </w:t>
            </w:r>
            <w:r w:rsidRPr="00E21A88">
              <w:rPr>
                <w:rFonts w:asciiTheme="minorHAnsi" w:hAnsiTheme="minorHAnsi" w:cstheme="minorHAnsi"/>
                <w:bCs/>
                <w:sz w:val="22"/>
                <w:szCs w:val="22"/>
              </w:rPr>
              <w:t>represent</w:t>
            </w:r>
            <w:r>
              <w:rPr>
                <w:rFonts w:asciiTheme="minorHAnsi" w:hAnsiTheme="minorHAnsi" w:cstheme="minorHAnsi"/>
                <w:bCs/>
                <w:sz w:val="22"/>
                <w:szCs w:val="22"/>
              </w:rPr>
              <w:t xml:space="preserve"> distances and</w:t>
            </w:r>
            <w:r w:rsidRPr="00E21A88">
              <w:rPr>
                <w:rFonts w:asciiTheme="minorHAnsi" w:hAnsiTheme="minorHAnsi" w:cstheme="minorHAnsi"/>
                <w:bCs/>
                <w:sz w:val="22"/>
                <w:szCs w:val="22"/>
              </w:rPr>
              <w:t xml:space="preserve"> objects in the solar system</w:t>
            </w:r>
            <w:r>
              <w:rPr>
                <w:rFonts w:asciiTheme="minorHAnsi" w:hAnsiTheme="minorHAnsi" w:cstheme="minorHAnsi"/>
                <w:bCs/>
                <w:sz w:val="22"/>
                <w:szCs w:val="22"/>
              </w:rPr>
              <w:t xml:space="preserve">. </w:t>
            </w:r>
            <w:r w:rsidRPr="00FF7434">
              <w:rPr>
                <w:rFonts w:asciiTheme="minorHAnsi" w:hAnsiTheme="minorHAnsi" w:cstheme="minorHAnsi"/>
                <w:b/>
                <w:sz w:val="22"/>
                <w:szCs w:val="22"/>
              </w:rPr>
              <w:t>[Prompt 3, Part B: MS-ESS1-2 &amp; MS-ESS1-3, KSA1]</w:t>
            </w:r>
          </w:p>
          <w:p w14:paraId="38F1BFB2" w14:textId="20A291DF" w:rsidR="00300D81" w:rsidRPr="00E21A88" w:rsidRDefault="00300D81" w:rsidP="00300D81">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 interpret a graph displaying a data set to describe</w:t>
            </w:r>
            <w:r>
              <w:t xml:space="preserve"> </w:t>
            </w:r>
            <w:r w:rsidRPr="002F01E3">
              <w:rPr>
                <w:rFonts w:asciiTheme="minorHAnsi" w:hAnsiTheme="minorHAnsi" w:cstheme="minorHAnsi"/>
                <w:bCs/>
                <w:sz w:val="22"/>
                <w:szCs w:val="22"/>
              </w:rPr>
              <w:t>the relationship between asteroid diameters and the number of asteroids in Earth’s solar system</w:t>
            </w:r>
            <w:r>
              <w:rPr>
                <w:rFonts w:asciiTheme="minorHAnsi" w:hAnsiTheme="minorHAnsi" w:cstheme="minorHAnsi"/>
                <w:bCs/>
                <w:sz w:val="22"/>
                <w:szCs w:val="22"/>
              </w:rPr>
              <w:t xml:space="preserve">. </w:t>
            </w:r>
            <w:r w:rsidRPr="00025EF5">
              <w:rPr>
                <w:rFonts w:asciiTheme="minorHAnsi" w:hAnsiTheme="minorHAnsi" w:cstheme="minorHAnsi"/>
                <w:b/>
                <w:sz w:val="22"/>
                <w:szCs w:val="22"/>
              </w:rPr>
              <w:t>[Prompt 3, Part C: MS-ESS1-3, KSA</w:t>
            </w:r>
            <w:r>
              <w:rPr>
                <w:rFonts w:asciiTheme="minorHAnsi" w:hAnsiTheme="minorHAnsi" w:cstheme="minorHAnsi"/>
                <w:b/>
                <w:sz w:val="22"/>
                <w:szCs w:val="22"/>
              </w:rPr>
              <w:t>4</w:t>
            </w:r>
            <w:r w:rsidRPr="00025EF5">
              <w:rPr>
                <w:rFonts w:asciiTheme="minorHAnsi" w:hAnsiTheme="minorHAnsi" w:cstheme="minorHAnsi"/>
                <w:b/>
                <w:sz w:val="22"/>
                <w:szCs w:val="22"/>
              </w:rPr>
              <w:t>]</w:t>
            </w:r>
          </w:p>
        </w:tc>
      </w:tr>
      <w:tr w:rsidR="00300D81" w:rsidRPr="007B3CF0" w14:paraId="32044020" w14:textId="77777777" w:rsidTr="00300D81">
        <w:trPr>
          <w:trHeight w:val="530"/>
          <w:jc w:val="center"/>
        </w:trPr>
        <w:tc>
          <w:tcPr>
            <w:tcW w:w="13320" w:type="dxa"/>
            <w:gridSpan w:val="4"/>
            <w:shd w:val="clear" w:color="auto" w:fill="F2F2F2" w:themeFill="background1" w:themeFillShade="F2"/>
            <w:vAlign w:val="center"/>
          </w:tcPr>
          <w:p w14:paraId="1531C94D" w14:textId="52082912" w:rsidR="00300D81" w:rsidRPr="00714FD8" w:rsidRDefault="00300D81" w:rsidP="00300D81">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300D81" w:rsidRPr="007B3CF0" w14:paraId="30E850C4" w14:textId="77777777" w:rsidTr="00300D81">
        <w:trPr>
          <w:trHeight w:val="863"/>
          <w:jc w:val="center"/>
        </w:trPr>
        <w:tc>
          <w:tcPr>
            <w:tcW w:w="13320" w:type="dxa"/>
            <w:gridSpan w:val="4"/>
          </w:tcPr>
          <w:p w14:paraId="2F9E947B" w14:textId="28AB3C76" w:rsidR="00300D81" w:rsidRPr="00FF1BAE" w:rsidRDefault="00300D81" w:rsidP="00300D81">
            <w:pPr>
              <w:spacing w:before="60" w:after="60"/>
              <w:rPr>
                <w:rFonts w:asciiTheme="minorHAnsi" w:hAnsiTheme="minorHAnsi" w:cstheme="minorHAnsi"/>
                <w:bCs/>
                <w:sz w:val="22"/>
                <w:szCs w:val="22"/>
              </w:rPr>
            </w:pPr>
            <w:r w:rsidRPr="00081C7C">
              <w:rPr>
                <w:rFonts w:asciiTheme="minorHAnsi" w:hAnsiTheme="minorHAnsi" w:cstheme="minorHAnsi"/>
                <w:b/>
                <w:sz w:val="22"/>
                <w:szCs w:val="22"/>
              </w:rPr>
              <w:t xml:space="preserve">MS-ESS1-2, </w:t>
            </w:r>
            <w:r w:rsidRPr="00FF1BAE">
              <w:rPr>
                <w:rFonts w:asciiTheme="minorHAnsi" w:hAnsiTheme="minorHAnsi" w:cstheme="minorHAnsi"/>
                <w:b/>
                <w:sz w:val="22"/>
                <w:szCs w:val="22"/>
              </w:rPr>
              <w:t xml:space="preserve">KSA1: </w:t>
            </w:r>
            <w:r w:rsidRPr="00FF1BAE">
              <w:rPr>
                <w:rFonts w:asciiTheme="minorHAnsi" w:hAnsiTheme="minorHAnsi" w:cstheme="minorHAnsi"/>
                <w:bCs/>
                <w:sz w:val="22"/>
                <w:szCs w:val="22"/>
              </w:rPr>
              <w:t>Describe how a model shows the role of gravity in the motions of objects within a galaxy and/or solar system.</w:t>
            </w:r>
          </w:p>
          <w:p w14:paraId="7F747C08" w14:textId="16C9BDFC" w:rsidR="00300D81" w:rsidRPr="00C54851" w:rsidRDefault="00300D81" w:rsidP="00300D81">
            <w:pPr>
              <w:spacing w:before="60" w:after="60"/>
              <w:rPr>
                <w:rFonts w:asciiTheme="minorHAnsi" w:eastAsia="Calibri" w:hAnsiTheme="minorHAnsi" w:cstheme="minorHAnsi"/>
                <w:sz w:val="22"/>
                <w:szCs w:val="22"/>
              </w:rPr>
            </w:pPr>
            <w:r w:rsidRPr="00081C7C">
              <w:rPr>
                <w:rFonts w:asciiTheme="minorHAnsi" w:hAnsiTheme="minorHAnsi" w:cstheme="minorHAnsi"/>
                <w:b/>
                <w:sz w:val="22"/>
                <w:szCs w:val="22"/>
              </w:rPr>
              <w:t>MS-ESS1-</w:t>
            </w:r>
            <w:r>
              <w:rPr>
                <w:rFonts w:asciiTheme="minorHAnsi" w:hAnsiTheme="minorHAnsi" w:cstheme="minorHAnsi"/>
                <w:b/>
                <w:sz w:val="22"/>
                <w:szCs w:val="22"/>
              </w:rPr>
              <w:t>3</w:t>
            </w:r>
            <w:r w:rsidRPr="00081C7C">
              <w:rPr>
                <w:rFonts w:asciiTheme="minorHAnsi" w:hAnsiTheme="minorHAnsi" w:cstheme="minorHAnsi"/>
                <w:b/>
                <w:sz w:val="22"/>
                <w:szCs w:val="22"/>
              </w:rPr>
              <w:t xml:space="preserve">, </w:t>
            </w:r>
            <w:r w:rsidRPr="00C54851">
              <w:rPr>
                <w:rFonts w:asciiTheme="minorHAnsi" w:eastAsia="Calibri" w:hAnsiTheme="minorHAnsi" w:cstheme="minorHAnsi"/>
                <w:b/>
                <w:bCs/>
                <w:sz w:val="22"/>
                <w:szCs w:val="22"/>
              </w:rPr>
              <w:t>KSA2</w:t>
            </w:r>
            <w:r w:rsidRPr="00C54851">
              <w:rPr>
                <w:rFonts w:asciiTheme="minorHAnsi" w:eastAsia="Calibri" w:hAnsiTheme="minorHAnsi" w:cstheme="minorHAnsi"/>
                <w:sz w:val="22"/>
                <w:szCs w:val="22"/>
              </w:rPr>
              <w:t>: Analyze data, applying appropriate scale and proportion, about objects in the solar system.</w:t>
            </w:r>
          </w:p>
          <w:p w14:paraId="144D3D52" w14:textId="7247A78C" w:rsidR="00300D81" w:rsidRPr="008D2ADB" w:rsidRDefault="00300D81" w:rsidP="00300D81">
            <w:pPr>
              <w:spacing w:before="60" w:after="60"/>
              <w:rPr>
                <w:rFonts w:asciiTheme="minorHAnsi" w:eastAsiaTheme="minorEastAsia" w:hAnsiTheme="minorHAnsi" w:cstheme="minorBidi"/>
                <w:sz w:val="22"/>
                <w:szCs w:val="22"/>
              </w:rPr>
            </w:pPr>
            <w:r w:rsidRPr="007F0130">
              <w:rPr>
                <w:rFonts w:asciiTheme="minorHAnsi" w:hAnsiTheme="minorHAnsi" w:cstheme="minorHAnsi"/>
                <w:b/>
                <w:sz w:val="22"/>
                <w:szCs w:val="22"/>
              </w:rPr>
              <w:t>MS-ESS1-3, KSA</w:t>
            </w:r>
            <w:r>
              <w:rPr>
                <w:rFonts w:asciiTheme="minorHAnsi" w:hAnsiTheme="minorHAnsi" w:cstheme="minorHAnsi"/>
                <w:b/>
                <w:sz w:val="22"/>
                <w:szCs w:val="22"/>
              </w:rPr>
              <w:t>5</w:t>
            </w:r>
            <w:r w:rsidRPr="008D2ADB">
              <w:rPr>
                <w:rFonts w:asciiTheme="minorHAnsi" w:eastAsiaTheme="minorEastAsia" w:hAnsiTheme="minorHAnsi" w:cstheme="minorBidi"/>
                <w:b/>
                <w:bCs/>
                <w:sz w:val="22"/>
                <w:szCs w:val="22"/>
              </w:rPr>
              <w:t>:</w:t>
            </w:r>
            <w:r w:rsidRPr="008D2ADB">
              <w:rPr>
                <w:rFonts w:asciiTheme="minorHAnsi" w:eastAsiaTheme="minorEastAsia" w:hAnsiTheme="minorHAnsi" w:cstheme="minorBidi"/>
                <w:sz w:val="22"/>
                <w:szCs w:val="22"/>
              </w:rPr>
              <w:t xml:space="preserve"> </w:t>
            </w:r>
            <w:r w:rsidRPr="00752AE6">
              <w:rPr>
                <w:rFonts w:asciiTheme="minorHAnsi" w:eastAsiaTheme="minorEastAsia" w:hAnsiTheme="minorHAnsi" w:cstheme="minorBidi"/>
                <w:sz w:val="22"/>
                <w:szCs w:val="22"/>
              </w:rPr>
              <w:t>Organize and interpret data to observe patterns and make inferences about scale properties of objects within the solar system</w:t>
            </w:r>
            <w:r w:rsidRPr="008D2ADB">
              <w:rPr>
                <w:rFonts w:asciiTheme="minorHAnsi" w:eastAsiaTheme="minorEastAsia" w:hAnsiTheme="minorHAnsi" w:cstheme="minorBidi"/>
                <w:sz w:val="22"/>
                <w:szCs w:val="22"/>
              </w:rPr>
              <w:t>.</w:t>
            </w:r>
          </w:p>
          <w:p w14:paraId="505A3D23" w14:textId="057349D8" w:rsidR="00300D81" w:rsidRPr="00FF1BAE" w:rsidRDefault="00300D81" w:rsidP="00300D81">
            <w:pPr>
              <w:spacing w:before="60" w:after="60"/>
              <w:rPr>
                <w:rFonts w:asciiTheme="minorHAnsi" w:eastAsiaTheme="minorEastAsia" w:hAnsiTheme="minorHAnsi" w:cstheme="minorBidi"/>
                <w:sz w:val="22"/>
                <w:szCs w:val="22"/>
              </w:rPr>
            </w:pPr>
            <w:r w:rsidRPr="00025EF5">
              <w:rPr>
                <w:rFonts w:asciiTheme="minorHAnsi" w:eastAsiaTheme="minorEastAsia" w:hAnsiTheme="minorHAnsi" w:cstheme="minorBidi"/>
                <w:b/>
                <w:bCs/>
                <w:sz w:val="22"/>
                <w:szCs w:val="22"/>
              </w:rPr>
              <w:t>MS-ESS1-3, KSA</w:t>
            </w:r>
            <w:r>
              <w:rPr>
                <w:rFonts w:asciiTheme="minorHAnsi" w:eastAsiaTheme="minorEastAsia" w:hAnsiTheme="minorHAnsi" w:cstheme="minorBidi"/>
                <w:b/>
                <w:bCs/>
                <w:sz w:val="22"/>
                <w:szCs w:val="22"/>
              </w:rPr>
              <w:t>4</w:t>
            </w:r>
            <w:r w:rsidRPr="00025EF5">
              <w:rPr>
                <w:rFonts w:asciiTheme="minorHAnsi" w:eastAsiaTheme="minorEastAsia" w:hAnsiTheme="minorHAnsi" w:cstheme="minorBidi"/>
                <w:sz w:val="22"/>
                <w:szCs w:val="22"/>
              </w:rPr>
              <w:t xml:space="preserve">: </w:t>
            </w:r>
            <w:r w:rsidRPr="009B0C41">
              <w:rPr>
                <w:rFonts w:asciiTheme="minorHAnsi" w:eastAsiaTheme="minorEastAsia" w:hAnsiTheme="minorHAnsi" w:cstheme="minorBidi"/>
                <w:sz w:val="22"/>
                <w:szCs w:val="22"/>
              </w:rPr>
              <w:t>Draw conclusions about the similarities and differences among solar system objects based on data</w:t>
            </w:r>
            <w:r w:rsidRPr="00025EF5">
              <w:rPr>
                <w:rFonts w:asciiTheme="minorHAnsi" w:eastAsiaTheme="minorEastAsia" w:hAnsiTheme="minorHAnsi" w:cstheme="minorBidi"/>
                <w:sz w:val="22"/>
                <w:szCs w:val="22"/>
              </w:rPr>
              <w:t>.</w:t>
            </w:r>
          </w:p>
        </w:tc>
      </w:tr>
      <w:tr w:rsidR="00300D81" w:rsidRPr="007B3CF0" w14:paraId="5541B7C5" w14:textId="77777777" w:rsidTr="00300D81">
        <w:trPr>
          <w:trHeight w:val="467"/>
          <w:jc w:val="center"/>
        </w:trPr>
        <w:tc>
          <w:tcPr>
            <w:tcW w:w="13320" w:type="dxa"/>
            <w:gridSpan w:val="4"/>
            <w:shd w:val="clear" w:color="auto" w:fill="F2F2F2" w:themeFill="background1" w:themeFillShade="F2"/>
            <w:vAlign w:val="center"/>
          </w:tcPr>
          <w:p w14:paraId="5C056006" w14:textId="6A07D71F" w:rsidR="00300D81" w:rsidRPr="00141C24" w:rsidRDefault="00300D81" w:rsidP="00300D81">
            <w:pPr>
              <w:spacing w:before="60" w:after="60"/>
              <w:rPr>
                <w:rFonts w:asciiTheme="minorHAnsi" w:hAnsiTheme="minorHAnsi" w:cstheme="minorHAnsi"/>
                <w:b/>
                <w:bCs/>
                <w:sz w:val="24"/>
                <w:szCs w:val="24"/>
              </w:rPr>
            </w:pPr>
            <w:r w:rsidRPr="00141C24">
              <w:rPr>
                <w:rFonts w:asciiTheme="minorHAnsi" w:hAnsiTheme="minorHAnsi" w:cstheme="minorHAnsi"/>
                <w:b/>
                <w:bCs/>
                <w:sz w:val="24"/>
                <w:szCs w:val="24"/>
              </w:rPr>
              <w:t>Cross-performance Expectations Related KSAs to Target</w:t>
            </w:r>
          </w:p>
        </w:tc>
      </w:tr>
      <w:tr w:rsidR="00300D81" w:rsidRPr="007B3CF0" w14:paraId="14895930" w14:textId="77777777" w:rsidTr="00300D81">
        <w:trPr>
          <w:jc w:val="center"/>
        </w:trPr>
        <w:tc>
          <w:tcPr>
            <w:tcW w:w="13320" w:type="dxa"/>
            <w:gridSpan w:val="4"/>
          </w:tcPr>
          <w:p w14:paraId="1A1AE329" w14:textId="481BAC23" w:rsidR="00300D81" w:rsidRPr="00077BA9" w:rsidRDefault="00300D81" w:rsidP="00300D81">
            <w:pPr>
              <w:spacing w:before="60" w:after="60"/>
              <w:rPr>
                <w:rFonts w:asciiTheme="minorHAnsi" w:hAnsiTheme="minorHAnsi" w:cstheme="minorHAnsi"/>
                <w:color w:val="7030A0"/>
                <w:sz w:val="22"/>
                <w:szCs w:val="22"/>
              </w:rPr>
            </w:pPr>
            <w:r w:rsidRPr="00FF7434">
              <w:rPr>
                <w:rFonts w:asciiTheme="minorHAnsi" w:hAnsiTheme="minorHAnsi" w:cstheme="minorHAnsi"/>
                <w:b/>
                <w:sz w:val="22"/>
                <w:szCs w:val="22"/>
              </w:rPr>
              <w:t xml:space="preserve">MS-ESS1-2 &amp; MS-ESS1-3, </w:t>
            </w:r>
            <w:r w:rsidRPr="00D73A74">
              <w:rPr>
                <w:rFonts w:ascii="Calibri" w:eastAsia="Calibri" w:hAnsi="Calibri" w:cs="Calibri"/>
                <w:b/>
                <w:bCs/>
                <w:sz w:val="22"/>
                <w:szCs w:val="22"/>
              </w:rPr>
              <w:t>KSA1</w:t>
            </w:r>
            <w:r w:rsidRPr="00D73A74">
              <w:rPr>
                <w:rFonts w:ascii="Calibri" w:eastAsia="Calibri" w:hAnsi="Calibri" w:cs="Calibri"/>
                <w:sz w:val="22"/>
                <w:szCs w:val="22"/>
              </w:rPr>
              <w:t xml:space="preserve">: Use a model to collect evidence to reason qualitatively or quantitatively about scale relationships represented in a model of objects in the solar system. </w:t>
            </w:r>
          </w:p>
        </w:tc>
      </w:tr>
    </w:tbl>
    <w:p w14:paraId="5A5EC847" w14:textId="77777777" w:rsidR="00141C24" w:rsidRDefault="00141C24">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320"/>
        <w:gridCol w:w="4560"/>
        <w:gridCol w:w="4440"/>
      </w:tblGrid>
      <w:tr w:rsidR="00300D81" w:rsidRPr="007B3CF0" w14:paraId="0A9CBD8A" w14:textId="77777777" w:rsidTr="00300D81">
        <w:trPr>
          <w:trHeight w:val="458"/>
          <w:jc w:val="center"/>
        </w:trPr>
        <w:tc>
          <w:tcPr>
            <w:tcW w:w="13320" w:type="dxa"/>
            <w:gridSpan w:val="3"/>
            <w:shd w:val="clear" w:color="auto" w:fill="F2F2F2" w:themeFill="background1" w:themeFillShade="F2"/>
            <w:vAlign w:val="center"/>
          </w:tcPr>
          <w:p w14:paraId="0B7B0C8A" w14:textId="0B5F196B" w:rsidR="00300D81" w:rsidRPr="00714FD8" w:rsidRDefault="00300D81" w:rsidP="00300D81">
            <w:pPr>
              <w:spacing w:before="60" w:after="60"/>
              <w:rPr>
                <w:rFonts w:ascii="Calibri" w:hAnsi="Calibri" w:cs="Calibri"/>
                <w:b/>
                <w:bCs/>
                <w:sz w:val="24"/>
                <w:szCs w:val="24"/>
              </w:rPr>
            </w:pPr>
            <w:r w:rsidRPr="000E1459">
              <w:rPr>
                <w:rFonts w:ascii="Calibri" w:hAnsi="Calibri" w:cs="Calibri"/>
                <w:b/>
                <w:bCs/>
                <w:sz w:val="24"/>
                <w:szCs w:val="24"/>
              </w:rPr>
              <w:lastRenderedPageBreak/>
              <w:t>Student Demonstrations of Learning</w:t>
            </w:r>
            <w:r w:rsidRPr="00714FD8">
              <w:rPr>
                <w:rFonts w:ascii="Calibri" w:hAnsi="Calibri" w:cs="Calibri"/>
                <w:b/>
                <w:bCs/>
                <w:sz w:val="24"/>
                <w:szCs w:val="24"/>
              </w:rPr>
              <w:t xml:space="preserve"> </w:t>
            </w:r>
          </w:p>
        </w:tc>
      </w:tr>
      <w:tr w:rsidR="00300D81" w:rsidRPr="007B3CF0" w14:paraId="6C5DB039" w14:textId="77777777" w:rsidTr="00300D81">
        <w:trPr>
          <w:jc w:val="center"/>
        </w:trPr>
        <w:tc>
          <w:tcPr>
            <w:tcW w:w="13320" w:type="dxa"/>
            <w:gridSpan w:val="3"/>
          </w:tcPr>
          <w:p w14:paraId="7FBEA2B5" w14:textId="4C5E0CDE" w:rsidR="00300D81" w:rsidRPr="00E9592F" w:rsidRDefault="002B13BF" w:rsidP="00300D81">
            <w:pPr>
              <w:numPr>
                <w:ilvl w:val="0"/>
                <w:numId w:val="33"/>
              </w:numPr>
              <w:spacing w:before="60" w:after="60"/>
              <w:rPr>
                <w:rFonts w:asciiTheme="minorHAnsi" w:hAnsiTheme="minorHAnsi" w:cstheme="minorHAnsi"/>
                <w:sz w:val="22"/>
                <w:szCs w:val="22"/>
              </w:rPr>
            </w:pPr>
            <w:r>
              <w:rPr>
                <w:rFonts w:asciiTheme="minorHAnsi" w:hAnsiTheme="minorHAnsi" w:cstheme="minorHAnsi"/>
                <w:sz w:val="22"/>
                <w:szCs w:val="22"/>
              </w:rPr>
              <w:t>Accurately describes</w:t>
            </w:r>
            <w:r w:rsidR="00300D81" w:rsidRPr="00385A6B">
              <w:rPr>
                <w:rFonts w:asciiTheme="minorHAnsi" w:hAnsiTheme="minorHAnsi" w:cstheme="minorHAnsi"/>
                <w:sz w:val="22"/>
                <w:szCs w:val="22"/>
              </w:rPr>
              <w:t xml:space="preserve"> the interactions</w:t>
            </w:r>
            <w:r w:rsidR="00300D81" w:rsidRPr="00E9592F">
              <w:rPr>
                <w:rFonts w:asciiTheme="minorHAnsi" w:hAnsiTheme="minorHAnsi" w:cstheme="minorHAnsi"/>
                <w:sz w:val="22"/>
                <w:szCs w:val="22"/>
              </w:rPr>
              <w:t xml:space="preserve"> with a system shown in a model</w:t>
            </w:r>
            <w:r w:rsidR="00300D81">
              <w:rPr>
                <w:rFonts w:asciiTheme="minorHAnsi" w:hAnsiTheme="minorHAnsi" w:cstheme="minorHAnsi"/>
                <w:sz w:val="22"/>
                <w:szCs w:val="22"/>
              </w:rPr>
              <w:t>.</w:t>
            </w:r>
          </w:p>
          <w:p w14:paraId="4F74F10A" w14:textId="453ED9EA" w:rsidR="00300D81" w:rsidRDefault="00300D81" w:rsidP="00300D81">
            <w:pPr>
              <w:numPr>
                <w:ilvl w:val="0"/>
                <w:numId w:val="33"/>
              </w:numPr>
              <w:spacing w:before="60" w:after="60"/>
              <w:rPr>
                <w:rFonts w:asciiTheme="minorHAnsi" w:hAnsiTheme="minorHAnsi" w:cstheme="minorHAnsi"/>
                <w:sz w:val="22"/>
                <w:szCs w:val="22"/>
              </w:rPr>
            </w:pPr>
            <w:r w:rsidRPr="00E9592F">
              <w:rPr>
                <w:rFonts w:asciiTheme="minorHAnsi" w:hAnsiTheme="minorHAnsi" w:cstheme="minorHAnsi"/>
                <w:sz w:val="22"/>
                <w:szCs w:val="22"/>
              </w:rPr>
              <w:t>Model accurately represents the gravitational interactions within a system</w:t>
            </w:r>
            <w:r>
              <w:rPr>
                <w:rFonts w:asciiTheme="minorHAnsi" w:hAnsiTheme="minorHAnsi" w:cstheme="minorHAnsi"/>
                <w:sz w:val="22"/>
                <w:szCs w:val="22"/>
              </w:rPr>
              <w:t>.</w:t>
            </w:r>
          </w:p>
          <w:p w14:paraId="1DAFF83F" w14:textId="2D01F3D5" w:rsidR="00300D81" w:rsidRPr="00363E17" w:rsidRDefault="00300D81" w:rsidP="00300D81">
            <w:pPr>
              <w:numPr>
                <w:ilvl w:val="0"/>
                <w:numId w:val="33"/>
              </w:numPr>
              <w:spacing w:before="60" w:after="60"/>
              <w:rPr>
                <w:rFonts w:asciiTheme="minorHAnsi" w:hAnsiTheme="minorHAnsi" w:cstheme="minorHAnsi"/>
                <w:sz w:val="22"/>
                <w:szCs w:val="22"/>
              </w:rPr>
            </w:pPr>
            <w:r w:rsidRPr="00E35F03">
              <w:rPr>
                <w:rFonts w:asciiTheme="minorHAnsi" w:hAnsiTheme="minorHAnsi" w:cstheme="minorHAnsi"/>
                <w:sz w:val="22"/>
                <w:szCs w:val="22"/>
              </w:rPr>
              <w:t>Compare</w:t>
            </w:r>
            <w:r w:rsidR="002B13BF">
              <w:rPr>
                <w:rFonts w:asciiTheme="minorHAnsi" w:hAnsiTheme="minorHAnsi" w:cstheme="minorHAnsi"/>
                <w:sz w:val="22"/>
                <w:szCs w:val="22"/>
              </w:rPr>
              <w:t>s</w:t>
            </w:r>
            <w:r w:rsidRPr="00E35F03">
              <w:rPr>
                <w:rFonts w:asciiTheme="minorHAnsi" w:hAnsiTheme="minorHAnsi" w:cstheme="minorHAnsi"/>
                <w:sz w:val="22"/>
                <w:szCs w:val="22"/>
              </w:rPr>
              <w:t xml:space="preserve"> and contrast</w:t>
            </w:r>
            <w:r w:rsidR="002B13BF">
              <w:rPr>
                <w:rFonts w:asciiTheme="minorHAnsi" w:hAnsiTheme="minorHAnsi" w:cstheme="minorHAnsi"/>
                <w:sz w:val="22"/>
                <w:szCs w:val="22"/>
              </w:rPr>
              <w:t>s</w:t>
            </w:r>
            <w:r w:rsidRPr="00E35F03">
              <w:rPr>
                <w:rFonts w:asciiTheme="minorHAnsi" w:hAnsiTheme="minorHAnsi" w:cstheme="minorHAnsi"/>
                <w:sz w:val="22"/>
                <w:szCs w:val="22"/>
              </w:rPr>
              <w:t xml:space="preserve"> properties of objects within the solar system (i.e., size, </w:t>
            </w:r>
            <w:r w:rsidRPr="00363E17">
              <w:rPr>
                <w:rFonts w:asciiTheme="minorHAnsi" w:hAnsiTheme="minorHAnsi" w:cstheme="minorHAnsi"/>
                <w:sz w:val="22"/>
                <w:szCs w:val="22"/>
              </w:rPr>
              <w:t>distances, layers, surface features, orbital radius, density).</w:t>
            </w:r>
          </w:p>
          <w:p w14:paraId="64DE81FF" w14:textId="77777777" w:rsidR="00300D81" w:rsidRPr="00363E17" w:rsidRDefault="00300D81" w:rsidP="00300D81">
            <w:pPr>
              <w:numPr>
                <w:ilvl w:val="0"/>
                <w:numId w:val="33"/>
              </w:numPr>
              <w:spacing w:before="60" w:after="60"/>
              <w:rPr>
                <w:rFonts w:asciiTheme="minorHAnsi" w:hAnsiTheme="minorHAnsi" w:cstheme="minorHAnsi"/>
                <w:sz w:val="22"/>
                <w:szCs w:val="22"/>
              </w:rPr>
            </w:pPr>
            <w:r w:rsidRPr="00363E17">
              <w:rPr>
                <w:rFonts w:asciiTheme="minorHAnsi" w:hAnsiTheme="minorHAnsi" w:cstheme="minorHAnsi"/>
                <w:sz w:val="22"/>
                <w:szCs w:val="22"/>
              </w:rPr>
              <w:t xml:space="preserve">Draws appropriate conclusions about similarities and/or differences among objects in the solar system. </w:t>
            </w:r>
          </w:p>
          <w:p w14:paraId="099676F1" w14:textId="3EF3FE82" w:rsidR="00300D81" w:rsidRPr="007318E4" w:rsidRDefault="00300D81" w:rsidP="00300D81">
            <w:pPr>
              <w:numPr>
                <w:ilvl w:val="0"/>
                <w:numId w:val="33"/>
              </w:numPr>
              <w:spacing w:before="60" w:after="60"/>
              <w:rPr>
                <w:rFonts w:ascii="Calibri" w:hAnsi="Calibri" w:cs="Calibri"/>
                <w:color w:val="FF0000"/>
                <w:sz w:val="22"/>
                <w:szCs w:val="22"/>
              </w:rPr>
            </w:pPr>
            <w:r w:rsidRPr="00363E17">
              <w:rPr>
                <w:rFonts w:ascii="Calibri" w:hAnsi="Calibri" w:cs="Calibri"/>
                <w:sz w:val="22"/>
                <w:szCs w:val="22"/>
              </w:rPr>
              <w:t>Draw</w:t>
            </w:r>
            <w:r w:rsidR="002B13BF">
              <w:rPr>
                <w:rFonts w:ascii="Calibri" w:hAnsi="Calibri" w:cs="Calibri"/>
                <w:sz w:val="22"/>
                <w:szCs w:val="22"/>
              </w:rPr>
              <w:t>s</w:t>
            </w:r>
            <w:r w:rsidRPr="00363E17">
              <w:rPr>
                <w:rFonts w:ascii="Calibri" w:hAnsi="Calibri" w:cs="Calibri"/>
                <w:sz w:val="22"/>
                <w:szCs w:val="22"/>
              </w:rPr>
              <w:t xml:space="preserve"> appropriate conclusions about similarities and/or differences among objects in the solar system.</w:t>
            </w:r>
          </w:p>
        </w:tc>
      </w:tr>
      <w:tr w:rsidR="00300D81" w:rsidRPr="007B3CF0" w14:paraId="7DE1F5A0" w14:textId="77777777" w:rsidTr="00300D81">
        <w:trPr>
          <w:trHeight w:val="458"/>
          <w:jc w:val="center"/>
        </w:trPr>
        <w:tc>
          <w:tcPr>
            <w:tcW w:w="13320" w:type="dxa"/>
            <w:gridSpan w:val="3"/>
            <w:shd w:val="clear" w:color="auto" w:fill="F2F2F2" w:themeFill="background1" w:themeFillShade="F2"/>
            <w:vAlign w:val="center"/>
          </w:tcPr>
          <w:p w14:paraId="1B6146B3" w14:textId="711F36DF" w:rsidR="00300D81" w:rsidRPr="00714FD8" w:rsidRDefault="00300D81" w:rsidP="00300D81">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300D81" w:rsidRPr="007B3CF0" w14:paraId="757407C3" w14:textId="77777777" w:rsidTr="00300D81">
        <w:trPr>
          <w:jc w:val="center"/>
        </w:trPr>
        <w:tc>
          <w:tcPr>
            <w:tcW w:w="13320" w:type="dxa"/>
            <w:gridSpan w:val="3"/>
          </w:tcPr>
          <w:p w14:paraId="7D9ACC45" w14:textId="3C413970" w:rsidR="00300D81" w:rsidRDefault="00300D81" w:rsidP="00300D81">
            <w:pPr>
              <w:pStyle w:val="ListParagraph"/>
              <w:numPr>
                <w:ilvl w:val="0"/>
                <w:numId w:val="36"/>
              </w:numPr>
              <w:spacing w:before="60" w:after="60"/>
              <w:contextualSpacing w:val="0"/>
              <w:rPr>
                <w:rFonts w:asciiTheme="minorHAnsi" w:hAnsiTheme="minorHAnsi" w:cstheme="minorHAnsi"/>
                <w:sz w:val="22"/>
                <w:szCs w:val="22"/>
              </w:rPr>
            </w:pPr>
            <w:r w:rsidRPr="009E2322">
              <w:rPr>
                <w:rFonts w:asciiTheme="minorHAnsi" w:hAnsiTheme="minorHAnsi" w:cstheme="minorHAnsi"/>
                <w:sz w:val="22"/>
                <w:szCs w:val="22"/>
              </w:rPr>
              <w:t>Draw a model to describe the phenomena.</w:t>
            </w:r>
          </w:p>
          <w:p w14:paraId="048CB4B1" w14:textId="219F29EA" w:rsidR="00300D81" w:rsidRPr="00556CBB" w:rsidRDefault="00300D81" w:rsidP="00300D81">
            <w:pPr>
              <w:pStyle w:val="ListParagraph"/>
              <w:numPr>
                <w:ilvl w:val="0"/>
                <w:numId w:val="36"/>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Interpretation of data.</w:t>
            </w:r>
          </w:p>
          <w:p w14:paraId="13A67F73" w14:textId="10842154" w:rsidR="00300D81" w:rsidRPr="008B7346" w:rsidRDefault="00300D81" w:rsidP="00300D81">
            <w:pPr>
              <w:pStyle w:val="ListParagraph"/>
              <w:numPr>
                <w:ilvl w:val="0"/>
                <w:numId w:val="36"/>
              </w:numPr>
              <w:spacing w:before="60" w:after="60"/>
              <w:contextualSpacing w:val="0"/>
              <w:rPr>
                <w:rFonts w:asciiTheme="minorHAnsi" w:hAnsiTheme="minorHAnsi" w:cstheme="minorHAnsi"/>
                <w:sz w:val="20"/>
                <w:szCs w:val="20"/>
              </w:rPr>
            </w:pPr>
            <w:r w:rsidRPr="00556CBB">
              <w:rPr>
                <w:rFonts w:asciiTheme="minorHAnsi" w:hAnsiTheme="minorHAnsi" w:cstheme="minorHAnsi"/>
                <w:sz w:val="22"/>
                <w:szCs w:val="22"/>
              </w:rPr>
              <w:t xml:space="preserve">Constructed </w:t>
            </w:r>
            <w:r>
              <w:rPr>
                <w:rFonts w:asciiTheme="minorHAnsi" w:hAnsiTheme="minorHAnsi" w:cstheme="minorHAnsi"/>
                <w:sz w:val="22"/>
                <w:szCs w:val="22"/>
              </w:rPr>
              <w:t>r</w:t>
            </w:r>
            <w:r w:rsidRPr="00556CBB">
              <w:rPr>
                <w:rFonts w:asciiTheme="minorHAnsi" w:hAnsiTheme="minorHAnsi" w:cstheme="minorHAnsi"/>
                <w:sz w:val="22"/>
                <w:szCs w:val="22"/>
              </w:rPr>
              <w:t>esponse</w:t>
            </w:r>
            <w:r>
              <w:rPr>
                <w:rFonts w:asciiTheme="minorHAnsi" w:hAnsiTheme="minorHAnsi" w:cstheme="minorHAnsi"/>
                <w:sz w:val="22"/>
                <w:szCs w:val="22"/>
              </w:rPr>
              <w:t>.</w:t>
            </w:r>
          </w:p>
        </w:tc>
      </w:tr>
      <w:tr w:rsidR="00300D81" w:rsidRPr="007B3CF0" w14:paraId="3BBAB1F9" w14:textId="77777777" w:rsidTr="00300D81">
        <w:trPr>
          <w:trHeight w:val="485"/>
          <w:jc w:val="center"/>
        </w:trPr>
        <w:tc>
          <w:tcPr>
            <w:tcW w:w="13320" w:type="dxa"/>
            <w:gridSpan w:val="3"/>
            <w:shd w:val="clear" w:color="auto" w:fill="F2F2F2" w:themeFill="background1" w:themeFillShade="F2"/>
            <w:vAlign w:val="center"/>
          </w:tcPr>
          <w:p w14:paraId="62965152" w14:textId="4CEBDDBF" w:rsidR="00300D81" w:rsidRPr="00714FD8" w:rsidRDefault="00300D81" w:rsidP="00300D81">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4"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300D81" w:rsidRPr="006808B9" w14:paraId="4CC3F4AB" w14:textId="77777777" w:rsidTr="00141C24">
        <w:trPr>
          <w:trHeight w:val="593"/>
          <w:jc w:val="center"/>
        </w:trPr>
        <w:tc>
          <w:tcPr>
            <w:tcW w:w="4320" w:type="dxa"/>
            <w:shd w:val="clear" w:color="auto" w:fill="538135" w:themeFill="accent6" w:themeFillShade="BF"/>
            <w:vAlign w:val="center"/>
          </w:tcPr>
          <w:p w14:paraId="74D11071" w14:textId="6045FCCE" w:rsidR="00300D81" w:rsidRPr="006808B9" w:rsidRDefault="00300D81" w:rsidP="00300D8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560" w:type="dxa"/>
            <w:shd w:val="clear" w:color="auto" w:fill="6B00D6"/>
            <w:vAlign w:val="center"/>
          </w:tcPr>
          <w:p w14:paraId="1370B6DD" w14:textId="19FFA2BC" w:rsidR="00300D81" w:rsidRPr="006808B9" w:rsidRDefault="00300D81" w:rsidP="00300D8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 Means of Representation</w:t>
            </w:r>
          </w:p>
        </w:tc>
        <w:tc>
          <w:tcPr>
            <w:tcW w:w="4440" w:type="dxa"/>
            <w:shd w:val="clear" w:color="auto" w:fill="0099FF"/>
            <w:vAlign w:val="center"/>
          </w:tcPr>
          <w:p w14:paraId="3E228137" w14:textId="0B6AFE3F" w:rsidR="00300D81" w:rsidRPr="006808B9" w:rsidRDefault="00300D81" w:rsidP="00300D8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 Means of Action &amp; Expression</w:t>
            </w:r>
          </w:p>
        </w:tc>
      </w:tr>
      <w:tr w:rsidR="00300D81" w:rsidRPr="007B3CF0" w14:paraId="5FBBC1E9" w14:textId="77777777" w:rsidTr="00141C24">
        <w:trPr>
          <w:trHeight w:val="77"/>
          <w:jc w:val="center"/>
        </w:trPr>
        <w:tc>
          <w:tcPr>
            <w:tcW w:w="4320" w:type="dxa"/>
          </w:tcPr>
          <w:p w14:paraId="16448D5A" w14:textId="317789AF" w:rsidR="00300D81" w:rsidRDefault="00300D81" w:rsidP="00300D8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Pr="0091470A">
              <w:rPr>
                <w:rFonts w:ascii="Calibri" w:hAnsi="Calibri" w:cs="Calibri"/>
                <w:sz w:val="22"/>
                <w:szCs w:val="22"/>
              </w:rPr>
              <w:t>ontext or content</w:t>
            </w:r>
            <w:r w:rsidR="002B13BF">
              <w:rPr>
                <w:rFonts w:ascii="Calibri" w:hAnsi="Calibri" w:cs="Calibri"/>
                <w:sz w:val="22"/>
                <w:szCs w:val="22"/>
              </w:rPr>
              <w:t>.</w:t>
            </w:r>
            <w:r w:rsidRPr="0091470A">
              <w:rPr>
                <w:rFonts w:ascii="Calibri" w:hAnsi="Calibri" w:cs="Calibri"/>
                <w:sz w:val="22"/>
                <w:szCs w:val="22"/>
              </w:rPr>
              <w:t xml:space="preserve"> </w:t>
            </w:r>
          </w:p>
          <w:p w14:paraId="59558D21" w14:textId="51E9CADA" w:rsidR="00300D81" w:rsidRDefault="00300D81" w:rsidP="00300D8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Age appropriate</w:t>
            </w:r>
            <w:r w:rsidR="002B13BF">
              <w:rPr>
                <w:rFonts w:ascii="Calibri" w:hAnsi="Calibri" w:cs="Calibri"/>
                <w:sz w:val="22"/>
                <w:szCs w:val="22"/>
              </w:rPr>
              <w:t>.</w:t>
            </w:r>
          </w:p>
          <w:p w14:paraId="66CC9AEF" w14:textId="1117E397" w:rsidR="00300D81" w:rsidRDefault="00300D81" w:rsidP="00300D8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2B13BF">
              <w:rPr>
                <w:rFonts w:ascii="Calibri" w:hAnsi="Calibri" w:cs="Calibri"/>
                <w:sz w:val="22"/>
                <w:szCs w:val="22"/>
              </w:rPr>
              <w:t>.</w:t>
            </w:r>
          </w:p>
          <w:p w14:paraId="1FA8D94D" w14:textId="5C82DBE4" w:rsidR="00300D81" w:rsidRDefault="00300D81" w:rsidP="00300D8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complex ideas in creative ways</w:t>
            </w:r>
            <w:r w:rsidR="002B13BF">
              <w:rPr>
                <w:rFonts w:ascii="Calibri" w:hAnsi="Calibri" w:cs="Calibri"/>
                <w:sz w:val="22"/>
                <w:szCs w:val="22"/>
              </w:rPr>
              <w:t>.</w:t>
            </w:r>
          </w:p>
          <w:p w14:paraId="315D405A" w14:textId="18D85D74" w:rsidR="00300D81" w:rsidRPr="0091470A" w:rsidRDefault="00300D81" w:rsidP="00300D8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Vary the degree of challenge or complexity within prompts</w:t>
            </w:r>
            <w:r w:rsidR="002B13BF">
              <w:rPr>
                <w:rFonts w:ascii="Calibri" w:hAnsi="Calibri" w:cs="Calibri"/>
                <w:sz w:val="22"/>
                <w:szCs w:val="22"/>
              </w:rPr>
              <w:t>.</w:t>
            </w:r>
          </w:p>
          <w:p w14:paraId="115EDAE2" w14:textId="77777777" w:rsidR="00300D81" w:rsidRDefault="00300D81" w:rsidP="00300D81">
            <w:pPr>
              <w:spacing w:before="60" w:after="60"/>
              <w:rPr>
                <w:rFonts w:ascii="Calibri" w:hAnsi="Calibri" w:cs="Calibri"/>
                <w:sz w:val="22"/>
                <w:szCs w:val="22"/>
              </w:rPr>
            </w:pPr>
          </w:p>
          <w:p w14:paraId="34F356F5" w14:textId="77777777" w:rsidR="00300D81" w:rsidRDefault="00300D81" w:rsidP="00300D81">
            <w:pPr>
              <w:spacing w:before="60" w:after="60"/>
              <w:rPr>
                <w:rFonts w:ascii="Calibri" w:hAnsi="Calibri" w:cs="Calibri"/>
                <w:sz w:val="22"/>
                <w:szCs w:val="22"/>
              </w:rPr>
            </w:pPr>
          </w:p>
          <w:p w14:paraId="37C82C6C" w14:textId="77777777" w:rsidR="00300D81" w:rsidRDefault="00300D81" w:rsidP="00300D81">
            <w:pPr>
              <w:spacing w:before="60" w:after="60"/>
              <w:rPr>
                <w:rFonts w:ascii="Calibri" w:hAnsi="Calibri" w:cs="Calibri"/>
                <w:sz w:val="22"/>
                <w:szCs w:val="22"/>
              </w:rPr>
            </w:pPr>
          </w:p>
          <w:p w14:paraId="2B62098B" w14:textId="77777777" w:rsidR="00300D81" w:rsidRDefault="00300D81" w:rsidP="00300D81">
            <w:pPr>
              <w:spacing w:before="60" w:after="60"/>
              <w:rPr>
                <w:rFonts w:ascii="Calibri" w:hAnsi="Calibri" w:cs="Calibri"/>
                <w:sz w:val="22"/>
                <w:szCs w:val="22"/>
              </w:rPr>
            </w:pPr>
          </w:p>
          <w:p w14:paraId="1B6C5713" w14:textId="77777777" w:rsidR="00300D81" w:rsidRDefault="00300D81" w:rsidP="00300D81">
            <w:pPr>
              <w:spacing w:before="60" w:after="60"/>
              <w:rPr>
                <w:rFonts w:ascii="Calibri" w:hAnsi="Calibri" w:cs="Calibri"/>
                <w:sz w:val="22"/>
                <w:szCs w:val="22"/>
              </w:rPr>
            </w:pPr>
          </w:p>
          <w:p w14:paraId="2EF961B3" w14:textId="77777777" w:rsidR="00300D81" w:rsidRDefault="00300D81" w:rsidP="00300D81">
            <w:pPr>
              <w:spacing w:before="60" w:after="60"/>
              <w:rPr>
                <w:rFonts w:ascii="Calibri" w:hAnsi="Calibri" w:cs="Calibri"/>
                <w:sz w:val="22"/>
                <w:szCs w:val="22"/>
              </w:rPr>
            </w:pPr>
          </w:p>
          <w:p w14:paraId="39058145" w14:textId="77777777" w:rsidR="00300D81" w:rsidRDefault="00300D81" w:rsidP="00300D81">
            <w:pPr>
              <w:spacing w:before="60" w:after="60"/>
              <w:rPr>
                <w:rFonts w:ascii="Calibri" w:hAnsi="Calibri" w:cs="Calibri"/>
                <w:sz w:val="22"/>
                <w:szCs w:val="22"/>
              </w:rPr>
            </w:pPr>
          </w:p>
          <w:p w14:paraId="5A4A4678" w14:textId="3025E66C" w:rsidR="00300D81" w:rsidRPr="00E57C64" w:rsidRDefault="00300D81" w:rsidP="00300D81">
            <w:pPr>
              <w:spacing w:before="60" w:after="60"/>
              <w:rPr>
                <w:rFonts w:ascii="Calibri" w:hAnsi="Calibri" w:cs="Calibri"/>
                <w:sz w:val="22"/>
                <w:szCs w:val="22"/>
              </w:rPr>
            </w:pPr>
          </w:p>
        </w:tc>
        <w:tc>
          <w:tcPr>
            <w:tcW w:w="4560" w:type="dxa"/>
          </w:tcPr>
          <w:p w14:paraId="22345BCF" w14:textId="3F85D912" w:rsidR="00300D81" w:rsidRDefault="00300D81" w:rsidP="00300D8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2B13BF">
              <w:rPr>
                <w:rFonts w:asciiTheme="minorHAnsi" w:hAnsiTheme="minorHAnsi" w:cstheme="minorHAnsi"/>
                <w:sz w:val="22"/>
                <w:szCs w:val="22"/>
              </w:rPr>
              <w:t>.</w:t>
            </w:r>
          </w:p>
          <w:p w14:paraId="7E8F8E15" w14:textId="0CE56EA5" w:rsidR="00300D81" w:rsidRDefault="00300D81" w:rsidP="00300D8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2B13BF">
              <w:rPr>
                <w:rFonts w:asciiTheme="minorHAnsi" w:hAnsiTheme="minorHAnsi" w:cstheme="minorHAnsi"/>
                <w:sz w:val="22"/>
                <w:szCs w:val="22"/>
              </w:rPr>
              <w:t>.</w:t>
            </w:r>
          </w:p>
          <w:p w14:paraId="4E3FC01C" w14:textId="58D26105" w:rsidR="00300D81" w:rsidRDefault="00300D81" w:rsidP="00300D81">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sidR="002B13BF">
              <w:rPr>
                <w:rFonts w:asciiTheme="minorHAnsi" w:hAnsiTheme="minorHAnsi" w:cstheme="minorHAnsi"/>
                <w:sz w:val="22"/>
                <w:szCs w:val="22"/>
              </w:rPr>
              <w:t>.</w:t>
            </w:r>
          </w:p>
          <w:p w14:paraId="6807B632" w14:textId="19E0D5AF" w:rsidR="00300D81" w:rsidRDefault="00300D81" w:rsidP="00300D8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Bridge concepts with relevant analogies and metaphors</w:t>
            </w:r>
            <w:r w:rsidR="002B13BF">
              <w:rPr>
                <w:rFonts w:asciiTheme="minorHAnsi" w:hAnsiTheme="minorHAnsi" w:cstheme="minorHAnsi"/>
                <w:sz w:val="22"/>
                <w:szCs w:val="22"/>
              </w:rPr>
              <w:t>.</w:t>
            </w:r>
          </w:p>
          <w:p w14:paraId="65030F90" w14:textId="5127889F" w:rsidR="00300D81" w:rsidRPr="00541AF2" w:rsidRDefault="00300D81" w:rsidP="00300D8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2B13BF">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2B13BF">
              <w:rPr>
                <w:rFonts w:asciiTheme="minorHAnsi" w:hAnsiTheme="minorHAnsi" w:cstheme="minorHAnsi"/>
                <w:sz w:val="22"/>
                <w:szCs w:val="22"/>
              </w:rPr>
              <w:t>.</w:t>
            </w:r>
          </w:p>
          <w:p w14:paraId="1AB34FCA" w14:textId="65CFC56E" w:rsidR="00300D81" w:rsidRDefault="00300D81" w:rsidP="00300D8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2B13BF">
              <w:rPr>
                <w:rFonts w:asciiTheme="minorHAnsi" w:hAnsiTheme="minorHAnsi" w:cstheme="minorHAnsi"/>
                <w:sz w:val="22"/>
                <w:szCs w:val="22"/>
              </w:rPr>
              <w:t>.</w:t>
            </w:r>
          </w:p>
          <w:p w14:paraId="6E7E594F" w14:textId="4B202964" w:rsidR="00300D81" w:rsidRPr="00C90AAF" w:rsidRDefault="00300D81" w:rsidP="00300D81">
            <w:pPr>
              <w:numPr>
                <w:ilvl w:val="0"/>
                <w:numId w:val="22"/>
              </w:numPr>
              <w:spacing w:before="60" w:after="60"/>
            </w:pPr>
            <w:r w:rsidRPr="003814B3">
              <w:rPr>
                <w:rFonts w:asciiTheme="minorHAnsi" w:hAnsiTheme="minorHAnsi" w:cstheme="minorHAnsi"/>
                <w:sz w:val="22"/>
                <w:szCs w:val="22"/>
              </w:rPr>
              <w:t>Give explicit prompts for each step in a sequential process</w:t>
            </w:r>
            <w:r w:rsidR="002B13BF">
              <w:rPr>
                <w:rFonts w:asciiTheme="minorHAnsi" w:hAnsiTheme="minorHAnsi" w:cstheme="minorHAnsi"/>
                <w:sz w:val="22"/>
                <w:szCs w:val="22"/>
              </w:rPr>
              <w:t>.</w:t>
            </w:r>
            <w:r>
              <w:tab/>
            </w:r>
          </w:p>
        </w:tc>
        <w:tc>
          <w:tcPr>
            <w:tcW w:w="4440" w:type="dxa"/>
          </w:tcPr>
          <w:p w14:paraId="529CF909" w14:textId="0BFEE732" w:rsidR="00300D81" w:rsidRPr="00900F52" w:rsidRDefault="00300D81" w:rsidP="00300D8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2B13BF">
              <w:rPr>
                <w:rFonts w:ascii="Calibri" w:hAnsi="Calibri" w:cs="Calibri"/>
                <w:color w:val="000000" w:themeColor="text1"/>
                <w:sz w:val="22"/>
                <w:szCs w:val="22"/>
              </w:rPr>
              <w:t>.</w:t>
            </w:r>
          </w:p>
          <w:p w14:paraId="369D1ECF" w14:textId="241D1D6F" w:rsidR="00300D81" w:rsidRPr="00900F52" w:rsidRDefault="00300D81" w:rsidP="00300D8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Sentence starters</w:t>
            </w:r>
            <w:r w:rsidR="002B13BF">
              <w:rPr>
                <w:rFonts w:ascii="Calibri" w:hAnsi="Calibri" w:cs="Calibri"/>
                <w:color w:val="000000" w:themeColor="text1"/>
                <w:sz w:val="22"/>
                <w:szCs w:val="22"/>
              </w:rPr>
              <w:t>.</w:t>
            </w:r>
          </w:p>
          <w:p w14:paraId="6019944A" w14:textId="6ED608D1" w:rsidR="00300D81" w:rsidRDefault="00300D81" w:rsidP="00300D81">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2B13BF">
              <w:rPr>
                <w:rFonts w:ascii="Calibri" w:hAnsi="Calibri" w:cs="Calibri"/>
                <w:sz w:val="22"/>
                <w:szCs w:val="22"/>
              </w:rPr>
              <w:t>.</w:t>
            </w:r>
            <w:r w:rsidRPr="00900F52">
              <w:rPr>
                <w:rFonts w:ascii="Calibri" w:hAnsi="Calibri" w:cs="Calibri"/>
                <w:sz w:val="22"/>
                <w:szCs w:val="22"/>
              </w:rPr>
              <w:t xml:space="preserve"> </w:t>
            </w:r>
          </w:p>
          <w:p w14:paraId="43D86587" w14:textId="7DE6661B" w:rsidR="00300D81" w:rsidRPr="00675205" w:rsidRDefault="00300D81" w:rsidP="00300D81">
            <w:pPr>
              <w:pStyle w:val="ListParagraph"/>
              <w:spacing w:before="60" w:after="60"/>
              <w:ind w:left="360"/>
              <w:contextualSpacing w:val="0"/>
              <w:rPr>
                <w:rFonts w:ascii="Calibri" w:hAnsi="Calibri" w:cs="Calibri"/>
                <w:sz w:val="22"/>
                <w:szCs w:val="22"/>
              </w:rPr>
            </w:pPr>
          </w:p>
        </w:tc>
      </w:tr>
      <w:tr w:rsidR="00300D81" w:rsidRPr="007B3CF0" w14:paraId="40001887" w14:textId="77777777" w:rsidTr="00300D81">
        <w:trPr>
          <w:trHeight w:val="503"/>
          <w:jc w:val="center"/>
        </w:trPr>
        <w:tc>
          <w:tcPr>
            <w:tcW w:w="13320" w:type="dxa"/>
            <w:gridSpan w:val="3"/>
            <w:shd w:val="clear" w:color="auto" w:fill="F2F2F2" w:themeFill="background1" w:themeFillShade="F2"/>
            <w:vAlign w:val="center"/>
          </w:tcPr>
          <w:p w14:paraId="45F0BFEF" w14:textId="04BF56A5" w:rsidR="00300D81" w:rsidRPr="002B13BF" w:rsidRDefault="00300D81" w:rsidP="00300D81">
            <w:pPr>
              <w:spacing w:before="60" w:after="60"/>
              <w:rPr>
                <w:rFonts w:ascii="Calibri" w:hAnsi="Calibri" w:cs="Calibri"/>
                <w:b/>
                <w:bCs/>
                <w:sz w:val="24"/>
                <w:szCs w:val="24"/>
              </w:rPr>
            </w:pPr>
            <w:r w:rsidRPr="002B13BF">
              <w:rPr>
                <w:rFonts w:asciiTheme="minorHAnsi" w:hAnsiTheme="minorHAnsi" w:cstheme="minorHAnsi"/>
                <w:b/>
                <w:bCs/>
                <w:sz w:val="24"/>
                <w:szCs w:val="24"/>
              </w:rPr>
              <w:lastRenderedPageBreak/>
              <w:t xml:space="preserve">SIPS </w:t>
            </w:r>
            <w:r w:rsidR="00141C24">
              <w:rPr>
                <w:rFonts w:asciiTheme="minorHAnsi" w:hAnsiTheme="minorHAnsi" w:cstheme="minorHAnsi"/>
                <w:b/>
                <w:bCs/>
                <w:sz w:val="24"/>
                <w:szCs w:val="24"/>
              </w:rPr>
              <w:t xml:space="preserve">Assessments </w:t>
            </w:r>
            <w:r w:rsidRPr="002B13BF">
              <w:rPr>
                <w:rFonts w:asciiTheme="minorHAnsi" w:hAnsiTheme="minorHAnsi" w:cstheme="minorHAnsi"/>
                <w:b/>
                <w:bCs/>
                <w:sz w:val="24"/>
                <w:szCs w:val="24"/>
              </w:rPr>
              <w:t xml:space="preserve">Complexity Framework Components </w:t>
            </w:r>
          </w:p>
        </w:tc>
      </w:tr>
      <w:tr w:rsidR="00300D81" w:rsidRPr="007B3CF0" w14:paraId="26A7F877" w14:textId="77777777" w:rsidTr="00300D81">
        <w:trPr>
          <w:trHeight w:val="503"/>
          <w:jc w:val="center"/>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2B13BF" w:rsidRPr="00AD0AC1" w14:paraId="55347666" w14:textId="77777777" w:rsidTr="00141C24">
              <w:trPr>
                <w:trHeight w:val="548"/>
              </w:trPr>
              <w:tc>
                <w:tcPr>
                  <w:tcW w:w="900" w:type="dxa"/>
                  <w:vMerge w:val="restart"/>
                  <w:tcBorders>
                    <w:top w:val="nil"/>
                    <w:bottom w:val="nil"/>
                  </w:tcBorders>
                  <w:shd w:val="clear" w:color="auto" w:fill="FFFFFF" w:themeFill="background1"/>
                  <w:vAlign w:val="center"/>
                </w:tcPr>
                <w:p w14:paraId="0E9ADDFA" w14:textId="77777777" w:rsidR="002B13BF" w:rsidRPr="00321245" w:rsidRDefault="002B13BF" w:rsidP="002B13BF">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6428414"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20D1DF50"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2E70D70E"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39F70981"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2B13BF" w:rsidRPr="00AD0AC1" w14:paraId="4748085F" w14:textId="77777777" w:rsidTr="00141C24">
              <w:trPr>
                <w:trHeight w:val="485"/>
              </w:trPr>
              <w:tc>
                <w:tcPr>
                  <w:tcW w:w="900" w:type="dxa"/>
                  <w:vMerge/>
                  <w:tcBorders>
                    <w:top w:val="nil"/>
                  </w:tcBorders>
                  <w:shd w:val="clear" w:color="auto" w:fill="FFFFFF" w:themeFill="background1"/>
                </w:tcPr>
                <w:p w14:paraId="58AF0D68" w14:textId="77777777" w:rsidR="002B13BF" w:rsidRPr="00321245" w:rsidRDefault="002B13BF" w:rsidP="002B13BF">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4EA22D44"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3EAF656A"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9D279EF"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4A9CAB47"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77639A62"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3268867"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84BB95A"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C1274AE"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7B131FE2"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27BB17CA"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4F8C6F6E"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599BC100" w14:textId="77777777" w:rsidR="002B13BF" w:rsidRPr="00321245" w:rsidRDefault="002B13BF" w:rsidP="002B13BF">
                  <w:pPr>
                    <w:spacing w:before="60" w:after="60"/>
                    <w:jc w:val="center"/>
                    <w:rPr>
                      <w:rFonts w:asciiTheme="minorHAnsi" w:hAnsiTheme="minorHAnsi" w:cstheme="minorHAnsi"/>
                    </w:rPr>
                  </w:pPr>
                  <w:r w:rsidRPr="00321245">
                    <w:rPr>
                      <w:rFonts w:asciiTheme="minorHAnsi" w:hAnsiTheme="minorHAnsi" w:cstheme="minorHAnsi"/>
                    </w:rPr>
                    <w:t>High</w:t>
                  </w:r>
                </w:p>
              </w:tc>
            </w:tr>
            <w:tr w:rsidR="002B13BF" w:rsidRPr="00AD0AC1" w14:paraId="1401B315" w14:textId="77777777" w:rsidTr="001F4BC0">
              <w:trPr>
                <w:trHeight w:val="59"/>
              </w:trPr>
              <w:tc>
                <w:tcPr>
                  <w:tcW w:w="900" w:type="dxa"/>
                  <w:shd w:val="clear" w:color="auto" w:fill="auto"/>
                  <w:vAlign w:val="center"/>
                </w:tcPr>
                <w:p w14:paraId="31760984" w14:textId="017AD2DA" w:rsidR="002B13BF" w:rsidRPr="00321245" w:rsidRDefault="002B13BF" w:rsidP="002B13BF">
                  <w:pPr>
                    <w:spacing w:before="60" w:after="60"/>
                    <w:jc w:val="center"/>
                    <w:rPr>
                      <w:rFonts w:asciiTheme="minorHAnsi" w:hAnsiTheme="minorHAnsi" w:cstheme="minorHAnsi"/>
                      <w:b/>
                      <w:bCs/>
                    </w:rPr>
                  </w:pPr>
                  <w:r w:rsidRPr="00321245">
                    <w:rPr>
                      <w:rFonts w:asciiTheme="minorHAnsi" w:hAnsiTheme="minorHAnsi" w:cstheme="minorHAnsi"/>
                      <w:b/>
                      <w:bCs/>
                    </w:rPr>
                    <w:t>1</w:t>
                  </w:r>
                  <w:r>
                    <w:rPr>
                      <w:rFonts w:asciiTheme="minorHAnsi" w:hAnsiTheme="minorHAnsi" w:cstheme="minorHAnsi"/>
                      <w:b/>
                      <w:bCs/>
                    </w:rPr>
                    <w:t xml:space="preserve"> Parts A &amp; B </w:t>
                  </w:r>
                </w:p>
              </w:tc>
              <w:tc>
                <w:tcPr>
                  <w:tcW w:w="1026" w:type="dxa"/>
                  <w:shd w:val="clear" w:color="auto" w:fill="F2F2F2" w:themeFill="background1" w:themeFillShade="F2"/>
                  <w:vAlign w:val="center"/>
                </w:tcPr>
                <w:p w14:paraId="1857E11A" w14:textId="77777777" w:rsidR="002B13BF" w:rsidRPr="007C1279" w:rsidRDefault="002B13BF" w:rsidP="002B13BF">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7E63553E" w14:textId="777777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43CA3192" w14:textId="77777777" w:rsidR="002B13BF" w:rsidRPr="007C1279" w:rsidRDefault="002B13BF" w:rsidP="002B13BF">
                  <w:pPr>
                    <w:spacing w:before="60" w:after="60"/>
                    <w:jc w:val="center"/>
                    <w:rPr>
                      <w:rFonts w:asciiTheme="minorHAnsi" w:hAnsiTheme="minorHAnsi" w:cstheme="minorHAnsi"/>
                      <w:b/>
                      <w:bCs/>
                    </w:rPr>
                  </w:pPr>
                </w:p>
              </w:tc>
              <w:tc>
                <w:tcPr>
                  <w:tcW w:w="1027" w:type="dxa"/>
                  <w:shd w:val="clear" w:color="auto" w:fill="auto"/>
                  <w:vAlign w:val="center"/>
                </w:tcPr>
                <w:p w14:paraId="3EDC863B" w14:textId="2CE82F06"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auto"/>
                  <w:vAlign w:val="center"/>
                </w:tcPr>
                <w:p w14:paraId="2D165742" w14:textId="77777777" w:rsidR="002B13BF" w:rsidRPr="007C1279" w:rsidRDefault="002B13BF" w:rsidP="002B13BF">
                  <w:pPr>
                    <w:spacing w:before="60" w:after="60"/>
                    <w:jc w:val="center"/>
                    <w:rPr>
                      <w:rFonts w:asciiTheme="minorHAnsi" w:hAnsiTheme="minorHAnsi" w:cstheme="minorHAnsi"/>
                      <w:b/>
                      <w:bCs/>
                    </w:rPr>
                  </w:pPr>
                </w:p>
              </w:tc>
              <w:tc>
                <w:tcPr>
                  <w:tcW w:w="957" w:type="dxa"/>
                  <w:shd w:val="clear" w:color="auto" w:fill="auto"/>
                  <w:vAlign w:val="center"/>
                </w:tcPr>
                <w:p w14:paraId="4D1E3FF0" w14:textId="77777777" w:rsidR="002B13BF" w:rsidRPr="007C1279" w:rsidRDefault="002B13BF" w:rsidP="002B13BF">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C87C689" w14:textId="1DCC4E95" w:rsidR="002B13BF" w:rsidRPr="007C1279" w:rsidRDefault="002B13BF" w:rsidP="002B13BF">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1FD84246" w14:textId="777777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6733C5D" w14:textId="77777777" w:rsidR="002B13BF" w:rsidRPr="007C1279" w:rsidRDefault="002B13BF" w:rsidP="002B13BF">
                  <w:pPr>
                    <w:spacing w:before="60" w:after="60"/>
                    <w:jc w:val="center"/>
                    <w:rPr>
                      <w:rFonts w:asciiTheme="minorHAnsi" w:hAnsiTheme="minorHAnsi" w:cstheme="minorHAnsi"/>
                      <w:b/>
                      <w:bCs/>
                    </w:rPr>
                  </w:pPr>
                </w:p>
              </w:tc>
              <w:tc>
                <w:tcPr>
                  <w:tcW w:w="1026" w:type="dxa"/>
                  <w:shd w:val="clear" w:color="auto" w:fill="auto"/>
                  <w:vAlign w:val="center"/>
                </w:tcPr>
                <w:p w14:paraId="4DDF99D2" w14:textId="1BA26E79"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shd w:val="clear" w:color="auto" w:fill="auto"/>
                  <w:vAlign w:val="center"/>
                </w:tcPr>
                <w:p w14:paraId="161CE58F" w14:textId="4174D373" w:rsidR="002B13BF" w:rsidRPr="007C1279" w:rsidRDefault="002B13BF" w:rsidP="002B13BF">
                  <w:pPr>
                    <w:spacing w:before="60" w:after="60"/>
                    <w:jc w:val="center"/>
                    <w:rPr>
                      <w:rFonts w:asciiTheme="minorHAnsi" w:hAnsiTheme="minorHAnsi" w:cstheme="minorHAnsi"/>
                      <w:b/>
                      <w:bCs/>
                    </w:rPr>
                  </w:pPr>
                </w:p>
              </w:tc>
              <w:tc>
                <w:tcPr>
                  <w:tcW w:w="995" w:type="dxa"/>
                  <w:shd w:val="clear" w:color="auto" w:fill="auto"/>
                  <w:vAlign w:val="center"/>
                </w:tcPr>
                <w:p w14:paraId="6D9F5160" w14:textId="77777777" w:rsidR="002B13BF" w:rsidRPr="007C1279" w:rsidRDefault="002B13BF" w:rsidP="002B13BF">
                  <w:pPr>
                    <w:spacing w:before="60" w:after="60"/>
                    <w:jc w:val="center"/>
                    <w:rPr>
                      <w:rFonts w:asciiTheme="minorHAnsi" w:hAnsiTheme="minorHAnsi" w:cstheme="minorHAnsi"/>
                      <w:b/>
                      <w:bCs/>
                    </w:rPr>
                  </w:pPr>
                </w:p>
              </w:tc>
            </w:tr>
            <w:tr w:rsidR="002B13BF" w:rsidRPr="00AD0AC1" w14:paraId="09C75D1D" w14:textId="77777777" w:rsidTr="001F4BC0">
              <w:trPr>
                <w:trHeight w:val="59"/>
              </w:trPr>
              <w:tc>
                <w:tcPr>
                  <w:tcW w:w="900" w:type="dxa"/>
                  <w:shd w:val="clear" w:color="auto" w:fill="FFFFFF" w:themeFill="background1"/>
                  <w:vAlign w:val="center"/>
                </w:tcPr>
                <w:p w14:paraId="203FF2FD" w14:textId="04B5D1A8" w:rsidR="002B13BF" w:rsidRPr="00321245" w:rsidRDefault="002B13BF" w:rsidP="002B13BF">
                  <w:pPr>
                    <w:spacing w:before="60" w:after="60"/>
                    <w:jc w:val="center"/>
                    <w:rPr>
                      <w:rFonts w:asciiTheme="minorHAnsi" w:hAnsiTheme="minorHAnsi" w:cstheme="minorHAnsi"/>
                      <w:b/>
                      <w:bCs/>
                    </w:rPr>
                  </w:pPr>
                  <w:r>
                    <w:rPr>
                      <w:rFonts w:asciiTheme="minorHAnsi" w:hAnsiTheme="minorHAnsi" w:cstheme="minorHAnsi"/>
                      <w:b/>
                      <w:bCs/>
                    </w:rPr>
                    <w:t>2 Parts A &amp; B</w:t>
                  </w:r>
                </w:p>
              </w:tc>
              <w:tc>
                <w:tcPr>
                  <w:tcW w:w="1026" w:type="dxa"/>
                  <w:shd w:val="clear" w:color="auto" w:fill="F2F2F2" w:themeFill="background1" w:themeFillShade="F2"/>
                  <w:vAlign w:val="center"/>
                </w:tcPr>
                <w:p w14:paraId="50599CE4" w14:textId="23DE1F14" w:rsidR="002B13BF" w:rsidRPr="007C1279" w:rsidRDefault="002B13BF" w:rsidP="002B13BF">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18E4AD86" w14:textId="3B5D4D2B"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17E1A73A" w14:textId="77777777" w:rsidR="002B13BF" w:rsidRPr="007C1279" w:rsidRDefault="002B13BF" w:rsidP="002B13BF">
                  <w:pPr>
                    <w:spacing w:before="60" w:after="60"/>
                    <w:jc w:val="center"/>
                    <w:rPr>
                      <w:rFonts w:asciiTheme="minorHAnsi" w:hAnsiTheme="minorHAnsi" w:cstheme="minorHAnsi"/>
                      <w:b/>
                      <w:bCs/>
                    </w:rPr>
                  </w:pPr>
                </w:p>
              </w:tc>
              <w:tc>
                <w:tcPr>
                  <w:tcW w:w="1027" w:type="dxa"/>
                  <w:shd w:val="clear" w:color="auto" w:fill="FFFFFF" w:themeFill="background1"/>
                  <w:vAlign w:val="center"/>
                </w:tcPr>
                <w:p w14:paraId="46D922BA" w14:textId="6260BB6A" w:rsidR="002B13BF" w:rsidRPr="007C1279" w:rsidRDefault="002B13BF" w:rsidP="002B13BF">
                  <w:pPr>
                    <w:spacing w:before="60" w:after="60"/>
                    <w:jc w:val="center"/>
                    <w:rPr>
                      <w:rFonts w:asciiTheme="minorHAnsi" w:hAnsiTheme="minorHAnsi" w:cstheme="minorHAnsi"/>
                      <w:b/>
                      <w:bCs/>
                    </w:rPr>
                  </w:pPr>
                </w:p>
              </w:tc>
              <w:tc>
                <w:tcPr>
                  <w:tcW w:w="1095" w:type="dxa"/>
                  <w:shd w:val="clear" w:color="auto" w:fill="FFFFFF" w:themeFill="background1"/>
                  <w:vAlign w:val="center"/>
                </w:tcPr>
                <w:p w14:paraId="13161E6D" w14:textId="197E978D"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529A01CE" w14:textId="77777777" w:rsidR="002B13BF" w:rsidRPr="007C1279" w:rsidRDefault="002B13BF" w:rsidP="002B13BF">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79441D3D" w14:textId="77777777" w:rsidR="002B13BF" w:rsidRPr="007C1279" w:rsidRDefault="002B13BF" w:rsidP="002B13BF">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4522B275" w14:textId="777777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5F2511BC" w14:textId="77777777" w:rsidR="002B13BF" w:rsidRPr="007C1279" w:rsidRDefault="002B13BF" w:rsidP="002B13BF">
                  <w:pPr>
                    <w:spacing w:before="60" w:after="60"/>
                    <w:jc w:val="center"/>
                    <w:rPr>
                      <w:rFonts w:asciiTheme="minorHAnsi" w:hAnsiTheme="minorHAnsi" w:cstheme="minorHAnsi"/>
                      <w:b/>
                      <w:bCs/>
                    </w:rPr>
                  </w:pPr>
                </w:p>
              </w:tc>
              <w:tc>
                <w:tcPr>
                  <w:tcW w:w="1026" w:type="dxa"/>
                  <w:shd w:val="clear" w:color="auto" w:fill="FFFFFF" w:themeFill="background1"/>
                  <w:vAlign w:val="center"/>
                </w:tcPr>
                <w:p w14:paraId="2C265455" w14:textId="41EF7D30" w:rsidR="002B13BF" w:rsidRPr="007C1279" w:rsidRDefault="002B13BF" w:rsidP="002B13BF">
                  <w:pPr>
                    <w:spacing w:before="60" w:after="60"/>
                    <w:jc w:val="center"/>
                    <w:rPr>
                      <w:rFonts w:asciiTheme="minorHAnsi" w:hAnsiTheme="minorHAnsi" w:cstheme="minorHAnsi"/>
                      <w:b/>
                      <w:bCs/>
                    </w:rPr>
                  </w:pPr>
                </w:p>
              </w:tc>
              <w:tc>
                <w:tcPr>
                  <w:tcW w:w="1058" w:type="dxa"/>
                  <w:shd w:val="clear" w:color="auto" w:fill="FFFFFF" w:themeFill="background1"/>
                  <w:vAlign w:val="center"/>
                </w:tcPr>
                <w:p w14:paraId="557DFE18" w14:textId="39E0C529"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5D89C7EB" w14:textId="77777777" w:rsidR="002B13BF" w:rsidRPr="007C1279" w:rsidRDefault="002B13BF" w:rsidP="002B13BF">
                  <w:pPr>
                    <w:spacing w:before="60" w:after="60"/>
                    <w:jc w:val="center"/>
                    <w:rPr>
                      <w:rFonts w:asciiTheme="minorHAnsi" w:hAnsiTheme="minorHAnsi" w:cstheme="minorHAnsi"/>
                      <w:b/>
                      <w:bCs/>
                    </w:rPr>
                  </w:pPr>
                </w:p>
              </w:tc>
            </w:tr>
            <w:tr w:rsidR="002B13BF" w:rsidRPr="00AD0AC1" w14:paraId="2438A359" w14:textId="77777777" w:rsidTr="001F4BC0">
              <w:trPr>
                <w:trHeight w:val="59"/>
              </w:trPr>
              <w:tc>
                <w:tcPr>
                  <w:tcW w:w="900" w:type="dxa"/>
                  <w:tcBorders>
                    <w:bottom w:val="single" w:sz="4" w:space="0" w:color="auto"/>
                  </w:tcBorders>
                  <w:shd w:val="clear" w:color="auto" w:fill="FFFFFF" w:themeFill="background1"/>
                  <w:vAlign w:val="center"/>
                </w:tcPr>
                <w:p w14:paraId="404BD3BD" w14:textId="17D7CC55" w:rsidR="002B13BF" w:rsidRPr="00321245" w:rsidRDefault="002B13BF" w:rsidP="002B13BF">
                  <w:pPr>
                    <w:spacing w:before="60" w:after="60"/>
                    <w:jc w:val="center"/>
                    <w:rPr>
                      <w:rFonts w:asciiTheme="minorHAnsi" w:hAnsiTheme="minorHAnsi" w:cstheme="minorHAnsi"/>
                      <w:b/>
                      <w:bCs/>
                    </w:rPr>
                  </w:pPr>
                  <w:r>
                    <w:rPr>
                      <w:rFonts w:asciiTheme="minorHAnsi" w:hAnsiTheme="minorHAnsi" w:cstheme="minorHAnsi"/>
                      <w:b/>
                      <w:bCs/>
                    </w:rPr>
                    <w:t>3 Parts A &amp; B</w:t>
                  </w:r>
                </w:p>
              </w:tc>
              <w:tc>
                <w:tcPr>
                  <w:tcW w:w="1026" w:type="dxa"/>
                  <w:tcBorders>
                    <w:bottom w:val="single" w:sz="4" w:space="0" w:color="auto"/>
                  </w:tcBorders>
                  <w:shd w:val="clear" w:color="auto" w:fill="F2F2F2" w:themeFill="background1" w:themeFillShade="F2"/>
                  <w:vAlign w:val="center"/>
                </w:tcPr>
                <w:p w14:paraId="3806C7F6" w14:textId="77777777" w:rsidR="002B13BF" w:rsidRPr="007C1279" w:rsidRDefault="002B13BF" w:rsidP="002B13BF">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7731FB16" w14:textId="05664211" w:rsidR="002B13BF" w:rsidRPr="007C1279" w:rsidRDefault="002B13BF" w:rsidP="002B13BF">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537A6936" w14:textId="3F0138AE"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single" w:sz="4" w:space="0" w:color="auto"/>
                  </w:tcBorders>
                  <w:shd w:val="clear" w:color="auto" w:fill="FFFFFF" w:themeFill="background1"/>
                  <w:vAlign w:val="center"/>
                </w:tcPr>
                <w:p w14:paraId="1A231DF4" w14:textId="3402C13A" w:rsidR="002B13BF" w:rsidRPr="007C1279" w:rsidRDefault="002B13BF" w:rsidP="002B13BF">
                  <w:pPr>
                    <w:spacing w:before="60" w:after="60"/>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5040CB3E" w14:textId="012592D5"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60C1ECCD" w14:textId="77777777" w:rsidR="002B13BF" w:rsidRPr="007C1279" w:rsidRDefault="002B13BF" w:rsidP="002B13BF">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0AA6682A" w14:textId="77777777" w:rsidR="002B13BF" w:rsidRPr="007C1279" w:rsidRDefault="002B13BF" w:rsidP="002B13BF">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2CF6D81E" w14:textId="77777777" w:rsidR="002B13BF" w:rsidRPr="007C1279" w:rsidRDefault="002B13BF" w:rsidP="002B13BF">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14CDCDF8" w14:textId="777777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single" w:sz="4" w:space="0" w:color="auto"/>
                  </w:tcBorders>
                  <w:shd w:val="clear" w:color="auto" w:fill="FFFFFF" w:themeFill="background1"/>
                  <w:vAlign w:val="center"/>
                </w:tcPr>
                <w:p w14:paraId="3663591E" w14:textId="77777777" w:rsidR="002B13BF" w:rsidRPr="007C1279" w:rsidRDefault="002B13BF" w:rsidP="002B13BF">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1C5EAC51" w14:textId="7EF87C53" w:rsidR="002B13BF" w:rsidRPr="007C1279" w:rsidRDefault="002B13BF" w:rsidP="002B13BF">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77055FC9" w14:textId="1DC672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r>
            <w:tr w:rsidR="002B13BF" w:rsidRPr="00AD0AC1" w14:paraId="650C56AF" w14:textId="77777777" w:rsidTr="001F4BC0">
              <w:trPr>
                <w:trHeight w:val="59"/>
              </w:trPr>
              <w:tc>
                <w:tcPr>
                  <w:tcW w:w="900" w:type="dxa"/>
                  <w:tcBorders>
                    <w:bottom w:val="nil"/>
                  </w:tcBorders>
                  <w:shd w:val="clear" w:color="auto" w:fill="FFFFFF" w:themeFill="background1"/>
                  <w:vAlign w:val="center"/>
                </w:tcPr>
                <w:p w14:paraId="2BDF5497" w14:textId="51722ABB" w:rsidR="002B13BF" w:rsidRDefault="002B13BF" w:rsidP="002B13BF">
                  <w:pPr>
                    <w:spacing w:before="60" w:after="60"/>
                    <w:jc w:val="center"/>
                    <w:rPr>
                      <w:rFonts w:asciiTheme="minorHAnsi" w:hAnsiTheme="minorHAnsi" w:cstheme="minorHAnsi"/>
                      <w:b/>
                      <w:bCs/>
                    </w:rPr>
                  </w:pPr>
                  <w:r>
                    <w:rPr>
                      <w:rFonts w:asciiTheme="minorHAnsi" w:hAnsiTheme="minorHAnsi" w:cstheme="minorHAnsi"/>
                      <w:b/>
                      <w:bCs/>
                    </w:rPr>
                    <w:t>3 Part C</w:t>
                  </w:r>
                </w:p>
              </w:tc>
              <w:tc>
                <w:tcPr>
                  <w:tcW w:w="1026" w:type="dxa"/>
                  <w:tcBorders>
                    <w:bottom w:val="nil"/>
                  </w:tcBorders>
                  <w:shd w:val="clear" w:color="auto" w:fill="F2F2F2" w:themeFill="background1" w:themeFillShade="F2"/>
                  <w:vAlign w:val="center"/>
                </w:tcPr>
                <w:p w14:paraId="31BCF4BB" w14:textId="77777777" w:rsidR="002B13BF" w:rsidRPr="007C1279" w:rsidRDefault="002B13BF" w:rsidP="002B13BF">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39057589" w14:textId="77777777" w:rsidR="002B13BF"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217AED2D" w14:textId="77777777" w:rsidR="002B13BF" w:rsidRPr="007C1279" w:rsidRDefault="002B13BF" w:rsidP="002B13BF">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03E99A1D" w14:textId="68BBA13D"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33C9F7F1" w14:textId="77777777" w:rsidR="002B13BF" w:rsidRDefault="002B13BF" w:rsidP="002B13BF">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639B53C" w14:textId="2888A91C" w:rsidR="002B13BF" w:rsidRPr="007C1279" w:rsidRDefault="002B13BF" w:rsidP="002B13BF">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4EEAB316" w14:textId="77777777" w:rsidR="002B13BF" w:rsidRPr="007C1279" w:rsidRDefault="002B13BF" w:rsidP="002B13BF">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1CE5293D" w14:textId="777777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1E6BBF43" w14:textId="77777777" w:rsidR="002B13BF" w:rsidRDefault="002B13BF" w:rsidP="002B13BF">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2695265D" w14:textId="77777777" w:rsidR="002B13BF" w:rsidRPr="007C1279" w:rsidRDefault="002B13BF" w:rsidP="002B13BF">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42ED7A07" w14:textId="77777777" w:rsidR="002B13BF" w:rsidRPr="007C1279" w:rsidRDefault="002B13BF" w:rsidP="002B13B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B6F39E2" w14:textId="77777777" w:rsidR="002B13BF" w:rsidRDefault="002B13BF" w:rsidP="002B13BF">
                  <w:pPr>
                    <w:spacing w:before="60" w:after="60"/>
                    <w:jc w:val="center"/>
                    <w:rPr>
                      <w:rFonts w:asciiTheme="minorHAnsi" w:hAnsiTheme="minorHAnsi" w:cstheme="minorHAnsi"/>
                      <w:b/>
                      <w:bCs/>
                    </w:rPr>
                  </w:pPr>
                </w:p>
              </w:tc>
            </w:tr>
          </w:tbl>
          <w:p w14:paraId="11DEAD38" w14:textId="5ECF1096" w:rsidR="00300D81" w:rsidRPr="00F82A1A" w:rsidRDefault="00300D81" w:rsidP="00300D81">
            <w:pPr>
              <w:spacing w:before="60" w:after="60"/>
              <w:rPr>
                <w:rFonts w:asciiTheme="minorHAnsi" w:hAnsiTheme="minorHAnsi" w:cstheme="minorHAnsi"/>
                <w:sz w:val="22"/>
                <w:szCs w:val="22"/>
              </w:rPr>
            </w:pPr>
          </w:p>
        </w:tc>
      </w:tr>
      <w:tr w:rsidR="00300D81" w:rsidRPr="001F5607" w14:paraId="30DFF121" w14:textId="77777777" w:rsidTr="00300D81">
        <w:trPr>
          <w:trHeight w:val="467"/>
          <w:jc w:val="center"/>
        </w:trPr>
        <w:tc>
          <w:tcPr>
            <w:tcW w:w="13320" w:type="dxa"/>
            <w:gridSpan w:val="3"/>
            <w:shd w:val="clear" w:color="auto" w:fill="F2F2F2" w:themeFill="background1" w:themeFillShade="F2"/>
            <w:vAlign w:val="center"/>
          </w:tcPr>
          <w:p w14:paraId="7C1E48E8" w14:textId="4E34AE75" w:rsidR="00300D81" w:rsidRPr="002B13BF" w:rsidRDefault="00300D81" w:rsidP="00300D81">
            <w:pPr>
              <w:spacing w:before="60" w:after="60"/>
              <w:rPr>
                <w:rFonts w:asciiTheme="minorHAnsi" w:hAnsiTheme="minorHAnsi" w:cstheme="minorHAnsi"/>
                <w:b/>
                <w:bCs/>
                <w:sz w:val="24"/>
                <w:szCs w:val="24"/>
              </w:rPr>
            </w:pPr>
            <w:r w:rsidRPr="002B13BF">
              <w:rPr>
                <w:rFonts w:asciiTheme="minorHAnsi" w:hAnsiTheme="minorHAnsi" w:cstheme="minorHAnsi"/>
                <w:b/>
                <w:bCs/>
                <w:sz w:val="24"/>
                <w:szCs w:val="24"/>
              </w:rPr>
              <w:t>Rubric Considerations</w:t>
            </w:r>
          </w:p>
        </w:tc>
      </w:tr>
      <w:tr w:rsidR="00300D81" w:rsidRPr="001F5607" w14:paraId="1D643CE7" w14:textId="77777777" w:rsidTr="00300D81">
        <w:trPr>
          <w:trHeight w:val="59"/>
          <w:jc w:val="center"/>
        </w:trPr>
        <w:tc>
          <w:tcPr>
            <w:tcW w:w="13320" w:type="dxa"/>
            <w:gridSpan w:val="3"/>
            <w:shd w:val="clear" w:color="auto" w:fill="FFFFFF" w:themeFill="background1"/>
          </w:tcPr>
          <w:p w14:paraId="415EE900" w14:textId="612211E0" w:rsidR="00300D81" w:rsidRDefault="00300D81" w:rsidP="00300D81">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 xml:space="preserve">Correctness and/or </w:t>
            </w:r>
            <w:r>
              <w:rPr>
                <w:rFonts w:asciiTheme="minorHAnsi" w:hAnsiTheme="minorHAnsi" w:cstheme="minorHAnsi"/>
                <w:sz w:val="22"/>
                <w:szCs w:val="22"/>
              </w:rPr>
              <w:t>a</w:t>
            </w:r>
            <w:r w:rsidRPr="00F92599">
              <w:rPr>
                <w:rFonts w:asciiTheme="minorHAnsi" w:hAnsiTheme="minorHAnsi" w:cstheme="minorHAnsi"/>
                <w:sz w:val="22"/>
                <w:szCs w:val="22"/>
              </w:rPr>
              <w:t xml:space="preserve">ppropriateness of the </w:t>
            </w:r>
            <w:r>
              <w:rPr>
                <w:rFonts w:asciiTheme="minorHAnsi" w:hAnsiTheme="minorHAnsi" w:cstheme="minorHAnsi"/>
                <w:sz w:val="22"/>
                <w:szCs w:val="22"/>
              </w:rPr>
              <w:t>scale model</w:t>
            </w:r>
            <w:r w:rsidR="002B13BF">
              <w:rPr>
                <w:rFonts w:asciiTheme="minorHAnsi" w:hAnsiTheme="minorHAnsi" w:cstheme="minorHAnsi"/>
                <w:sz w:val="22"/>
                <w:szCs w:val="22"/>
              </w:rPr>
              <w:t>.</w:t>
            </w:r>
          </w:p>
          <w:p w14:paraId="75001CC2" w14:textId="7314A5A0" w:rsidR="00300D81" w:rsidRPr="00F92599" w:rsidRDefault="00300D81" w:rsidP="00300D81">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Accuracy of the data and data representations</w:t>
            </w:r>
            <w:r w:rsidR="002B13BF">
              <w:rPr>
                <w:rFonts w:asciiTheme="minorHAnsi" w:hAnsiTheme="minorHAnsi" w:cstheme="minorHAnsi"/>
                <w:sz w:val="22"/>
                <w:szCs w:val="22"/>
              </w:rPr>
              <w:t>.</w:t>
            </w:r>
          </w:p>
          <w:p w14:paraId="6840EA2A" w14:textId="7A22D080" w:rsidR="00300D81" w:rsidRPr="00F92599" w:rsidRDefault="00300D81" w:rsidP="00300D81">
            <w:pPr>
              <w:numPr>
                <w:ilvl w:val="0"/>
                <w:numId w:val="20"/>
              </w:numPr>
              <w:spacing w:before="60" w:after="60"/>
              <w:rPr>
                <w:sz w:val="24"/>
                <w:szCs w:val="24"/>
              </w:rPr>
            </w:pPr>
            <w:r w:rsidRPr="00F92599">
              <w:rPr>
                <w:rFonts w:asciiTheme="minorHAnsi" w:hAnsiTheme="minorHAnsi" w:cstheme="minorHAnsi"/>
                <w:sz w:val="22"/>
                <w:szCs w:val="22"/>
              </w:rPr>
              <w:t>Sophistication of the explanations</w:t>
            </w:r>
            <w:r w:rsidR="002B13BF">
              <w:rPr>
                <w:rFonts w:asciiTheme="minorHAnsi" w:hAnsiTheme="minorHAnsi" w:cstheme="minorHAnsi"/>
                <w:sz w:val="22"/>
                <w:szCs w:val="22"/>
              </w:rPr>
              <w:t>.</w:t>
            </w:r>
          </w:p>
        </w:tc>
      </w:tr>
      <w:tr w:rsidR="00300D81" w:rsidRPr="001F5607" w14:paraId="6A485658" w14:textId="77777777" w:rsidTr="00300D81">
        <w:trPr>
          <w:trHeight w:val="485"/>
          <w:jc w:val="center"/>
        </w:trPr>
        <w:tc>
          <w:tcPr>
            <w:tcW w:w="13320" w:type="dxa"/>
            <w:gridSpan w:val="3"/>
            <w:shd w:val="clear" w:color="auto" w:fill="F2F2F2" w:themeFill="background1" w:themeFillShade="F2"/>
            <w:vAlign w:val="center"/>
          </w:tcPr>
          <w:p w14:paraId="224FCBC0" w14:textId="13279653" w:rsidR="00300D81" w:rsidRPr="002B13BF" w:rsidRDefault="00300D81" w:rsidP="00300D81">
            <w:pPr>
              <w:spacing w:before="60" w:after="60"/>
              <w:rPr>
                <w:rFonts w:asciiTheme="minorHAnsi" w:hAnsiTheme="minorHAnsi" w:cstheme="minorHAnsi"/>
                <w:b/>
                <w:bCs/>
                <w:sz w:val="24"/>
                <w:szCs w:val="24"/>
              </w:rPr>
            </w:pPr>
            <w:r w:rsidRPr="002B13BF">
              <w:rPr>
                <w:rFonts w:asciiTheme="minorHAnsi" w:hAnsiTheme="minorHAnsi" w:cstheme="minorHAnsi"/>
                <w:b/>
                <w:bCs/>
                <w:sz w:val="24"/>
                <w:szCs w:val="24"/>
              </w:rPr>
              <w:t>Assessment Boundaries</w:t>
            </w:r>
          </w:p>
        </w:tc>
      </w:tr>
      <w:tr w:rsidR="00300D81" w:rsidRPr="001F5607" w14:paraId="3BBF0285" w14:textId="77777777" w:rsidTr="00300D81">
        <w:trPr>
          <w:trHeight w:val="59"/>
          <w:jc w:val="center"/>
        </w:trPr>
        <w:tc>
          <w:tcPr>
            <w:tcW w:w="13320" w:type="dxa"/>
            <w:gridSpan w:val="3"/>
            <w:shd w:val="clear" w:color="auto" w:fill="FFFFFF" w:themeFill="background1"/>
          </w:tcPr>
          <w:p w14:paraId="47AF2F90" w14:textId="62D8EB3E" w:rsidR="00300D81" w:rsidRPr="00282795" w:rsidRDefault="00300D81" w:rsidP="00300D81">
            <w:pPr>
              <w:numPr>
                <w:ilvl w:val="0"/>
                <w:numId w:val="20"/>
              </w:numPr>
              <w:spacing w:before="60" w:after="60"/>
              <w:rPr>
                <w:rFonts w:asciiTheme="minorHAnsi" w:hAnsiTheme="minorHAnsi" w:cstheme="minorHAnsi"/>
                <w:sz w:val="22"/>
                <w:szCs w:val="22"/>
              </w:rPr>
            </w:pPr>
            <w:r w:rsidRPr="00282795">
              <w:rPr>
                <w:rFonts w:asciiTheme="minorHAnsi" w:hAnsiTheme="minorHAnsi" w:cstheme="minorHAnsi"/>
                <w:sz w:val="22"/>
                <w:szCs w:val="22"/>
              </w:rPr>
              <w:t>Assessment does not include Kepler’s Laws of orbital motion or the apparent retrograde motion of the planets as viewed from Earth.</w:t>
            </w:r>
          </w:p>
          <w:p w14:paraId="16E3C9BD" w14:textId="24A5B590" w:rsidR="00300D81" w:rsidRPr="00D344DC" w:rsidRDefault="00300D81" w:rsidP="00300D81">
            <w:pPr>
              <w:numPr>
                <w:ilvl w:val="0"/>
                <w:numId w:val="20"/>
              </w:numPr>
              <w:spacing w:before="60" w:after="60"/>
              <w:rPr>
                <w:rFonts w:asciiTheme="minorHAnsi" w:hAnsiTheme="minorHAnsi" w:cstheme="minorHAnsi"/>
                <w:sz w:val="22"/>
                <w:szCs w:val="22"/>
              </w:rPr>
            </w:pPr>
            <w:r w:rsidRPr="00282795">
              <w:rPr>
                <w:rFonts w:asciiTheme="minorHAnsi" w:hAnsiTheme="minorHAnsi" w:cstheme="minorHAnsi"/>
                <w:sz w:val="22"/>
                <w:szCs w:val="22"/>
              </w:rPr>
              <w:t xml:space="preserve">Assessment does not include recalling facts about </w:t>
            </w:r>
            <w:r w:rsidR="002B13BF">
              <w:rPr>
                <w:rFonts w:asciiTheme="minorHAnsi" w:hAnsiTheme="minorHAnsi" w:cstheme="minorHAnsi"/>
                <w:sz w:val="22"/>
                <w:szCs w:val="22"/>
              </w:rPr>
              <w:t xml:space="preserve">the </w:t>
            </w:r>
            <w:r w:rsidRPr="00282795">
              <w:rPr>
                <w:rFonts w:asciiTheme="minorHAnsi" w:hAnsiTheme="minorHAnsi" w:cstheme="minorHAnsi"/>
                <w:sz w:val="22"/>
                <w:szCs w:val="22"/>
              </w:rPr>
              <w:t>properties of the planets and other solar system bodies.</w:t>
            </w:r>
          </w:p>
        </w:tc>
      </w:tr>
      <w:tr w:rsidR="00300D81" w:rsidRPr="001F5607" w14:paraId="3E0FE28D" w14:textId="77777777" w:rsidTr="00300D81">
        <w:trPr>
          <w:trHeight w:val="530"/>
          <w:jc w:val="center"/>
        </w:trPr>
        <w:tc>
          <w:tcPr>
            <w:tcW w:w="13320" w:type="dxa"/>
            <w:gridSpan w:val="3"/>
            <w:shd w:val="clear" w:color="auto" w:fill="F2F2F2" w:themeFill="background1" w:themeFillShade="F2"/>
            <w:vAlign w:val="center"/>
          </w:tcPr>
          <w:p w14:paraId="6EB8AE9E" w14:textId="2C2FF85B" w:rsidR="00300D81" w:rsidRPr="002B13BF" w:rsidRDefault="00300D81" w:rsidP="00300D81">
            <w:pPr>
              <w:spacing w:before="60" w:after="60"/>
              <w:rPr>
                <w:rFonts w:asciiTheme="minorHAnsi" w:hAnsiTheme="minorHAnsi" w:cstheme="minorHAnsi"/>
                <w:b/>
                <w:bCs/>
                <w:sz w:val="24"/>
                <w:szCs w:val="24"/>
              </w:rPr>
            </w:pPr>
            <w:r w:rsidRPr="002B13BF">
              <w:rPr>
                <w:rFonts w:asciiTheme="minorHAnsi" w:hAnsiTheme="minorHAnsi" w:cstheme="minorHAnsi"/>
                <w:b/>
                <w:bCs/>
                <w:sz w:val="24"/>
                <w:szCs w:val="24"/>
              </w:rPr>
              <w:t>Common Misconceptions</w:t>
            </w:r>
          </w:p>
        </w:tc>
      </w:tr>
      <w:tr w:rsidR="00300D81" w:rsidRPr="001F5607" w14:paraId="682AF166" w14:textId="77777777" w:rsidTr="00300D81">
        <w:trPr>
          <w:trHeight w:val="59"/>
          <w:jc w:val="center"/>
        </w:trPr>
        <w:tc>
          <w:tcPr>
            <w:tcW w:w="13320" w:type="dxa"/>
            <w:gridSpan w:val="3"/>
            <w:shd w:val="clear" w:color="auto" w:fill="FFFFFF" w:themeFill="background1"/>
          </w:tcPr>
          <w:p w14:paraId="37F18F3D" w14:textId="379D4121" w:rsidR="00300D81" w:rsidRPr="00CF100E" w:rsidRDefault="00300D81" w:rsidP="00300D81">
            <w:pPr>
              <w:numPr>
                <w:ilvl w:val="0"/>
                <w:numId w:val="20"/>
              </w:numPr>
              <w:spacing w:before="60" w:after="60"/>
              <w:rPr>
                <w:rFonts w:asciiTheme="minorHAnsi" w:hAnsiTheme="minorHAnsi" w:cstheme="minorHAnsi"/>
                <w:sz w:val="22"/>
                <w:szCs w:val="22"/>
              </w:rPr>
            </w:pPr>
            <w:r w:rsidRPr="00CF100E">
              <w:rPr>
                <w:rFonts w:asciiTheme="minorHAnsi" w:hAnsiTheme="minorHAnsi" w:cstheme="minorHAnsi"/>
                <w:b/>
                <w:bCs/>
                <w:sz w:val="22"/>
                <w:szCs w:val="22"/>
              </w:rPr>
              <w:t>MS-</w:t>
            </w:r>
            <w:r>
              <w:rPr>
                <w:rFonts w:asciiTheme="minorHAnsi" w:hAnsiTheme="minorHAnsi" w:cstheme="minorHAnsi"/>
                <w:b/>
                <w:bCs/>
                <w:sz w:val="22"/>
                <w:szCs w:val="22"/>
              </w:rPr>
              <w:t>ES</w:t>
            </w:r>
            <w:r w:rsidRPr="00CF100E">
              <w:rPr>
                <w:rFonts w:asciiTheme="minorHAnsi" w:hAnsiTheme="minorHAnsi" w:cstheme="minorHAnsi"/>
                <w:b/>
                <w:bCs/>
                <w:sz w:val="22"/>
                <w:szCs w:val="22"/>
              </w:rPr>
              <w:t>S</w:t>
            </w:r>
            <w:r>
              <w:rPr>
                <w:rFonts w:asciiTheme="minorHAnsi" w:hAnsiTheme="minorHAnsi" w:cstheme="minorHAnsi"/>
                <w:b/>
                <w:bCs/>
                <w:sz w:val="22"/>
                <w:szCs w:val="22"/>
              </w:rPr>
              <w:t>1</w:t>
            </w:r>
            <w:r w:rsidRPr="00CF100E">
              <w:rPr>
                <w:rFonts w:asciiTheme="minorHAnsi" w:hAnsiTheme="minorHAnsi" w:cstheme="minorHAnsi"/>
                <w:b/>
                <w:bCs/>
                <w:sz w:val="22"/>
                <w:szCs w:val="22"/>
              </w:rPr>
              <w:t>-</w:t>
            </w:r>
            <w:r>
              <w:rPr>
                <w:rFonts w:asciiTheme="minorHAnsi" w:hAnsiTheme="minorHAnsi" w:cstheme="minorHAnsi"/>
                <w:b/>
                <w:bCs/>
                <w:sz w:val="22"/>
                <w:szCs w:val="22"/>
              </w:rPr>
              <w:t>2</w:t>
            </w:r>
          </w:p>
          <w:p w14:paraId="485165F0" w14:textId="77777777" w:rsidR="00300D81" w:rsidRPr="00BD0DC7" w:rsidRDefault="00300D81" w:rsidP="00300D81">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The Milky Way galaxy is at the center of the universe.</w:t>
            </w:r>
          </w:p>
          <w:p w14:paraId="755D374E" w14:textId="71CFD602" w:rsidR="00300D81" w:rsidRPr="00BD0DC7" w:rsidRDefault="00300D81" w:rsidP="00300D81">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Earth and the solar system are at the center of the Milky Way.</w:t>
            </w:r>
          </w:p>
          <w:p w14:paraId="1F634F1B" w14:textId="3EDD40B6" w:rsidR="00300D81" w:rsidRPr="00BD0DC7" w:rsidRDefault="00300D81" w:rsidP="00300D81">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The relative proximity of Earth to the Sun causes seasons.</w:t>
            </w:r>
          </w:p>
          <w:p w14:paraId="543207EC" w14:textId="0057FDB2" w:rsidR="00300D81" w:rsidRPr="00BD0DC7" w:rsidRDefault="00300D81" w:rsidP="00300D81">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Celestial bodies are discrete bodies without pattern or without hierarchy.</w:t>
            </w:r>
          </w:p>
          <w:p w14:paraId="69CFD5B7" w14:textId="475747E7" w:rsidR="00300D81" w:rsidRPr="00BD0DC7" w:rsidRDefault="00300D81" w:rsidP="00300D81">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The solar system always existed in its current form.</w:t>
            </w:r>
          </w:p>
          <w:p w14:paraId="7E800BF6" w14:textId="3C3A19F7" w:rsidR="00300D81" w:rsidRPr="005A7913" w:rsidRDefault="00300D81" w:rsidP="00300D81">
            <w:pPr>
              <w:numPr>
                <w:ilvl w:val="1"/>
                <w:numId w:val="20"/>
              </w:numPr>
              <w:spacing w:before="60" w:after="60"/>
              <w:rPr>
                <w:rFonts w:asciiTheme="minorHAnsi" w:hAnsiTheme="minorHAnsi" w:cstheme="minorHAnsi"/>
                <w:sz w:val="22"/>
                <w:szCs w:val="22"/>
              </w:rPr>
            </w:pPr>
            <w:r w:rsidRPr="00BD0DC7">
              <w:rPr>
                <w:rFonts w:asciiTheme="minorHAnsi" w:hAnsiTheme="minorHAnsi" w:cstheme="minorHAnsi"/>
                <w:sz w:val="22"/>
                <w:szCs w:val="22"/>
              </w:rPr>
              <w:t>Some, but not all, celestial objects have gravity.</w:t>
            </w:r>
          </w:p>
          <w:p w14:paraId="1379C247" w14:textId="78AE2DDF" w:rsidR="00300D81" w:rsidRDefault="00300D81" w:rsidP="00300D81">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lastRenderedPageBreak/>
              <w:t>MS</w:t>
            </w:r>
            <w:r w:rsidRPr="00D344DC">
              <w:rPr>
                <w:rFonts w:asciiTheme="minorHAnsi" w:hAnsiTheme="minorHAnsi" w:cstheme="minorHAnsi"/>
                <w:b/>
                <w:bCs/>
                <w:sz w:val="22"/>
                <w:szCs w:val="22"/>
              </w:rPr>
              <w:t>-</w:t>
            </w:r>
            <w:r>
              <w:rPr>
                <w:rFonts w:asciiTheme="minorHAnsi" w:hAnsiTheme="minorHAnsi" w:cstheme="minorHAnsi"/>
                <w:b/>
                <w:bCs/>
                <w:sz w:val="22"/>
                <w:szCs w:val="22"/>
              </w:rPr>
              <w:t>ES</w:t>
            </w:r>
            <w:r w:rsidRPr="00D344DC">
              <w:rPr>
                <w:rFonts w:asciiTheme="minorHAnsi" w:hAnsiTheme="minorHAnsi" w:cstheme="minorHAnsi"/>
                <w:b/>
                <w:bCs/>
                <w:sz w:val="22"/>
                <w:szCs w:val="22"/>
              </w:rPr>
              <w:t>S</w:t>
            </w:r>
            <w:r>
              <w:rPr>
                <w:rFonts w:asciiTheme="minorHAnsi" w:hAnsiTheme="minorHAnsi" w:cstheme="minorHAnsi"/>
                <w:b/>
                <w:bCs/>
                <w:sz w:val="22"/>
                <w:szCs w:val="22"/>
              </w:rPr>
              <w:t>1</w:t>
            </w:r>
            <w:r w:rsidRPr="00D344DC">
              <w:rPr>
                <w:rFonts w:asciiTheme="minorHAnsi" w:hAnsiTheme="minorHAnsi" w:cstheme="minorHAnsi"/>
                <w:b/>
                <w:bCs/>
                <w:sz w:val="22"/>
                <w:szCs w:val="22"/>
              </w:rPr>
              <w:t>-</w:t>
            </w:r>
            <w:r>
              <w:rPr>
                <w:rFonts w:asciiTheme="minorHAnsi" w:hAnsiTheme="minorHAnsi" w:cstheme="minorHAnsi"/>
                <w:b/>
                <w:bCs/>
                <w:sz w:val="22"/>
                <w:szCs w:val="22"/>
              </w:rPr>
              <w:t>3</w:t>
            </w:r>
          </w:p>
          <w:p w14:paraId="4E10194A" w14:textId="7F40F0FC" w:rsidR="00300D81" w:rsidRPr="0070461B" w:rsidRDefault="00300D81" w:rsidP="00300D81">
            <w:pPr>
              <w:numPr>
                <w:ilvl w:val="1"/>
                <w:numId w:val="20"/>
              </w:numPr>
              <w:spacing w:before="60" w:after="60"/>
              <w:rPr>
                <w:rFonts w:asciiTheme="minorHAnsi" w:hAnsiTheme="minorHAnsi" w:cstheme="minorHAnsi"/>
                <w:sz w:val="22"/>
                <w:szCs w:val="22"/>
              </w:rPr>
            </w:pPr>
            <w:r w:rsidRPr="0070461B">
              <w:rPr>
                <w:rFonts w:asciiTheme="minorHAnsi" w:hAnsiTheme="minorHAnsi" w:cstheme="minorHAnsi"/>
                <w:sz w:val="22"/>
                <w:szCs w:val="22"/>
              </w:rPr>
              <w:t xml:space="preserve">A diagram of the solar system built to scale for distances from the </w:t>
            </w:r>
            <w:r>
              <w:rPr>
                <w:rFonts w:asciiTheme="minorHAnsi" w:hAnsiTheme="minorHAnsi" w:cstheme="minorHAnsi"/>
                <w:sz w:val="22"/>
                <w:szCs w:val="22"/>
              </w:rPr>
              <w:t>s</w:t>
            </w:r>
            <w:r w:rsidRPr="0070461B">
              <w:rPr>
                <w:rFonts w:asciiTheme="minorHAnsi" w:hAnsiTheme="minorHAnsi" w:cstheme="minorHAnsi"/>
                <w:sz w:val="22"/>
                <w:szCs w:val="22"/>
              </w:rPr>
              <w:t xml:space="preserve">un can also present the relative sizes of the planets and the </w:t>
            </w:r>
            <w:r>
              <w:rPr>
                <w:rFonts w:asciiTheme="minorHAnsi" w:hAnsiTheme="minorHAnsi" w:cstheme="minorHAnsi"/>
                <w:sz w:val="22"/>
                <w:szCs w:val="22"/>
              </w:rPr>
              <w:t>s</w:t>
            </w:r>
            <w:r w:rsidRPr="0070461B">
              <w:rPr>
                <w:rFonts w:asciiTheme="minorHAnsi" w:hAnsiTheme="minorHAnsi" w:cstheme="minorHAnsi"/>
                <w:sz w:val="22"/>
                <w:szCs w:val="22"/>
              </w:rPr>
              <w:t>un at the same scale.</w:t>
            </w:r>
          </w:p>
          <w:p w14:paraId="56736648" w14:textId="49218ABD" w:rsidR="00300D81" w:rsidRPr="0070461B" w:rsidRDefault="00300D81" w:rsidP="00300D81">
            <w:pPr>
              <w:numPr>
                <w:ilvl w:val="1"/>
                <w:numId w:val="20"/>
              </w:numPr>
              <w:spacing w:before="60" w:after="60"/>
              <w:rPr>
                <w:rFonts w:asciiTheme="minorHAnsi" w:hAnsiTheme="minorHAnsi" w:cstheme="minorHAnsi"/>
                <w:sz w:val="22"/>
                <w:szCs w:val="22"/>
              </w:rPr>
            </w:pPr>
            <w:r w:rsidRPr="0070461B">
              <w:rPr>
                <w:rFonts w:asciiTheme="minorHAnsi" w:hAnsiTheme="minorHAnsi" w:cstheme="minorHAnsi"/>
                <w:sz w:val="22"/>
                <w:szCs w:val="22"/>
              </w:rPr>
              <w:t>Increased mass equals increased density.</w:t>
            </w:r>
          </w:p>
          <w:p w14:paraId="03DA48E3" w14:textId="53DB9E12" w:rsidR="00300D81" w:rsidRPr="00D344DC" w:rsidRDefault="00300D81" w:rsidP="00300D81">
            <w:pPr>
              <w:numPr>
                <w:ilvl w:val="1"/>
                <w:numId w:val="20"/>
              </w:numPr>
              <w:spacing w:before="60" w:after="60"/>
              <w:ind w:left="734"/>
              <w:rPr>
                <w:rFonts w:asciiTheme="minorHAnsi" w:hAnsiTheme="minorHAnsi" w:cstheme="minorHAnsi"/>
                <w:sz w:val="22"/>
                <w:szCs w:val="22"/>
              </w:rPr>
            </w:pPr>
            <w:r w:rsidRPr="0070461B">
              <w:rPr>
                <w:rFonts w:asciiTheme="minorHAnsi" w:hAnsiTheme="minorHAnsi" w:cstheme="minorHAnsi"/>
                <w:sz w:val="22"/>
                <w:szCs w:val="22"/>
              </w:rPr>
              <w:t>Larger diameter equals more density.</w:t>
            </w:r>
          </w:p>
        </w:tc>
      </w:tr>
      <w:tr w:rsidR="00300D81" w:rsidRPr="001F5607" w14:paraId="065504AB" w14:textId="77777777" w:rsidTr="00300D81">
        <w:trPr>
          <w:trHeight w:val="440"/>
          <w:jc w:val="center"/>
        </w:trPr>
        <w:tc>
          <w:tcPr>
            <w:tcW w:w="13320" w:type="dxa"/>
            <w:gridSpan w:val="3"/>
            <w:shd w:val="clear" w:color="auto" w:fill="F2F2F2" w:themeFill="background1" w:themeFillShade="F2"/>
            <w:vAlign w:val="center"/>
          </w:tcPr>
          <w:p w14:paraId="15660831" w14:textId="3EFD6ADC" w:rsidR="00300D81" w:rsidRPr="002B13BF" w:rsidRDefault="00300D81" w:rsidP="00300D81">
            <w:pPr>
              <w:spacing w:before="60" w:after="60"/>
              <w:rPr>
                <w:rFonts w:asciiTheme="minorHAnsi" w:hAnsiTheme="minorHAnsi" w:cstheme="minorHAnsi"/>
                <w:sz w:val="24"/>
                <w:szCs w:val="24"/>
              </w:rPr>
            </w:pPr>
            <w:r w:rsidRPr="002B13BF">
              <w:rPr>
                <w:rFonts w:asciiTheme="minorHAnsi" w:hAnsiTheme="minorHAnsi" w:cstheme="minorHAnsi"/>
                <w:b/>
                <w:bCs/>
                <w:sz w:val="24"/>
                <w:szCs w:val="24"/>
              </w:rPr>
              <w:lastRenderedPageBreak/>
              <w:t xml:space="preserve">Possible Technical Terms for Task </w:t>
            </w:r>
          </w:p>
        </w:tc>
      </w:tr>
      <w:tr w:rsidR="00300D81" w:rsidRPr="001F5607" w14:paraId="271E1C26" w14:textId="77777777" w:rsidTr="00300D81">
        <w:trPr>
          <w:trHeight w:val="59"/>
          <w:jc w:val="center"/>
        </w:trPr>
        <w:tc>
          <w:tcPr>
            <w:tcW w:w="13320" w:type="dxa"/>
            <w:gridSpan w:val="3"/>
            <w:shd w:val="clear" w:color="auto" w:fill="FFFFFF" w:themeFill="background1"/>
          </w:tcPr>
          <w:p w14:paraId="69A2D6FA" w14:textId="268518D7" w:rsidR="00300D81" w:rsidRPr="00E679AD" w:rsidRDefault="002B13BF" w:rsidP="00300D81">
            <w:pPr>
              <w:numPr>
                <w:ilvl w:val="0"/>
                <w:numId w:val="20"/>
              </w:numPr>
              <w:spacing w:before="60" w:after="60"/>
              <w:rPr>
                <w:rFonts w:asciiTheme="minorHAnsi" w:hAnsiTheme="minorHAnsi" w:cstheme="minorHAnsi"/>
                <w:sz w:val="22"/>
                <w:szCs w:val="22"/>
              </w:rPr>
            </w:pPr>
            <w:r>
              <w:rPr>
                <w:rFonts w:ascii="Calibri" w:eastAsia="Calibri" w:hAnsi="Calibri" w:cs="Calibri"/>
                <w:sz w:val="22"/>
                <w:szCs w:val="22"/>
              </w:rPr>
              <w:t>g</w:t>
            </w:r>
            <w:r w:rsidR="00300D81">
              <w:rPr>
                <w:rFonts w:ascii="Calibri" w:eastAsia="Calibri" w:hAnsi="Calibri" w:cs="Calibri"/>
                <w:sz w:val="22"/>
                <w:szCs w:val="22"/>
              </w:rPr>
              <w:t>ravity, inertia, near-Earth Object, planets, moons, orbit, solar system, asteroid</w:t>
            </w:r>
          </w:p>
        </w:tc>
      </w:tr>
      <w:tr w:rsidR="00300D81" w:rsidRPr="001F5607" w14:paraId="7E2CC249" w14:textId="77777777" w:rsidTr="00300D81">
        <w:trPr>
          <w:trHeight w:val="530"/>
          <w:jc w:val="center"/>
        </w:trPr>
        <w:tc>
          <w:tcPr>
            <w:tcW w:w="13320" w:type="dxa"/>
            <w:gridSpan w:val="3"/>
            <w:shd w:val="clear" w:color="auto" w:fill="F2F2F2" w:themeFill="background1" w:themeFillShade="F2"/>
            <w:vAlign w:val="center"/>
          </w:tcPr>
          <w:p w14:paraId="73E39DE1" w14:textId="59ADBD93" w:rsidR="00300D81" w:rsidRPr="002B13BF" w:rsidRDefault="00300D81" w:rsidP="00300D81">
            <w:pPr>
              <w:spacing w:before="60" w:after="60"/>
              <w:rPr>
                <w:rFonts w:asciiTheme="minorHAnsi" w:hAnsiTheme="minorHAnsi" w:cstheme="minorHAnsi"/>
                <w:b/>
                <w:bCs/>
                <w:sz w:val="24"/>
                <w:szCs w:val="24"/>
              </w:rPr>
            </w:pPr>
            <w:r w:rsidRPr="002B13BF">
              <w:rPr>
                <w:rFonts w:asciiTheme="minorHAnsi" w:hAnsiTheme="minorHAnsi" w:cstheme="minorHAnsi"/>
                <w:b/>
                <w:bCs/>
                <w:sz w:val="24"/>
                <w:szCs w:val="24"/>
              </w:rPr>
              <w:t>Common Core State Standards for Literacy</w:t>
            </w:r>
          </w:p>
        </w:tc>
      </w:tr>
      <w:tr w:rsidR="00300D81" w:rsidRPr="001F5607" w14:paraId="5C477AD8" w14:textId="77777777" w:rsidTr="00300D81">
        <w:trPr>
          <w:trHeight w:val="59"/>
          <w:jc w:val="center"/>
        </w:trPr>
        <w:tc>
          <w:tcPr>
            <w:tcW w:w="13320" w:type="dxa"/>
            <w:gridSpan w:val="3"/>
            <w:shd w:val="clear" w:color="auto" w:fill="FFFFFF" w:themeFill="background1"/>
          </w:tcPr>
          <w:p w14:paraId="5E65A4CB" w14:textId="30C7850A" w:rsidR="00300D81" w:rsidRPr="00257511" w:rsidRDefault="00300D81" w:rsidP="00300D81">
            <w:pPr>
              <w:spacing w:before="60" w:after="60"/>
              <w:rPr>
                <w:rFonts w:asciiTheme="minorHAnsi" w:hAnsiTheme="minorHAnsi" w:cstheme="minorHAnsi"/>
                <w:b/>
                <w:bCs/>
                <w:sz w:val="22"/>
                <w:szCs w:val="22"/>
              </w:rPr>
            </w:pPr>
            <w:r>
              <w:rPr>
                <w:rFonts w:asciiTheme="minorHAnsi" w:hAnsiTheme="minorHAnsi" w:cstheme="minorHAnsi"/>
                <w:b/>
                <w:bCs/>
                <w:sz w:val="22"/>
                <w:szCs w:val="22"/>
                <w:shd w:val="clear" w:color="auto" w:fill="FFFFFF"/>
              </w:rPr>
              <w:t>ELA/Literacy</w:t>
            </w:r>
          </w:p>
          <w:p w14:paraId="567FDAEC" w14:textId="5B16A66D" w:rsidR="00300D81" w:rsidRPr="004428A2" w:rsidRDefault="00300D81" w:rsidP="00300D8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4428A2">
              <w:rPr>
                <w:rFonts w:asciiTheme="minorHAnsi" w:hAnsiTheme="minorHAnsi" w:cstheme="minorHAnsi"/>
                <w:b/>
                <w:bCs/>
                <w:sz w:val="22"/>
                <w:szCs w:val="22"/>
                <w:shd w:val="clear" w:color="auto" w:fill="FFFFFF"/>
              </w:rPr>
              <w:t>RST.6-8.1</w:t>
            </w:r>
            <w:r>
              <w:rPr>
                <w:rFonts w:asciiTheme="minorHAnsi" w:hAnsiTheme="minorHAnsi" w:cstheme="minorHAnsi"/>
                <w:b/>
                <w:bCs/>
                <w:sz w:val="22"/>
                <w:szCs w:val="22"/>
                <w:shd w:val="clear" w:color="auto" w:fill="FFFFFF"/>
              </w:rPr>
              <w:t xml:space="preserve"> </w:t>
            </w:r>
            <w:r w:rsidRPr="004428A2">
              <w:rPr>
                <w:rFonts w:asciiTheme="minorHAnsi" w:hAnsiTheme="minorHAnsi" w:cstheme="minorHAnsi"/>
                <w:sz w:val="22"/>
                <w:szCs w:val="22"/>
                <w:shd w:val="clear" w:color="auto" w:fill="FFFFFF"/>
              </w:rPr>
              <w:t>Cite specific textual evidence to support analysis of science and technical texts.</w:t>
            </w:r>
            <w:r w:rsidRPr="004428A2">
              <w:rPr>
                <w:rFonts w:asciiTheme="minorHAnsi" w:hAnsiTheme="minorHAnsi" w:cstheme="minorHAnsi"/>
                <w:b/>
                <w:bCs/>
                <w:sz w:val="22"/>
                <w:szCs w:val="22"/>
                <w:shd w:val="clear" w:color="auto" w:fill="FFFFFF"/>
              </w:rPr>
              <w:t xml:space="preserve"> (MS-ESS1-3) </w:t>
            </w:r>
          </w:p>
          <w:p w14:paraId="1B247B8C" w14:textId="09AE2465" w:rsidR="00300D81" w:rsidRPr="002C0E77" w:rsidRDefault="00300D81" w:rsidP="00300D8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C0E77">
              <w:rPr>
                <w:rFonts w:asciiTheme="minorHAnsi" w:hAnsiTheme="minorHAnsi" w:cstheme="minorHAnsi"/>
                <w:b/>
                <w:bCs/>
                <w:sz w:val="22"/>
                <w:szCs w:val="22"/>
                <w:shd w:val="clear" w:color="auto" w:fill="FFFFFF"/>
              </w:rPr>
              <w:t xml:space="preserve">RST.6-8.7 </w:t>
            </w:r>
            <w:r w:rsidRPr="002C0E77">
              <w:rPr>
                <w:rFonts w:asciiTheme="minorHAnsi" w:hAnsiTheme="minorHAnsi" w:cstheme="minorHAnsi"/>
                <w:sz w:val="22"/>
                <w:szCs w:val="22"/>
                <w:shd w:val="clear" w:color="auto" w:fill="FFFFFF"/>
              </w:rPr>
              <w:t>Integrate quantitative or technical information expressed in words in a text with a version of that information expressed visually (e.g., in a flowchart, diagram, model, graph, or table).</w:t>
            </w:r>
            <w:r w:rsidRPr="002C0E77">
              <w:rPr>
                <w:rFonts w:asciiTheme="minorHAnsi" w:hAnsiTheme="minorHAnsi" w:cstheme="minorHAnsi"/>
                <w:b/>
                <w:bCs/>
                <w:sz w:val="22"/>
                <w:szCs w:val="22"/>
                <w:shd w:val="clear" w:color="auto" w:fill="FFFFFF"/>
              </w:rPr>
              <w:t xml:space="preserve"> (MS-ESS1-3)</w:t>
            </w:r>
          </w:p>
          <w:p w14:paraId="750858E7" w14:textId="0EFB97E4" w:rsidR="00300D81" w:rsidRPr="00267A4D" w:rsidRDefault="00300D81" w:rsidP="00300D8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C0E77">
              <w:rPr>
                <w:rFonts w:asciiTheme="minorHAnsi" w:hAnsiTheme="minorHAnsi" w:cstheme="minorHAnsi"/>
                <w:b/>
                <w:bCs/>
                <w:sz w:val="22"/>
                <w:szCs w:val="22"/>
                <w:shd w:val="clear" w:color="auto" w:fill="FFFFFF"/>
              </w:rPr>
              <w:t xml:space="preserve">SL.8.5 </w:t>
            </w:r>
            <w:r w:rsidRPr="002C0E77">
              <w:rPr>
                <w:rFonts w:asciiTheme="minorHAnsi" w:hAnsiTheme="minorHAnsi" w:cstheme="minorHAnsi"/>
                <w:sz w:val="22"/>
                <w:szCs w:val="22"/>
                <w:shd w:val="clear" w:color="auto" w:fill="FFFFFF"/>
              </w:rPr>
              <w:t>Include multimedia components and visual displays in presentations to clarify claims and findings and emphasize salient points.</w:t>
            </w:r>
            <w:r w:rsidRPr="004428A2">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2</w:t>
            </w:r>
            <w:r w:rsidRPr="004428A2">
              <w:rPr>
                <w:rFonts w:asciiTheme="minorHAnsi" w:hAnsiTheme="minorHAnsi" w:cstheme="minorHAnsi"/>
                <w:b/>
                <w:bCs/>
                <w:sz w:val="22"/>
                <w:szCs w:val="22"/>
                <w:shd w:val="clear" w:color="auto" w:fill="FFFFFF"/>
              </w:rPr>
              <w:t>)</w:t>
            </w:r>
          </w:p>
        </w:tc>
      </w:tr>
      <w:tr w:rsidR="00300D81" w:rsidRPr="001F5607" w14:paraId="4A6FA491" w14:textId="77777777" w:rsidTr="00300D81">
        <w:trPr>
          <w:trHeight w:val="530"/>
          <w:jc w:val="center"/>
        </w:trPr>
        <w:tc>
          <w:tcPr>
            <w:tcW w:w="13320" w:type="dxa"/>
            <w:gridSpan w:val="3"/>
            <w:shd w:val="clear" w:color="auto" w:fill="F2F2F2" w:themeFill="background1" w:themeFillShade="F2"/>
            <w:vAlign w:val="center"/>
          </w:tcPr>
          <w:p w14:paraId="211C016E" w14:textId="02764117" w:rsidR="00300D81" w:rsidRPr="002B13BF" w:rsidRDefault="00300D81" w:rsidP="00300D81">
            <w:pPr>
              <w:spacing w:before="60" w:after="60"/>
              <w:rPr>
                <w:rFonts w:ascii="Arial" w:hAnsi="Arial" w:cs="Arial"/>
                <w:b/>
                <w:bCs/>
                <w:sz w:val="24"/>
                <w:szCs w:val="24"/>
                <w:highlight w:val="yellow"/>
                <w:shd w:val="clear" w:color="auto" w:fill="FFFFFF"/>
              </w:rPr>
            </w:pPr>
            <w:r w:rsidRPr="002B13BF">
              <w:rPr>
                <w:rFonts w:asciiTheme="minorHAnsi" w:hAnsiTheme="minorHAnsi" w:cstheme="minorHAnsi"/>
                <w:b/>
                <w:bCs/>
                <w:sz w:val="24"/>
                <w:szCs w:val="24"/>
              </w:rPr>
              <w:t>Common Core State Standards for Mathematics</w:t>
            </w:r>
          </w:p>
        </w:tc>
      </w:tr>
      <w:tr w:rsidR="00300D81" w:rsidRPr="001F5607" w14:paraId="54D05783" w14:textId="77777777" w:rsidTr="00300D81">
        <w:trPr>
          <w:trHeight w:val="59"/>
          <w:jc w:val="center"/>
        </w:trPr>
        <w:tc>
          <w:tcPr>
            <w:tcW w:w="13320" w:type="dxa"/>
            <w:gridSpan w:val="3"/>
            <w:shd w:val="clear" w:color="auto" w:fill="FFFFFF" w:themeFill="background1"/>
          </w:tcPr>
          <w:p w14:paraId="4F06A706" w14:textId="4C751B98" w:rsidR="00300D81" w:rsidRPr="00257511" w:rsidRDefault="00300D81" w:rsidP="00300D81">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Mathematical Practice</w:t>
            </w:r>
            <w:r>
              <w:rPr>
                <w:rFonts w:asciiTheme="minorHAnsi" w:hAnsiTheme="minorHAnsi" w:cstheme="minorHAnsi"/>
                <w:b/>
                <w:bCs/>
                <w:sz w:val="22"/>
                <w:szCs w:val="22"/>
              </w:rPr>
              <w:t>s</w:t>
            </w:r>
          </w:p>
          <w:p w14:paraId="3B7AB358" w14:textId="12B255B3" w:rsidR="00300D81" w:rsidRPr="00845568" w:rsidRDefault="00300D81" w:rsidP="00300D81">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3F4CC6">
              <w:rPr>
                <w:rFonts w:asciiTheme="minorHAnsi" w:hAnsiTheme="minorHAnsi" w:cstheme="minorHAnsi"/>
                <w:b/>
                <w:bCs/>
                <w:sz w:val="22"/>
                <w:szCs w:val="22"/>
                <w:shd w:val="clear" w:color="auto" w:fill="FFFFFF"/>
              </w:rPr>
              <w:t>MP.2</w:t>
            </w:r>
            <w:r>
              <w:rPr>
                <w:rFonts w:asciiTheme="minorHAnsi" w:hAnsiTheme="minorHAnsi" w:cstheme="minorHAnsi"/>
                <w:sz w:val="22"/>
                <w:szCs w:val="22"/>
                <w:shd w:val="clear" w:color="auto" w:fill="FFFFFF"/>
              </w:rPr>
              <w:t xml:space="preserve"> </w:t>
            </w:r>
            <w:r w:rsidRPr="003F4CC6">
              <w:rPr>
                <w:rFonts w:asciiTheme="minorHAnsi" w:hAnsiTheme="minorHAnsi" w:cstheme="minorHAnsi"/>
                <w:sz w:val="22"/>
                <w:szCs w:val="22"/>
                <w:shd w:val="clear" w:color="auto" w:fill="FFFFFF"/>
              </w:rPr>
              <w:t xml:space="preserve">Reason abstractly and quantitatively. </w:t>
            </w:r>
            <w:r w:rsidRPr="003F4CC6">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w:t>
            </w:r>
            <w:r w:rsidRPr="003F4CC6">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ES</w:t>
            </w:r>
            <w:r w:rsidRPr="003F4CC6">
              <w:rPr>
                <w:rFonts w:asciiTheme="minorHAnsi" w:hAnsiTheme="minorHAnsi" w:cstheme="minorHAnsi"/>
                <w:b/>
                <w:bCs/>
                <w:sz w:val="22"/>
                <w:szCs w:val="22"/>
                <w:shd w:val="clear" w:color="auto" w:fill="FFFFFF"/>
              </w:rPr>
              <w:t>S</w:t>
            </w:r>
            <w:r>
              <w:rPr>
                <w:rFonts w:asciiTheme="minorHAnsi" w:hAnsiTheme="minorHAnsi" w:cstheme="minorHAnsi"/>
                <w:b/>
                <w:bCs/>
                <w:sz w:val="22"/>
                <w:szCs w:val="22"/>
                <w:shd w:val="clear" w:color="auto" w:fill="FFFFFF"/>
              </w:rPr>
              <w:t>1</w:t>
            </w:r>
            <w:r w:rsidRPr="003F4CC6">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3</w:t>
            </w:r>
            <w:r w:rsidRPr="003F4CC6">
              <w:rPr>
                <w:rFonts w:asciiTheme="minorHAnsi" w:hAnsiTheme="minorHAnsi" w:cstheme="minorHAnsi"/>
                <w:b/>
                <w:bCs/>
                <w:sz w:val="22"/>
                <w:szCs w:val="22"/>
                <w:shd w:val="clear" w:color="auto" w:fill="FFFFFF"/>
              </w:rPr>
              <w:t>)</w:t>
            </w:r>
          </w:p>
          <w:p w14:paraId="5E8E6F5E" w14:textId="4A2F1DF7" w:rsidR="00300D81" w:rsidRPr="003F4CC6" w:rsidRDefault="00300D81" w:rsidP="00300D81">
            <w:pPr>
              <w:pStyle w:val="ListParagraph"/>
              <w:numPr>
                <w:ilvl w:val="0"/>
                <w:numId w:val="37"/>
              </w:numPr>
              <w:spacing w:before="60" w:after="60"/>
              <w:contextualSpacing w:val="0"/>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 xml:space="preserve">MP.4 </w:t>
            </w:r>
            <w:r w:rsidRPr="00E60AFD">
              <w:rPr>
                <w:rFonts w:asciiTheme="minorHAnsi" w:hAnsiTheme="minorHAnsi" w:cstheme="minorHAnsi"/>
                <w:sz w:val="22"/>
                <w:szCs w:val="22"/>
                <w:shd w:val="clear" w:color="auto" w:fill="FFFFFF"/>
              </w:rPr>
              <w:t>Model with mathematics.</w:t>
            </w:r>
            <w:r w:rsidRPr="00E60AFD">
              <w:rPr>
                <w:rFonts w:asciiTheme="minorHAnsi" w:hAnsiTheme="minorHAnsi" w:cstheme="minorHAnsi"/>
                <w:b/>
                <w:bCs/>
                <w:sz w:val="22"/>
                <w:szCs w:val="22"/>
                <w:shd w:val="clear" w:color="auto" w:fill="FFFFFF"/>
              </w:rPr>
              <w:t xml:space="preserve"> (MS-ESS1-2)</w:t>
            </w:r>
          </w:p>
          <w:p w14:paraId="38C748CA" w14:textId="226AF2E6" w:rsidR="00300D81" w:rsidRDefault="00300D81" w:rsidP="00300D81">
            <w:pPr>
              <w:spacing w:before="60" w:after="6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Mathematics</w:t>
            </w:r>
          </w:p>
          <w:p w14:paraId="012B7610" w14:textId="5019C63C" w:rsidR="00300D81" w:rsidRPr="00400840" w:rsidRDefault="00300D81" w:rsidP="00300D81">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6.RP.A.1 </w:t>
            </w:r>
            <w:r w:rsidRPr="00400840">
              <w:rPr>
                <w:rFonts w:asciiTheme="minorHAnsi" w:hAnsiTheme="minorHAnsi" w:cstheme="minorHAnsi"/>
                <w:sz w:val="22"/>
                <w:szCs w:val="22"/>
                <w:shd w:val="clear" w:color="auto" w:fill="FFFFFF"/>
              </w:rPr>
              <w:t>Understand the concept of a ratio and use ratio language to describe a ratio relationship between two quantities.</w:t>
            </w:r>
            <w:r w:rsidRPr="00400840">
              <w:rPr>
                <w:rFonts w:asciiTheme="minorHAnsi" w:hAnsiTheme="minorHAnsi" w:cstheme="minorHAnsi"/>
                <w:b/>
                <w:bCs/>
                <w:sz w:val="22"/>
                <w:szCs w:val="22"/>
                <w:shd w:val="clear" w:color="auto" w:fill="FFFFFF"/>
              </w:rPr>
              <w:t xml:space="preserve"> (MS-ESS1-2</w:t>
            </w:r>
            <w:r w:rsidR="002B13BF">
              <w:rPr>
                <w:rFonts w:asciiTheme="minorHAnsi" w:hAnsiTheme="minorHAnsi" w:cstheme="minorHAnsi"/>
                <w:b/>
                <w:bCs/>
                <w:sz w:val="22"/>
                <w:szCs w:val="22"/>
                <w:shd w:val="clear" w:color="auto" w:fill="FFFFFF"/>
              </w:rPr>
              <w:t xml:space="preserve">, </w:t>
            </w:r>
            <w:r w:rsidRPr="00400840">
              <w:rPr>
                <w:rFonts w:asciiTheme="minorHAnsi" w:hAnsiTheme="minorHAnsi" w:cstheme="minorHAnsi"/>
                <w:b/>
                <w:bCs/>
                <w:sz w:val="22"/>
                <w:szCs w:val="22"/>
                <w:shd w:val="clear" w:color="auto" w:fill="FFFFFF"/>
              </w:rPr>
              <w:t xml:space="preserve">MS-ESS1-3) </w:t>
            </w:r>
          </w:p>
          <w:p w14:paraId="37AA6483" w14:textId="0EF35446" w:rsidR="00300D81" w:rsidRPr="00400840" w:rsidRDefault="00300D81" w:rsidP="00300D81">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7.RP.A.2 </w:t>
            </w:r>
            <w:r w:rsidRPr="00400840">
              <w:rPr>
                <w:rFonts w:asciiTheme="minorHAnsi" w:hAnsiTheme="minorHAnsi" w:cstheme="minorHAnsi"/>
                <w:sz w:val="22"/>
                <w:szCs w:val="22"/>
                <w:shd w:val="clear" w:color="auto" w:fill="FFFFFF"/>
              </w:rPr>
              <w:t>Recognize and represent proportional relationships between quantities.</w:t>
            </w:r>
            <w:r w:rsidRPr="00400840">
              <w:rPr>
                <w:rFonts w:asciiTheme="minorHAnsi" w:hAnsiTheme="minorHAnsi" w:cstheme="minorHAnsi"/>
                <w:b/>
                <w:bCs/>
                <w:sz w:val="22"/>
                <w:szCs w:val="22"/>
                <w:shd w:val="clear" w:color="auto" w:fill="FFFFFF"/>
              </w:rPr>
              <w:t xml:space="preserve"> (MS-ESS1-2</w:t>
            </w:r>
            <w:r w:rsidR="002B13BF">
              <w:rPr>
                <w:rFonts w:asciiTheme="minorHAnsi" w:hAnsiTheme="minorHAnsi" w:cstheme="minorHAnsi"/>
                <w:b/>
                <w:bCs/>
                <w:sz w:val="22"/>
                <w:szCs w:val="22"/>
                <w:shd w:val="clear" w:color="auto" w:fill="FFFFFF"/>
              </w:rPr>
              <w:t xml:space="preserve">, </w:t>
            </w:r>
            <w:r w:rsidRPr="00400840">
              <w:rPr>
                <w:rFonts w:asciiTheme="minorHAnsi" w:hAnsiTheme="minorHAnsi" w:cstheme="minorHAnsi"/>
                <w:b/>
                <w:bCs/>
                <w:sz w:val="22"/>
                <w:szCs w:val="22"/>
                <w:shd w:val="clear" w:color="auto" w:fill="FFFFFF"/>
              </w:rPr>
              <w:t xml:space="preserve">MS-ESS1-3) </w:t>
            </w:r>
          </w:p>
          <w:p w14:paraId="3C6B86B3" w14:textId="14E6C065" w:rsidR="00300D81" w:rsidRPr="00400840" w:rsidRDefault="00300D81" w:rsidP="00300D81">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6.EE.B.6 </w:t>
            </w:r>
            <w:r w:rsidRPr="00400840">
              <w:rPr>
                <w:rFonts w:asciiTheme="minorHAnsi" w:hAnsiTheme="minorHAnsi" w:cstheme="minorHAnsi"/>
                <w:sz w:val="22"/>
                <w:szCs w:val="22"/>
                <w:shd w:val="clear" w:color="auto" w:fill="FFFFFF"/>
              </w:rPr>
              <w:t xml:space="preserve">Use variables to represent numbers and write expressions when solving a real-world or mathematical problem; understand that a variable can represent an unknown number, </w:t>
            </w:r>
            <w:r w:rsidR="002B13BF" w:rsidRPr="00400840">
              <w:rPr>
                <w:rFonts w:asciiTheme="minorHAnsi" w:hAnsiTheme="minorHAnsi" w:cstheme="minorHAnsi"/>
                <w:sz w:val="22"/>
                <w:szCs w:val="22"/>
                <w:shd w:val="clear" w:color="auto" w:fill="FFFFFF"/>
              </w:rPr>
              <w:t>or</w:t>
            </w:r>
            <w:r w:rsidRPr="00400840">
              <w:rPr>
                <w:rFonts w:asciiTheme="minorHAnsi" w:hAnsiTheme="minorHAnsi" w:cstheme="minorHAnsi"/>
                <w:sz w:val="22"/>
                <w:szCs w:val="22"/>
                <w:shd w:val="clear" w:color="auto" w:fill="FFFFFF"/>
              </w:rPr>
              <w:t xml:space="preserve"> depending on the purpose at hand, any number in a specified set</w:t>
            </w:r>
            <w:r w:rsidRPr="00400840">
              <w:rPr>
                <w:rFonts w:asciiTheme="minorHAnsi" w:hAnsiTheme="minorHAnsi" w:cstheme="minorHAnsi"/>
                <w:b/>
                <w:bCs/>
                <w:sz w:val="22"/>
                <w:szCs w:val="22"/>
                <w:shd w:val="clear" w:color="auto" w:fill="FFFFFF"/>
              </w:rPr>
              <w:t xml:space="preserve">. (MS-ESS1-2) </w:t>
            </w:r>
          </w:p>
          <w:p w14:paraId="51AC29E7" w14:textId="736F97AA" w:rsidR="00300D81" w:rsidRPr="008921F0" w:rsidRDefault="00300D81" w:rsidP="00300D81">
            <w:pPr>
              <w:pStyle w:val="ListParagraph"/>
              <w:numPr>
                <w:ilvl w:val="0"/>
                <w:numId w:val="37"/>
              </w:numPr>
              <w:spacing w:before="60" w:after="60"/>
              <w:contextualSpacing w:val="0"/>
              <w:rPr>
                <w:rFonts w:ascii="Arial" w:hAnsi="Arial" w:cs="Arial"/>
                <w:b/>
                <w:bCs/>
                <w:sz w:val="21"/>
                <w:szCs w:val="21"/>
                <w:shd w:val="clear" w:color="auto" w:fill="FFFFFF"/>
              </w:rPr>
            </w:pPr>
            <w:r w:rsidRPr="00400840">
              <w:rPr>
                <w:rFonts w:asciiTheme="minorHAnsi" w:hAnsiTheme="minorHAnsi" w:cstheme="minorHAnsi"/>
                <w:b/>
                <w:bCs/>
                <w:sz w:val="22"/>
                <w:szCs w:val="22"/>
                <w:shd w:val="clear" w:color="auto" w:fill="FFFFFF"/>
              </w:rPr>
              <w:t xml:space="preserve">7.EE.B.4 </w:t>
            </w:r>
            <w:r w:rsidRPr="00400840">
              <w:rPr>
                <w:rFonts w:asciiTheme="minorHAnsi" w:hAnsiTheme="minorHAnsi" w:cstheme="minorHAnsi"/>
                <w:sz w:val="22"/>
                <w:szCs w:val="22"/>
                <w:shd w:val="clear" w:color="auto" w:fill="FFFFFF"/>
              </w:rPr>
              <w:t>Use variables to represent quantities in a real-world or mathematical problem and construct simple equations and inequalities to solve problems by reasoning about the quantities</w:t>
            </w:r>
            <w:r w:rsidRPr="00400840">
              <w:rPr>
                <w:rFonts w:asciiTheme="minorHAnsi" w:hAnsiTheme="minorHAnsi" w:cstheme="minorHAnsi"/>
                <w:b/>
                <w:bCs/>
                <w:sz w:val="22"/>
                <w:szCs w:val="22"/>
                <w:shd w:val="clear" w:color="auto" w:fill="FFFFFF"/>
              </w:rPr>
              <w:t>. (MS-ESS1-2)</w:t>
            </w:r>
          </w:p>
        </w:tc>
      </w:tr>
      <w:tr w:rsidR="00300D81" w:rsidRPr="008A759E" w14:paraId="01FCFFEA" w14:textId="77777777" w:rsidTr="002B13BF">
        <w:trPr>
          <w:trHeight w:val="413"/>
          <w:jc w:val="center"/>
        </w:trPr>
        <w:tc>
          <w:tcPr>
            <w:tcW w:w="13320" w:type="dxa"/>
            <w:gridSpan w:val="3"/>
            <w:tcBorders>
              <w:bottom w:val="single" w:sz="4" w:space="0" w:color="auto"/>
            </w:tcBorders>
            <w:shd w:val="clear" w:color="auto" w:fill="F2F2F2" w:themeFill="background1" w:themeFillShade="F2"/>
            <w:vAlign w:val="center"/>
          </w:tcPr>
          <w:p w14:paraId="3CA0DAF7" w14:textId="77EB7A99" w:rsidR="00300D81" w:rsidRPr="002B13BF" w:rsidRDefault="00300D81" w:rsidP="00300D81">
            <w:pPr>
              <w:spacing w:before="60" w:after="60"/>
              <w:rPr>
                <w:rFonts w:asciiTheme="minorHAnsi" w:hAnsiTheme="minorHAnsi" w:cstheme="minorHAnsi"/>
                <w:b/>
                <w:bCs/>
                <w:sz w:val="24"/>
                <w:szCs w:val="24"/>
              </w:rPr>
            </w:pPr>
            <w:r w:rsidRPr="002B13BF">
              <w:rPr>
                <w:rFonts w:asciiTheme="minorHAnsi" w:hAnsiTheme="minorHAnsi" w:cstheme="minorHAnsi"/>
                <w:b/>
                <w:bCs/>
                <w:sz w:val="24"/>
                <w:szCs w:val="24"/>
              </w:rPr>
              <w:t>Task Notes</w:t>
            </w:r>
          </w:p>
        </w:tc>
      </w:tr>
      <w:bookmarkEnd w:id="2"/>
    </w:tbl>
    <w:p w14:paraId="41C29BE6" w14:textId="77777777" w:rsidR="004569FB" w:rsidRDefault="004569FB" w:rsidP="007B3CF0">
      <w:pPr>
        <w:pStyle w:val="BodyText1"/>
        <w:rPr>
          <w:noProof/>
        </w:rPr>
      </w:pPr>
    </w:p>
    <w:p w14:paraId="468C5D11" w14:textId="111678F7" w:rsidR="009E2C24" w:rsidRPr="002B13BF" w:rsidRDefault="009E2C24" w:rsidP="002B13BF">
      <w:pPr>
        <w:pStyle w:val="Exhibitheading"/>
        <w:rPr>
          <w:rFonts w:asciiTheme="minorHAnsi" w:hAnsiTheme="minorHAnsi" w:cstheme="minorHAnsi"/>
          <w:bCs/>
          <w:sz w:val="24"/>
          <w:szCs w:val="24"/>
        </w:rPr>
      </w:pPr>
      <w:r w:rsidRPr="002B13BF">
        <w:rPr>
          <w:sz w:val="24"/>
          <w:szCs w:val="24"/>
        </w:rPr>
        <w:br w:type="page"/>
      </w:r>
      <w:r w:rsidRPr="002B13BF">
        <w:rPr>
          <w:sz w:val="24"/>
          <w:szCs w:val="24"/>
        </w:rPr>
        <w:lastRenderedPageBreak/>
        <w:t>SIPS Assessment</w:t>
      </w:r>
      <w:r w:rsidR="00141C24">
        <w:rPr>
          <w:sz w:val="24"/>
          <w:szCs w:val="24"/>
        </w:rPr>
        <w:t>s</w:t>
      </w:r>
      <w:r w:rsidRPr="002B13BF">
        <w:rPr>
          <w:sz w:val="24"/>
          <w:szCs w:val="24"/>
        </w:rPr>
        <w:t xml:space="preserve"> Complexity Framework </w:t>
      </w:r>
    </w:p>
    <w:tbl>
      <w:tblPr>
        <w:tblW w:w="5000" w:type="pct"/>
        <w:tblCellMar>
          <w:left w:w="0" w:type="dxa"/>
          <w:right w:w="0" w:type="dxa"/>
        </w:tblCellMar>
        <w:tblLook w:val="0600" w:firstRow="0" w:lastRow="0" w:firstColumn="0" w:lastColumn="0" w:noHBand="1" w:noVBand="1"/>
      </w:tblPr>
      <w:tblGrid>
        <w:gridCol w:w="783"/>
        <w:gridCol w:w="2291"/>
        <w:gridCol w:w="3294"/>
        <w:gridCol w:w="29"/>
        <w:gridCol w:w="3266"/>
        <w:gridCol w:w="36"/>
        <w:gridCol w:w="3261"/>
      </w:tblGrid>
      <w:tr w:rsidR="002B13BF" w:rsidRPr="00087F0F" w14:paraId="6B5FCBC0" w14:textId="77777777" w:rsidTr="001F4BC0">
        <w:trPr>
          <w:trHeight w:val="11"/>
        </w:trPr>
        <w:tc>
          <w:tcPr>
            <w:tcW w:w="1186" w:type="pct"/>
            <w:gridSpan w:val="2"/>
            <w:vMerge w:val="restart"/>
            <w:tcBorders>
              <w:top w:val="single" w:sz="4" w:space="0" w:color="auto"/>
            </w:tcBorders>
            <w:vAlign w:val="center"/>
          </w:tcPr>
          <w:p w14:paraId="0CCD112B" w14:textId="77777777" w:rsidR="002B13BF" w:rsidRPr="00087F0F" w:rsidRDefault="002B13BF" w:rsidP="001F4BC0">
            <w:pPr>
              <w:spacing w:before="60"/>
              <w:jc w:val="center"/>
              <w:rPr>
                <w:rFonts w:asciiTheme="minorHAnsi" w:hAnsiTheme="minorHAnsi" w:cstheme="minorHAnsi"/>
              </w:rPr>
            </w:pPr>
            <w:bookmarkStart w:id="3" w:name="_Hlk146037074"/>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32185ACA" w14:textId="77777777" w:rsidR="002B13BF" w:rsidRPr="00087F0F" w:rsidRDefault="002B13BF" w:rsidP="001F4BC0">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2B13BF" w:rsidRPr="00087F0F" w14:paraId="2E97BEE2" w14:textId="77777777" w:rsidTr="001F4BC0">
        <w:trPr>
          <w:trHeight w:val="13"/>
        </w:trPr>
        <w:tc>
          <w:tcPr>
            <w:tcW w:w="1186" w:type="pct"/>
            <w:gridSpan w:val="2"/>
            <w:vMerge/>
          </w:tcPr>
          <w:p w14:paraId="551872D2" w14:textId="77777777" w:rsidR="002B13BF" w:rsidRPr="00087F0F" w:rsidRDefault="002B13BF" w:rsidP="001F4BC0">
            <w:pPr>
              <w:spacing w:before="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25F9B5B0" w14:textId="77777777" w:rsidR="002B13BF" w:rsidRPr="00087F0F" w:rsidRDefault="002B13BF" w:rsidP="001F4BC0">
            <w:pPr>
              <w:spacing w:before="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77BBDAC7" w14:textId="77777777" w:rsidR="002B13BF" w:rsidRPr="00087F0F" w:rsidRDefault="002B13BF" w:rsidP="001F4BC0">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7CC50D2F" w14:textId="77777777" w:rsidR="002B13BF" w:rsidRPr="00087F0F" w:rsidRDefault="002B13BF" w:rsidP="001F4BC0">
            <w:pPr>
              <w:spacing w:before="60"/>
              <w:jc w:val="center"/>
              <w:rPr>
                <w:rFonts w:asciiTheme="minorHAnsi" w:hAnsiTheme="minorHAnsi" w:cstheme="minorHAnsi"/>
                <w:b/>
                <w:bCs/>
              </w:rPr>
            </w:pPr>
            <w:r w:rsidRPr="00087F0F">
              <w:rPr>
                <w:rFonts w:asciiTheme="minorHAnsi" w:hAnsiTheme="minorHAnsi" w:cstheme="minorHAnsi"/>
                <w:b/>
                <w:bCs/>
              </w:rPr>
              <w:t>High</w:t>
            </w:r>
          </w:p>
        </w:tc>
      </w:tr>
      <w:tr w:rsidR="002B13BF" w:rsidRPr="00087F0F" w14:paraId="07897610" w14:textId="77777777" w:rsidTr="001F4BC0">
        <w:trPr>
          <w:trHeight w:val="363"/>
        </w:trPr>
        <w:tc>
          <w:tcPr>
            <w:tcW w:w="302" w:type="pct"/>
            <w:tcBorders>
              <w:top w:val="single" w:sz="4" w:space="0" w:color="auto"/>
            </w:tcBorders>
            <w:textDirection w:val="btLr"/>
            <w:vAlign w:val="center"/>
          </w:tcPr>
          <w:p w14:paraId="0E82B2DB" w14:textId="77777777" w:rsidR="002B13BF" w:rsidRPr="00087F0F" w:rsidRDefault="002B13BF" w:rsidP="001F4BC0">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7142B5D" w14:textId="77777777" w:rsidR="002B13BF" w:rsidRPr="00087F0F" w:rsidRDefault="002B13BF" w:rsidP="001F4BC0">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6BD06447" w14:textId="77777777" w:rsidR="002B13BF" w:rsidRPr="00087F0F" w:rsidRDefault="002B13BF" w:rsidP="001F4BC0">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Requires one or two dimensions</w:t>
            </w:r>
          </w:p>
          <w:p w14:paraId="34A3DB4C" w14:textId="77777777" w:rsidR="002B13BF" w:rsidRPr="00087F0F" w:rsidRDefault="002B13BF" w:rsidP="001F4BC0">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0D20D4D8" w14:textId="77777777" w:rsidR="002B13BF" w:rsidRPr="00087F0F" w:rsidRDefault="002B13BF" w:rsidP="001F4BC0">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3F921AF7" w14:textId="77777777" w:rsidR="002B13BF" w:rsidRPr="00087F0F" w:rsidRDefault="002B13BF" w:rsidP="001F4BC0">
            <w:pPr>
              <w:spacing w:before="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63214DEB"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0FB7288F"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009BB6EB"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70C4F4FD"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4EF780C7"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081422D8"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2B13BF" w:rsidRPr="00087F0F" w14:paraId="2118AD55" w14:textId="77777777" w:rsidTr="001F4BC0">
        <w:trPr>
          <w:trHeight w:val="363"/>
        </w:trPr>
        <w:tc>
          <w:tcPr>
            <w:tcW w:w="302" w:type="pct"/>
            <w:vMerge w:val="restart"/>
            <w:tcBorders>
              <w:top w:val="single" w:sz="4" w:space="0" w:color="auto"/>
            </w:tcBorders>
            <w:textDirection w:val="btLr"/>
            <w:vAlign w:val="center"/>
          </w:tcPr>
          <w:p w14:paraId="3F830321" w14:textId="77777777" w:rsidR="002B13BF" w:rsidRPr="00087F0F" w:rsidRDefault="002B13BF" w:rsidP="001F4BC0">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01BCF20" w14:textId="77777777" w:rsidR="002B13BF" w:rsidRPr="00087F0F" w:rsidRDefault="002B13BF" w:rsidP="001F4BC0">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65E5B2B3" w14:textId="77777777" w:rsidR="002B13BF" w:rsidRPr="00087F0F" w:rsidRDefault="002B13BF" w:rsidP="001F4BC0">
            <w:pPr>
              <w:spacing w:before="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8056015" w14:textId="77777777" w:rsidR="002B13BF" w:rsidRPr="00087F0F" w:rsidRDefault="002B13BF" w:rsidP="001F4BC0">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4143E46A" w14:textId="77777777" w:rsidR="002B13BF" w:rsidRPr="00087F0F" w:rsidRDefault="002B13BF" w:rsidP="001F4BC0">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Provides few, simple graphics/data/models</w:t>
            </w:r>
          </w:p>
          <w:p w14:paraId="649E87BA" w14:textId="77777777" w:rsidR="002B13BF" w:rsidRPr="00087F0F" w:rsidRDefault="002B13BF" w:rsidP="001F4BC0">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Includes definitions or examples</w:t>
            </w:r>
          </w:p>
          <w:p w14:paraId="30C9E6E1" w14:textId="77777777" w:rsidR="002B13BF" w:rsidRPr="00087F0F" w:rsidRDefault="002B13BF" w:rsidP="001F4BC0">
            <w:pPr>
              <w:numPr>
                <w:ilvl w:val="0"/>
                <w:numId w:val="24"/>
              </w:numPr>
              <w:tabs>
                <w:tab w:val="clear" w:pos="720"/>
              </w:tabs>
              <w:spacing w:before="60"/>
              <w:ind w:left="144" w:hanging="288"/>
              <w:rPr>
                <w:rFonts w:asciiTheme="minorHAnsi" w:hAnsiTheme="minorHAnsi" w:cstheme="minorBidi"/>
              </w:rPr>
            </w:pPr>
            <w:r w:rsidRPr="3CBA8FD8">
              <w:rPr>
                <w:rFonts w:asciiTheme="minorHAnsi" w:hAnsiTheme="minorHAnsi" w:cstheme="minorBidi"/>
              </w:rPr>
              <w:t>Phenomenon or problem</w:t>
            </w:r>
            <w:r>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4CAB0653"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581E8E05"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graphics/data/models</w:t>
            </w:r>
          </w:p>
          <w:p w14:paraId="273B36ED"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Limited use of definitions or examples</w:t>
            </w:r>
          </w:p>
          <w:p w14:paraId="25B6E529"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74821F2C"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3EF2CD8D"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complex graphics/data/models</w:t>
            </w:r>
          </w:p>
          <w:p w14:paraId="03C469BA" w14:textId="77777777" w:rsidR="002B13BF" w:rsidRPr="00087F0F" w:rsidRDefault="002B13BF" w:rsidP="001F4BC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2B13BF" w:rsidRPr="00087F0F" w14:paraId="6297AFA4" w14:textId="77777777" w:rsidTr="001F4BC0">
        <w:trPr>
          <w:trHeight w:val="61"/>
        </w:trPr>
        <w:tc>
          <w:tcPr>
            <w:tcW w:w="302" w:type="pct"/>
            <w:vMerge/>
          </w:tcPr>
          <w:p w14:paraId="4ABE6886" w14:textId="77777777" w:rsidR="002B13BF" w:rsidRPr="00087F0F" w:rsidRDefault="002B13BF" w:rsidP="001F4BC0">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05BCC3EF" w14:textId="77777777" w:rsidR="002B13BF" w:rsidRPr="00087F0F" w:rsidRDefault="002B13BF" w:rsidP="001F4BC0">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35B566D7" w14:textId="77777777" w:rsidR="002B13BF" w:rsidRPr="00087F0F" w:rsidRDefault="002B13BF" w:rsidP="001F4BC0">
            <w:pPr>
              <w:spacing w:before="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0B3716BB" w14:textId="77777777" w:rsidR="002B13BF" w:rsidRPr="00087F0F" w:rsidRDefault="002B13BF" w:rsidP="001F4BC0">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5B6FC87E" w14:textId="77777777" w:rsidR="002B13BF" w:rsidRPr="00087F0F" w:rsidRDefault="002B13BF" w:rsidP="001F4BC0">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6A6B6B54" w14:textId="77777777" w:rsidR="002B13BF" w:rsidRPr="00E1595D" w:rsidRDefault="002B13BF" w:rsidP="001F4BC0">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36016263" w14:textId="77777777" w:rsidR="002B13BF" w:rsidRPr="00087F0F" w:rsidRDefault="002B13BF" w:rsidP="001F4BC0">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6E2846E1" w14:textId="77777777" w:rsidR="002B13BF" w:rsidRPr="00087F0F" w:rsidRDefault="002B13BF" w:rsidP="001F4BC0">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1A341A8E" w14:textId="77777777" w:rsidR="002B13BF" w:rsidRPr="00087F0F" w:rsidRDefault="002B13BF" w:rsidP="001F4BC0">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5BEB73F4" w14:textId="77777777" w:rsidR="002B13BF" w:rsidRPr="00087F0F" w:rsidRDefault="002B13BF" w:rsidP="001F4BC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72CC4495" w14:textId="77777777" w:rsidR="002B13BF" w:rsidRPr="00087F0F" w:rsidRDefault="002B13BF" w:rsidP="001F4BC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21700C61" w14:textId="77777777" w:rsidR="002B13BF" w:rsidRPr="00087F0F" w:rsidRDefault="002B13BF" w:rsidP="001F4BC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2B13BF" w:rsidRPr="00087F0F" w14:paraId="34290B7A" w14:textId="77777777" w:rsidTr="001F4BC0">
        <w:trPr>
          <w:trHeight w:val="404"/>
        </w:trPr>
        <w:tc>
          <w:tcPr>
            <w:tcW w:w="302" w:type="pct"/>
            <w:vMerge/>
          </w:tcPr>
          <w:p w14:paraId="703A0E93" w14:textId="77777777" w:rsidR="002B13BF" w:rsidRPr="00087F0F" w:rsidRDefault="002B13BF" w:rsidP="001F4BC0">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7E4E2219" w14:textId="77777777" w:rsidR="002B13BF" w:rsidRPr="00087F0F" w:rsidRDefault="002B13BF" w:rsidP="001F4BC0">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167F0D4C" w14:textId="77777777" w:rsidR="002B13BF" w:rsidRPr="00087F0F" w:rsidRDefault="002B13BF" w:rsidP="001F4BC0">
            <w:pPr>
              <w:numPr>
                <w:ilvl w:val="0"/>
                <w:numId w:val="25"/>
              </w:numPr>
              <w:spacing w:before="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232DEBF6" w14:textId="77777777" w:rsidR="002B13BF" w:rsidRPr="00087F0F" w:rsidRDefault="002B13BF" w:rsidP="001F4BC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33C1FD8E" w14:textId="77777777" w:rsidR="002B13BF" w:rsidRPr="00087F0F" w:rsidRDefault="002B13BF" w:rsidP="001F4BC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bookmarkEnd w:id="3"/>
    </w:tbl>
    <w:p w14:paraId="755989DE" w14:textId="77777777" w:rsidR="00AF5620" w:rsidRPr="00324237" w:rsidRDefault="00AF5620" w:rsidP="002B13BF">
      <w:pPr>
        <w:jc w:val="right"/>
        <w:rPr>
          <w:rFonts w:ascii="Calibri" w:hAnsi="Calibri" w:cs="Calibri"/>
          <w:sz w:val="2"/>
          <w:szCs w:val="2"/>
        </w:rPr>
      </w:pPr>
    </w:p>
    <w:sectPr w:rsidR="00AF5620" w:rsidRPr="00324237" w:rsidSect="00141C24">
      <w:headerReference w:type="default" r:id="rId15"/>
      <w:footerReference w:type="default" r:id="rId16"/>
      <w:pgSz w:w="15840" w:h="12240" w:orient="landscape"/>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94DB" w14:textId="77777777" w:rsidR="00956D98" w:rsidRDefault="00956D98" w:rsidP="0034435A">
      <w:r>
        <w:separator/>
      </w:r>
    </w:p>
  </w:endnote>
  <w:endnote w:type="continuationSeparator" w:id="0">
    <w:p w14:paraId="6537E0CB" w14:textId="77777777" w:rsidR="00956D98" w:rsidRDefault="00956D98" w:rsidP="0034435A">
      <w:r>
        <w:continuationSeparator/>
      </w:r>
    </w:p>
  </w:endnote>
  <w:endnote w:type="continuationNotice" w:id="1">
    <w:p w14:paraId="40C26CDF" w14:textId="77777777" w:rsidR="00956D98" w:rsidRDefault="00956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42E3" w14:textId="12DB92AC" w:rsidR="00300D81" w:rsidRPr="00757252" w:rsidRDefault="00300D81" w:rsidP="00300D81">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8</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CEE0" w14:textId="77777777" w:rsidR="00956D98" w:rsidRDefault="00956D98" w:rsidP="0034435A">
      <w:r>
        <w:separator/>
      </w:r>
    </w:p>
  </w:footnote>
  <w:footnote w:type="continuationSeparator" w:id="0">
    <w:p w14:paraId="2FB76E5A" w14:textId="77777777" w:rsidR="00956D98" w:rsidRDefault="00956D98" w:rsidP="0034435A">
      <w:r>
        <w:continuationSeparator/>
      </w:r>
    </w:p>
  </w:footnote>
  <w:footnote w:type="continuationNotice" w:id="1">
    <w:p w14:paraId="4F2E1269" w14:textId="77777777" w:rsidR="00956D98" w:rsidRDefault="00956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6C8E" w14:textId="20C6D0FC" w:rsidR="00300D81" w:rsidRDefault="0030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35747937"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56B0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D97CF3C6"/>
    <w:lvl w:ilvl="0" w:tplc="9F28632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FCC25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15E0A2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544102">
    <w:abstractNumId w:val="16"/>
  </w:num>
  <w:num w:numId="2" w16cid:durableId="1438796222">
    <w:abstractNumId w:val="33"/>
  </w:num>
  <w:num w:numId="3" w16cid:durableId="685866688">
    <w:abstractNumId w:val="36"/>
  </w:num>
  <w:num w:numId="4" w16cid:durableId="1643149287">
    <w:abstractNumId w:val="0"/>
  </w:num>
  <w:num w:numId="5" w16cid:durableId="1098329256">
    <w:abstractNumId w:val="2"/>
  </w:num>
  <w:num w:numId="6" w16cid:durableId="148333250">
    <w:abstractNumId w:val="18"/>
  </w:num>
  <w:num w:numId="7" w16cid:durableId="2128229075">
    <w:abstractNumId w:val="28"/>
  </w:num>
  <w:num w:numId="8" w16cid:durableId="934479584">
    <w:abstractNumId w:val="12"/>
  </w:num>
  <w:num w:numId="9" w16cid:durableId="1381589337">
    <w:abstractNumId w:val="31"/>
  </w:num>
  <w:num w:numId="10" w16cid:durableId="532692659">
    <w:abstractNumId w:val="15"/>
  </w:num>
  <w:num w:numId="11" w16cid:durableId="1419909714">
    <w:abstractNumId w:val="37"/>
  </w:num>
  <w:num w:numId="12" w16cid:durableId="1580554773">
    <w:abstractNumId w:val="25"/>
  </w:num>
  <w:num w:numId="13" w16cid:durableId="1023630535">
    <w:abstractNumId w:val="20"/>
  </w:num>
  <w:num w:numId="14" w16cid:durableId="1750736786">
    <w:abstractNumId w:val="34"/>
  </w:num>
  <w:num w:numId="15" w16cid:durableId="1507860710">
    <w:abstractNumId w:val="13"/>
  </w:num>
  <w:num w:numId="16" w16cid:durableId="2092238354">
    <w:abstractNumId w:val="24"/>
  </w:num>
  <w:num w:numId="17" w16cid:durableId="862862048">
    <w:abstractNumId w:val="9"/>
  </w:num>
  <w:num w:numId="18" w16cid:durableId="290523985">
    <w:abstractNumId w:val="32"/>
  </w:num>
  <w:num w:numId="19" w16cid:durableId="482743690">
    <w:abstractNumId w:val="19"/>
  </w:num>
  <w:num w:numId="20" w16cid:durableId="1340933825">
    <w:abstractNumId w:val="29"/>
  </w:num>
  <w:num w:numId="21" w16cid:durableId="1599634474">
    <w:abstractNumId w:val="3"/>
  </w:num>
  <w:num w:numId="22" w16cid:durableId="1387101588">
    <w:abstractNumId w:val="4"/>
  </w:num>
  <w:num w:numId="23" w16cid:durableId="2076664334">
    <w:abstractNumId w:val="14"/>
  </w:num>
  <w:num w:numId="24" w16cid:durableId="1754931080">
    <w:abstractNumId w:val="30"/>
  </w:num>
  <w:num w:numId="25" w16cid:durableId="652832428">
    <w:abstractNumId w:val="22"/>
  </w:num>
  <w:num w:numId="26" w16cid:durableId="2087607215">
    <w:abstractNumId w:val="26"/>
  </w:num>
  <w:num w:numId="27" w16cid:durableId="1759717742">
    <w:abstractNumId w:val="21"/>
  </w:num>
  <w:num w:numId="28" w16cid:durableId="1107428566">
    <w:abstractNumId w:val="5"/>
  </w:num>
  <w:num w:numId="29" w16cid:durableId="1928153393">
    <w:abstractNumId w:val="7"/>
  </w:num>
  <w:num w:numId="30" w16cid:durableId="572660029">
    <w:abstractNumId w:val="27"/>
  </w:num>
  <w:num w:numId="31" w16cid:durableId="205071300">
    <w:abstractNumId w:val="10"/>
  </w:num>
  <w:num w:numId="32" w16cid:durableId="781343909">
    <w:abstractNumId w:val="6"/>
  </w:num>
  <w:num w:numId="33" w16cid:durableId="648704019">
    <w:abstractNumId w:val="8"/>
  </w:num>
  <w:num w:numId="34" w16cid:durableId="827399439">
    <w:abstractNumId w:val="17"/>
  </w:num>
  <w:num w:numId="35" w16cid:durableId="1802066328">
    <w:abstractNumId w:val="23"/>
  </w:num>
  <w:num w:numId="36" w16cid:durableId="2038117447">
    <w:abstractNumId w:val="1"/>
  </w:num>
  <w:num w:numId="37" w16cid:durableId="608052145">
    <w:abstractNumId w:val="11"/>
  </w:num>
  <w:num w:numId="38" w16cid:durableId="11740304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4408"/>
    <w:rsid w:val="000143B7"/>
    <w:rsid w:val="00015F2D"/>
    <w:rsid w:val="0001633D"/>
    <w:rsid w:val="00025EF5"/>
    <w:rsid w:val="00033660"/>
    <w:rsid w:val="00034F1A"/>
    <w:rsid w:val="000402A9"/>
    <w:rsid w:val="000407B1"/>
    <w:rsid w:val="0004329E"/>
    <w:rsid w:val="0004425E"/>
    <w:rsid w:val="00045522"/>
    <w:rsid w:val="000515EE"/>
    <w:rsid w:val="00052733"/>
    <w:rsid w:val="00053CD2"/>
    <w:rsid w:val="00055263"/>
    <w:rsid w:val="00055933"/>
    <w:rsid w:val="000616AA"/>
    <w:rsid w:val="00067312"/>
    <w:rsid w:val="0007205D"/>
    <w:rsid w:val="00072B38"/>
    <w:rsid w:val="00072ECB"/>
    <w:rsid w:val="00073BFF"/>
    <w:rsid w:val="00076BEE"/>
    <w:rsid w:val="00077BA9"/>
    <w:rsid w:val="000807BB"/>
    <w:rsid w:val="00081305"/>
    <w:rsid w:val="00081C7C"/>
    <w:rsid w:val="000844A3"/>
    <w:rsid w:val="00087F0F"/>
    <w:rsid w:val="00094015"/>
    <w:rsid w:val="000950AC"/>
    <w:rsid w:val="00097EA9"/>
    <w:rsid w:val="000A00FE"/>
    <w:rsid w:val="000A036B"/>
    <w:rsid w:val="000A3B7A"/>
    <w:rsid w:val="000A5FF9"/>
    <w:rsid w:val="000A65CE"/>
    <w:rsid w:val="000A691D"/>
    <w:rsid w:val="000A6FEF"/>
    <w:rsid w:val="000A7410"/>
    <w:rsid w:val="000B1B96"/>
    <w:rsid w:val="000B2035"/>
    <w:rsid w:val="000C2BBE"/>
    <w:rsid w:val="000C4212"/>
    <w:rsid w:val="000C7C7B"/>
    <w:rsid w:val="000D482C"/>
    <w:rsid w:val="000E0ED7"/>
    <w:rsid w:val="000E1459"/>
    <w:rsid w:val="000E553B"/>
    <w:rsid w:val="000F0E6E"/>
    <w:rsid w:val="000F4E12"/>
    <w:rsid w:val="000F6E8E"/>
    <w:rsid w:val="001033B9"/>
    <w:rsid w:val="001056C4"/>
    <w:rsid w:val="00107246"/>
    <w:rsid w:val="00110720"/>
    <w:rsid w:val="00113C65"/>
    <w:rsid w:val="00120F15"/>
    <w:rsid w:val="0012154D"/>
    <w:rsid w:val="001221C1"/>
    <w:rsid w:val="00126CD6"/>
    <w:rsid w:val="001401D5"/>
    <w:rsid w:val="00141BD7"/>
    <w:rsid w:val="00141C24"/>
    <w:rsid w:val="001424E6"/>
    <w:rsid w:val="00143029"/>
    <w:rsid w:val="0015013D"/>
    <w:rsid w:val="001503AF"/>
    <w:rsid w:val="0015509D"/>
    <w:rsid w:val="00160877"/>
    <w:rsid w:val="0016132B"/>
    <w:rsid w:val="00170505"/>
    <w:rsid w:val="00170638"/>
    <w:rsid w:val="001723B8"/>
    <w:rsid w:val="001740EA"/>
    <w:rsid w:val="001776A5"/>
    <w:rsid w:val="00180188"/>
    <w:rsid w:val="00182FD5"/>
    <w:rsid w:val="00187568"/>
    <w:rsid w:val="001A0BAE"/>
    <w:rsid w:val="001A2F19"/>
    <w:rsid w:val="001A6E10"/>
    <w:rsid w:val="001B0750"/>
    <w:rsid w:val="001B3A32"/>
    <w:rsid w:val="001B51ED"/>
    <w:rsid w:val="001C09B5"/>
    <w:rsid w:val="001C30E4"/>
    <w:rsid w:val="001C4686"/>
    <w:rsid w:val="001C64B9"/>
    <w:rsid w:val="001C6533"/>
    <w:rsid w:val="001C7F00"/>
    <w:rsid w:val="001D2B4F"/>
    <w:rsid w:val="001D63C2"/>
    <w:rsid w:val="001E333B"/>
    <w:rsid w:val="001E3C41"/>
    <w:rsid w:val="001E5782"/>
    <w:rsid w:val="001E5CB1"/>
    <w:rsid w:val="001E7E5D"/>
    <w:rsid w:val="001F4989"/>
    <w:rsid w:val="001F5607"/>
    <w:rsid w:val="001F5D1C"/>
    <w:rsid w:val="00203019"/>
    <w:rsid w:val="00204954"/>
    <w:rsid w:val="0021542C"/>
    <w:rsid w:val="00217825"/>
    <w:rsid w:val="00223062"/>
    <w:rsid w:val="00223588"/>
    <w:rsid w:val="00246787"/>
    <w:rsid w:val="00250A1C"/>
    <w:rsid w:val="00256458"/>
    <w:rsid w:val="00257511"/>
    <w:rsid w:val="00263B57"/>
    <w:rsid w:val="002662EA"/>
    <w:rsid w:val="002668F4"/>
    <w:rsid w:val="00267A4D"/>
    <w:rsid w:val="00270A42"/>
    <w:rsid w:val="00282795"/>
    <w:rsid w:val="00282E77"/>
    <w:rsid w:val="00285E9D"/>
    <w:rsid w:val="00290B81"/>
    <w:rsid w:val="00290F09"/>
    <w:rsid w:val="002958EB"/>
    <w:rsid w:val="00297038"/>
    <w:rsid w:val="002B13BF"/>
    <w:rsid w:val="002C0E77"/>
    <w:rsid w:val="002D08DF"/>
    <w:rsid w:val="002D08F6"/>
    <w:rsid w:val="002D41AB"/>
    <w:rsid w:val="002D5B41"/>
    <w:rsid w:val="002D7E45"/>
    <w:rsid w:val="002E22E7"/>
    <w:rsid w:val="002F01E3"/>
    <w:rsid w:val="002F117E"/>
    <w:rsid w:val="002F494C"/>
    <w:rsid w:val="002F58EE"/>
    <w:rsid w:val="002F6AB7"/>
    <w:rsid w:val="002F707F"/>
    <w:rsid w:val="00300D81"/>
    <w:rsid w:val="00301733"/>
    <w:rsid w:val="00312267"/>
    <w:rsid w:val="00312B05"/>
    <w:rsid w:val="00314693"/>
    <w:rsid w:val="00315340"/>
    <w:rsid w:val="0032006A"/>
    <w:rsid w:val="00321A86"/>
    <w:rsid w:val="003229C2"/>
    <w:rsid w:val="00324237"/>
    <w:rsid w:val="00324E47"/>
    <w:rsid w:val="00332BC1"/>
    <w:rsid w:val="00333135"/>
    <w:rsid w:val="0034435A"/>
    <w:rsid w:val="00352D99"/>
    <w:rsid w:val="00353B23"/>
    <w:rsid w:val="0036156C"/>
    <w:rsid w:val="0036163B"/>
    <w:rsid w:val="00363E17"/>
    <w:rsid w:val="00364376"/>
    <w:rsid w:val="003645FB"/>
    <w:rsid w:val="00372E1E"/>
    <w:rsid w:val="00380A4A"/>
    <w:rsid w:val="00380EB5"/>
    <w:rsid w:val="003814B3"/>
    <w:rsid w:val="003817C0"/>
    <w:rsid w:val="00385A6B"/>
    <w:rsid w:val="0039044D"/>
    <w:rsid w:val="003950BB"/>
    <w:rsid w:val="00396C5A"/>
    <w:rsid w:val="00397CDF"/>
    <w:rsid w:val="003A36AF"/>
    <w:rsid w:val="003A772C"/>
    <w:rsid w:val="003B0717"/>
    <w:rsid w:val="003C170E"/>
    <w:rsid w:val="003D1FB3"/>
    <w:rsid w:val="003D5E68"/>
    <w:rsid w:val="003D6F62"/>
    <w:rsid w:val="003E1ACA"/>
    <w:rsid w:val="003F0C8C"/>
    <w:rsid w:val="003F3064"/>
    <w:rsid w:val="003F3547"/>
    <w:rsid w:val="003F4CC6"/>
    <w:rsid w:val="00400840"/>
    <w:rsid w:val="00404B93"/>
    <w:rsid w:val="004110DA"/>
    <w:rsid w:val="004114FC"/>
    <w:rsid w:val="00411932"/>
    <w:rsid w:val="00414BC5"/>
    <w:rsid w:val="00416200"/>
    <w:rsid w:val="004212BC"/>
    <w:rsid w:val="00421B79"/>
    <w:rsid w:val="00427E61"/>
    <w:rsid w:val="00433E2D"/>
    <w:rsid w:val="004428A2"/>
    <w:rsid w:val="004506E2"/>
    <w:rsid w:val="0045140B"/>
    <w:rsid w:val="00452D91"/>
    <w:rsid w:val="004569FB"/>
    <w:rsid w:val="00463521"/>
    <w:rsid w:val="004649AA"/>
    <w:rsid w:val="00472460"/>
    <w:rsid w:val="004821EC"/>
    <w:rsid w:val="00482ADB"/>
    <w:rsid w:val="00484FA5"/>
    <w:rsid w:val="00491034"/>
    <w:rsid w:val="0049225F"/>
    <w:rsid w:val="00492B1E"/>
    <w:rsid w:val="004961BB"/>
    <w:rsid w:val="004A376E"/>
    <w:rsid w:val="004B1EEC"/>
    <w:rsid w:val="004B2046"/>
    <w:rsid w:val="004B3121"/>
    <w:rsid w:val="004C0A97"/>
    <w:rsid w:val="004C120A"/>
    <w:rsid w:val="004C14E0"/>
    <w:rsid w:val="004C408A"/>
    <w:rsid w:val="004E43FE"/>
    <w:rsid w:val="004F3D0E"/>
    <w:rsid w:val="004F708A"/>
    <w:rsid w:val="0051038A"/>
    <w:rsid w:val="00513C1E"/>
    <w:rsid w:val="00514AA7"/>
    <w:rsid w:val="00525BCF"/>
    <w:rsid w:val="0053641F"/>
    <w:rsid w:val="00541AF2"/>
    <w:rsid w:val="005451E3"/>
    <w:rsid w:val="00545576"/>
    <w:rsid w:val="0055379A"/>
    <w:rsid w:val="005538D0"/>
    <w:rsid w:val="00553EF5"/>
    <w:rsid w:val="005554B5"/>
    <w:rsid w:val="00555F6B"/>
    <w:rsid w:val="00556CBB"/>
    <w:rsid w:val="0055789C"/>
    <w:rsid w:val="00573084"/>
    <w:rsid w:val="00576F16"/>
    <w:rsid w:val="0059417D"/>
    <w:rsid w:val="0059609D"/>
    <w:rsid w:val="00597C5F"/>
    <w:rsid w:val="00597E67"/>
    <w:rsid w:val="005A6F51"/>
    <w:rsid w:val="005A7639"/>
    <w:rsid w:val="005A7913"/>
    <w:rsid w:val="005B0A4F"/>
    <w:rsid w:val="005B33E1"/>
    <w:rsid w:val="005B4310"/>
    <w:rsid w:val="005B4C17"/>
    <w:rsid w:val="005B73E8"/>
    <w:rsid w:val="005C0240"/>
    <w:rsid w:val="005C1B0A"/>
    <w:rsid w:val="005C3920"/>
    <w:rsid w:val="005C4A71"/>
    <w:rsid w:val="005C4E77"/>
    <w:rsid w:val="005D105A"/>
    <w:rsid w:val="005D127A"/>
    <w:rsid w:val="005D4C0F"/>
    <w:rsid w:val="005D4DF5"/>
    <w:rsid w:val="005E21B6"/>
    <w:rsid w:val="005F2E00"/>
    <w:rsid w:val="005F41AB"/>
    <w:rsid w:val="005F4577"/>
    <w:rsid w:val="005F5239"/>
    <w:rsid w:val="005F69AB"/>
    <w:rsid w:val="00601745"/>
    <w:rsid w:val="00605898"/>
    <w:rsid w:val="00613E78"/>
    <w:rsid w:val="0061419A"/>
    <w:rsid w:val="00614729"/>
    <w:rsid w:val="00621E15"/>
    <w:rsid w:val="006328B1"/>
    <w:rsid w:val="00633A70"/>
    <w:rsid w:val="00636432"/>
    <w:rsid w:val="006426B4"/>
    <w:rsid w:val="006455D3"/>
    <w:rsid w:val="00650E33"/>
    <w:rsid w:val="0065188F"/>
    <w:rsid w:val="00653B26"/>
    <w:rsid w:val="0065494B"/>
    <w:rsid w:val="0065793C"/>
    <w:rsid w:val="00664AF5"/>
    <w:rsid w:val="00667FDF"/>
    <w:rsid w:val="006700FC"/>
    <w:rsid w:val="00675205"/>
    <w:rsid w:val="006756A6"/>
    <w:rsid w:val="006808B9"/>
    <w:rsid w:val="00685970"/>
    <w:rsid w:val="006871ED"/>
    <w:rsid w:val="006923E2"/>
    <w:rsid w:val="006A1629"/>
    <w:rsid w:val="006A2939"/>
    <w:rsid w:val="006A4F69"/>
    <w:rsid w:val="006B1435"/>
    <w:rsid w:val="006B14C3"/>
    <w:rsid w:val="006B7E92"/>
    <w:rsid w:val="006C1999"/>
    <w:rsid w:val="006C7848"/>
    <w:rsid w:val="006D2237"/>
    <w:rsid w:val="006D2813"/>
    <w:rsid w:val="006D3481"/>
    <w:rsid w:val="006D651D"/>
    <w:rsid w:val="006D6841"/>
    <w:rsid w:val="006D701A"/>
    <w:rsid w:val="006E7E14"/>
    <w:rsid w:val="006F1264"/>
    <w:rsid w:val="0070143A"/>
    <w:rsid w:val="0070461B"/>
    <w:rsid w:val="00704EE6"/>
    <w:rsid w:val="0070599F"/>
    <w:rsid w:val="00707E3C"/>
    <w:rsid w:val="007112A4"/>
    <w:rsid w:val="00714FD8"/>
    <w:rsid w:val="007150C5"/>
    <w:rsid w:val="00721A15"/>
    <w:rsid w:val="0072286B"/>
    <w:rsid w:val="00724324"/>
    <w:rsid w:val="007245FC"/>
    <w:rsid w:val="007318E4"/>
    <w:rsid w:val="00740344"/>
    <w:rsid w:val="00741D96"/>
    <w:rsid w:val="00741D97"/>
    <w:rsid w:val="007507C5"/>
    <w:rsid w:val="00750BD4"/>
    <w:rsid w:val="00750E10"/>
    <w:rsid w:val="00752AE6"/>
    <w:rsid w:val="00755426"/>
    <w:rsid w:val="00760463"/>
    <w:rsid w:val="00761E8C"/>
    <w:rsid w:val="007632B8"/>
    <w:rsid w:val="0076552F"/>
    <w:rsid w:val="007661FA"/>
    <w:rsid w:val="00766BB4"/>
    <w:rsid w:val="00775027"/>
    <w:rsid w:val="00776EC3"/>
    <w:rsid w:val="00790CAC"/>
    <w:rsid w:val="00792BD7"/>
    <w:rsid w:val="00794209"/>
    <w:rsid w:val="007A4424"/>
    <w:rsid w:val="007A6E52"/>
    <w:rsid w:val="007B2E68"/>
    <w:rsid w:val="007B3CF0"/>
    <w:rsid w:val="007B4126"/>
    <w:rsid w:val="007B44FF"/>
    <w:rsid w:val="007B5040"/>
    <w:rsid w:val="007B7601"/>
    <w:rsid w:val="007C041F"/>
    <w:rsid w:val="007C0678"/>
    <w:rsid w:val="007C2943"/>
    <w:rsid w:val="007C7E03"/>
    <w:rsid w:val="007D2898"/>
    <w:rsid w:val="007D34D0"/>
    <w:rsid w:val="007D464E"/>
    <w:rsid w:val="007D7392"/>
    <w:rsid w:val="007E00B5"/>
    <w:rsid w:val="007E175B"/>
    <w:rsid w:val="007E1C3E"/>
    <w:rsid w:val="007E6B02"/>
    <w:rsid w:val="007F0130"/>
    <w:rsid w:val="007F27AB"/>
    <w:rsid w:val="007F60F9"/>
    <w:rsid w:val="007F6658"/>
    <w:rsid w:val="008001DC"/>
    <w:rsid w:val="00801DEF"/>
    <w:rsid w:val="00805D6F"/>
    <w:rsid w:val="00806398"/>
    <w:rsid w:val="00812D1E"/>
    <w:rsid w:val="008141C4"/>
    <w:rsid w:val="00814FCD"/>
    <w:rsid w:val="0082195F"/>
    <w:rsid w:val="00824105"/>
    <w:rsid w:val="00824CCF"/>
    <w:rsid w:val="00826CA2"/>
    <w:rsid w:val="0083121C"/>
    <w:rsid w:val="00845568"/>
    <w:rsid w:val="0084685A"/>
    <w:rsid w:val="00852EB6"/>
    <w:rsid w:val="008554D8"/>
    <w:rsid w:val="00857BD1"/>
    <w:rsid w:val="008612F5"/>
    <w:rsid w:val="008639B3"/>
    <w:rsid w:val="008643C8"/>
    <w:rsid w:val="0086691E"/>
    <w:rsid w:val="008732C5"/>
    <w:rsid w:val="00877D42"/>
    <w:rsid w:val="008841DE"/>
    <w:rsid w:val="00884B17"/>
    <w:rsid w:val="008869C0"/>
    <w:rsid w:val="00887C12"/>
    <w:rsid w:val="00891E5A"/>
    <w:rsid w:val="008921F0"/>
    <w:rsid w:val="008941A4"/>
    <w:rsid w:val="008A2721"/>
    <w:rsid w:val="008A759E"/>
    <w:rsid w:val="008B0F7F"/>
    <w:rsid w:val="008B7109"/>
    <w:rsid w:val="008B7346"/>
    <w:rsid w:val="008C2BD3"/>
    <w:rsid w:val="008C3C08"/>
    <w:rsid w:val="008C5DD7"/>
    <w:rsid w:val="008D23BF"/>
    <w:rsid w:val="008D2ADB"/>
    <w:rsid w:val="008D44F5"/>
    <w:rsid w:val="008D47B7"/>
    <w:rsid w:val="008D6A36"/>
    <w:rsid w:val="008E1862"/>
    <w:rsid w:val="008E1BC1"/>
    <w:rsid w:val="008E4DFC"/>
    <w:rsid w:val="008F1AD1"/>
    <w:rsid w:val="008F601A"/>
    <w:rsid w:val="00900F52"/>
    <w:rsid w:val="00902EC8"/>
    <w:rsid w:val="0090491C"/>
    <w:rsid w:val="0091470A"/>
    <w:rsid w:val="00915549"/>
    <w:rsid w:val="0091654F"/>
    <w:rsid w:val="0093364F"/>
    <w:rsid w:val="00937DB9"/>
    <w:rsid w:val="009413C0"/>
    <w:rsid w:val="009442EC"/>
    <w:rsid w:val="009539ED"/>
    <w:rsid w:val="0095421A"/>
    <w:rsid w:val="009544E9"/>
    <w:rsid w:val="00955EFC"/>
    <w:rsid w:val="00956D98"/>
    <w:rsid w:val="00957E11"/>
    <w:rsid w:val="00964E1B"/>
    <w:rsid w:val="009700BD"/>
    <w:rsid w:val="0097035F"/>
    <w:rsid w:val="009703A1"/>
    <w:rsid w:val="00976B8A"/>
    <w:rsid w:val="0098051A"/>
    <w:rsid w:val="00985E29"/>
    <w:rsid w:val="0098799E"/>
    <w:rsid w:val="009A257F"/>
    <w:rsid w:val="009B0C41"/>
    <w:rsid w:val="009B1E86"/>
    <w:rsid w:val="009B5C22"/>
    <w:rsid w:val="009C5D28"/>
    <w:rsid w:val="009C638B"/>
    <w:rsid w:val="009D0F35"/>
    <w:rsid w:val="009D48F9"/>
    <w:rsid w:val="009D68F8"/>
    <w:rsid w:val="009D6C1F"/>
    <w:rsid w:val="009D6F50"/>
    <w:rsid w:val="009D703D"/>
    <w:rsid w:val="009D73D8"/>
    <w:rsid w:val="009D799F"/>
    <w:rsid w:val="009E22A2"/>
    <w:rsid w:val="009E2322"/>
    <w:rsid w:val="009E2C24"/>
    <w:rsid w:val="009E3FD8"/>
    <w:rsid w:val="009E55FC"/>
    <w:rsid w:val="009F1382"/>
    <w:rsid w:val="009F22F2"/>
    <w:rsid w:val="009F4108"/>
    <w:rsid w:val="00A0326A"/>
    <w:rsid w:val="00A04373"/>
    <w:rsid w:val="00A07F54"/>
    <w:rsid w:val="00A16EFF"/>
    <w:rsid w:val="00A24377"/>
    <w:rsid w:val="00A4059E"/>
    <w:rsid w:val="00A43BDD"/>
    <w:rsid w:val="00A5018F"/>
    <w:rsid w:val="00A554EB"/>
    <w:rsid w:val="00A55EAE"/>
    <w:rsid w:val="00A61CAC"/>
    <w:rsid w:val="00A661BC"/>
    <w:rsid w:val="00A74265"/>
    <w:rsid w:val="00A74622"/>
    <w:rsid w:val="00A8203B"/>
    <w:rsid w:val="00A82E57"/>
    <w:rsid w:val="00A873F7"/>
    <w:rsid w:val="00A961D8"/>
    <w:rsid w:val="00A979CA"/>
    <w:rsid w:val="00AA23E7"/>
    <w:rsid w:val="00AA2B47"/>
    <w:rsid w:val="00AA7538"/>
    <w:rsid w:val="00AB034B"/>
    <w:rsid w:val="00AB3F56"/>
    <w:rsid w:val="00AB5DDF"/>
    <w:rsid w:val="00AD6F2D"/>
    <w:rsid w:val="00AD741C"/>
    <w:rsid w:val="00AE3256"/>
    <w:rsid w:val="00AE353D"/>
    <w:rsid w:val="00AE5CAA"/>
    <w:rsid w:val="00AF120C"/>
    <w:rsid w:val="00AF5620"/>
    <w:rsid w:val="00AF5875"/>
    <w:rsid w:val="00B001CC"/>
    <w:rsid w:val="00B015CC"/>
    <w:rsid w:val="00B0531E"/>
    <w:rsid w:val="00B1295F"/>
    <w:rsid w:val="00B15C7F"/>
    <w:rsid w:val="00B16124"/>
    <w:rsid w:val="00B21A3D"/>
    <w:rsid w:val="00B245D2"/>
    <w:rsid w:val="00B24D2D"/>
    <w:rsid w:val="00B40B7C"/>
    <w:rsid w:val="00B4196A"/>
    <w:rsid w:val="00B430EF"/>
    <w:rsid w:val="00B43F58"/>
    <w:rsid w:val="00B46DFB"/>
    <w:rsid w:val="00B515CA"/>
    <w:rsid w:val="00B520E1"/>
    <w:rsid w:val="00B548CB"/>
    <w:rsid w:val="00B552FB"/>
    <w:rsid w:val="00B62129"/>
    <w:rsid w:val="00B62E89"/>
    <w:rsid w:val="00B67FE8"/>
    <w:rsid w:val="00B967F8"/>
    <w:rsid w:val="00BA7BA7"/>
    <w:rsid w:val="00BB4763"/>
    <w:rsid w:val="00BB6782"/>
    <w:rsid w:val="00BC36A0"/>
    <w:rsid w:val="00BC4D5C"/>
    <w:rsid w:val="00BC56F6"/>
    <w:rsid w:val="00BD0DC7"/>
    <w:rsid w:val="00BD38BE"/>
    <w:rsid w:val="00BD6487"/>
    <w:rsid w:val="00BF0256"/>
    <w:rsid w:val="00BF092C"/>
    <w:rsid w:val="00BF4B0F"/>
    <w:rsid w:val="00BF7F5C"/>
    <w:rsid w:val="00C04FE0"/>
    <w:rsid w:val="00C05A52"/>
    <w:rsid w:val="00C07915"/>
    <w:rsid w:val="00C10308"/>
    <w:rsid w:val="00C169E2"/>
    <w:rsid w:val="00C17B04"/>
    <w:rsid w:val="00C22164"/>
    <w:rsid w:val="00C3406B"/>
    <w:rsid w:val="00C3533A"/>
    <w:rsid w:val="00C3551E"/>
    <w:rsid w:val="00C403A4"/>
    <w:rsid w:val="00C43B71"/>
    <w:rsid w:val="00C44653"/>
    <w:rsid w:val="00C449E7"/>
    <w:rsid w:val="00C45D70"/>
    <w:rsid w:val="00C54851"/>
    <w:rsid w:val="00C555F5"/>
    <w:rsid w:val="00C57AC6"/>
    <w:rsid w:val="00C60580"/>
    <w:rsid w:val="00C67588"/>
    <w:rsid w:val="00C70B11"/>
    <w:rsid w:val="00C711A2"/>
    <w:rsid w:val="00C76BEF"/>
    <w:rsid w:val="00C77390"/>
    <w:rsid w:val="00C77B9E"/>
    <w:rsid w:val="00C77C7E"/>
    <w:rsid w:val="00C90AAF"/>
    <w:rsid w:val="00C94ED8"/>
    <w:rsid w:val="00C9550E"/>
    <w:rsid w:val="00C95A2C"/>
    <w:rsid w:val="00CA1523"/>
    <w:rsid w:val="00CA1ED9"/>
    <w:rsid w:val="00CA1FAA"/>
    <w:rsid w:val="00CA22CC"/>
    <w:rsid w:val="00CA6B8A"/>
    <w:rsid w:val="00CA7699"/>
    <w:rsid w:val="00CA7FC1"/>
    <w:rsid w:val="00CB2A0F"/>
    <w:rsid w:val="00CB36A1"/>
    <w:rsid w:val="00CC09D7"/>
    <w:rsid w:val="00CD0D79"/>
    <w:rsid w:val="00CD58C6"/>
    <w:rsid w:val="00CD7DF9"/>
    <w:rsid w:val="00CE0D35"/>
    <w:rsid w:val="00CE6849"/>
    <w:rsid w:val="00CF100E"/>
    <w:rsid w:val="00D0083A"/>
    <w:rsid w:val="00D042C9"/>
    <w:rsid w:val="00D05723"/>
    <w:rsid w:val="00D14060"/>
    <w:rsid w:val="00D23A39"/>
    <w:rsid w:val="00D2522D"/>
    <w:rsid w:val="00D344DC"/>
    <w:rsid w:val="00D3619A"/>
    <w:rsid w:val="00D421FE"/>
    <w:rsid w:val="00D438F3"/>
    <w:rsid w:val="00D574E5"/>
    <w:rsid w:val="00D61054"/>
    <w:rsid w:val="00D63069"/>
    <w:rsid w:val="00D6593C"/>
    <w:rsid w:val="00D739B4"/>
    <w:rsid w:val="00D73A74"/>
    <w:rsid w:val="00D81487"/>
    <w:rsid w:val="00D87B4F"/>
    <w:rsid w:val="00D87CE5"/>
    <w:rsid w:val="00DA5F33"/>
    <w:rsid w:val="00DB31C2"/>
    <w:rsid w:val="00DB7385"/>
    <w:rsid w:val="00DC5E58"/>
    <w:rsid w:val="00DC6012"/>
    <w:rsid w:val="00DC67D0"/>
    <w:rsid w:val="00DD1D8C"/>
    <w:rsid w:val="00DD2DB3"/>
    <w:rsid w:val="00DD4729"/>
    <w:rsid w:val="00DD4862"/>
    <w:rsid w:val="00DD68B6"/>
    <w:rsid w:val="00DD7E9E"/>
    <w:rsid w:val="00DE04CF"/>
    <w:rsid w:val="00DE08F3"/>
    <w:rsid w:val="00DE4653"/>
    <w:rsid w:val="00DF078B"/>
    <w:rsid w:val="00DF1148"/>
    <w:rsid w:val="00DF4117"/>
    <w:rsid w:val="00DF515B"/>
    <w:rsid w:val="00DF5CE6"/>
    <w:rsid w:val="00DF6EF3"/>
    <w:rsid w:val="00E01F26"/>
    <w:rsid w:val="00E07846"/>
    <w:rsid w:val="00E10676"/>
    <w:rsid w:val="00E1263F"/>
    <w:rsid w:val="00E21A88"/>
    <w:rsid w:val="00E322F7"/>
    <w:rsid w:val="00E328AF"/>
    <w:rsid w:val="00E35F03"/>
    <w:rsid w:val="00E4104C"/>
    <w:rsid w:val="00E450A8"/>
    <w:rsid w:val="00E47463"/>
    <w:rsid w:val="00E505D3"/>
    <w:rsid w:val="00E51826"/>
    <w:rsid w:val="00E552E2"/>
    <w:rsid w:val="00E57C64"/>
    <w:rsid w:val="00E60AFD"/>
    <w:rsid w:val="00E61C51"/>
    <w:rsid w:val="00E63A84"/>
    <w:rsid w:val="00E64F52"/>
    <w:rsid w:val="00E657B3"/>
    <w:rsid w:val="00E6586F"/>
    <w:rsid w:val="00E662FD"/>
    <w:rsid w:val="00E66FF7"/>
    <w:rsid w:val="00E679AD"/>
    <w:rsid w:val="00E725C5"/>
    <w:rsid w:val="00E72C4C"/>
    <w:rsid w:val="00E76780"/>
    <w:rsid w:val="00E82200"/>
    <w:rsid w:val="00E828EB"/>
    <w:rsid w:val="00E82B6D"/>
    <w:rsid w:val="00E9198D"/>
    <w:rsid w:val="00E92499"/>
    <w:rsid w:val="00E9592F"/>
    <w:rsid w:val="00E97094"/>
    <w:rsid w:val="00EA0141"/>
    <w:rsid w:val="00EA128C"/>
    <w:rsid w:val="00EA3F13"/>
    <w:rsid w:val="00EA527C"/>
    <w:rsid w:val="00EA6D99"/>
    <w:rsid w:val="00EA71A5"/>
    <w:rsid w:val="00EB0FAD"/>
    <w:rsid w:val="00EB3526"/>
    <w:rsid w:val="00EC0AD9"/>
    <w:rsid w:val="00EC45F9"/>
    <w:rsid w:val="00EC4FA3"/>
    <w:rsid w:val="00EC5294"/>
    <w:rsid w:val="00ED0720"/>
    <w:rsid w:val="00ED0A3E"/>
    <w:rsid w:val="00ED169B"/>
    <w:rsid w:val="00ED2E6B"/>
    <w:rsid w:val="00ED4149"/>
    <w:rsid w:val="00ED5433"/>
    <w:rsid w:val="00ED5DD4"/>
    <w:rsid w:val="00ED688A"/>
    <w:rsid w:val="00EE2E7B"/>
    <w:rsid w:val="00EE3DA5"/>
    <w:rsid w:val="00EF609F"/>
    <w:rsid w:val="00EF6377"/>
    <w:rsid w:val="00F11E0D"/>
    <w:rsid w:val="00F15769"/>
    <w:rsid w:val="00F26C68"/>
    <w:rsid w:val="00F26E9B"/>
    <w:rsid w:val="00F31316"/>
    <w:rsid w:val="00F320F8"/>
    <w:rsid w:val="00F37E73"/>
    <w:rsid w:val="00F420CE"/>
    <w:rsid w:val="00F43EA4"/>
    <w:rsid w:val="00F44556"/>
    <w:rsid w:val="00F50348"/>
    <w:rsid w:val="00F559FA"/>
    <w:rsid w:val="00F5738C"/>
    <w:rsid w:val="00F57AAA"/>
    <w:rsid w:val="00F64E27"/>
    <w:rsid w:val="00F75AEA"/>
    <w:rsid w:val="00F82931"/>
    <w:rsid w:val="00F82A1A"/>
    <w:rsid w:val="00F8658D"/>
    <w:rsid w:val="00F92599"/>
    <w:rsid w:val="00F94C2E"/>
    <w:rsid w:val="00FA0308"/>
    <w:rsid w:val="00FA4025"/>
    <w:rsid w:val="00FC071C"/>
    <w:rsid w:val="00FC47BE"/>
    <w:rsid w:val="00FC4A9C"/>
    <w:rsid w:val="00FD1727"/>
    <w:rsid w:val="00FD4373"/>
    <w:rsid w:val="00FD7CA2"/>
    <w:rsid w:val="00FE16D6"/>
    <w:rsid w:val="00FE4771"/>
    <w:rsid w:val="00FE682B"/>
    <w:rsid w:val="00FF0542"/>
    <w:rsid w:val="00FF1BAE"/>
    <w:rsid w:val="00FF3406"/>
    <w:rsid w:val="00FF7434"/>
    <w:rsid w:val="18F956F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lguidelines.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2.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customXml/itemProps4.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cp:revision>
  <cp:lastPrinted>2023-09-20T12:01:00Z</cp:lastPrinted>
  <dcterms:created xsi:type="dcterms:W3CDTF">2023-09-20T12:02:00Z</dcterms:created>
  <dcterms:modified xsi:type="dcterms:W3CDTF">2023-09-20T12:02:00Z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205c636b7fcf9dff7369873306c50d28b49d61ded40d6bad0c8c4b9810686103</vt:lpwstr>
  </property>
</Properties>
</file>