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FDB3F" w14:textId="77777777" w:rsidR="002C0A87" w:rsidRDefault="002C0A87" w:rsidP="002C0A87">
      <w:pPr>
        <w:keepNext/>
        <w:tabs>
          <w:tab w:val="left" w:pos="180"/>
        </w:tabs>
        <w:jc w:val="center"/>
        <w:rPr>
          <w:rFonts w:ascii="Calibri" w:hAnsi="Calibri" w:cs="Arial"/>
          <w:b/>
          <w:iCs/>
          <w:color w:val="FFFFFF"/>
          <w:sz w:val="28"/>
          <w:szCs w:val="28"/>
        </w:rPr>
      </w:pPr>
    </w:p>
    <w:p w14:paraId="2F965859" w14:textId="77777777" w:rsidR="002C0A87" w:rsidRDefault="002C0A87" w:rsidP="002C0A87">
      <w:pPr>
        <w:keepNext/>
        <w:tabs>
          <w:tab w:val="left" w:pos="180"/>
        </w:tabs>
        <w:jc w:val="center"/>
        <w:rPr>
          <w:rFonts w:ascii="Calibri" w:hAnsi="Calibri" w:cs="Arial"/>
          <w:b/>
          <w:iCs/>
          <w:color w:val="FFFFFF"/>
          <w:sz w:val="28"/>
          <w:szCs w:val="28"/>
        </w:rPr>
      </w:pPr>
    </w:p>
    <w:p w14:paraId="59050550" w14:textId="77777777" w:rsidR="002C0A87" w:rsidRDefault="002C0A87" w:rsidP="002C0A87">
      <w:pPr>
        <w:keepNext/>
        <w:tabs>
          <w:tab w:val="left" w:pos="180"/>
        </w:tabs>
        <w:jc w:val="center"/>
        <w:rPr>
          <w:rFonts w:ascii="Calibri" w:hAnsi="Calibri" w:cs="Arial"/>
          <w:b/>
          <w:iCs/>
          <w:color w:val="FFFFFF"/>
          <w:sz w:val="28"/>
          <w:szCs w:val="28"/>
        </w:rPr>
      </w:pPr>
    </w:p>
    <w:p w14:paraId="7D4AC1D2" w14:textId="77777777" w:rsidR="002C0A87" w:rsidRPr="00130B9B" w:rsidRDefault="002C0A87" w:rsidP="002C0A87">
      <w:pPr>
        <w:keepNext/>
        <w:tabs>
          <w:tab w:val="left" w:pos="180"/>
        </w:tabs>
        <w:jc w:val="center"/>
        <w:rPr>
          <w:rFonts w:ascii="Calibri" w:hAnsi="Calibri" w:cs="Arial"/>
          <w:b/>
          <w:iCs/>
          <w:color w:val="FFFFFF"/>
          <w:sz w:val="28"/>
          <w:szCs w:val="28"/>
        </w:rPr>
      </w:pPr>
    </w:p>
    <w:p w14:paraId="37FA8F7F" w14:textId="77777777" w:rsidR="002C0A87" w:rsidRPr="00130B9B" w:rsidRDefault="002C0A87" w:rsidP="002C0A87">
      <w:pPr>
        <w:keepNext/>
        <w:tabs>
          <w:tab w:val="left" w:pos="180"/>
        </w:tabs>
        <w:jc w:val="center"/>
        <w:rPr>
          <w:rFonts w:ascii="Calibri" w:hAnsi="Calibri" w:cs="Arial"/>
          <w:b/>
          <w:iCs/>
          <w:color w:val="FFFFFF"/>
          <w:sz w:val="28"/>
          <w:szCs w:val="28"/>
        </w:rPr>
      </w:pPr>
      <w:r>
        <w:rPr>
          <w:noProof/>
        </w:rPr>
        <w:drawing>
          <wp:anchor distT="0" distB="0" distL="114300" distR="114300" simplePos="0" relativeHeight="251659264" behindDoc="0" locked="0" layoutInCell="1" allowOverlap="1" wp14:anchorId="155C176C" wp14:editId="6D5DB681">
            <wp:simplePos x="0" y="0"/>
            <wp:positionH relativeFrom="column">
              <wp:posOffset>668980</wp:posOffset>
            </wp:positionH>
            <wp:positionV relativeFrom="paragraph">
              <wp:posOffset>67148</wp:posOffset>
            </wp:positionV>
            <wp:extent cx="1504950" cy="1475740"/>
            <wp:effectExtent l="0" t="0" r="0" b="0"/>
            <wp:wrapNone/>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1475740"/>
                    </a:xfrm>
                    <a:prstGeom prst="rect">
                      <a:avLst/>
                    </a:prstGeom>
                    <a:noFill/>
                    <a:ln>
                      <a:noFill/>
                    </a:ln>
                  </pic:spPr>
                </pic:pic>
              </a:graphicData>
            </a:graphic>
          </wp:anchor>
        </w:drawing>
      </w:r>
    </w:p>
    <w:p w14:paraId="225FDEDE" w14:textId="77777777" w:rsidR="002C0A87" w:rsidRPr="00130B9B" w:rsidRDefault="002C0A87" w:rsidP="001801E8">
      <w:pPr>
        <w:spacing w:after="240"/>
        <w:ind w:left="3600"/>
        <w:rPr>
          <w:rFonts w:ascii="Calibri" w:hAnsi="Calibri" w:cs="Arial"/>
          <w:b/>
          <w:bCs/>
          <w:sz w:val="52"/>
          <w:szCs w:val="52"/>
        </w:rPr>
      </w:pPr>
      <w:r w:rsidRPr="00130B9B">
        <w:rPr>
          <w:rFonts w:ascii="Calibri" w:hAnsi="Calibri" w:cs="Arial"/>
          <w:b/>
          <w:bCs/>
          <w:sz w:val="52"/>
          <w:szCs w:val="52"/>
        </w:rPr>
        <w:t>Stackable Instructionally-embedded Portable Science (SIPS) Assessments Project</w:t>
      </w:r>
    </w:p>
    <w:p w14:paraId="52F5BB6C" w14:textId="77777777" w:rsidR="002C0A87" w:rsidRPr="00130B9B" w:rsidRDefault="002C0A87" w:rsidP="002C0A87">
      <w:pPr>
        <w:tabs>
          <w:tab w:val="center" w:pos="4680"/>
        </w:tabs>
        <w:spacing w:after="240"/>
        <w:rPr>
          <w:rFonts w:ascii="Calibri" w:hAnsi="Calibri" w:cs="Arial"/>
          <w:sz w:val="22"/>
          <w:szCs w:val="22"/>
        </w:rPr>
      </w:pPr>
      <w:r w:rsidRPr="00130B9B">
        <w:rPr>
          <w:rFonts w:ascii="Calibri" w:hAnsi="Calibri" w:cs="Arial"/>
          <w:sz w:val="22"/>
          <w:szCs w:val="22"/>
        </w:rPr>
        <w:tab/>
      </w:r>
    </w:p>
    <w:p w14:paraId="3823F0BB" w14:textId="77777777" w:rsidR="002C0A87" w:rsidRDefault="002C0A87" w:rsidP="002C0A87">
      <w:pPr>
        <w:spacing w:after="240"/>
        <w:rPr>
          <w:rFonts w:ascii="Calibri" w:hAnsi="Calibri" w:cs="Arial"/>
          <w:sz w:val="22"/>
          <w:szCs w:val="22"/>
        </w:rPr>
      </w:pPr>
    </w:p>
    <w:p w14:paraId="55D70F3F" w14:textId="77777777" w:rsidR="002C0A87" w:rsidRPr="00130B9B" w:rsidRDefault="002C0A87" w:rsidP="002C0A87">
      <w:pPr>
        <w:spacing w:after="240"/>
        <w:rPr>
          <w:rFonts w:ascii="Calibri" w:hAnsi="Calibri" w:cs="Arial"/>
          <w:sz w:val="22"/>
          <w:szCs w:val="22"/>
        </w:rPr>
      </w:pPr>
    </w:p>
    <w:p w14:paraId="3670D182" w14:textId="77777777" w:rsidR="002C0A87" w:rsidRPr="00130B9B" w:rsidRDefault="002C0A87" w:rsidP="002C0A87">
      <w:pPr>
        <w:spacing w:after="240"/>
        <w:jc w:val="center"/>
        <w:rPr>
          <w:rFonts w:ascii="Calibri" w:hAnsi="Calibri" w:cs="Arial"/>
          <w:b/>
          <w:bCs/>
          <w:sz w:val="28"/>
          <w:szCs w:val="28"/>
        </w:rPr>
      </w:pPr>
      <w:bookmarkStart w:id="0" w:name="_Hlk117843841"/>
    </w:p>
    <w:p w14:paraId="2122381A" w14:textId="77777777" w:rsidR="002C0A87" w:rsidRPr="00130B9B" w:rsidRDefault="002C0A87" w:rsidP="002C0A87">
      <w:pPr>
        <w:spacing w:after="240"/>
        <w:jc w:val="center"/>
        <w:rPr>
          <w:rFonts w:ascii="Calibri" w:hAnsi="Calibri" w:cs="Arial"/>
          <w:b/>
          <w:bCs/>
          <w:sz w:val="32"/>
          <w:szCs w:val="32"/>
        </w:rPr>
      </w:pPr>
      <w:r w:rsidRPr="00130B9B">
        <w:rPr>
          <w:rFonts w:ascii="Calibri" w:hAnsi="Calibri" w:cs="Arial"/>
          <w:b/>
          <w:bCs/>
          <w:sz w:val="32"/>
          <w:szCs w:val="32"/>
        </w:rPr>
        <w:t xml:space="preserve">Grade </w:t>
      </w:r>
      <w:r>
        <w:rPr>
          <w:rFonts w:ascii="Calibri" w:hAnsi="Calibri" w:cs="Arial"/>
          <w:b/>
          <w:bCs/>
          <w:sz w:val="32"/>
          <w:szCs w:val="32"/>
        </w:rPr>
        <w:t>8</w:t>
      </w:r>
      <w:r w:rsidRPr="00130B9B">
        <w:rPr>
          <w:rFonts w:ascii="Calibri" w:hAnsi="Calibri" w:cs="Arial"/>
          <w:b/>
          <w:bCs/>
          <w:sz w:val="32"/>
          <w:szCs w:val="32"/>
        </w:rPr>
        <w:t xml:space="preserve"> Science </w:t>
      </w:r>
    </w:p>
    <w:p w14:paraId="38CF090C" w14:textId="2259BC09" w:rsidR="002C0A87" w:rsidRDefault="002C0A87" w:rsidP="002C0A87">
      <w:pPr>
        <w:spacing w:after="240"/>
        <w:jc w:val="center"/>
        <w:rPr>
          <w:rFonts w:ascii="Calibri" w:hAnsi="Calibri" w:cs="Arial"/>
          <w:b/>
          <w:bCs/>
          <w:sz w:val="32"/>
          <w:szCs w:val="32"/>
        </w:rPr>
      </w:pPr>
      <w:r w:rsidRPr="00130B9B">
        <w:rPr>
          <w:rFonts w:ascii="Calibri" w:hAnsi="Calibri" w:cs="Arial"/>
          <w:b/>
          <w:bCs/>
          <w:sz w:val="32"/>
          <w:szCs w:val="32"/>
        </w:rPr>
        <w:t xml:space="preserve">Unit </w:t>
      </w:r>
      <w:bookmarkStart w:id="1" w:name="_Hlk123567987"/>
      <w:bookmarkEnd w:id="0"/>
      <w:r>
        <w:rPr>
          <w:rFonts w:ascii="Calibri" w:hAnsi="Calibri" w:cs="Arial"/>
          <w:b/>
          <w:bCs/>
          <w:sz w:val="32"/>
          <w:szCs w:val="32"/>
        </w:rPr>
        <w:t xml:space="preserve">4 </w:t>
      </w:r>
      <w:r w:rsidRPr="00130B9B">
        <w:rPr>
          <w:rFonts w:ascii="Calibri" w:hAnsi="Calibri" w:cs="Arial"/>
          <w:b/>
          <w:bCs/>
          <w:sz w:val="32"/>
          <w:szCs w:val="32"/>
        </w:rPr>
        <w:t xml:space="preserve">Task </w:t>
      </w:r>
      <w:r>
        <w:rPr>
          <w:rFonts w:ascii="Calibri" w:hAnsi="Calibri" w:cs="Arial"/>
          <w:b/>
          <w:bCs/>
          <w:sz w:val="32"/>
          <w:szCs w:val="32"/>
        </w:rPr>
        <w:t>2 Specification Tool &amp; Verification of Alignment</w:t>
      </w:r>
      <w:r w:rsidRPr="00130B9B">
        <w:rPr>
          <w:rFonts w:ascii="Calibri" w:hAnsi="Calibri" w:cs="Arial"/>
          <w:b/>
          <w:bCs/>
          <w:sz w:val="32"/>
          <w:szCs w:val="32"/>
        </w:rPr>
        <w:t xml:space="preserve"> </w:t>
      </w:r>
    </w:p>
    <w:p w14:paraId="799AF5C3" w14:textId="4D4DA9A8" w:rsidR="002C0A87" w:rsidRPr="00130B9B" w:rsidRDefault="003B3569" w:rsidP="002C0A87">
      <w:pPr>
        <w:spacing w:after="240"/>
        <w:jc w:val="center"/>
        <w:rPr>
          <w:rFonts w:ascii="Calibri" w:hAnsi="Calibri" w:cs="Arial"/>
          <w:b/>
          <w:bCs/>
          <w:sz w:val="32"/>
          <w:szCs w:val="32"/>
        </w:rPr>
      </w:pPr>
      <w:r>
        <w:rPr>
          <w:rFonts w:ascii="Calibri" w:hAnsi="Calibri" w:cs="Arial"/>
          <w:b/>
          <w:bCs/>
          <w:sz w:val="32"/>
          <w:szCs w:val="32"/>
        </w:rPr>
        <w:t>Providing Solutions to Problems Using Simple Wave Properties</w:t>
      </w:r>
    </w:p>
    <w:bookmarkEnd w:id="1"/>
    <w:p w14:paraId="48D322F7" w14:textId="7BC7745B" w:rsidR="002C0A87" w:rsidRPr="00130B9B" w:rsidRDefault="002C0A87" w:rsidP="002C0A87">
      <w:pPr>
        <w:spacing w:after="240"/>
        <w:jc w:val="center"/>
        <w:rPr>
          <w:rFonts w:ascii="Calibri" w:hAnsi="Calibri" w:cs="Arial"/>
          <w:b/>
          <w:bCs/>
          <w:sz w:val="32"/>
          <w:szCs w:val="32"/>
        </w:rPr>
      </w:pPr>
      <w:r>
        <w:rPr>
          <w:rFonts w:ascii="Calibri" w:hAnsi="Calibri" w:cs="Arial"/>
          <w:b/>
          <w:bCs/>
          <w:sz w:val="32"/>
          <w:szCs w:val="32"/>
        </w:rPr>
        <w:t>September</w:t>
      </w:r>
      <w:r w:rsidRPr="00130B9B">
        <w:rPr>
          <w:rFonts w:ascii="Calibri" w:hAnsi="Calibri" w:cs="Arial"/>
          <w:b/>
          <w:bCs/>
          <w:sz w:val="32"/>
          <w:szCs w:val="32"/>
        </w:rPr>
        <w:t xml:space="preserve"> 2023</w:t>
      </w:r>
    </w:p>
    <w:p w14:paraId="66F13193" w14:textId="77777777" w:rsidR="002C0A87" w:rsidRPr="00130B9B" w:rsidRDefault="002C0A87" w:rsidP="002C0A87">
      <w:pPr>
        <w:spacing w:after="240"/>
        <w:rPr>
          <w:rFonts w:ascii="Calibri" w:hAnsi="Calibri" w:cs="Arial"/>
          <w:sz w:val="22"/>
          <w:szCs w:val="22"/>
        </w:rPr>
      </w:pPr>
    </w:p>
    <w:p w14:paraId="4E07B80E" w14:textId="77777777" w:rsidR="002C0A87" w:rsidRDefault="002C0A87" w:rsidP="002C0A87">
      <w:pPr>
        <w:spacing w:after="240"/>
        <w:rPr>
          <w:rFonts w:ascii="Calibri" w:hAnsi="Calibri" w:cs="Arial"/>
          <w:sz w:val="22"/>
          <w:szCs w:val="22"/>
        </w:rPr>
      </w:pPr>
    </w:p>
    <w:p w14:paraId="192CE142" w14:textId="77777777" w:rsidR="002C0A87" w:rsidRDefault="002C0A87" w:rsidP="002C0A87">
      <w:pPr>
        <w:spacing w:after="240"/>
        <w:rPr>
          <w:rFonts w:ascii="Calibri" w:hAnsi="Calibri" w:cs="Arial"/>
          <w:sz w:val="22"/>
          <w:szCs w:val="22"/>
        </w:rPr>
      </w:pPr>
    </w:p>
    <w:p w14:paraId="69CA513A" w14:textId="77777777" w:rsidR="002C0A87" w:rsidRDefault="002C0A87" w:rsidP="002C0A87">
      <w:pPr>
        <w:spacing w:after="240"/>
        <w:rPr>
          <w:rFonts w:ascii="Calibri" w:hAnsi="Calibri" w:cs="Arial"/>
          <w:sz w:val="22"/>
          <w:szCs w:val="22"/>
        </w:rPr>
      </w:pPr>
    </w:p>
    <w:p w14:paraId="119B1D60" w14:textId="77777777" w:rsidR="002C0A87" w:rsidRDefault="002C0A87" w:rsidP="002C0A87">
      <w:pPr>
        <w:tabs>
          <w:tab w:val="left" w:pos="4050"/>
        </w:tabs>
        <w:rPr>
          <w:rFonts w:ascii="Calibri" w:hAnsi="Calibri" w:cs="Arial"/>
          <w:i/>
          <w:iCs/>
          <w:sz w:val="22"/>
          <w:szCs w:val="22"/>
        </w:rPr>
      </w:pPr>
    </w:p>
    <w:p w14:paraId="06C2B6A8" w14:textId="094A53E2" w:rsidR="002C0A87" w:rsidRPr="00130B9B" w:rsidRDefault="002C0A87" w:rsidP="002C0A87">
      <w:pPr>
        <w:tabs>
          <w:tab w:val="left" w:pos="4050"/>
          <w:tab w:val="left" w:pos="10170"/>
        </w:tabs>
        <w:ind w:left="630" w:right="450"/>
        <w:rPr>
          <w:rFonts w:ascii="Calibri" w:hAnsi="Calibri" w:cs="Arial"/>
          <w:i/>
          <w:iCs/>
          <w:sz w:val="22"/>
          <w:szCs w:val="22"/>
        </w:rPr>
      </w:pPr>
      <w:r w:rsidRPr="00130B9B">
        <w:rPr>
          <w:rFonts w:ascii="Calibri" w:hAnsi="Calibri" w:cs="Arial"/>
          <w:i/>
          <w:iCs/>
          <w:sz w:val="22"/>
          <w:szCs w:val="22"/>
        </w:rPr>
        <w:t xml:space="preserve">The SIPS Grade </w:t>
      </w:r>
      <w:r>
        <w:rPr>
          <w:rFonts w:ascii="Calibri" w:hAnsi="Calibri" w:cs="Arial"/>
          <w:i/>
          <w:iCs/>
          <w:sz w:val="22"/>
          <w:szCs w:val="22"/>
        </w:rPr>
        <w:t>8</w:t>
      </w:r>
      <w:r w:rsidRPr="00130B9B">
        <w:rPr>
          <w:rFonts w:ascii="Calibri" w:hAnsi="Calibri" w:cs="Arial"/>
          <w:i/>
          <w:iCs/>
          <w:sz w:val="22"/>
          <w:szCs w:val="22"/>
        </w:rPr>
        <w:t xml:space="preserve"> Science Unit </w:t>
      </w:r>
      <w:r w:rsidR="003B3569">
        <w:rPr>
          <w:rFonts w:ascii="Calibri" w:hAnsi="Calibri" w:cs="Arial"/>
          <w:i/>
          <w:iCs/>
          <w:sz w:val="22"/>
          <w:szCs w:val="22"/>
        </w:rPr>
        <w:t>4</w:t>
      </w:r>
      <w:r>
        <w:rPr>
          <w:rFonts w:ascii="Calibri" w:hAnsi="Calibri" w:cs="Arial"/>
          <w:i/>
          <w:iCs/>
          <w:sz w:val="22"/>
          <w:szCs w:val="22"/>
        </w:rPr>
        <w:t xml:space="preserve"> Task </w:t>
      </w:r>
      <w:r w:rsidR="003B3569">
        <w:rPr>
          <w:rFonts w:ascii="Calibri" w:hAnsi="Calibri" w:cs="Arial"/>
          <w:i/>
          <w:iCs/>
          <w:sz w:val="22"/>
          <w:szCs w:val="22"/>
        </w:rPr>
        <w:t>2</w:t>
      </w:r>
      <w:r>
        <w:rPr>
          <w:rFonts w:ascii="Calibri" w:hAnsi="Calibri" w:cs="Arial"/>
          <w:i/>
          <w:iCs/>
          <w:sz w:val="22"/>
          <w:szCs w:val="22"/>
        </w:rPr>
        <w:t xml:space="preserve"> Specification Tool &amp; Verification of Alignment</w:t>
      </w:r>
      <w:r w:rsidRPr="00130B9B">
        <w:rPr>
          <w:rFonts w:ascii="Calibri" w:hAnsi="Calibri" w:cs="Arial"/>
          <w:i/>
          <w:iCs/>
          <w:sz w:val="22"/>
          <w:szCs w:val="22"/>
        </w:rPr>
        <w:t xml:space="preserve"> was developed with funding from the U.S. Department of Education under the Competitive Grants for State Assessments Program, CFDA 84.368A. The contents of this paper do not represent the policy of the U.S. Department of Education, and no assumption of endorsement by the Federal government should be made.</w:t>
      </w:r>
    </w:p>
    <w:p w14:paraId="76E60925" w14:textId="77777777" w:rsidR="002C0A87" w:rsidRPr="00130B9B" w:rsidRDefault="002C0A87" w:rsidP="002C0A87">
      <w:pPr>
        <w:tabs>
          <w:tab w:val="left" w:pos="4050"/>
        </w:tabs>
        <w:ind w:left="630" w:hanging="630"/>
        <w:rPr>
          <w:rFonts w:ascii="Calibri" w:hAnsi="Calibri" w:cs="Arial"/>
          <w:i/>
          <w:iCs/>
          <w:sz w:val="22"/>
          <w:szCs w:val="22"/>
        </w:rPr>
      </w:pPr>
    </w:p>
    <w:p w14:paraId="71F9C088" w14:textId="631824C7" w:rsidR="002C0A87" w:rsidRDefault="002C0A87" w:rsidP="002C0A87">
      <w:pPr>
        <w:tabs>
          <w:tab w:val="left" w:pos="4050"/>
        </w:tabs>
        <w:ind w:left="630"/>
        <w:rPr>
          <w:rFonts w:ascii="Calibri" w:hAnsi="Calibri" w:cs="Arial"/>
          <w:i/>
          <w:iCs/>
          <w:sz w:val="22"/>
          <w:szCs w:val="22"/>
        </w:rPr>
        <w:sectPr w:rsidR="002C0A87" w:rsidSect="00B00DF9">
          <w:pgSz w:w="12240" w:h="15840"/>
          <w:pgMar w:top="720" w:right="720" w:bottom="720" w:left="720" w:header="720" w:footer="720" w:gutter="0"/>
          <w:cols w:space="720"/>
          <w:docGrid w:linePitch="360"/>
        </w:sectPr>
      </w:pPr>
      <w:r w:rsidRPr="00130B9B">
        <w:rPr>
          <w:rFonts w:ascii="Calibri" w:hAnsi="Calibri" w:cs="Arial"/>
          <w:i/>
          <w:iCs/>
          <w:sz w:val="22"/>
          <w:szCs w:val="22"/>
        </w:rPr>
        <w:t>All rights reserved. Any or all portions of this document may be reproduced and distributed</w:t>
      </w:r>
      <w:r>
        <w:rPr>
          <w:rFonts w:ascii="Calibri" w:hAnsi="Calibri" w:cs="Arial"/>
          <w:i/>
          <w:iCs/>
          <w:sz w:val="22"/>
          <w:szCs w:val="22"/>
        </w:rPr>
        <w:t xml:space="preserve"> </w:t>
      </w:r>
      <w:r w:rsidRPr="00130B9B">
        <w:rPr>
          <w:rFonts w:ascii="Calibri" w:hAnsi="Calibri" w:cs="Arial"/>
          <w:i/>
          <w:iCs/>
          <w:sz w:val="22"/>
          <w:szCs w:val="22"/>
        </w:rPr>
        <w:t>without prior permission, provided the source is cited as: Stackable Instructionally-embedded</w:t>
      </w:r>
      <w:r>
        <w:rPr>
          <w:rFonts w:ascii="Calibri" w:hAnsi="Calibri" w:cs="Arial"/>
          <w:i/>
          <w:iCs/>
          <w:sz w:val="22"/>
          <w:szCs w:val="22"/>
        </w:rPr>
        <w:t xml:space="preserve"> </w:t>
      </w:r>
      <w:r w:rsidRPr="00130B9B">
        <w:rPr>
          <w:rFonts w:ascii="Calibri" w:hAnsi="Calibri" w:cs="Arial"/>
          <w:i/>
          <w:iCs/>
          <w:sz w:val="22"/>
          <w:szCs w:val="22"/>
        </w:rPr>
        <w:t>Portable Science (SIPS) Assessments Project. (202</w:t>
      </w:r>
      <w:r>
        <w:rPr>
          <w:rFonts w:ascii="Calibri" w:hAnsi="Calibri" w:cs="Arial"/>
          <w:i/>
          <w:iCs/>
          <w:sz w:val="22"/>
          <w:szCs w:val="22"/>
        </w:rPr>
        <w:t>3</w:t>
      </w:r>
      <w:r w:rsidRPr="00130B9B">
        <w:rPr>
          <w:rFonts w:ascii="Calibri" w:hAnsi="Calibri" w:cs="Arial"/>
          <w:i/>
          <w:iCs/>
          <w:sz w:val="22"/>
          <w:szCs w:val="22"/>
        </w:rPr>
        <w:t xml:space="preserve">). SIPS Grade </w:t>
      </w:r>
      <w:r>
        <w:rPr>
          <w:rFonts w:ascii="Calibri" w:hAnsi="Calibri" w:cs="Arial"/>
          <w:i/>
          <w:iCs/>
          <w:sz w:val="22"/>
          <w:szCs w:val="22"/>
        </w:rPr>
        <w:t>8</w:t>
      </w:r>
      <w:r w:rsidRPr="00130B9B">
        <w:rPr>
          <w:rFonts w:ascii="Calibri" w:hAnsi="Calibri" w:cs="Arial"/>
          <w:i/>
          <w:iCs/>
          <w:sz w:val="22"/>
          <w:szCs w:val="22"/>
        </w:rPr>
        <w:t xml:space="preserve"> Science Unit </w:t>
      </w:r>
      <w:r w:rsidR="003B3569">
        <w:rPr>
          <w:rFonts w:ascii="Calibri" w:hAnsi="Calibri" w:cs="Arial"/>
          <w:i/>
          <w:iCs/>
          <w:sz w:val="22"/>
          <w:szCs w:val="22"/>
        </w:rPr>
        <w:t>4</w:t>
      </w:r>
      <w:r>
        <w:rPr>
          <w:rFonts w:ascii="Calibri" w:hAnsi="Calibri" w:cs="Arial"/>
          <w:i/>
          <w:iCs/>
          <w:sz w:val="22"/>
          <w:szCs w:val="22"/>
        </w:rPr>
        <w:t xml:space="preserve"> </w:t>
      </w:r>
      <w:r w:rsidRPr="00130B9B">
        <w:rPr>
          <w:rFonts w:ascii="Calibri" w:hAnsi="Calibri" w:cs="Arial"/>
          <w:i/>
          <w:iCs/>
          <w:sz w:val="22"/>
          <w:szCs w:val="22"/>
        </w:rPr>
        <w:t xml:space="preserve">Task </w:t>
      </w:r>
      <w:r w:rsidR="003B3569">
        <w:rPr>
          <w:rFonts w:ascii="Calibri" w:hAnsi="Calibri" w:cs="Arial"/>
          <w:i/>
          <w:iCs/>
          <w:sz w:val="22"/>
          <w:szCs w:val="22"/>
        </w:rPr>
        <w:t>2</w:t>
      </w:r>
      <w:r>
        <w:rPr>
          <w:rFonts w:ascii="Calibri" w:hAnsi="Calibri" w:cs="Arial"/>
          <w:i/>
          <w:iCs/>
          <w:sz w:val="22"/>
          <w:szCs w:val="22"/>
        </w:rPr>
        <w:t xml:space="preserve"> Specification Tool &amp; Verification of Alignment</w:t>
      </w:r>
      <w:r w:rsidRPr="00130B9B">
        <w:rPr>
          <w:rFonts w:ascii="Calibri" w:hAnsi="Calibri" w:cs="Arial"/>
          <w:i/>
          <w:iCs/>
          <w:sz w:val="22"/>
          <w:szCs w:val="22"/>
        </w:rPr>
        <w:t>. Lincoln, NE: Nebraska Department of Education</w:t>
      </w:r>
    </w:p>
    <w:p w14:paraId="5A5E936D" w14:textId="68F26F7C" w:rsidR="00CF043F" w:rsidRPr="00130B9B" w:rsidRDefault="00910B80" w:rsidP="00CF043F">
      <w:pPr>
        <w:tabs>
          <w:tab w:val="left" w:pos="4050"/>
        </w:tabs>
        <w:ind w:right="540"/>
        <w:rPr>
          <w:rFonts w:ascii="Calibri" w:hAnsi="Calibri" w:cs="Arial"/>
          <w:i/>
          <w:iCs/>
          <w:sz w:val="22"/>
          <w:szCs w:val="22"/>
        </w:rPr>
      </w:pPr>
      <w:r>
        <w:rPr>
          <w:noProof/>
        </w:rPr>
        <w:lastRenderedPageBreak/>
        <w:drawing>
          <wp:anchor distT="0" distB="0" distL="114300" distR="114300" simplePos="0" relativeHeight="251661312" behindDoc="0" locked="0" layoutInCell="1" allowOverlap="1" wp14:anchorId="3DCA94BD" wp14:editId="42206DEA">
            <wp:simplePos x="0" y="0"/>
            <wp:positionH relativeFrom="page">
              <wp:posOffset>890270</wp:posOffset>
            </wp:positionH>
            <wp:positionV relativeFrom="paragraph">
              <wp:posOffset>-148280</wp:posOffset>
            </wp:positionV>
            <wp:extent cx="627321" cy="615146"/>
            <wp:effectExtent l="0" t="0" r="1905"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c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321" cy="61514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4A9888" w14:textId="6D802AAF" w:rsidR="00CF043F" w:rsidRPr="0071585D" w:rsidRDefault="00CF043F" w:rsidP="00CF043F">
      <w:pPr>
        <w:pBdr>
          <w:bottom w:val="single" w:sz="4" w:space="1" w:color="0070C0"/>
        </w:pBdr>
        <w:spacing w:after="240"/>
        <w:jc w:val="right"/>
        <w:rPr>
          <w:rFonts w:ascii="Calibri" w:eastAsia="Calibri" w:hAnsi="Calibri" w:cs="Calibri"/>
          <w:noProof/>
          <w:color w:val="0070C0"/>
          <w:sz w:val="28"/>
          <w:szCs w:val="28"/>
        </w:rPr>
      </w:pPr>
      <w:bookmarkStart w:id="2" w:name="_Hlk144389671"/>
      <w:r w:rsidRPr="46F187FA">
        <w:rPr>
          <w:rFonts w:ascii="Calibri" w:eastAsia="Calibri" w:hAnsi="Calibri" w:cs="Calibri"/>
          <w:noProof/>
          <w:color w:val="0070C0"/>
          <w:sz w:val="40"/>
          <w:szCs w:val="40"/>
        </w:rPr>
        <w:t xml:space="preserve"> </w:t>
      </w:r>
      <w:r>
        <w:rPr>
          <w:rFonts w:ascii="Calibri" w:eastAsia="Calibri" w:hAnsi="Calibri" w:cs="Calibri"/>
          <w:noProof/>
          <w:color w:val="0070C0"/>
          <w:sz w:val="40"/>
          <w:szCs w:val="40"/>
        </w:rPr>
        <w:t xml:space="preserve">  </w:t>
      </w:r>
      <w:r w:rsidRPr="009B05E5">
        <w:rPr>
          <w:rFonts w:ascii="Calibri" w:eastAsia="Calibri" w:hAnsi="Calibri" w:cs="Calibri"/>
          <w:noProof/>
          <w:color w:val="2E74B5" w:themeColor="accent5" w:themeShade="BF"/>
          <w:sz w:val="40"/>
          <w:szCs w:val="40"/>
        </w:rPr>
        <w:t>SIPS</w:t>
      </w:r>
      <w:r w:rsidRPr="009B05E5">
        <w:rPr>
          <w:rFonts w:ascii="Calibri" w:eastAsia="Calibri" w:hAnsi="Calibri" w:cs="Calibri"/>
          <w:noProof/>
          <w:color w:val="0070C0"/>
          <w:sz w:val="40"/>
          <w:szCs w:val="40"/>
        </w:rPr>
        <w:t xml:space="preserve"> </w:t>
      </w:r>
      <w:r w:rsidRPr="009B05E5">
        <w:rPr>
          <w:rFonts w:ascii="Calibri" w:eastAsia="Calibri" w:hAnsi="Calibri" w:cs="Calibri"/>
          <w:noProof/>
          <w:color w:val="2E74B5" w:themeColor="accent5" w:themeShade="BF"/>
          <w:sz w:val="40"/>
          <w:szCs w:val="40"/>
        </w:rPr>
        <w:t xml:space="preserve">Grade </w:t>
      </w:r>
      <w:r>
        <w:rPr>
          <w:rFonts w:ascii="Calibri" w:eastAsia="Calibri" w:hAnsi="Calibri" w:cs="Calibri"/>
          <w:noProof/>
          <w:color w:val="2E74B5" w:themeColor="accent5" w:themeShade="BF"/>
          <w:sz w:val="40"/>
          <w:szCs w:val="40"/>
        </w:rPr>
        <w:t>8</w:t>
      </w:r>
      <w:r w:rsidRPr="009B05E5">
        <w:rPr>
          <w:rFonts w:ascii="Calibri" w:eastAsia="Calibri" w:hAnsi="Calibri" w:cs="Calibri"/>
          <w:noProof/>
          <w:color w:val="2E74B5" w:themeColor="accent5" w:themeShade="BF"/>
          <w:sz w:val="40"/>
          <w:szCs w:val="40"/>
        </w:rPr>
        <w:t xml:space="preserve"> Unit </w:t>
      </w:r>
      <w:r>
        <w:rPr>
          <w:rFonts w:ascii="Calibri" w:eastAsia="Calibri" w:hAnsi="Calibri" w:cs="Calibri"/>
          <w:noProof/>
          <w:color w:val="2E74B5" w:themeColor="accent5" w:themeShade="BF"/>
          <w:sz w:val="40"/>
          <w:szCs w:val="40"/>
        </w:rPr>
        <w:t>4</w:t>
      </w:r>
      <w:r w:rsidRPr="009B05E5">
        <w:rPr>
          <w:rFonts w:ascii="Calibri" w:eastAsia="Calibri" w:hAnsi="Calibri" w:cs="Calibri"/>
          <w:noProof/>
          <w:color w:val="2E74B5" w:themeColor="accent5" w:themeShade="BF"/>
          <w:sz w:val="40"/>
          <w:szCs w:val="40"/>
        </w:rPr>
        <w:t xml:space="preserve"> </w:t>
      </w:r>
      <w:r w:rsidRPr="009B05E5">
        <w:rPr>
          <w:rFonts w:ascii="Calibri" w:eastAsia="Calibri" w:hAnsi="Calibri" w:cs="Calibri"/>
          <w:noProof/>
          <w:color w:val="0070C0"/>
          <w:sz w:val="40"/>
          <w:szCs w:val="40"/>
        </w:rPr>
        <w:t xml:space="preserve">Task </w:t>
      </w:r>
      <w:r>
        <w:rPr>
          <w:rFonts w:ascii="Calibri" w:eastAsia="Calibri" w:hAnsi="Calibri" w:cs="Calibri"/>
          <w:noProof/>
          <w:color w:val="0070C0"/>
          <w:sz w:val="40"/>
          <w:szCs w:val="40"/>
        </w:rPr>
        <w:t xml:space="preserve">2 </w:t>
      </w:r>
      <w:r w:rsidRPr="009B05E5">
        <w:rPr>
          <w:rFonts w:ascii="Calibri" w:eastAsia="Calibri" w:hAnsi="Calibri" w:cs="Calibri"/>
          <w:noProof/>
          <w:color w:val="0070C0"/>
          <w:sz w:val="40"/>
          <w:szCs w:val="40"/>
        </w:rPr>
        <w:t xml:space="preserve">Specification </w:t>
      </w:r>
      <w:r>
        <w:rPr>
          <w:rFonts w:ascii="Calibri" w:eastAsia="Calibri" w:hAnsi="Calibri" w:cs="Calibri"/>
          <w:noProof/>
          <w:color w:val="0070C0"/>
          <w:sz w:val="40"/>
          <w:szCs w:val="40"/>
        </w:rPr>
        <w:t>&amp; Verification of Alignment</w:t>
      </w:r>
    </w:p>
    <w:tbl>
      <w:tblPr>
        <w:tblStyle w:val="TableGrid3"/>
        <w:tblW w:w="13320" w:type="dxa"/>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890"/>
        <w:gridCol w:w="1890"/>
        <w:gridCol w:w="660"/>
        <w:gridCol w:w="2940"/>
        <w:gridCol w:w="1500"/>
        <w:gridCol w:w="4440"/>
      </w:tblGrid>
      <w:tr w:rsidR="001C1CE6" w:rsidRPr="002F494C" w14:paraId="2A98022B" w14:textId="77777777" w:rsidTr="001C1CE6">
        <w:trPr>
          <w:trHeight w:val="485"/>
          <w:jc w:val="center"/>
        </w:trPr>
        <w:tc>
          <w:tcPr>
            <w:tcW w:w="1890" w:type="dxa"/>
            <w:tcBorders>
              <w:bottom w:val="single" w:sz="4" w:space="0" w:color="auto"/>
            </w:tcBorders>
            <w:shd w:val="clear" w:color="auto" w:fill="D9D9D9" w:themeFill="background1" w:themeFillShade="D9"/>
            <w:vAlign w:val="center"/>
          </w:tcPr>
          <w:p w14:paraId="0AF8E052" w14:textId="02DAB27B" w:rsidR="001C1CE6" w:rsidRPr="002F494C" w:rsidRDefault="001C1CE6" w:rsidP="0016485C">
            <w:pPr>
              <w:spacing w:before="60" w:after="60"/>
              <w:rPr>
                <w:rFonts w:ascii="Calibri" w:hAnsi="Calibri" w:cs="Calibri"/>
                <w:b/>
                <w:sz w:val="24"/>
                <w:szCs w:val="24"/>
              </w:rPr>
            </w:pPr>
            <w:bookmarkStart w:id="3" w:name="_Hlk536435948"/>
            <w:bookmarkEnd w:id="2"/>
            <w:r w:rsidRPr="002F494C">
              <w:rPr>
                <w:rFonts w:ascii="Calibri" w:hAnsi="Calibri" w:cs="Calibri"/>
                <w:b/>
                <w:bCs/>
                <w:sz w:val="24"/>
                <w:szCs w:val="24"/>
              </w:rPr>
              <w:t xml:space="preserve">Grade: </w:t>
            </w:r>
            <w:r>
              <w:rPr>
                <w:rFonts w:ascii="Calibri" w:hAnsi="Calibri" w:cs="Calibri"/>
                <w:b/>
                <w:bCs/>
                <w:sz w:val="24"/>
                <w:szCs w:val="24"/>
              </w:rPr>
              <w:t>8</w:t>
            </w:r>
          </w:p>
        </w:tc>
        <w:tc>
          <w:tcPr>
            <w:tcW w:w="1890" w:type="dxa"/>
            <w:tcBorders>
              <w:bottom w:val="single" w:sz="4" w:space="0" w:color="auto"/>
            </w:tcBorders>
            <w:shd w:val="clear" w:color="auto" w:fill="D9D9D9" w:themeFill="background1" w:themeFillShade="D9"/>
            <w:vAlign w:val="center"/>
          </w:tcPr>
          <w:p w14:paraId="72818085" w14:textId="136B1EC0" w:rsidR="001C1CE6" w:rsidRPr="002F494C" w:rsidRDefault="001C1CE6" w:rsidP="0016485C">
            <w:pPr>
              <w:spacing w:before="60" w:after="60"/>
              <w:rPr>
                <w:rFonts w:ascii="Calibri" w:hAnsi="Calibri" w:cs="Calibri"/>
                <w:b/>
                <w:sz w:val="24"/>
                <w:szCs w:val="24"/>
              </w:rPr>
            </w:pPr>
            <w:r w:rsidRPr="002F494C">
              <w:rPr>
                <w:rFonts w:ascii="Calibri" w:hAnsi="Calibri" w:cs="Calibri"/>
                <w:b/>
                <w:sz w:val="24"/>
                <w:szCs w:val="24"/>
              </w:rPr>
              <w:t xml:space="preserve">Unit: </w:t>
            </w:r>
            <w:r>
              <w:rPr>
                <w:rFonts w:ascii="Calibri" w:hAnsi="Calibri" w:cs="Calibri"/>
                <w:b/>
                <w:sz w:val="24"/>
                <w:szCs w:val="24"/>
              </w:rPr>
              <w:t>4</w:t>
            </w:r>
          </w:p>
        </w:tc>
        <w:tc>
          <w:tcPr>
            <w:tcW w:w="3600" w:type="dxa"/>
            <w:gridSpan w:val="2"/>
            <w:tcBorders>
              <w:bottom w:val="single" w:sz="4" w:space="0" w:color="auto"/>
            </w:tcBorders>
            <w:shd w:val="clear" w:color="auto" w:fill="D9D9D9" w:themeFill="background1" w:themeFillShade="D9"/>
            <w:vAlign w:val="center"/>
          </w:tcPr>
          <w:p w14:paraId="22DA12E1" w14:textId="2BA6A630" w:rsidR="001C1CE6" w:rsidRPr="002F494C" w:rsidRDefault="001C1CE6" w:rsidP="0016485C">
            <w:pPr>
              <w:spacing w:before="60" w:after="60"/>
              <w:rPr>
                <w:rFonts w:ascii="Calibri" w:hAnsi="Calibri" w:cs="Calibri"/>
                <w:b/>
                <w:sz w:val="24"/>
                <w:szCs w:val="24"/>
              </w:rPr>
            </w:pPr>
            <w:r w:rsidRPr="002F494C">
              <w:rPr>
                <w:rFonts w:ascii="Calibri" w:hAnsi="Calibri" w:cs="Calibri"/>
                <w:b/>
                <w:bCs/>
                <w:sz w:val="24"/>
                <w:szCs w:val="24"/>
              </w:rPr>
              <w:t xml:space="preserve">Task Number: </w:t>
            </w:r>
            <w:r>
              <w:rPr>
                <w:rFonts w:ascii="Calibri" w:hAnsi="Calibri" w:cs="Calibri"/>
                <w:b/>
                <w:bCs/>
                <w:sz w:val="24"/>
                <w:szCs w:val="24"/>
              </w:rPr>
              <w:t>2</w:t>
            </w:r>
          </w:p>
        </w:tc>
        <w:tc>
          <w:tcPr>
            <w:tcW w:w="5940" w:type="dxa"/>
            <w:gridSpan w:val="2"/>
            <w:tcBorders>
              <w:bottom w:val="single" w:sz="4" w:space="0" w:color="auto"/>
            </w:tcBorders>
            <w:shd w:val="clear" w:color="auto" w:fill="D9D9D9" w:themeFill="background1" w:themeFillShade="D9"/>
            <w:vAlign w:val="center"/>
          </w:tcPr>
          <w:p w14:paraId="2312FD9C" w14:textId="232ED2D3" w:rsidR="001C1CE6" w:rsidRPr="002F494C" w:rsidRDefault="001C1CE6" w:rsidP="0016485C">
            <w:pPr>
              <w:spacing w:before="60" w:after="60"/>
              <w:rPr>
                <w:rFonts w:ascii="Calibri" w:hAnsi="Calibri" w:cs="Calibri"/>
                <w:b/>
                <w:sz w:val="24"/>
                <w:szCs w:val="24"/>
              </w:rPr>
            </w:pPr>
            <w:r w:rsidRPr="002F494C">
              <w:rPr>
                <w:rFonts w:ascii="Calibri" w:hAnsi="Calibri" w:cs="Calibri"/>
                <w:b/>
                <w:bCs/>
                <w:sz w:val="24"/>
                <w:szCs w:val="24"/>
              </w:rPr>
              <w:t xml:space="preserve">Task Title: </w:t>
            </w:r>
            <w:r>
              <w:rPr>
                <w:rFonts w:ascii="Calibri" w:hAnsi="Calibri" w:cs="Calibri"/>
                <w:b/>
                <w:bCs/>
                <w:sz w:val="24"/>
                <w:szCs w:val="24"/>
              </w:rPr>
              <w:t>Color My World</w:t>
            </w:r>
          </w:p>
        </w:tc>
      </w:tr>
      <w:tr w:rsidR="00120F15" w:rsidRPr="002F494C" w14:paraId="1E4A41F2" w14:textId="77777777" w:rsidTr="001C1CE6">
        <w:trPr>
          <w:trHeight w:val="446"/>
          <w:jc w:val="center"/>
        </w:trPr>
        <w:tc>
          <w:tcPr>
            <w:tcW w:w="13320" w:type="dxa"/>
            <w:gridSpan w:val="6"/>
            <w:tcBorders>
              <w:top w:val="single" w:sz="4" w:space="0" w:color="auto"/>
              <w:bottom w:val="single" w:sz="4" w:space="0" w:color="auto"/>
            </w:tcBorders>
            <w:shd w:val="clear" w:color="auto" w:fill="F2F2F2" w:themeFill="background1" w:themeFillShade="F2"/>
            <w:vAlign w:val="center"/>
          </w:tcPr>
          <w:p w14:paraId="06985D91" w14:textId="6256C507" w:rsidR="00120F15" w:rsidRDefault="00791562" w:rsidP="0016485C">
            <w:pPr>
              <w:spacing w:before="60" w:after="60"/>
              <w:rPr>
                <w:rFonts w:asciiTheme="minorHAnsi" w:hAnsiTheme="minorHAnsi" w:cstheme="minorHAnsi"/>
                <w:b/>
                <w:bCs/>
                <w:sz w:val="24"/>
                <w:szCs w:val="24"/>
              </w:rPr>
            </w:pPr>
            <w:r>
              <w:rPr>
                <w:rFonts w:ascii="Calibri" w:hAnsi="Calibri" w:cs="Calibri"/>
                <w:b/>
                <w:bCs/>
                <w:sz w:val="24"/>
                <w:szCs w:val="24"/>
              </w:rPr>
              <w:t>NGSS Performance Expectations</w:t>
            </w:r>
          </w:p>
        </w:tc>
      </w:tr>
      <w:tr w:rsidR="007B3CF0" w:rsidRPr="007B3CF0" w14:paraId="111CA286" w14:textId="77777777" w:rsidTr="001C1CE6">
        <w:trPr>
          <w:jc w:val="center"/>
        </w:trPr>
        <w:tc>
          <w:tcPr>
            <w:tcW w:w="13320" w:type="dxa"/>
            <w:gridSpan w:val="6"/>
            <w:tcBorders>
              <w:top w:val="single" w:sz="4" w:space="0" w:color="auto"/>
            </w:tcBorders>
          </w:tcPr>
          <w:p w14:paraId="3AAC22BD" w14:textId="24F3C22D" w:rsidR="00FE4AA2" w:rsidRDefault="00FE4AA2" w:rsidP="0016485C">
            <w:pPr>
              <w:spacing w:before="60" w:after="60"/>
              <w:rPr>
                <w:rStyle w:val="Strong"/>
                <w:rFonts w:ascii="Calibri" w:hAnsi="Calibri" w:cs="Calibri"/>
                <w:color w:val="000000" w:themeColor="text1"/>
                <w:sz w:val="22"/>
                <w:szCs w:val="22"/>
                <w:shd w:val="clear" w:color="auto" w:fill="FFFFFF"/>
              </w:rPr>
            </w:pPr>
            <w:r w:rsidRPr="00FE4AA2">
              <w:rPr>
                <w:rStyle w:val="Strong"/>
                <w:rFonts w:ascii="Calibri" w:hAnsi="Calibri" w:cs="Calibri"/>
                <w:color w:val="000000" w:themeColor="text1"/>
                <w:sz w:val="22"/>
                <w:szCs w:val="22"/>
                <w:shd w:val="clear" w:color="auto" w:fill="FFFFFF"/>
              </w:rPr>
              <w:t>MS-PS4-1</w:t>
            </w:r>
            <w:r w:rsidR="005A2051">
              <w:rPr>
                <w:rStyle w:val="Strong"/>
                <w:rFonts w:ascii="Calibri" w:hAnsi="Calibri" w:cs="Calibri"/>
                <w:color w:val="000000" w:themeColor="text1"/>
                <w:sz w:val="22"/>
                <w:szCs w:val="22"/>
                <w:shd w:val="clear" w:color="auto" w:fill="FFFFFF"/>
              </w:rPr>
              <w:t>.</w:t>
            </w:r>
            <w:r w:rsidRPr="00FE4AA2">
              <w:rPr>
                <w:rStyle w:val="Strong"/>
                <w:rFonts w:ascii="Calibri" w:hAnsi="Calibri" w:cs="Calibri"/>
                <w:color w:val="000000" w:themeColor="text1"/>
                <w:sz w:val="22"/>
                <w:szCs w:val="22"/>
                <w:shd w:val="clear" w:color="auto" w:fill="FFFFFF"/>
              </w:rPr>
              <w:t xml:space="preserve"> </w:t>
            </w:r>
            <w:r w:rsidRPr="00FE4AA2">
              <w:rPr>
                <w:rStyle w:val="Strong"/>
                <w:rFonts w:ascii="Calibri" w:hAnsi="Calibri" w:cs="Calibri"/>
                <w:b w:val="0"/>
                <w:bCs w:val="0"/>
                <w:color w:val="000000" w:themeColor="text1"/>
                <w:sz w:val="22"/>
                <w:szCs w:val="22"/>
                <w:shd w:val="clear" w:color="auto" w:fill="FFFFFF"/>
              </w:rPr>
              <w:t>Use mathematical representations to describe a simple model for waves that includes how the amplitude of a wave is related to the energy in a wave.</w:t>
            </w:r>
            <w:r w:rsidRPr="00FE4AA2">
              <w:rPr>
                <w:rStyle w:val="Strong"/>
                <w:rFonts w:ascii="Calibri" w:hAnsi="Calibri" w:cs="Calibri"/>
                <w:color w:val="000000" w:themeColor="text1"/>
                <w:sz w:val="22"/>
                <w:szCs w:val="22"/>
                <w:shd w:val="clear" w:color="auto" w:fill="FFFFFF"/>
              </w:rPr>
              <w:t xml:space="preserve"> </w:t>
            </w:r>
            <w:r w:rsidRPr="006F07FF">
              <w:rPr>
                <w:rStyle w:val="Strong"/>
                <w:rFonts w:ascii="Calibri" w:hAnsi="Calibri" w:cs="Calibri"/>
                <w:b w:val="0"/>
                <w:bCs w:val="0"/>
                <w:color w:val="FF0000"/>
                <w:sz w:val="22"/>
                <w:szCs w:val="22"/>
                <w:shd w:val="clear" w:color="auto" w:fill="FFFFFF"/>
              </w:rPr>
              <w:t>[Clarification Statement: Emphasis is on describing waves with both qualitative and quantitative thinking.]</w:t>
            </w:r>
          </w:p>
          <w:p w14:paraId="3435DAEE" w14:textId="02661F5F" w:rsidR="00290EF9" w:rsidRPr="00EC5350" w:rsidRDefault="006F07FF" w:rsidP="0016485C">
            <w:pPr>
              <w:spacing w:before="60" w:after="60"/>
              <w:rPr>
                <w:rFonts w:ascii="Calibri" w:hAnsi="Calibri" w:cs="Arial"/>
                <w:sz w:val="24"/>
                <w:szCs w:val="24"/>
              </w:rPr>
            </w:pPr>
            <w:r w:rsidRPr="006F07FF">
              <w:rPr>
                <w:rFonts w:ascii="Calibri" w:hAnsi="Calibri" w:cs="Arial"/>
                <w:b/>
                <w:bCs/>
                <w:sz w:val="22"/>
                <w:szCs w:val="22"/>
              </w:rPr>
              <w:t>MS-PS4-2</w:t>
            </w:r>
            <w:r w:rsidR="005A2051">
              <w:rPr>
                <w:rFonts w:ascii="Calibri" w:hAnsi="Calibri" w:cs="Arial"/>
                <w:b/>
                <w:bCs/>
                <w:sz w:val="22"/>
                <w:szCs w:val="22"/>
              </w:rPr>
              <w:t>.</w:t>
            </w:r>
            <w:r w:rsidRPr="006F07FF">
              <w:rPr>
                <w:rFonts w:ascii="Calibri" w:hAnsi="Calibri" w:cs="Arial"/>
                <w:b/>
                <w:bCs/>
                <w:sz w:val="22"/>
                <w:szCs w:val="22"/>
              </w:rPr>
              <w:t xml:space="preserve"> </w:t>
            </w:r>
            <w:r w:rsidRPr="006F07FF">
              <w:rPr>
                <w:rFonts w:ascii="Calibri" w:hAnsi="Calibri" w:cs="Arial"/>
                <w:sz w:val="22"/>
                <w:szCs w:val="22"/>
              </w:rPr>
              <w:t xml:space="preserve">Develop and use a model to describe </w:t>
            </w:r>
            <w:r w:rsidR="005A2051">
              <w:rPr>
                <w:rFonts w:ascii="Calibri" w:hAnsi="Calibri" w:cs="Arial"/>
                <w:sz w:val="22"/>
                <w:szCs w:val="22"/>
              </w:rPr>
              <w:t>how</w:t>
            </w:r>
            <w:r w:rsidRPr="006F07FF">
              <w:rPr>
                <w:rFonts w:ascii="Calibri" w:hAnsi="Calibri" w:cs="Arial"/>
                <w:sz w:val="22"/>
                <w:szCs w:val="22"/>
              </w:rPr>
              <w:t xml:space="preserve"> waves are reflected, absorbed, or transmitted through various materials. </w:t>
            </w:r>
            <w:r w:rsidRPr="006F07FF">
              <w:rPr>
                <w:rFonts w:ascii="Calibri" w:hAnsi="Calibri" w:cs="Arial"/>
                <w:color w:val="FF0000"/>
                <w:sz w:val="22"/>
                <w:szCs w:val="22"/>
              </w:rPr>
              <w:t>[Clarification Statement: Emphasis is on both light and mechanical waves. Examples of models could include drawings, simulations, and written descriptions]</w:t>
            </w:r>
          </w:p>
        </w:tc>
      </w:tr>
      <w:tr w:rsidR="005B4C17" w:rsidRPr="007B3CF0" w14:paraId="2780C2EC" w14:textId="77777777" w:rsidTr="001C1CE6">
        <w:trPr>
          <w:trHeight w:val="446"/>
          <w:jc w:val="center"/>
        </w:trPr>
        <w:tc>
          <w:tcPr>
            <w:tcW w:w="13320" w:type="dxa"/>
            <w:gridSpan w:val="6"/>
            <w:shd w:val="clear" w:color="auto" w:fill="F2F2F2" w:themeFill="background1" w:themeFillShade="F2"/>
            <w:vAlign w:val="center"/>
          </w:tcPr>
          <w:p w14:paraId="205CE9C4" w14:textId="7BAC6E86" w:rsidR="005B4C17" w:rsidRPr="00714FD8" w:rsidRDefault="00DF1148" w:rsidP="0016485C">
            <w:pPr>
              <w:spacing w:before="60" w:after="60"/>
              <w:rPr>
                <w:rFonts w:asciiTheme="minorHAnsi" w:hAnsiTheme="minorHAnsi" w:cstheme="minorHAnsi"/>
                <w:b/>
                <w:bCs/>
                <w:sz w:val="24"/>
                <w:szCs w:val="24"/>
              </w:rPr>
            </w:pPr>
            <w:r w:rsidRPr="00714FD8">
              <w:rPr>
                <w:rFonts w:ascii="Calibri" w:hAnsi="Calibri" w:cs="Calibri"/>
                <w:b/>
                <w:bCs/>
                <w:sz w:val="24"/>
                <w:szCs w:val="24"/>
              </w:rPr>
              <w:t>Phenomena or Phenomena-rooted Design Problem</w:t>
            </w:r>
          </w:p>
        </w:tc>
      </w:tr>
      <w:tr w:rsidR="00DF1148" w:rsidRPr="007B3CF0" w14:paraId="109FCDCC" w14:textId="77777777" w:rsidTr="001C1CE6">
        <w:trPr>
          <w:jc w:val="center"/>
        </w:trPr>
        <w:tc>
          <w:tcPr>
            <w:tcW w:w="13320" w:type="dxa"/>
            <w:gridSpan w:val="6"/>
          </w:tcPr>
          <w:p w14:paraId="72891963" w14:textId="7B719A9F" w:rsidR="00E13A8F" w:rsidRPr="00885683" w:rsidRDefault="005A2051" w:rsidP="0016485C">
            <w:pPr>
              <w:pStyle w:val="ListParagraph"/>
              <w:numPr>
                <w:ilvl w:val="0"/>
                <w:numId w:val="16"/>
              </w:numPr>
              <w:spacing w:before="60" w:after="60"/>
              <w:contextualSpacing w:val="0"/>
              <w:rPr>
                <w:rFonts w:ascii="Calibri" w:hAnsi="Calibri" w:cs="Calibri"/>
                <w:sz w:val="22"/>
                <w:szCs w:val="22"/>
              </w:rPr>
            </w:pPr>
            <w:r>
              <w:rPr>
                <w:rFonts w:ascii="Calibri" w:hAnsi="Calibri" w:cs="Calibri"/>
                <w:sz w:val="22"/>
                <w:szCs w:val="22"/>
              </w:rPr>
              <w:t>The t</w:t>
            </w:r>
            <w:r w:rsidR="00C22B20" w:rsidRPr="00C22B20">
              <w:rPr>
                <w:rFonts w:ascii="Calibri" w:hAnsi="Calibri" w:cs="Calibri"/>
                <w:sz w:val="22"/>
                <w:szCs w:val="22"/>
              </w:rPr>
              <w:t xml:space="preserve">ask focuses on </w:t>
            </w:r>
            <w:r w:rsidR="00082079" w:rsidRPr="00082079">
              <w:rPr>
                <w:rFonts w:ascii="Calibri" w:hAnsi="Calibri" w:cs="Calibri"/>
                <w:sz w:val="22"/>
                <w:szCs w:val="22"/>
              </w:rPr>
              <w:t>color,</w:t>
            </w:r>
            <w:r w:rsidR="004731C7">
              <w:rPr>
                <w:rFonts w:ascii="Calibri" w:hAnsi="Calibri" w:cs="Calibri"/>
                <w:sz w:val="22"/>
                <w:szCs w:val="22"/>
              </w:rPr>
              <w:t xml:space="preserve"> </w:t>
            </w:r>
            <w:r w:rsidR="00082079" w:rsidRPr="00082079">
              <w:rPr>
                <w:rFonts w:ascii="Calibri" w:hAnsi="Calibri" w:cs="Calibri"/>
                <w:sz w:val="22"/>
                <w:szCs w:val="22"/>
              </w:rPr>
              <w:t>the frequency-dependent bending of light at a surface between media</w:t>
            </w:r>
            <w:r>
              <w:rPr>
                <w:rFonts w:ascii="Calibri" w:hAnsi="Calibri" w:cs="Calibri"/>
                <w:sz w:val="22"/>
                <w:szCs w:val="22"/>
              </w:rPr>
              <w:t>,</w:t>
            </w:r>
            <w:r w:rsidR="004731C7">
              <w:rPr>
                <w:rFonts w:ascii="Calibri" w:hAnsi="Calibri" w:cs="Calibri"/>
                <w:sz w:val="22"/>
                <w:szCs w:val="22"/>
              </w:rPr>
              <w:t xml:space="preserve"> and the </w:t>
            </w:r>
            <w:r w:rsidR="003575E8">
              <w:rPr>
                <w:rFonts w:ascii="Calibri" w:hAnsi="Calibri" w:cs="Calibri"/>
                <w:sz w:val="22"/>
                <w:szCs w:val="22"/>
              </w:rPr>
              <w:t>production of rainbows</w:t>
            </w:r>
            <w:r w:rsidR="00D44022">
              <w:rPr>
                <w:rFonts w:ascii="Calibri" w:hAnsi="Calibri" w:cs="Calibri"/>
                <w:sz w:val="22"/>
                <w:szCs w:val="22"/>
              </w:rPr>
              <w:t xml:space="preserve"> in the sky</w:t>
            </w:r>
            <w:r w:rsidR="00082079" w:rsidRPr="00082079">
              <w:rPr>
                <w:rFonts w:ascii="Calibri" w:hAnsi="Calibri" w:cs="Calibri"/>
                <w:sz w:val="22"/>
                <w:szCs w:val="22"/>
              </w:rPr>
              <w:t>.</w:t>
            </w:r>
            <w:r w:rsidR="00EB4B89">
              <w:rPr>
                <w:rFonts w:ascii="Calibri" w:hAnsi="Calibri" w:cs="Calibri"/>
                <w:sz w:val="22"/>
                <w:szCs w:val="22"/>
              </w:rPr>
              <w:t xml:space="preserve"> </w:t>
            </w:r>
          </w:p>
        </w:tc>
      </w:tr>
      <w:tr w:rsidR="000F4E12" w:rsidRPr="007B3CF0" w14:paraId="07F978CC" w14:textId="77777777" w:rsidTr="001C1CE6">
        <w:trPr>
          <w:trHeight w:val="446"/>
          <w:jc w:val="center"/>
        </w:trPr>
        <w:tc>
          <w:tcPr>
            <w:tcW w:w="13320" w:type="dxa"/>
            <w:gridSpan w:val="6"/>
            <w:shd w:val="clear" w:color="auto" w:fill="F2F2F2" w:themeFill="background1" w:themeFillShade="F2"/>
            <w:vAlign w:val="center"/>
          </w:tcPr>
          <w:p w14:paraId="7CFCC409" w14:textId="4A084C48" w:rsidR="000F4E12" w:rsidRPr="00714FD8" w:rsidRDefault="000F4E12" w:rsidP="0016485C">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t>Scenario/Context/Situation/Boundaries</w:t>
            </w:r>
          </w:p>
        </w:tc>
      </w:tr>
      <w:tr w:rsidR="009E3FD8" w:rsidRPr="007B3CF0" w14:paraId="413B5BD8" w14:textId="77777777" w:rsidTr="001C1CE6">
        <w:trPr>
          <w:jc w:val="center"/>
        </w:trPr>
        <w:tc>
          <w:tcPr>
            <w:tcW w:w="13320" w:type="dxa"/>
            <w:gridSpan w:val="6"/>
          </w:tcPr>
          <w:p w14:paraId="0D8B9BBB" w14:textId="253901E2" w:rsidR="007263CC" w:rsidRPr="007263CC" w:rsidRDefault="005A2051" w:rsidP="0016485C">
            <w:pPr>
              <w:pStyle w:val="ListParagraph"/>
              <w:numPr>
                <w:ilvl w:val="0"/>
                <w:numId w:val="13"/>
              </w:numPr>
              <w:spacing w:before="60" w:after="60"/>
              <w:contextualSpacing w:val="0"/>
              <w:rPr>
                <w:rFonts w:ascii="Calibri" w:hAnsi="Calibri" w:cs="Calibri"/>
                <w:sz w:val="22"/>
                <w:szCs w:val="22"/>
              </w:rPr>
            </w:pPr>
            <w:r w:rsidRPr="6FD6E6DB">
              <w:rPr>
                <w:rFonts w:ascii="Calibri" w:hAnsi="Calibri" w:cs="Calibri"/>
                <w:sz w:val="22"/>
                <w:szCs w:val="22"/>
              </w:rPr>
              <w:t>The scenario</w:t>
            </w:r>
            <w:r w:rsidR="6FD6E6DB" w:rsidRPr="6FD6E6DB">
              <w:rPr>
                <w:rFonts w:ascii="Calibri" w:hAnsi="Calibri" w:cs="Calibri"/>
                <w:sz w:val="22"/>
                <w:szCs w:val="22"/>
              </w:rPr>
              <w:t xml:space="preserve"> introduces </w:t>
            </w:r>
            <w:r w:rsidR="00B91B75">
              <w:rPr>
                <w:rFonts w:ascii="Calibri" w:hAnsi="Calibri" w:cs="Calibri"/>
                <w:sz w:val="22"/>
                <w:szCs w:val="22"/>
              </w:rPr>
              <w:t>the appearance of rainbows in the sky</w:t>
            </w:r>
            <w:r w:rsidR="00051FF1">
              <w:rPr>
                <w:rFonts w:ascii="Calibri" w:hAnsi="Calibri" w:cs="Calibri"/>
                <w:sz w:val="22"/>
                <w:szCs w:val="22"/>
              </w:rPr>
              <w:t>.</w:t>
            </w:r>
          </w:p>
          <w:p w14:paraId="66D16E88" w14:textId="089704B8" w:rsidR="005A2AA4" w:rsidRDefault="00E71647" w:rsidP="0016485C">
            <w:pPr>
              <w:pStyle w:val="ListParagraph"/>
              <w:numPr>
                <w:ilvl w:val="0"/>
                <w:numId w:val="13"/>
              </w:numPr>
              <w:spacing w:before="60" w:after="60"/>
              <w:contextualSpacing w:val="0"/>
              <w:rPr>
                <w:rFonts w:ascii="Calibri" w:hAnsi="Calibri" w:cs="Calibri"/>
                <w:sz w:val="22"/>
                <w:szCs w:val="22"/>
              </w:rPr>
            </w:pPr>
            <w:r>
              <w:rPr>
                <w:rFonts w:ascii="Calibri" w:hAnsi="Calibri" w:cs="Calibri"/>
                <w:sz w:val="22"/>
                <w:szCs w:val="22"/>
              </w:rPr>
              <w:t xml:space="preserve">The task </w:t>
            </w:r>
            <w:r w:rsidR="00E64EBB">
              <w:rPr>
                <w:rFonts w:ascii="Calibri" w:hAnsi="Calibri" w:cs="Calibri"/>
                <w:sz w:val="22"/>
                <w:szCs w:val="22"/>
              </w:rPr>
              <w:t xml:space="preserve">then transitions to </w:t>
            </w:r>
            <w:r w:rsidR="009D7C79">
              <w:rPr>
                <w:rFonts w:ascii="Calibri" w:hAnsi="Calibri" w:cs="Calibri"/>
                <w:sz w:val="22"/>
                <w:szCs w:val="22"/>
              </w:rPr>
              <w:t>the properties of light waves which include</w:t>
            </w:r>
            <w:r w:rsidR="00E64EBB">
              <w:rPr>
                <w:rFonts w:ascii="Calibri" w:hAnsi="Calibri" w:cs="Calibri"/>
                <w:sz w:val="22"/>
                <w:szCs w:val="22"/>
              </w:rPr>
              <w:t xml:space="preserve"> </w:t>
            </w:r>
            <w:r w:rsidR="009C009F" w:rsidRPr="009C009F">
              <w:rPr>
                <w:rFonts w:ascii="Calibri" w:hAnsi="Calibri" w:cs="Calibri"/>
                <w:sz w:val="22"/>
                <w:szCs w:val="22"/>
              </w:rPr>
              <w:t>the frequency-dependent bending of light at a surface between media</w:t>
            </w:r>
            <w:r w:rsidR="00690E05">
              <w:rPr>
                <w:rFonts w:ascii="Calibri" w:hAnsi="Calibri" w:cs="Calibri"/>
                <w:sz w:val="22"/>
                <w:szCs w:val="22"/>
              </w:rPr>
              <w:t>.</w:t>
            </w:r>
          </w:p>
          <w:p w14:paraId="63984EF9" w14:textId="6AF1415F" w:rsidR="00E71647" w:rsidRDefault="00173E60" w:rsidP="0016485C">
            <w:pPr>
              <w:pStyle w:val="ListParagraph"/>
              <w:numPr>
                <w:ilvl w:val="0"/>
                <w:numId w:val="13"/>
              </w:numPr>
              <w:spacing w:before="60" w:after="60"/>
              <w:contextualSpacing w:val="0"/>
              <w:rPr>
                <w:rFonts w:ascii="Calibri" w:hAnsi="Calibri" w:cs="Calibri"/>
                <w:sz w:val="22"/>
                <w:szCs w:val="22"/>
              </w:rPr>
            </w:pPr>
            <w:r w:rsidRPr="000677A9">
              <w:rPr>
                <w:rFonts w:ascii="Calibri" w:hAnsi="Calibri" w:cs="Calibri"/>
                <w:sz w:val="22"/>
                <w:szCs w:val="22"/>
              </w:rPr>
              <w:t xml:space="preserve">This is followed up with </w:t>
            </w:r>
            <w:r w:rsidR="00AF007A">
              <w:rPr>
                <w:rFonts w:ascii="Calibri" w:hAnsi="Calibri" w:cs="Calibri"/>
                <w:sz w:val="22"/>
                <w:szCs w:val="22"/>
              </w:rPr>
              <w:t xml:space="preserve">students </w:t>
            </w:r>
            <w:r w:rsidR="00486093" w:rsidRPr="000677A9">
              <w:rPr>
                <w:rFonts w:ascii="Calibri" w:hAnsi="Calibri" w:cs="Calibri"/>
                <w:sz w:val="22"/>
                <w:szCs w:val="22"/>
              </w:rPr>
              <w:t>tracing the path that light travels between different transparent materials (e.g., air and water</w:t>
            </w:r>
            <w:r w:rsidR="00AF007A">
              <w:rPr>
                <w:rFonts w:ascii="Calibri" w:hAnsi="Calibri" w:cs="Calibri"/>
                <w:sz w:val="22"/>
                <w:szCs w:val="22"/>
              </w:rPr>
              <w:t>)</w:t>
            </w:r>
            <w:r w:rsidRPr="000677A9">
              <w:rPr>
                <w:rFonts w:ascii="Calibri" w:hAnsi="Calibri" w:cs="Calibri"/>
                <w:sz w:val="22"/>
                <w:szCs w:val="22"/>
              </w:rPr>
              <w:t>.</w:t>
            </w:r>
          </w:p>
          <w:p w14:paraId="4465D478" w14:textId="782B7AB8" w:rsidR="000468C4" w:rsidRPr="000677A9" w:rsidRDefault="003D6689" w:rsidP="0016485C">
            <w:pPr>
              <w:pStyle w:val="ListParagraph"/>
              <w:numPr>
                <w:ilvl w:val="0"/>
                <w:numId w:val="13"/>
              </w:numPr>
              <w:spacing w:before="60" w:after="60"/>
              <w:contextualSpacing w:val="0"/>
              <w:rPr>
                <w:rFonts w:ascii="Calibri" w:hAnsi="Calibri" w:cs="Calibri"/>
                <w:sz w:val="22"/>
                <w:szCs w:val="22"/>
              </w:rPr>
            </w:pPr>
            <w:r>
              <w:rPr>
                <w:rFonts w:ascii="Calibri" w:hAnsi="Calibri" w:cs="Calibri"/>
                <w:sz w:val="22"/>
                <w:szCs w:val="22"/>
              </w:rPr>
              <w:t xml:space="preserve">The </w:t>
            </w:r>
            <w:r w:rsidR="00FE76CE">
              <w:rPr>
                <w:rFonts w:ascii="Calibri" w:hAnsi="Calibri" w:cs="Calibri"/>
                <w:sz w:val="22"/>
                <w:szCs w:val="22"/>
              </w:rPr>
              <w:t xml:space="preserve">task then moves to the effects of shining a light </w:t>
            </w:r>
            <w:r w:rsidR="00FE76CE" w:rsidRPr="00FE76CE">
              <w:rPr>
                <w:rFonts w:ascii="Calibri" w:hAnsi="Calibri" w:cs="Calibri"/>
                <w:sz w:val="22"/>
                <w:szCs w:val="22"/>
              </w:rPr>
              <w:t>through a prism</w:t>
            </w:r>
            <w:r w:rsidR="00124A64">
              <w:rPr>
                <w:rFonts w:ascii="Calibri" w:hAnsi="Calibri" w:cs="Calibri"/>
                <w:sz w:val="22"/>
                <w:szCs w:val="22"/>
              </w:rPr>
              <w:t xml:space="preserve"> and the relationship </w:t>
            </w:r>
            <w:r w:rsidR="005A2051">
              <w:rPr>
                <w:rFonts w:ascii="Calibri" w:hAnsi="Calibri" w:cs="Calibri"/>
                <w:sz w:val="22"/>
                <w:szCs w:val="22"/>
              </w:rPr>
              <w:t>between</w:t>
            </w:r>
            <w:r w:rsidR="00124A64">
              <w:rPr>
                <w:rFonts w:ascii="Calibri" w:hAnsi="Calibri" w:cs="Calibri"/>
                <w:sz w:val="22"/>
                <w:szCs w:val="22"/>
              </w:rPr>
              <w:t xml:space="preserve"> </w:t>
            </w:r>
            <w:r w:rsidR="00043C9C">
              <w:rPr>
                <w:rFonts w:ascii="Calibri" w:hAnsi="Calibri" w:cs="Calibri"/>
                <w:sz w:val="22"/>
                <w:szCs w:val="22"/>
              </w:rPr>
              <w:t>the speed of light and wavelength</w:t>
            </w:r>
            <w:r w:rsidR="0024361A">
              <w:rPr>
                <w:rFonts w:ascii="Calibri" w:hAnsi="Calibri" w:cs="Calibri"/>
                <w:sz w:val="22"/>
                <w:szCs w:val="22"/>
              </w:rPr>
              <w:t xml:space="preserve"> to </w:t>
            </w:r>
            <w:r w:rsidR="007E32A5">
              <w:rPr>
                <w:rFonts w:ascii="Calibri" w:hAnsi="Calibri" w:cs="Calibri"/>
                <w:sz w:val="22"/>
                <w:szCs w:val="22"/>
              </w:rPr>
              <w:t xml:space="preserve">determine the reason </w:t>
            </w:r>
            <w:r w:rsidR="007E32A5" w:rsidRPr="007E32A5">
              <w:rPr>
                <w:rFonts w:ascii="Calibri" w:hAnsi="Calibri" w:cs="Calibri"/>
                <w:sz w:val="22"/>
                <w:szCs w:val="22"/>
              </w:rPr>
              <w:t xml:space="preserve">the </w:t>
            </w:r>
            <w:r w:rsidR="007E32A5">
              <w:rPr>
                <w:rFonts w:ascii="Calibri" w:hAnsi="Calibri" w:cs="Calibri"/>
                <w:sz w:val="22"/>
                <w:szCs w:val="22"/>
              </w:rPr>
              <w:t xml:space="preserve">colors of light </w:t>
            </w:r>
            <w:r w:rsidR="007E32A5" w:rsidRPr="007E32A5">
              <w:rPr>
                <w:rFonts w:ascii="Calibri" w:hAnsi="Calibri" w:cs="Calibri"/>
                <w:sz w:val="22"/>
                <w:szCs w:val="22"/>
              </w:rPr>
              <w:t>spread out.</w:t>
            </w:r>
          </w:p>
          <w:p w14:paraId="5A3BBFD6" w14:textId="1496E096" w:rsidR="004A0B4B" w:rsidRPr="004A0B4B" w:rsidRDefault="008C6C21" w:rsidP="0016485C">
            <w:pPr>
              <w:pStyle w:val="ListParagraph"/>
              <w:numPr>
                <w:ilvl w:val="0"/>
                <w:numId w:val="13"/>
              </w:numPr>
              <w:spacing w:before="60" w:after="60"/>
              <w:contextualSpacing w:val="0"/>
              <w:rPr>
                <w:rFonts w:ascii="Calibri" w:hAnsi="Calibri" w:cs="Calibri"/>
                <w:sz w:val="22"/>
                <w:szCs w:val="22"/>
              </w:rPr>
            </w:pPr>
            <w:r w:rsidRPr="002C655A">
              <w:rPr>
                <w:rFonts w:ascii="Calibri" w:hAnsi="Calibri" w:cs="Calibri"/>
                <w:sz w:val="22"/>
                <w:szCs w:val="22"/>
              </w:rPr>
              <w:t xml:space="preserve">The task closes with </w:t>
            </w:r>
            <w:r w:rsidR="00051FF1" w:rsidRPr="002C655A">
              <w:rPr>
                <w:rFonts w:ascii="Calibri" w:hAnsi="Calibri" w:cs="Calibri"/>
                <w:sz w:val="22"/>
                <w:szCs w:val="22"/>
              </w:rPr>
              <w:t xml:space="preserve">students </w:t>
            </w:r>
            <w:r w:rsidR="002240D9">
              <w:rPr>
                <w:rFonts w:ascii="Calibri" w:hAnsi="Calibri" w:cs="Calibri"/>
                <w:sz w:val="22"/>
                <w:szCs w:val="22"/>
              </w:rPr>
              <w:t>making the connection between the properties of light waves and the production of rainbows in the sky</w:t>
            </w:r>
            <w:r w:rsidR="002C655A" w:rsidRPr="002C655A">
              <w:rPr>
                <w:rFonts w:ascii="Calibri" w:hAnsi="Calibri" w:cs="Calibri"/>
                <w:sz w:val="22"/>
                <w:szCs w:val="22"/>
              </w:rPr>
              <w:t>.</w:t>
            </w:r>
          </w:p>
        </w:tc>
      </w:tr>
      <w:tr w:rsidR="001723B8" w:rsidRPr="007B3CF0" w14:paraId="6A5C6EFD" w14:textId="77777777" w:rsidTr="001C1CE6">
        <w:trPr>
          <w:trHeight w:val="440"/>
          <w:jc w:val="center"/>
        </w:trPr>
        <w:tc>
          <w:tcPr>
            <w:tcW w:w="13320" w:type="dxa"/>
            <w:gridSpan w:val="6"/>
            <w:shd w:val="clear" w:color="auto" w:fill="F2F2F2" w:themeFill="background1" w:themeFillShade="F2"/>
            <w:vAlign w:val="center"/>
          </w:tcPr>
          <w:p w14:paraId="76350061" w14:textId="32B026F4" w:rsidR="001723B8" w:rsidRPr="001723B8" w:rsidRDefault="001723B8" w:rsidP="0016485C">
            <w:pPr>
              <w:spacing w:before="60" w:after="60"/>
              <w:rPr>
                <w:rFonts w:ascii="Calibri" w:hAnsi="Calibri" w:cs="Calibri"/>
                <w:sz w:val="22"/>
                <w:szCs w:val="22"/>
              </w:rPr>
            </w:pPr>
            <w:r w:rsidRPr="001723B8">
              <w:rPr>
                <w:rFonts w:asciiTheme="minorHAnsi" w:hAnsiTheme="minorHAnsi" w:cstheme="minorHAnsi"/>
                <w:b/>
                <w:bCs/>
                <w:sz w:val="24"/>
                <w:szCs w:val="24"/>
              </w:rPr>
              <w:t>Variable Features to Shift Complexity or Focus</w:t>
            </w:r>
          </w:p>
        </w:tc>
      </w:tr>
      <w:tr w:rsidR="001723B8" w:rsidRPr="007B3CF0" w14:paraId="24470700" w14:textId="77777777" w:rsidTr="0016485C">
        <w:trPr>
          <w:trHeight w:val="70"/>
          <w:jc w:val="center"/>
        </w:trPr>
        <w:tc>
          <w:tcPr>
            <w:tcW w:w="13320" w:type="dxa"/>
            <w:gridSpan w:val="6"/>
            <w:vAlign w:val="center"/>
          </w:tcPr>
          <w:p w14:paraId="3947F83C" w14:textId="370FED70" w:rsidR="001360E6" w:rsidRPr="00A10425" w:rsidRDefault="001360E6" w:rsidP="0016485C">
            <w:pPr>
              <w:numPr>
                <w:ilvl w:val="0"/>
                <w:numId w:val="37"/>
              </w:numPr>
              <w:spacing w:before="60" w:after="60"/>
              <w:rPr>
                <w:rFonts w:asciiTheme="minorHAnsi" w:hAnsiTheme="minorHAnsi" w:cstheme="minorHAnsi"/>
                <w:color w:val="000000" w:themeColor="text1"/>
                <w:sz w:val="22"/>
                <w:szCs w:val="22"/>
              </w:rPr>
            </w:pPr>
            <w:r w:rsidRPr="00A10425">
              <w:rPr>
                <w:rFonts w:asciiTheme="minorHAnsi" w:hAnsiTheme="minorHAnsi" w:cstheme="minorHAnsi"/>
                <w:color w:val="000000" w:themeColor="text1"/>
                <w:sz w:val="22"/>
                <w:szCs w:val="22"/>
              </w:rPr>
              <w:t xml:space="preserve">Complexity of scientific concept(s) </w:t>
            </w:r>
            <w:r w:rsidR="00C46268">
              <w:rPr>
                <w:rFonts w:asciiTheme="minorHAnsi" w:hAnsiTheme="minorHAnsi" w:cstheme="minorHAnsi"/>
                <w:color w:val="000000" w:themeColor="text1"/>
                <w:sz w:val="22"/>
                <w:szCs w:val="22"/>
              </w:rPr>
              <w:t>to be represented</w:t>
            </w:r>
            <w:r w:rsidR="005A2051">
              <w:rPr>
                <w:rFonts w:asciiTheme="minorHAnsi" w:hAnsiTheme="minorHAnsi" w:cstheme="minorHAnsi"/>
                <w:color w:val="000000" w:themeColor="text1"/>
                <w:sz w:val="22"/>
                <w:szCs w:val="22"/>
              </w:rPr>
              <w:t>.</w:t>
            </w:r>
          </w:p>
          <w:p w14:paraId="1E39D6F2" w14:textId="7914C09E" w:rsidR="00C46268" w:rsidRDefault="00C46268" w:rsidP="0016485C">
            <w:pPr>
              <w:pStyle w:val="ListParagraph"/>
              <w:numPr>
                <w:ilvl w:val="0"/>
                <w:numId w:val="37"/>
              </w:numPr>
              <w:spacing w:before="60" w:after="60"/>
              <w:contextualSpacing w:val="0"/>
              <w:rPr>
                <w:rFonts w:ascii="Calibri" w:hAnsi="Calibri" w:cs="Calibri"/>
                <w:color w:val="000000" w:themeColor="text1"/>
                <w:sz w:val="22"/>
                <w:szCs w:val="22"/>
              </w:rPr>
            </w:pPr>
            <w:r>
              <w:rPr>
                <w:rStyle w:val="normaltextrun"/>
                <w:rFonts w:ascii="Calibri" w:hAnsi="Calibri" w:cs="Calibri"/>
                <w:color w:val="000000"/>
                <w:sz w:val="22"/>
                <w:szCs w:val="22"/>
                <w:shd w:val="clear" w:color="auto" w:fill="FFFFFF"/>
              </w:rPr>
              <w:t>Type of representation (e.g., mathematical/picture)</w:t>
            </w:r>
            <w:r w:rsidR="005A2051">
              <w:rPr>
                <w:rStyle w:val="normaltextrun"/>
                <w:rFonts w:ascii="Calibri" w:hAnsi="Calibri" w:cs="Calibri"/>
                <w:color w:val="000000"/>
                <w:sz w:val="22"/>
                <w:szCs w:val="22"/>
                <w:shd w:val="clear" w:color="auto" w:fill="FFFFFF"/>
              </w:rPr>
              <w:t>.</w:t>
            </w:r>
            <w:r>
              <w:rPr>
                <w:rStyle w:val="normaltextrun"/>
                <w:rFonts w:ascii="Calibri" w:hAnsi="Calibri" w:cs="Calibri"/>
                <w:color w:val="000000"/>
                <w:sz w:val="22"/>
                <w:szCs w:val="22"/>
                <w:shd w:val="clear" w:color="auto" w:fill="FFFFFF"/>
              </w:rPr>
              <w:t> </w:t>
            </w:r>
            <w:r>
              <w:rPr>
                <w:rStyle w:val="eop"/>
                <w:rFonts w:ascii="Calibri" w:hAnsi="Calibri" w:cs="Calibri"/>
                <w:color w:val="000000"/>
                <w:sz w:val="22"/>
                <w:szCs w:val="22"/>
                <w:shd w:val="clear" w:color="auto" w:fill="FFFFFF"/>
              </w:rPr>
              <w:t> </w:t>
            </w:r>
          </w:p>
          <w:p w14:paraId="39B31333" w14:textId="2C2E72EC" w:rsidR="00101B96" w:rsidRPr="00101B96" w:rsidRDefault="00101B96" w:rsidP="0016485C">
            <w:pPr>
              <w:pStyle w:val="ListParagraph"/>
              <w:numPr>
                <w:ilvl w:val="0"/>
                <w:numId w:val="37"/>
              </w:numPr>
              <w:spacing w:before="60" w:after="60"/>
              <w:contextualSpacing w:val="0"/>
              <w:rPr>
                <w:rFonts w:ascii="Calibri" w:hAnsi="Calibri" w:cs="Calibri"/>
                <w:color w:val="000000" w:themeColor="text1"/>
                <w:sz w:val="22"/>
                <w:szCs w:val="22"/>
              </w:rPr>
            </w:pPr>
            <w:r w:rsidRPr="00101B96">
              <w:rPr>
                <w:rFonts w:ascii="Calibri" w:hAnsi="Calibri" w:cs="Calibri"/>
                <w:color w:val="000000" w:themeColor="text1"/>
                <w:sz w:val="22"/>
                <w:szCs w:val="22"/>
              </w:rPr>
              <w:t>Type of wave presented (e.g., sound, electromagnetic, mechanical, light)</w:t>
            </w:r>
            <w:r w:rsidR="005A2051">
              <w:rPr>
                <w:rFonts w:ascii="Calibri" w:hAnsi="Calibri" w:cs="Calibri"/>
                <w:color w:val="000000" w:themeColor="text1"/>
                <w:sz w:val="22"/>
                <w:szCs w:val="22"/>
              </w:rPr>
              <w:t>.</w:t>
            </w:r>
            <w:r w:rsidRPr="00101B96">
              <w:rPr>
                <w:rFonts w:ascii="Calibri" w:hAnsi="Calibri" w:cs="Calibri"/>
                <w:color w:val="000000" w:themeColor="text1"/>
                <w:sz w:val="22"/>
                <w:szCs w:val="22"/>
              </w:rPr>
              <w:t xml:space="preserve"> </w:t>
            </w:r>
          </w:p>
          <w:p w14:paraId="1B3F2156" w14:textId="77777777" w:rsidR="00682E17" w:rsidRPr="00682E17" w:rsidRDefault="00682E17" w:rsidP="0016485C">
            <w:pPr>
              <w:numPr>
                <w:ilvl w:val="0"/>
                <w:numId w:val="34"/>
              </w:numPr>
              <w:spacing w:before="60" w:after="60"/>
              <w:rPr>
                <w:rFonts w:ascii="Calibri" w:hAnsi="Calibri" w:cs="Calibri"/>
                <w:sz w:val="22"/>
                <w:szCs w:val="22"/>
              </w:rPr>
            </w:pPr>
            <w:r w:rsidRPr="00682E17">
              <w:rPr>
                <w:rFonts w:ascii="Calibri" w:hAnsi="Calibri" w:cs="Calibri"/>
                <w:sz w:val="22"/>
                <w:szCs w:val="22"/>
              </w:rPr>
              <w:t xml:space="preserve">Function of the model: </w:t>
            </w:r>
          </w:p>
          <w:p w14:paraId="5FEE9F7B" w14:textId="0E6A5805" w:rsidR="00682E17" w:rsidRPr="00682E17" w:rsidRDefault="005A2051" w:rsidP="0016485C">
            <w:pPr>
              <w:pStyle w:val="paragraph"/>
              <w:numPr>
                <w:ilvl w:val="1"/>
                <w:numId w:val="37"/>
              </w:numPr>
              <w:spacing w:before="60" w:beforeAutospacing="0" w:after="60" w:afterAutospacing="0"/>
              <w:textAlignment w:val="baseline"/>
              <w:rPr>
                <w:rFonts w:ascii="Calibri" w:hAnsi="Calibri" w:cs="Calibri"/>
                <w:sz w:val="22"/>
                <w:szCs w:val="22"/>
              </w:rPr>
            </w:pPr>
            <w:r>
              <w:rPr>
                <w:rFonts w:ascii="Calibri" w:hAnsi="Calibri" w:cs="Calibri"/>
                <w:sz w:val="22"/>
                <w:szCs w:val="22"/>
              </w:rPr>
              <w:t>T</w:t>
            </w:r>
            <w:r w:rsidR="00682E17" w:rsidRPr="00682E17">
              <w:rPr>
                <w:rFonts w:ascii="Calibri" w:hAnsi="Calibri" w:cs="Calibri"/>
                <w:sz w:val="22"/>
                <w:szCs w:val="22"/>
              </w:rPr>
              <w:t>o explain a mechanism underlying a phenomenon</w:t>
            </w:r>
            <w:r>
              <w:rPr>
                <w:rFonts w:ascii="Calibri" w:hAnsi="Calibri" w:cs="Calibri"/>
                <w:sz w:val="22"/>
                <w:szCs w:val="22"/>
              </w:rPr>
              <w:t>.</w:t>
            </w:r>
          </w:p>
          <w:p w14:paraId="60691736" w14:textId="5E1CB576" w:rsidR="00682E17" w:rsidRPr="00682E17" w:rsidRDefault="005A2051" w:rsidP="0016485C">
            <w:pPr>
              <w:pStyle w:val="paragraph"/>
              <w:numPr>
                <w:ilvl w:val="1"/>
                <w:numId w:val="37"/>
              </w:numPr>
              <w:spacing w:before="60" w:beforeAutospacing="0" w:after="60" w:afterAutospacing="0"/>
              <w:textAlignment w:val="baseline"/>
              <w:rPr>
                <w:rFonts w:ascii="Calibri" w:hAnsi="Calibri" w:cs="Calibri"/>
                <w:sz w:val="22"/>
                <w:szCs w:val="22"/>
              </w:rPr>
            </w:pPr>
            <w:r>
              <w:rPr>
                <w:rFonts w:ascii="Calibri" w:hAnsi="Calibri" w:cs="Calibri"/>
                <w:sz w:val="22"/>
                <w:szCs w:val="22"/>
              </w:rPr>
              <w:t>T</w:t>
            </w:r>
            <w:r w:rsidR="00682E17" w:rsidRPr="00682E17">
              <w:rPr>
                <w:rFonts w:ascii="Calibri" w:hAnsi="Calibri" w:cs="Calibri"/>
                <w:sz w:val="22"/>
                <w:szCs w:val="22"/>
              </w:rPr>
              <w:t>o predict future outcomes</w:t>
            </w:r>
            <w:r>
              <w:rPr>
                <w:rFonts w:ascii="Calibri" w:hAnsi="Calibri" w:cs="Calibri"/>
                <w:sz w:val="22"/>
                <w:szCs w:val="22"/>
              </w:rPr>
              <w:t>.</w:t>
            </w:r>
          </w:p>
          <w:p w14:paraId="3AAC512D" w14:textId="27AACA39" w:rsidR="00682E17" w:rsidRPr="00682E17" w:rsidRDefault="005A2051" w:rsidP="0016485C">
            <w:pPr>
              <w:pStyle w:val="paragraph"/>
              <w:numPr>
                <w:ilvl w:val="1"/>
                <w:numId w:val="37"/>
              </w:numPr>
              <w:spacing w:before="60" w:beforeAutospacing="0" w:after="60" w:afterAutospacing="0"/>
              <w:textAlignment w:val="baseline"/>
              <w:rPr>
                <w:rFonts w:ascii="Calibri" w:hAnsi="Calibri" w:cs="Calibri"/>
                <w:sz w:val="22"/>
                <w:szCs w:val="22"/>
              </w:rPr>
            </w:pPr>
            <w:r>
              <w:rPr>
                <w:rFonts w:ascii="Calibri" w:hAnsi="Calibri" w:cs="Calibri"/>
                <w:sz w:val="22"/>
                <w:szCs w:val="22"/>
              </w:rPr>
              <w:t>T</w:t>
            </w:r>
            <w:r w:rsidR="00682E17" w:rsidRPr="00682E17">
              <w:rPr>
                <w:rFonts w:ascii="Calibri" w:hAnsi="Calibri" w:cs="Calibri"/>
                <w:sz w:val="22"/>
                <w:szCs w:val="22"/>
              </w:rPr>
              <w:t>o describe a phenomeno</w:t>
            </w:r>
            <w:r w:rsidR="007F6D2A">
              <w:rPr>
                <w:rFonts w:ascii="Calibri" w:hAnsi="Calibri" w:cs="Calibri"/>
                <w:sz w:val="22"/>
                <w:szCs w:val="22"/>
              </w:rPr>
              <w:t>n</w:t>
            </w:r>
            <w:r>
              <w:rPr>
                <w:rFonts w:ascii="Calibri" w:hAnsi="Calibri" w:cs="Calibri"/>
                <w:sz w:val="22"/>
                <w:szCs w:val="22"/>
              </w:rPr>
              <w:t>.</w:t>
            </w:r>
            <w:r w:rsidR="00682E17" w:rsidRPr="00682E17">
              <w:rPr>
                <w:rFonts w:ascii="Calibri" w:hAnsi="Calibri" w:cs="Calibri"/>
                <w:sz w:val="22"/>
                <w:szCs w:val="22"/>
              </w:rPr>
              <w:t xml:space="preserve"> </w:t>
            </w:r>
          </w:p>
          <w:p w14:paraId="7FB30E06" w14:textId="7C24B7C4" w:rsidR="00682E17" w:rsidRPr="00682E17" w:rsidRDefault="005A2051" w:rsidP="0016485C">
            <w:pPr>
              <w:pStyle w:val="paragraph"/>
              <w:numPr>
                <w:ilvl w:val="1"/>
                <w:numId w:val="37"/>
              </w:numPr>
              <w:spacing w:before="60" w:beforeAutospacing="0" w:after="60" w:afterAutospacing="0"/>
              <w:textAlignment w:val="baseline"/>
              <w:rPr>
                <w:rFonts w:ascii="Calibri" w:hAnsi="Calibri" w:cs="Calibri"/>
                <w:sz w:val="22"/>
                <w:szCs w:val="22"/>
              </w:rPr>
            </w:pPr>
            <w:r>
              <w:rPr>
                <w:rFonts w:ascii="Calibri" w:hAnsi="Calibri" w:cs="Calibri"/>
                <w:sz w:val="22"/>
                <w:szCs w:val="22"/>
              </w:rPr>
              <w:t>T</w:t>
            </w:r>
            <w:r w:rsidR="00682E17" w:rsidRPr="00682E17">
              <w:rPr>
                <w:rFonts w:ascii="Calibri" w:hAnsi="Calibri" w:cs="Calibri"/>
                <w:sz w:val="22"/>
                <w:szCs w:val="22"/>
              </w:rPr>
              <w:t>o generate data to inform how the world works.</w:t>
            </w:r>
          </w:p>
          <w:p w14:paraId="6613AD46" w14:textId="4400E0CA" w:rsidR="007F7372" w:rsidRPr="007F7372" w:rsidRDefault="007F7372" w:rsidP="0016485C">
            <w:pPr>
              <w:pStyle w:val="ListParagraph"/>
              <w:numPr>
                <w:ilvl w:val="0"/>
                <w:numId w:val="37"/>
              </w:numPr>
              <w:spacing w:before="60" w:after="60"/>
              <w:contextualSpacing w:val="0"/>
              <w:rPr>
                <w:rFonts w:ascii="Calibri" w:hAnsi="Calibri" w:cs="Calibri"/>
                <w:sz w:val="22"/>
                <w:szCs w:val="22"/>
              </w:rPr>
            </w:pPr>
            <w:r w:rsidRPr="007F7372">
              <w:rPr>
                <w:rFonts w:ascii="Calibri" w:hAnsi="Calibri" w:cs="Calibri"/>
                <w:sz w:val="22"/>
                <w:szCs w:val="22"/>
              </w:rPr>
              <w:lastRenderedPageBreak/>
              <w:t xml:space="preserve">Core idea targeted in </w:t>
            </w:r>
            <w:r w:rsidR="001E1F81">
              <w:rPr>
                <w:rFonts w:ascii="Calibri" w:hAnsi="Calibri" w:cs="Calibri"/>
                <w:sz w:val="22"/>
                <w:szCs w:val="22"/>
              </w:rPr>
              <w:t xml:space="preserve">a </w:t>
            </w:r>
            <w:r w:rsidRPr="007F7372">
              <w:rPr>
                <w:rFonts w:ascii="Calibri" w:hAnsi="Calibri" w:cs="Calibri"/>
                <w:sz w:val="22"/>
                <w:szCs w:val="22"/>
              </w:rPr>
              <w:t>model (e.g., light sources, the materials, polarization of light, ray diagrams)</w:t>
            </w:r>
            <w:r w:rsidR="001E1F81">
              <w:rPr>
                <w:rFonts w:ascii="Calibri" w:hAnsi="Calibri" w:cs="Calibri"/>
                <w:sz w:val="22"/>
                <w:szCs w:val="22"/>
              </w:rPr>
              <w:t>.</w:t>
            </w:r>
            <w:r w:rsidRPr="007F7372">
              <w:rPr>
                <w:rFonts w:ascii="Calibri" w:hAnsi="Calibri" w:cs="Calibri"/>
                <w:sz w:val="22"/>
                <w:szCs w:val="22"/>
              </w:rPr>
              <w:t xml:space="preserve"> </w:t>
            </w:r>
          </w:p>
          <w:p w14:paraId="452E823C" w14:textId="70BC8523" w:rsidR="00A75438" w:rsidRPr="00AA6CAF" w:rsidRDefault="00C46268" w:rsidP="0016485C">
            <w:pPr>
              <w:numPr>
                <w:ilvl w:val="0"/>
                <w:numId w:val="37"/>
              </w:numPr>
              <w:spacing w:before="60" w:after="60"/>
              <w:rPr>
                <w:rFonts w:ascii="Calibri" w:hAnsi="Calibri" w:cs="Calibri"/>
                <w:sz w:val="22"/>
                <w:szCs w:val="22"/>
              </w:rPr>
            </w:pPr>
            <w:r>
              <w:rPr>
                <w:rFonts w:ascii="Calibri" w:hAnsi="Calibri" w:cs="Calibri"/>
                <w:sz w:val="22"/>
                <w:szCs w:val="22"/>
              </w:rPr>
              <w:t>Use or purpose of the representation</w:t>
            </w:r>
            <w:r w:rsidR="001E1F81">
              <w:rPr>
                <w:rFonts w:ascii="Calibri" w:hAnsi="Calibri" w:cs="Calibri"/>
                <w:sz w:val="22"/>
                <w:szCs w:val="22"/>
              </w:rPr>
              <w:t>.</w:t>
            </w:r>
            <w:r>
              <w:rPr>
                <w:rFonts w:ascii="Calibri" w:hAnsi="Calibri" w:cs="Calibri"/>
                <w:sz w:val="22"/>
                <w:szCs w:val="22"/>
              </w:rPr>
              <w:t xml:space="preserve"> </w:t>
            </w:r>
          </w:p>
        </w:tc>
      </w:tr>
      <w:tr w:rsidR="005B4C17" w:rsidRPr="007B3CF0" w14:paraId="77509E8F" w14:textId="77777777" w:rsidTr="001C1CE6">
        <w:trPr>
          <w:trHeight w:val="440"/>
          <w:jc w:val="center"/>
        </w:trPr>
        <w:tc>
          <w:tcPr>
            <w:tcW w:w="13320" w:type="dxa"/>
            <w:gridSpan w:val="6"/>
            <w:shd w:val="clear" w:color="auto" w:fill="F2F2F2" w:themeFill="background1" w:themeFillShade="F2"/>
            <w:vAlign w:val="center"/>
          </w:tcPr>
          <w:p w14:paraId="07DE5431" w14:textId="0DB2EC17" w:rsidR="005B4C17" w:rsidRPr="00714FD8" w:rsidRDefault="005B4C17" w:rsidP="0016485C">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lastRenderedPageBreak/>
              <w:t xml:space="preserve">General </w:t>
            </w:r>
            <w:r w:rsidR="0065793C" w:rsidRPr="00714FD8">
              <w:rPr>
                <w:rFonts w:asciiTheme="minorHAnsi" w:hAnsiTheme="minorHAnsi" w:cstheme="minorHAnsi"/>
                <w:b/>
                <w:bCs/>
                <w:sz w:val="24"/>
                <w:szCs w:val="24"/>
              </w:rPr>
              <w:t>Description</w:t>
            </w:r>
            <w:r w:rsidRPr="00714FD8">
              <w:rPr>
                <w:rFonts w:asciiTheme="minorHAnsi" w:hAnsiTheme="minorHAnsi" w:cstheme="minorHAnsi"/>
                <w:b/>
                <w:bCs/>
                <w:sz w:val="24"/>
                <w:szCs w:val="24"/>
              </w:rPr>
              <w:t xml:space="preserve"> of Task/Chain of Sensemaking</w:t>
            </w:r>
            <w:r w:rsidR="00D574E5" w:rsidRPr="00714FD8">
              <w:rPr>
                <w:rFonts w:asciiTheme="minorHAnsi" w:hAnsiTheme="minorHAnsi" w:cstheme="minorHAnsi"/>
                <w:b/>
                <w:bCs/>
                <w:sz w:val="24"/>
                <w:szCs w:val="24"/>
              </w:rPr>
              <w:t xml:space="preserve"> </w:t>
            </w:r>
          </w:p>
        </w:tc>
      </w:tr>
      <w:tr w:rsidR="00597E67" w:rsidRPr="007B3CF0" w14:paraId="2D53E4DC" w14:textId="77777777" w:rsidTr="001C1CE6">
        <w:trPr>
          <w:jc w:val="center"/>
        </w:trPr>
        <w:tc>
          <w:tcPr>
            <w:tcW w:w="13320" w:type="dxa"/>
            <w:gridSpan w:val="6"/>
          </w:tcPr>
          <w:p w14:paraId="24A37976" w14:textId="5566A434" w:rsidR="00CD7DF9" w:rsidRPr="00D7776E" w:rsidRDefault="00CD7DF9" w:rsidP="0016485C">
            <w:pPr>
              <w:numPr>
                <w:ilvl w:val="0"/>
                <w:numId w:val="14"/>
              </w:numPr>
              <w:spacing w:before="60" w:after="60"/>
              <w:rPr>
                <w:rFonts w:ascii="Calibri" w:hAnsi="Calibri" w:cs="Calibri"/>
                <w:bCs/>
                <w:sz w:val="22"/>
                <w:szCs w:val="22"/>
              </w:rPr>
            </w:pPr>
            <w:r w:rsidRPr="00D7776E">
              <w:rPr>
                <w:rFonts w:ascii="Calibri" w:hAnsi="Calibri" w:cs="Calibri"/>
                <w:bCs/>
                <w:sz w:val="22"/>
                <w:szCs w:val="22"/>
              </w:rPr>
              <w:t>Students</w:t>
            </w:r>
            <w:r w:rsidR="000B73FA" w:rsidRPr="00D7776E">
              <w:rPr>
                <w:rFonts w:ascii="Calibri" w:hAnsi="Calibri" w:cs="Calibri"/>
                <w:bCs/>
                <w:sz w:val="22"/>
                <w:szCs w:val="22"/>
              </w:rPr>
              <w:t xml:space="preserve"> </w:t>
            </w:r>
            <w:r w:rsidR="009E6389">
              <w:rPr>
                <w:rFonts w:ascii="Calibri" w:hAnsi="Calibri" w:cs="Calibri"/>
                <w:bCs/>
                <w:sz w:val="22"/>
                <w:szCs w:val="22"/>
              </w:rPr>
              <w:t xml:space="preserve">interpret a </w:t>
            </w:r>
            <w:r w:rsidR="00DF26DC">
              <w:rPr>
                <w:rFonts w:ascii="Calibri" w:hAnsi="Calibri" w:cs="Calibri"/>
                <w:bCs/>
                <w:sz w:val="22"/>
                <w:szCs w:val="22"/>
              </w:rPr>
              <w:t>scenario</w:t>
            </w:r>
            <w:r w:rsidR="009E6389">
              <w:rPr>
                <w:rFonts w:ascii="Calibri" w:hAnsi="Calibri" w:cs="Calibri"/>
                <w:bCs/>
                <w:sz w:val="22"/>
                <w:szCs w:val="22"/>
              </w:rPr>
              <w:t xml:space="preserve"> </w:t>
            </w:r>
            <w:r w:rsidR="009E6389" w:rsidRPr="009E6389">
              <w:rPr>
                <w:rFonts w:ascii="Calibri" w:hAnsi="Calibri" w:cs="Calibri"/>
                <w:bCs/>
                <w:sz w:val="22"/>
                <w:szCs w:val="22"/>
              </w:rPr>
              <w:t xml:space="preserve">of </w:t>
            </w:r>
            <w:r w:rsidR="00DF26DC" w:rsidRPr="00DF26DC">
              <w:rPr>
                <w:rFonts w:ascii="Calibri" w:hAnsi="Calibri" w:cs="Calibri"/>
                <w:bCs/>
                <w:sz w:val="22"/>
                <w:szCs w:val="22"/>
              </w:rPr>
              <w:t>a light wave that experiences a change in properties after experiencing a change in medium</w:t>
            </w:r>
            <w:r w:rsidR="008E50E0" w:rsidRPr="008E50E0">
              <w:rPr>
                <w:rFonts w:ascii="Calibri" w:hAnsi="Calibri" w:cs="Calibri"/>
                <w:bCs/>
                <w:sz w:val="22"/>
                <w:szCs w:val="22"/>
              </w:rPr>
              <w:t>. </w:t>
            </w:r>
            <w:r w:rsidR="00812D1E" w:rsidRPr="00D7776E">
              <w:rPr>
                <w:rFonts w:ascii="Calibri" w:hAnsi="Calibri" w:cs="Calibri"/>
                <w:b/>
                <w:sz w:val="22"/>
                <w:szCs w:val="22"/>
              </w:rPr>
              <w:t>[</w:t>
            </w:r>
            <w:r w:rsidR="00DF26DC">
              <w:rPr>
                <w:rFonts w:ascii="Calibri" w:hAnsi="Calibri" w:cs="Calibri"/>
                <w:b/>
                <w:sz w:val="22"/>
                <w:szCs w:val="22"/>
              </w:rPr>
              <w:t xml:space="preserve">Prompt 1, Part A: </w:t>
            </w:r>
            <w:r w:rsidR="00F126E4" w:rsidRPr="00D7776E">
              <w:rPr>
                <w:rFonts w:ascii="Calibri" w:hAnsi="Calibri" w:cs="Calibri"/>
                <w:b/>
                <w:sz w:val="22"/>
                <w:szCs w:val="22"/>
              </w:rPr>
              <w:t>MS</w:t>
            </w:r>
            <w:r w:rsidR="00456B9A" w:rsidRPr="00D7776E">
              <w:rPr>
                <w:rFonts w:ascii="Calibri" w:hAnsi="Calibri" w:cs="Calibri"/>
                <w:b/>
                <w:bCs/>
                <w:color w:val="000000" w:themeColor="text1"/>
                <w:sz w:val="22"/>
                <w:szCs w:val="22"/>
              </w:rPr>
              <w:t>-</w:t>
            </w:r>
            <w:r w:rsidR="008E50E0">
              <w:rPr>
                <w:rFonts w:ascii="Calibri" w:hAnsi="Calibri" w:cs="Calibri"/>
                <w:b/>
                <w:bCs/>
                <w:color w:val="000000" w:themeColor="text1"/>
                <w:sz w:val="22"/>
                <w:szCs w:val="22"/>
              </w:rPr>
              <w:t>P</w:t>
            </w:r>
            <w:r w:rsidR="00456B9A" w:rsidRPr="00D7776E">
              <w:rPr>
                <w:rFonts w:ascii="Calibri" w:hAnsi="Calibri" w:cs="Calibri"/>
                <w:b/>
                <w:bCs/>
                <w:color w:val="000000" w:themeColor="text1"/>
                <w:sz w:val="22"/>
                <w:szCs w:val="22"/>
              </w:rPr>
              <w:t>S</w:t>
            </w:r>
            <w:r w:rsidR="00BD5D4B" w:rsidRPr="00D7776E">
              <w:rPr>
                <w:rFonts w:ascii="Calibri" w:hAnsi="Calibri" w:cs="Calibri"/>
                <w:b/>
                <w:bCs/>
                <w:color w:val="000000" w:themeColor="text1"/>
                <w:sz w:val="22"/>
                <w:szCs w:val="22"/>
              </w:rPr>
              <w:t>4</w:t>
            </w:r>
            <w:r w:rsidR="00833264" w:rsidRPr="00D7776E">
              <w:rPr>
                <w:rFonts w:ascii="Calibri" w:hAnsi="Calibri" w:cs="Calibri"/>
                <w:b/>
                <w:bCs/>
                <w:color w:val="000000" w:themeColor="text1"/>
                <w:sz w:val="22"/>
                <w:szCs w:val="22"/>
              </w:rPr>
              <w:t>-</w:t>
            </w:r>
            <w:r w:rsidR="00D620FD">
              <w:rPr>
                <w:rFonts w:ascii="Calibri" w:hAnsi="Calibri" w:cs="Calibri"/>
                <w:b/>
                <w:bCs/>
                <w:color w:val="000000" w:themeColor="text1"/>
                <w:sz w:val="22"/>
                <w:szCs w:val="22"/>
              </w:rPr>
              <w:t>2</w:t>
            </w:r>
            <w:r w:rsidR="00456B9A" w:rsidRPr="00D7776E">
              <w:rPr>
                <w:rFonts w:ascii="Calibri" w:hAnsi="Calibri" w:cs="Calibri"/>
                <w:b/>
                <w:bCs/>
                <w:color w:val="000000" w:themeColor="text1"/>
                <w:sz w:val="22"/>
                <w:szCs w:val="22"/>
              </w:rPr>
              <w:t xml:space="preserve">, </w:t>
            </w:r>
            <w:r w:rsidR="007421AD" w:rsidRPr="00D7776E">
              <w:rPr>
                <w:rFonts w:ascii="Calibri" w:hAnsi="Calibri" w:cs="Calibri"/>
                <w:b/>
                <w:bCs/>
                <w:color w:val="000000" w:themeColor="text1"/>
                <w:sz w:val="22"/>
                <w:szCs w:val="22"/>
              </w:rPr>
              <w:t>KSA</w:t>
            </w:r>
            <w:r w:rsidR="00DF26DC">
              <w:rPr>
                <w:rFonts w:ascii="Calibri" w:hAnsi="Calibri" w:cs="Calibri"/>
                <w:b/>
                <w:bCs/>
                <w:color w:val="000000" w:themeColor="text1"/>
                <w:sz w:val="22"/>
                <w:szCs w:val="22"/>
              </w:rPr>
              <w:t>3</w:t>
            </w:r>
            <w:r w:rsidR="00614729" w:rsidRPr="00D7776E">
              <w:rPr>
                <w:rFonts w:ascii="Calibri" w:hAnsi="Calibri" w:cs="Calibri"/>
                <w:b/>
                <w:sz w:val="22"/>
                <w:szCs w:val="22"/>
              </w:rPr>
              <w:t>]</w:t>
            </w:r>
          </w:p>
          <w:p w14:paraId="61AEFEC3" w14:textId="7004D6F4" w:rsidR="0049689F" w:rsidRDefault="007D00CD" w:rsidP="0016485C">
            <w:pPr>
              <w:numPr>
                <w:ilvl w:val="0"/>
                <w:numId w:val="14"/>
              </w:numPr>
              <w:spacing w:before="60" w:after="60"/>
              <w:rPr>
                <w:rFonts w:ascii="Calibri" w:hAnsi="Calibri" w:cs="Calibri"/>
                <w:b/>
                <w:bCs/>
                <w:sz w:val="22"/>
                <w:szCs w:val="22"/>
              </w:rPr>
            </w:pPr>
            <w:r w:rsidRPr="00C94456">
              <w:rPr>
                <w:rFonts w:ascii="Calibri" w:eastAsiaTheme="minorEastAsia" w:hAnsi="Calibri" w:cs="Calibri"/>
                <w:sz w:val="22"/>
                <w:szCs w:val="22"/>
              </w:rPr>
              <w:t xml:space="preserve">Students </w:t>
            </w:r>
            <w:r w:rsidR="009E72D8" w:rsidRPr="00C94456">
              <w:rPr>
                <w:rFonts w:ascii="Calibri" w:eastAsiaTheme="minorEastAsia" w:hAnsi="Calibri" w:cs="Calibri"/>
                <w:sz w:val="22"/>
                <w:szCs w:val="22"/>
              </w:rPr>
              <w:t xml:space="preserve">complete a model to </w:t>
            </w:r>
            <w:r w:rsidR="00C94456" w:rsidRPr="00C94456">
              <w:rPr>
                <w:rFonts w:ascii="Calibri" w:eastAsiaTheme="minorEastAsia" w:hAnsi="Calibri" w:cs="Calibri"/>
                <w:sz w:val="22"/>
                <w:szCs w:val="22"/>
              </w:rPr>
              <w:t>show the path that light travels at surfaces between different transparent materials (e.g., air and water) where the light path bend</w:t>
            </w:r>
            <w:r w:rsidR="00C94456">
              <w:rPr>
                <w:rFonts w:ascii="Calibri" w:eastAsiaTheme="minorEastAsia" w:hAnsi="Calibri" w:cs="Calibri"/>
                <w:sz w:val="22"/>
                <w:szCs w:val="22"/>
              </w:rPr>
              <w:t>s</w:t>
            </w:r>
            <w:r w:rsidRPr="00C94456">
              <w:rPr>
                <w:rFonts w:ascii="Calibri" w:eastAsiaTheme="minorEastAsia" w:hAnsi="Calibri" w:cs="Calibri"/>
                <w:sz w:val="22"/>
                <w:szCs w:val="22"/>
              </w:rPr>
              <w:t xml:space="preserve">. </w:t>
            </w:r>
            <w:r w:rsidR="6FD6E6DB" w:rsidRPr="00C94456">
              <w:rPr>
                <w:rFonts w:ascii="Calibri" w:hAnsi="Calibri" w:cs="Calibri"/>
                <w:b/>
                <w:bCs/>
                <w:sz w:val="22"/>
                <w:szCs w:val="22"/>
              </w:rPr>
              <w:t>[</w:t>
            </w:r>
            <w:r w:rsidR="00DF26DC">
              <w:rPr>
                <w:rFonts w:ascii="Calibri" w:hAnsi="Calibri" w:cs="Calibri"/>
                <w:b/>
                <w:bCs/>
                <w:sz w:val="22"/>
                <w:szCs w:val="22"/>
              </w:rPr>
              <w:t xml:space="preserve">Prompt 1, Part B: </w:t>
            </w:r>
            <w:r w:rsidRPr="00C94456">
              <w:rPr>
                <w:rFonts w:ascii="Calibri" w:hAnsi="Calibri" w:cs="Calibri"/>
                <w:b/>
                <w:bCs/>
                <w:sz w:val="22"/>
                <w:szCs w:val="22"/>
              </w:rPr>
              <w:t>MS</w:t>
            </w:r>
            <w:r w:rsidR="6FD6E6DB" w:rsidRPr="00C94456">
              <w:rPr>
                <w:rFonts w:ascii="Calibri" w:hAnsi="Calibri" w:cs="Calibri"/>
                <w:b/>
                <w:bCs/>
                <w:color w:val="000000" w:themeColor="text1"/>
                <w:sz w:val="22"/>
                <w:szCs w:val="22"/>
              </w:rPr>
              <w:t>-</w:t>
            </w:r>
            <w:r w:rsidR="004B52F0" w:rsidRPr="00C94456">
              <w:rPr>
                <w:rFonts w:ascii="Calibri" w:hAnsi="Calibri" w:cs="Calibri"/>
                <w:b/>
                <w:bCs/>
                <w:color w:val="000000" w:themeColor="text1"/>
                <w:sz w:val="22"/>
                <w:szCs w:val="22"/>
              </w:rPr>
              <w:t>P</w:t>
            </w:r>
            <w:r w:rsidR="6FD6E6DB" w:rsidRPr="00C94456">
              <w:rPr>
                <w:rFonts w:ascii="Calibri" w:hAnsi="Calibri" w:cs="Calibri"/>
                <w:b/>
                <w:bCs/>
                <w:color w:val="000000" w:themeColor="text1"/>
                <w:sz w:val="22"/>
                <w:szCs w:val="22"/>
              </w:rPr>
              <w:t>S</w:t>
            </w:r>
            <w:r w:rsidR="00584F2C" w:rsidRPr="00C94456">
              <w:rPr>
                <w:rFonts w:ascii="Calibri" w:hAnsi="Calibri" w:cs="Calibri"/>
                <w:b/>
                <w:bCs/>
                <w:color w:val="000000" w:themeColor="text1"/>
                <w:sz w:val="22"/>
                <w:szCs w:val="22"/>
              </w:rPr>
              <w:t>4</w:t>
            </w:r>
            <w:r w:rsidR="6FD6E6DB" w:rsidRPr="00C94456">
              <w:rPr>
                <w:rFonts w:ascii="Calibri" w:hAnsi="Calibri" w:cs="Calibri"/>
                <w:b/>
                <w:bCs/>
                <w:color w:val="000000" w:themeColor="text1"/>
                <w:sz w:val="22"/>
                <w:szCs w:val="22"/>
              </w:rPr>
              <w:t>-</w:t>
            </w:r>
            <w:r w:rsidR="00487D61">
              <w:rPr>
                <w:rFonts w:ascii="Calibri" w:hAnsi="Calibri" w:cs="Calibri"/>
                <w:b/>
                <w:bCs/>
                <w:color w:val="000000" w:themeColor="text1"/>
                <w:sz w:val="22"/>
                <w:szCs w:val="22"/>
              </w:rPr>
              <w:t>2</w:t>
            </w:r>
            <w:r w:rsidR="6FD6E6DB" w:rsidRPr="00C94456">
              <w:rPr>
                <w:rFonts w:ascii="Calibri" w:hAnsi="Calibri" w:cs="Calibri"/>
                <w:b/>
                <w:bCs/>
                <w:color w:val="000000" w:themeColor="text1"/>
                <w:sz w:val="22"/>
                <w:szCs w:val="22"/>
              </w:rPr>
              <w:t>, KSA</w:t>
            </w:r>
            <w:r w:rsidR="00DF26DC">
              <w:rPr>
                <w:rFonts w:ascii="Calibri" w:hAnsi="Calibri" w:cs="Calibri"/>
                <w:b/>
                <w:bCs/>
                <w:color w:val="000000" w:themeColor="text1"/>
                <w:sz w:val="22"/>
                <w:szCs w:val="22"/>
              </w:rPr>
              <w:t>1</w:t>
            </w:r>
            <w:r w:rsidR="6FD6E6DB" w:rsidRPr="00C94456">
              <w:rPr>
                <w:rFonts w:ascii="Calibri" w:hAnsi="Calibri" w:cs="Calibri"/>
                <w:b/>
                <w:bCs/>
                <w:sz w:val="22"/>
                <w:szCs w:val="22"/>
              </w:rPr>
              <w:t>]</w:t>
            </w:r>
          </w:p>
          <w:p w14:paraId="2759AA31" w14:textId="44722156" w:rsidR="00487D61" w:rsidRPr="00E610D4" w:rsidRDefault="00E610D4" w:rsidP="0016485C">
            <w:pPr>
              <w:numPr>
                <w:ilvl w:val="0"/>
                <w:numId w:val="14"/>
              </w:numPr>
              <w:spacing w:before="60" w:after="60"/>
              <w:rPr>
                <w:rFonts w:ascii="Calibri" w:hAnsi="Calibri" w:cs="Calibri"/>
                <w:sz w:val="22"/>
                <w:szCs w:val="22"/>
              </w:rPr>
            </w:pPr>
            <w:r w:rsidRPr="00E610D4">
              <w:rPr>
                <w:rFonts w:ascii="Calibri" w:hAnsi="Calibri" w:cs="Calibri"/>
                <w:sz w:val="22"/>
                <w:szCs w:val="22"/>
              </w:rPr>
              <w:t xml:space="preserve">Students </w:t>
            </w:r>
            <w:r w:rsidR="003A7928">
              <w:rPr>
                <w:rFonts w:ascii="Calibri" w:hAnsi="Calibri" w:cs="Calibri"/>
                <w:sz w:val="22"/>
                <w:szCs w:val="22"/>
              </w:rPr>
              <w:t>apply their model to describe the bending o</w:t>
            </w:r>
            <w:r w:rsidR="004B36F9">
              <w:rPr>
                <w:rFonts w:ascii="Calibri" w:hAnsi="Calibri" w:cs="Calibri"/>
                <w:sz w:val="22"/>
                <w:szCs w:val="22"/>
              </w:rPr>
              <w:t xml:space="preserve">f light and </w:t>
            </w:r>
            <w:r w:rsidR="007D27FF" w:rsidRPr="007D27FF">
              <w:rPr>
                <w:rFonts w:ascii="Calibri" w:hAnsi="Calibri" w:cs="Calibri"/>
                <w:sz w:val="22"/>
                <w:szCs w:val="22"/>
              </w:rPr>
              <w:t>the frequency-dependent bending of light at a surface between media</w:t>
            </w:r>
            <w:r w:rsidR="007D27FF">
              <w:rPr>
                <w:rFonts w:ascii="Calibri" w:hAnsi="Calibri" w:cs="Calibri"/>
                <w:sz w:val="22"/>
                <w:szCs w:val="22"/>
              </w:rPr>
              <w:t xml:space="preserve">. </w:t>
            </w:r>
            <w:r w:rsidR="007D27FF" w:rsidRPr="00C94456">
              <w:rPr>
                <w:rFonts w:ascii="Calibri" w:hAnsi="Calibri" w:cs="Calibri"/>
                <w:b/>
                <w:bCs/>
                <w:sz w:val="22"/>
                <w:szCs w:val="22"/>
              </w:rPr>
              <w:t>[</w:t>
            </w:r>
            <w:r w:rsidR="007C3CEE">
              <w:rPr>
                <w:rFonts w:ascii="Calibri" w:hAnsi="Calibri" w:cs="Calibri"/>
                <w:b/>
                <w:bCs/>
                <w:sz w:val="22"/>
                <w:szCs w:val="22"/>
              </w:rPr>
              <w:t xml:space="preserve">Prompt 1, Part C: </w:t>
            </w:r>
            <w:r w:rsidR="007D27FF" w:rsidRPr="00C94456">
              <w:rPr>
                <w:rFonts w:ascii="Calibri" w:hAnsi="Calibri" w:cs="Calibri"/>
                <w:b/>
                <w:bCs/>
                <w:sz w:val="22"/>
                <w:szCs w:val="22"/>
              </w:rPr>
              <w:t>MS</w:t>
            </w:r>
            <w:r w:rsidR="007D27FF" w:rsidRPr="00C94456">
              <w:rPr>
                <w:rFonts w:ascii="Calibri" w:hAnsi="Calibri" w:cs="Calibri"/>
                <w:b/>
                <w:bCs/>
                <w:color w:val="000000" w:themeColor="text1"/>
                <w:sz w:val="22"/>
                <w:szCs w:val="22"/>
              </w:rPr>
              <w:t>-PS4-</w:t>
            </w:r>
            <w:r w:rsidR="007D27FF">
              <w:rPr>
                <w:rFonts w:ascii="Calibri" w:hAnsi="Calibri" w:cs="Calibri"/>
                <w:b/>
                <w:bCs/>
                <w:color w:val="000000" w:themeColor="text1"/>
                <w:sz w:val="22"/>
                <w:szCs w:val="22"/>
              </w:rPr>
              <w:t>2</w:t>
            </w:r>
            <w:r w:rsidR="007D27FF" w:rsidRPr="00C94456">
              <w:rPr>
                <w:rFonts w:ascii="Calibri" w:hAnsi="Calibri" w:cs="Calibri"/>
                <w:b/>
                <w:bCs/>
                <w:color w:val="000000" w:themeColor="text1"/>
                <w:sz w:val="22"/>
                <w:szCs w:val="22"/>
              </w:rPr>
              <w:t>, KSA</w:t>
            </w:r>
            <w:r w:rsidR="007C3CEE">
              <w:rPr>
                <w:rFonts w:ascii="Calibri" w:hAnsi="Calibri" w:cs="Calibri"/>
                <w:b/>
                <w:bCs/>
                <w:color w:val="000000" w:themeColor="text1"/>
                <w:sz w:val="22"/>
                <w:szCs w:val="22"/>
              </w:rPr>
              <w:t>2</w:t>
            </w:r>
            <w:r w:rsidR="007D27FF" w:rsidRPr="00C94456">
              <w:rPr>
                <w:rFonts w:ascii="Calibri" w:hAnsi="Calibri" w:cs="Calibri"/>
                <w:b/>
                <w:bCs/>
                <w:sz w:val="22"/>
                <w:szCs w:val="22"/>
              </w:rPr>
              <w:t>]</w:t>
            </w:r>
          </w:p>
          <w:p w14:paraId="769DC98E" w14:textId="0B4C952A" w:rsidR="00E62BCF" w:rsidRPr="00C11298" w:rsidRDefault="3B1D3FC1" w:rsidP="0016485C">
            <w:pPr>
              <w:numPr>
                <w:ilvl w:val="0"/>
                <w:numId w:val="14"/>
              </w:numPr>
              <w:spacing w:before="60" w:after="60"/>
              <w:rPr>
                <w:rFonts w:asciiTheme="minorHAnsi" w:eastAsiaTheme="minorEastAsia" w:hAnsiTheme="minorHAnsi" w:cstheme="minorBidi"/>
                <w:color w:val="000000" w:themeColor="text1"/>
                <w:sz w:val="22"/>
                <w:szCs w:val="22"/>
              </w:rPr>
            </w:pPr>
            <w:r w:rsidRPr="00D7776E">
              <w:rPr>
                <w:rFonts w:ascii="Calibri" w:eastAsiaTheme="minorEastAsia" w:hAnsi="Calibri" w:cs="Calibri"/>
                <w:sz w:val="22"/>
                <w:szCs w:val="22"/>
              </w:rPr>
              <w:t xml:space="preserve">Students </w:t>
            </w:r>
            <w:r w:rsidR="007F39C4">
              <w:rPr>
                <w:rFonts w:ascii="Calibri" w:eastAsiaTheme="minorEastAsia" w:hAnsi="Calibri" w:cs="Calibri"/>
                <w:sz w:val="22"/>
                <w:szCs w:val="22"/>
              </w:rPr>
              <w:t>explain the effect of shining l</w:t>
            </w:r>
            <w:r w:rsidR="007F39C4" w:rsidRPr="007F39C4">
              <w:rPr>
                <w:rFonts w:ascii="Calibri" w:eastAsiaTheme="minorEastAsia" w:hAnsi="Calibri" w:cs="Calibri"/>
                <w:sz w:val="22"/>
                <w:szCs w:val="22"/>
              </w:rPr>
              <w:t xml:space="preserve">ight through a </w:t>
            </w:r>
            <w:r w:rsidR="004B2E46" w:rsidRPr="007F39C4">
              <w:rPr>
                <w:rFonts w:ascii="Calibri" w:eastAsiaTheme="minorEastAsia" w:hAnsi="Calibri" w:cs="Calibri"/>
                <w:sz w:val="22"/>
                <w:szCs w:val="22"/>
              </w:rPr>
              <w:t>prism</w:t>
            </w:r>
            <w:r w:rsidR="004B2E46">
              <w:rPr>
                <w:rFonts w:ascii="Calibri" w:eastAsiaTheme="minorEastAsia" w:hAnsi="Calibri" w:cs="Calibri"/>
                <w:sz w:val="22"/>
                <w:szCs w:val="22"/>
              </w:rPr>
              <w:t xml:space="preserve"> in</w:t>
            </w:r>
            <w:r w:rsidR="007F39C4">
              <w:rPr>
                <w:rFonts w:ascii="Calibri" w:eastAsiaTheme="minorEastAsia" w:hAnsi="Calibri" w:cs="Calibri"/>
                <w:sz w:val="22"/>
                <w:szCs w:val="22"/>
              </w:rPr>
              <w:t xml:space="preserve"> terms of </w:t>
            </w:r>
            <w:r w:rsidR="003C5709">
              <w:rPr>
                <w:rFonts w:ascii="Calibri" w:eastAsiaTheme="minorEastAsia" w:hAnsi="Calibri" w:cs="Calibri"/>
                <w:sz w:val="22"/>
                <w:szCs w:val="22"/>
              </w:rPr>
              <w:t xml:space="preserve">the visible spectrum, wavelength, and speed, in terms of </w:t>
            </w:r>
            <w:r w:rsidR="00DC057D">
              <w:rPr>
                <w:rFonts w:ascii="Calibri" w:eastAsiaTheme="minorEastAsia" w:hAnsi="Calibri" w:cs="Calibri"/>
                <w:sz w:val="22"/>
                <w:szCs w:val="22"/>
              </w:rPr>
              <w:t>the bending of light</w:t>
            </w:r>
            <w:r w:rsidR="007C3CEE">
              <w:rPr>
                <w:rFonts w:ascii="Calibri" w:eastAsiaTheme="minorEastAsia" w:hAnsi="Calibri" w:cs="Calibri"/>
                <w:sz w:val="22"/>
                <w:szCs w:val="22"/>
              </w:rPr>
              <w:t xml:space="preserve"> using patterns in a data set</w:t>
            </w:r>
            <w:r w:rsidR="00EF43D8">
              <w:rPr>
                <w:rFonts w:ascii="Calibri" w:eastAsiaTheme="minorEastAsia" w:hAnsi="Calibri" w:cs="Calibri"/>
                <w:sz w:val="22"/>
                <w:szCs w:val="22"/>
              </w:rPr>
              <w:t xml:space="preserve">. </w:t>
            </w:r>
            <w:r w:rsidR="00DF26DC">
              <w:rPr>
                <w:rFonts w:ascii="Calibri" w:eastAsiaTheme="minorEastAsia" w:hAnsi="Calibri" w:cs="Calibri"/>
                <w:b/>
                <w:bCs/>
                <w:sz w:val="22"/>
                <w:szCs w:val="22"/>
              </w:rPr>
              <w:t xml:space="preserve">[Prompt 2, Part A: </w:t>
            </w:r>
            <w:r w:rsidR="00DF26DC" w:rsidRPr="00DF26DC">
              <w:rPr>
                <w:rFonts w:ascii="Calibri" w:eastAsiaTheme="minorEastAsia" w:hAnsi="Calibri" w:cs="Calibri"/>
                <w:b/>
                <w:bCs/>
                <w:sz w:val="22"/>
                <w:szCs w:val="22"/>
              </w:rPr>
              <w:t>MS-PS4-1, KSA3</w:t>
            </w:r>
            <w:r w:rsidR="00EB3B33" w:rsidRPr="00D7776E">
              <w:rPr>
                <w:rFonts w:ascii="Calibri" w:hAnsi="Calibri" w:cs="Calibri"/>
                <w:b/>
                <w:bCs/>
                <w:sz w:val="22"/>
                <w:szCs w:val="22"/>
              </w:rPr>
              <w:t>]</w:t>
            </w:r>
          </w:p>
          <w:p w14:paraId="38F1BFB2" w14:textId="68F00A9B" w:rsidR="004421B5" w:rsidRPr="00303B72" w:rsidRDefault="00113E94" w:rsidP="0016485C">
            <w:pPr>
              <w:numPr>
                <w:ilvl w:val="0"/>
                <w:numId w:val="14"/>
              </w:numPr>
              <w:spacing w:before="60" w:after="60"/>
              <w:rPr>
                <w:rFonts w:asciiTheme="minorHAnsi" w:eastAsiaTheme="minorEastAsia" w:hAnsiTheme="minorHAnsi" w:cstheme="minorBidi"/>
                <w:color w:val="000000" w:themeColor="text1"/>
                <w:sz w:val="22"/>
                <w:szCs w:val="22"/>
              </w:rPr>
            </w:pPr>
            <w:r w:rsidRPr="0011297F">
              <w:rPr>
                <w:rFonts w:asciiTheme="minorHAnsi" w:eastAsiaTheme="minorEastAsia" w:hAnsiTheme="minorHAnsi" w:cstheme="minorBidi"/>
                <w:color w:val="000000" w:themeColor="text1"/>
                <w:sz w:val="22"/>
                <w:szCs w:val="22"/>
              </w:rPr>
              <w:t>Students</w:t>
            </w:r>
            <w:r w:rsidR="00815B31" w:rsidRPr="0011297F">
              <w:rPr>
                <w:rFonts w:asciiTheme="minorHAnsi" w:eastAsiaTheme="minorEastAsia" w:hAnsiTheme="minorHAnsi" w:cstheme="minorBidi"/>
                <w:color w:val="000000" w:themeColor="text1"/>
                <w:sz w:val="22"/>
                <w:szCs w:val="22"/>
              </w:rPr>
              <w:t xml:space="preserve"> use </w:t>
            </w:r>
            <w:r w:rsidR="0036045C">
              <w:rPr>
                <w:rFonts w:asciiTheme="minorHAnsi" w:eastAsiaTheme="minorEastAsia" w:hAnsiTheme="minorHAnsi" w:cstheme="minorBidi"/>
                <w:color w:val="000000" w:themeColor="text1"/>
                <w:sz w:val="22"/>
                <w:szCs w:val="22"/>
              </w:rPr>
              <w:t xml:space="preserve">the </w:t>
            </w:r>
            <w:r w:rsidR="00DF26DC">
              <w:rPr>
                <w:rFonts w:asciiTheme="minorHAnsi" w:eastAsiaTheme="minorEastAsia" w:hAnsiTheme="minorHAnsi" w:cstheme="minorBidi"/>
                <w:color w:val="000000" w:themeColor="text1"/>
                <w:sz w:val="22"/>
                <w:szCs w:val="22"/>
              </w:rPr>
              <w:t>data</w:t>
            </w:r>
            <w:r w:rsidR="00815B31" w:rsidRPr="0011297F">
              <w:rPr>
                <w:rFonts w:asciiTheme="minorHAnsi" w:eastAsiaTheme="minorEastAsia" w:hAnsiTheme="minorHAnsi" w:cstheme="minorBidi"/>
                <w:color w:val="000000" w:themeColor="text1"/>
                <w:sz w:val="22"/>
                <w:szCs w:val="22"/>
              </w:rPr>
              <w:t xml:space="preserve"> and </w:t>
            </w:r>
            <w:r w:rsidR="00FD7567">
              <w:rPr>
                <w:rFonts w:asciiTheme="minorHAnsi" w:eastAsiaTheme="minorEastAsia" w:hAnsiTheme="minorHAnsi" w:cstheme="minorBidi"/>
                <w:color w:val="000000" w:themeColor="text1"/>
                <w:sz w:val="22"/>
                <w:szCs w:val="22"/>
              </w:rPr>
              <w:t xml:space="preserve">the </w:t>
            </w:r>
            <w:r w:rsidR="0011297F" w:rsidRPr="0011297F">
              <w:rPr>
                <w:rFonts w:asciiTheme="minorHAnsi" w:eastAsiaTheme="minorEastAsia" w:hAnsiTheme="minorHAnsi" w:cstheme="minorBidi"/>
                <w:color w:val="000000" w:themeColor="text1"/>
                <w:sz w:val="22"/>
                <w:szCs w:val="22"/>
              </w:rPr>
              <w:t>scenario to e</w:t>
            </w:r>
            <w:r w:rsidR="0011297F">
              <w:rPr>
                <w:rFonts w:asciiTheme="minorHAnsi" w:eastAsiaTheme="minorEastAsia" w:hAnsiTheme="minorHAnsi" w:cstheme="minorBidi"/>
                <w:color w:val="000000" w:themeColor="text1"/>
                <w:sz w:val="22"/>
                <w:szCs w:val="22"/>
              </w:rPr>
              <w:t>xplain</w:t>
            </w:r>
            <w:r w:rsidR="00FD7567" w:rsidRPr="00FD7567">
              <w:rPr>
                <w:rFonts w:asciiTheme="minorHAnsi" w:eastAsiaTheme="minorEastAsia" w:hAnsiTheme="minorHAnsi" w:cstheme="minorBidi"/>
                <w:color w:val="000000" w:themeColor="text1"/>
                <w:sz w:val="22"/>
                <w:szCs w:val="22"/>
              </w:rPr>
              <w:t xml:space="preserve"> the phenomenon that has occurred</w:t>
            </w:r>
            <w:r w:rsidR="004F3575">
              <w:rPr>
                <w:rFonts w:asciiTheme="minorHAnsi" w:eastAsiaTheme="minorEastAsia" w:hAnsiTheme="minorHAnsi" w:cstheme="minorBidi"/>
                <w:color w:val="000000" w:themeColor="text1"/>
                <w:sz w:val="22"/>
                <w:szCs w:val="22"/>
              </w:rPr>
              <w:t>, the production of a rainbow in the sky.</w:t>
            </w:r>
            <w:r w:rsidR="00FD7567" w:rsidRPr="00FD7567">
              <w:rPr>
                <w:rFonts w:asciiTheme="minorHAnsi" w:eastAsiaTheme="minorEastAsia" w:hAnsiTheme="minorHAnsi" w:cstheme="minorBidi"/>
                <w:color w:val="000000" w:themeColor="text1"/>
                <w:sz w:val="22"/>
                <w:szCs w:val="22"/>
              </w:rPr>
              <w:t xml:space="preserve"> </w:t>
            </w:r>
            <w:r w:rsidR="00DF26DC">
              <w:rPr>
                <w:rFonts w:asciiTheme="minorHAnsi" w:eastAsiaTheme="minorEastAsia" w:hAnsiTheme="minorHAnsi" w:cstheme="minorBidi"/>
                <w:color w:val="000000" w:themeColor="text1"/>
                <w:sz w:val="22"/>
                <w:szCs w:val="22"/>
              </w:rPr>
              <w:t>[</w:t>
            </w:r>
            <w:r>
              <w:rPr>
                <w:rFonts w:asciiTheme="minorHAnsi" w:eastAsiaTheme="minorEastAsia" w:hAnsiTheme="minorHAnsi" w:cstheme="minorBidi"/>
                <w:b/>
                <w:bCs/>
                <w:color w:val="000000" w:themeColor="text1"/>
                <w:sz w:val="22"/>
                <w:szCs w:val="22"/>
              </w:rPr>
              <w:t>MS-</w:t>
            </w:r>
            <w:r w:rsidR="00C83ADA">
              <w:rPr>
                <w:rFonts w:asciiTheme="minorHAnsi" w:eastAsiaTheme="minorEastAsia" w:hAnsiTheme="minorHAnsi" w:cstheme="minorBidi"/>
                <w:b/>
                <w:bCs/>
                <w:color w:val="000000" w:themeColor="text1"/>
                <w:sz w:val="22"/>
                <w:szCs w:val="22"/>
              </w:rPr>
              <w:t>P</w:t>
            </w:r>
            <w:r>
              <w:rPr>
                <w:rFonts w:asciiTheme="minorHAnsi" w:eastAsiaTheme="minorEastAsia" w:hAnsiTheme="minorHAnsi" w:cstheme="minorBidi"/>
                <w:b/>
                <w:bCs/>
                <w:color w:val="000000" w:themeColor="text1"/>
                <w:sz w:val="22"/>
                <w:szCs w:val="22"/>
              </w:rPr>
              <w:t>S</w:t>
            </w:r>
            <w:r w:rsidR="00C83ADA">
              <w:rPr>
                <w:rFonts w:asciiTheme="minorHAnsi" w:eastAsiaTheme="minorEastAsia" w:hAnsiTheme="minorHAnsi" w:cstheme="minorBidi"/>
                <w:b/>
                <w:bCs/>
                <w:color w:val="000000" w:themeColor="text1"/>
                <w:sz w:val="22"/>
                <w:szCs w:val="22"/>
              </w:rPr>
              <w:t>4</w:t>
            </w:r>
            <w:r>
              <w:rPr>
                <w:rFonts w:asciiTheme="minorHAnsi" w:eastAsiaTheme="minorEastAsia" w:hAnsiTheme="minorHAnsi" w:cstheme="minorBidi"/>
                <w:b/>
                <w:bCs/>
                <w:color w:val="000000" w:themeColor="text1"/>
                <w:sz w:val="22"/>
                <w:szCs w:val="22"/>
              </w:rPr>
              <w:t>-</w:t>
            </w:r>
            <w:r w:rsidR="00321EF4">
              <w:rPr>
                <w:rFonts w:asciiTheme="minorHAnsi" w:eastAsiaTheme="minorEastAsia" w:hAnsiTheme="minorHAnsi" w:cstheme="minorBidi"/>
                <w:b/>
                <w:bCs/>
                <w:color w:val="000000" w:themeColor="text1"/>
                <w:sz w:val="22"/>
                <w:szCs w:val="22"/>
              </w:rPr>
              <w:t>1</w:t>
            </w:r>
            <w:r>
              <w:rPr>
                <w:rFonts w:asciiTheme="minorHAnsi" w:eastAsiaTheme="minorEastAsia" w:hAnsiTheme="minorHAnsi" w:cstheme="minorBidi"/>
                <w:b/>
                <w:bCs/>
                <w:color w:val="000000" w:themeColor="text1"/>
                <w:sz w:val="22"/>
                <w:szCs w:val="22"/>
              </w:rPr>
              <w:t>, KSA</w:t>
            </w:r>
            <w:r w:rsidR="00DF26DC">
              <w:rPr>
                <w:rFonts w:asciiTheme="minorHAnsi" w:eastAsiaTheme="minorEastAsia" w:hAnsiTheme="minorHAnsi" w:cstheme="minorBidi"/>
                <w:b/>
                <w:bCs/>
                <w:color w:val="000000" w:themeColor="text1"/>
                <w:sz w:val="22"/>
                <w:szCs w:val="22"/>
              </w:rPr>
              <w:t>2]</w:t>
            </w:r>
          </w:p>
        </w:tc>
      </w:tr>
      <w:tr w:rsidR="005D4DF5" w:rsidRPr="007B3CF0" w14:paraId="32044020" w14:textId="77777777" w:rsidTr="001C1CE6">
        <w:trPr>
          <w:trHeight w:val="446"/>
          <w:jc w:val="center"/>
        </w:trPr>
        <w:tc>
          <w:tcPr>
            <w:tcW w:w="13320" w:type="dxa"/>
            <w:gridSpan w:val="6"/>
            <w:shd w:val="clear" w:color="auto" w:fill="F2F2F2" w:themeFill="background1" w:themeFillShade="F2"/>
            <w:vAlign w:val="center"/>
          </w:tcPr>
          <w:p w14:paraId="1531C94D" w14:textId="52082912" w:rsidR="005D4DF5" w:rsidRPr="00714FD8" w:rsidRDefault="005D4DF5" w:rsidP="0016485C">
            <w:pPr>
              <w:spacing w:before="60" w:after="60"/>
              <w:rPr>
                <w:rFonts w:asciiTheme="minorHAnsi" w:hAnsiTheme="minorHAnsi" w:cstheme="minorHAnsi"/>
                <w:bCs/>
                <w:sz w:val="24"/>
                <w:szCs w:val="24"/>
              </w:rPr>
            </w:pPr>
            <w:r w:rsidRPr="00714FD8">
              <w:rPr>
                <w:rFonts w:asciiTheme="minorHAnsi" w:hAnsiTheme="minorHAnsi" w:cstheme="minorHAnsi"/>
                <w:b/>
                <w:bCs/>
                <w:sz w:val="24"/>
                <w:szCs w:val="24"/>
              </w:rPr>
              <w:t xml:space="preserve">Targeted PE-related KSAs  </w:t>
            </w:r>
          </w:p>
        </w:tc>
      </w:tr>
      <w:tr w:rsidR="007B3CF0" w:rsidRPr="007B3CF0" w14:paraId="30E850C4" w14:textId="77777777" w:rsidTr="001C1CE6">
        <w:trPr>
          <w:jc w:val="center"/>
        </w:trPr>
        <w:tc>
          <w:tcPr>
            <w:tcW w:w="13320" w:type="dxa"/>
            <w:gridSpan w:val="6"/>
          </w:tcPr>
          <w:p w14:paraId="2E56EEDB" w14:textId="06E4923D" w:rsidR="00E747D4" w:rsidRDefault="00DF26DC" w:rsidP="0016485C">
            <w:pPr>
              <w:spacing w:before="60" w:after="60"/>
              <w:rPr>
                <w:rFonts w:asciiTheme="minorHAnsi" w:hAnsiTheme="minorHAnsi" w:cstheme="minorHAnsi"/>
                <w:b/>
                <w:sz w:val="22"/>
                <w:szCs w:val="22"/>
              </w:rPr>
            </w:pPr>
            <w:r w:rsidRPr="00DF26DC">
              <w:rPr>
                <w:rFonts w:asciiTheme="minorHAnsi" w:hAnsiTheme="minorHAnsi" w:cstheme="minorHAnsi"/>
                <w:b/>
                <w:sz w:val="22"/>
                <w:szCs w:val="22"/>
              </w:rPr>
              <w:t xml:space="preserve">MS-PS4-2, </w:t>
            </w:r>
            <w:r w:rsidR="00E747D4">
              <w:rPr>
                <w:rFonts w:asciiTheme="minorHAnsi" w:hAnsiTheme="minorHAnsi" w:cstheme="minorHAnsi"/>
                <w:b/>
                <w:sz w:val="22"/>
                <w:szCs w:val="22"/>
              </w:rPr>
              <w:t xml:space="preserve">KSA3: </w:t>
            </w:r>
            <w:r w:rsidR="00E747D4" w:rsidRPr="00E747D4">
              <w:rPr>
                <w:rFonts w:asciiTheme="minorHAnsi" w:hAnsiTheme="minorHAnsi" w:cstheme="minorHAnsi"/>
                <w:bCs/>
                <w:sz w:val="22"/>
                <w:szCs w:val="22"/>
              </w:rPr>
              <w:t>Identify characteristics of the wave after it has interacted with a material (e.g., frequency, amplitude, wavelength).</w:t>
            </w:r>
          </w:p>
          <w:p w14:paraId="049845FB" w14:textId="37FC459E" w:rsidR="00DF26DC" w:rsidRPr="00DF26DC" w:rsidRDefault="00DF26DC" w:rsidP="0016485C">
            <w:pPr>
              <w:spacing w:before="60" w:after="60"/>
              <w:rPr>
                <w:rFonts w:asciiTheme="minorHAnsi" w:hAnsiTheme="minorHAnsi" w:cstheme="minorHAnsi"/>
                <w:bCs/>
                <w:sz w:val="22"/>
                <w:szCs w:val="22"/>
              </w:rPr>
            </w:pPr>
            <w:r w:rsidRPr="00DF26DC">
              <w:rPr>
                <w:rFonts w:asciiTheme="minorHAnsi" w:hAnsiTheme="minorHAnsi" w:cstheme="minorHAnsi"/>
                <w:b/>
                <w:sz w:val="22"/>
                <w:szCs w:val="22"/>
              </w:rPr>
              <w:t xml:space="preserve">MS-PS4-2, </w:t>
            </w:r>
            <w:r>
              <w:rPr>
                <w:rFonts w:asciiTheme="minorHAnsi" w:hAnsiTheme="minorHAnsi" w:cstheme="minorHAnsi"/>
                <w:b/>
                <w:sz w:val="22"/>
                <w:szCs w:val="22"/>
              </w:rPr>
              <w:t xml:space="preserve">KSA1: </w:t>
            </w:r>
            <w:r w:rsidRPr="00DF26DC">
              <w:rPr>
                <w:rFonts w:asciiTheme="minorHAnsi" w:hAnsiTheme="minorHAnsi" w:cstheme="minorHAnsi"/>
                <w:bCs/>
                <w:sz w:val="22"/>
                <w:szCs w:val="22"/>
              </w:rPr>
              <w:t>Develop a model to describe the transmission of waves.</w:t>
            </w:r>
          </w:p>
          <w:p w14:paraId="216148C0" w14:textId="3AD5D7B7" w:rsidR="00EA3F13" w:rsidRDefault="00DF26DC" w:rsidP="0016485C">
            <w:pPr>
              <w:spacing w:before="60" w:after="60"/>
              <w:rPr>
                <w:rFonts w:asciiTheme="minorHAnsi" w:hAnsiTheme="minorHAnsi" w:cstheme="minorHAnsi"/>
                <w:bCs/>
                <w:sz w:val="22"/>
                <w:szCs w:val="22"/>
              </w:rPr>
            </w:pPr>
            <w:r w:rsidRPr="00DF26DC">
              <w:rPr>
                <w:rFonts w:ascii="Calibri" w:hAnsi="Calibri" w:cs="Calibri"/>
                <w:b/>
                <w:sz w:val="22"/>
                <w:szCs w:val="22"/>
              </w:rPr>
              <w:t xml:space="preserve">MS-PS4-2, </w:t>
            </w:r>
            <w:r w:rsidR="008C3E67" w:rsidRPr="005107B2">
              <w:rPr>
                <w:rFonts w:ascii="Calibri" w:hAnsi="Calibri" w:cs="Calibri"/>
                <w:b/>
                <w:sz w:val="22"/>
                <w:szCs w:val="22"/>
              </w:rPr>
              <w:t>KSA</w:t>
            </w:r>
            <w:r w:rsidR="000F075C">
              <w:rPr>
                <w:rFonts w:ascii="Calibri" w:hAnsi="Calibri" w:cs="Calibri"/>
                <w:b/>
                <w:sz w:val="22"/>
                <w:szCs w:val="22"/>
              </w:rPr>
              <w:t>2</w:t>
            </w:r>
            <w:r w:rsidR="008C3E67" w:rsidRPr="005107B2">
              <w:rPr>
                <w:rFonts w:ascii="Calibri" w:hAnsi="Calibri" w:cs="Calibri"/>
                <w:b/>
                <w:sz w:val="22"/>
                <w:szCs w:val="22"/>
              </w:rPr>
              <w:t xml:space="preserve">: </w:t>
            </w:r>
            <w:r w:rsidRPr="00DF26DC">
              <w:rPr>
                <w:rFonts w:ascii="Calibri" w:hAnsi="Calibri" w:cs="Calibri"/>
                <w:bCs/>
                <w:sz w:val="22"/>
                <w:szCs w:val="22"/>
              </w:rPr>
              <w:t>Use a model to make sense of given phenomena involving reflection, absorption, or transmission properties of light and matter waves.</w:t>
            </w:r>
          </w:p>
          <w:p w14:paraId="37C46D48" w14:textId="788DCD1F" w:rsidR="00DF26DC" w:rsidRDefault="00DF26DC" w:rsidP="0016485C">
            <w:pPr>
              <w:spacing w:before="60" w:after="60"/>
              <w:rPr>
                <w:rFonts w:asciiTheme="minorHAnsi" w:hAnsiTheme="minorHAnsi" w:cstheme="minorHAnsi"/>
                <w:b/>
                <w:sz w:val="22"/>
                <w:szCs w:val="22"/>
              </w:rPr>
            </w:pPr>
            <w:r w:rsidRPr="00DF26DC">
              <w:rPr>
                <w:rFonts w:asciiTheme="minorHAnsi" w:hAnsiTheme="minorHAnsi" w:cstheme="minorHAnsi"/>
                <w:b/>
                <w:sz w:val="22"/>
                <w:szCs w:val="22"/>
              </w:rPr>
              <w:t>MS-PS4-</w:t>
            </w:r>
            <w:r>
              <w:rPr>
                <w:rFonts w:asciiTheme="minorHAnsi" w:hAnsiTheme="minorHAnsi" w:cstheme="minorHAnsi"/>
                <w:b/>
                <w:sz w:val="22"/>
                <w:szCs w:val="22"/>
              </w:rPr>
              <w:t>1</w:t>
            </w:r>
            <w:r w:rsidRPr="00DF26DC">
              <w:rPr>
                <w:rFonts w:asciiTheme="minorHAnsi" w:hAnsiTheme="minorHAnsi" w:cstheme="minorHAnsi"/>
                <w:b/>
                <w:sz w:val="22"/>
                <w:szCs w:val="22"/>
              </w:rPr>
              <w:t xml:space="preserve">, KSA3: </w:t>
            </w:r>
            <w:r w:rsidRPr="00DF26DC">
              <w:rPr>
                <w:rFonts w:asciiTheme="minorHAnsi" w:hAnsiTheme="minorHAnsi" w:cstheme="minorHAnsi"/>
                <w:bCs/>
                <w:sz w:val="22"/>
                <w:szCs w:val="22"/>
              </w:rPr>
              <w:t>Identify patterns as an organizing concept for understanding wave properties.</w:t>
            </w:r>
          </w:p>
          <w:p w14:paraId="505A3D23" w14:textId="39EA7828" w:rsidR="00113E94" w:rsidRPr="003C1F78" w:rsidRDefault="00DF26DC" w:rsidP="0016485C">
            <w:pPr>
              <w:spacing w:before="60" w:after="60"/>
              <w:rPr>
                <w:rFonts w:asciiTheme="minorHAnsi" w:hAnsiTheme="minorHAnsi" w:cstheme="minorHAnsi"/>
                <w:bCs/>
                <w:sz w:val="22"/>
                <w:szCs w:val="22"/>
              </w:rPr>
            </w:pPr>
            <w:r w:rsidRPr="00DF26DC">
              <w:rPr>
                <w:rFonts w:asciiTheme="minorHAnsi" w:hAnsiTheme="minorHAnsi" w:cstheme="minorHAnsi"/>
                <w:b/>
                <w:sz w:val="22"/>
                <w:szCs w:val="22"/>
              </w:rPr>
              <w:t>MS-PS4-1, KSA2</w:t>
            </w:r>
            <w:r w:rsidR="008C2DA0" w:rsidRPr="008C2DA0">
              <w:rPr>
                <w:rFonts w:asciiTheme="minorHAnsi" w:hAnsiTheme="minorHAnsi" w:cstheme="minorHAnsi"/>
                <w:b/>
                <w:sz w:val="22"/>
                <w:szCs w:val="22"/>
              </w:rPr>
              <w:t xml:space="preserve">: </w:t>
            </w:r>
            <w:r w:rsidRPr="00DF26DC">
              <w:rPr>
                <w:rFonts w:asciiTheme="minorHAnsi" w:hAnsiTheme="minorHAnsi" w:cstheme="minorHAnsi"/>
                <w:bCs/>
                <w:sz w:val="22"/>
                <w:szCs w:val="22"/>
              </w:rPr>
              <w:t>Use models and mathematical thinking to demonstrate understanding of wave properties.</w:t>
            </w:r>
          </w:p>
        </w:tc>
      </w:tr>
      <w:tr w:rsidR="00D87CE5" w:rsidRPr="007B3CF0" w14:paraId="5541B7C5" w14:textId="77777777" w:rsidTr="001C1CE6">
        <w:trPr>
          <w:trHeight w:val="446"/>
          <w:jc w:val="center"/>
        </w:trPr>
        <w:tc>
          <w:tcPr>
            <w:tcW w:w="13320" w:type="dxa"/>
            <w:gridSpan w:val="6"/>
            <w:shd w:val="clear" w:color="auto" w:fill="F2F2F2" w:themeFill="background1" w:themeFillShade="F2"/>
            <w:vAlign w:val="center"/>
          </w:tcPr>
          <w:p w14:paraId="5C056006" w14:textId="6A07D71F" w:rsidR="00D87CE5" w:rsidRPr="00714FD8" w:rsidRDefault="00D87CE5" w:rsidP="0016485C">
            <w:pPr>
              <w:spacing w:before="60" w:after="60"/>
              <w:rPr>
                <w:rFonts w:asciiTheme="minorHAnsi" w:hAnsiTheme="minorHAnsi" w:cstheme="minorHAnsi"/>
                <w:b/>
                <w:bCs/>
                <w:sz w:val="24"/>
                <w:szCs w:val="24"/>
              </w:rPr>
            </w:pPr>
            <w:r w:rsidRPr="00714FD8">
              <w:rPr>
                <w:rFonts w:asciiTheme="minorHAnsi" w:hAnsiTheme="minorHAnsi" w:cstheme="minorHAnsi"/>
                <w:b/>
                <w:bCs/>
                <w:sz w:val="24"/>
                <w:szCs w:val="24"/>
              </w:rPr>
              <w:t>Cross</w:t>
            </w:r>
            <w:r w:rsidR="0021542C">
              <w:rPr>
                <w:rFonts w:asciiTheme="minorHAnsi" w:hAnsiTheme="minorHAnsi" w:cstheme="minorHAnsi"/>
                <w:b/>
                <w:bCs/>
                <w:sz w:val="24"/>
                <w:szCs w:val="24"/>
              </w:rPr>
              <w:t>-</w:t>
            </w:r>
            <w:r w:rsidR="00ED5DD4">
              <w:rPr>
                <w:rFonts w:asciiTheme="minorHAnsi" w:hAnsiTheme="minorHAnsi" w:cstheme="minorHAnsi"/>
                <w:b/>
                <w:bCs/>
                <w:sz w:val="24"/>
                <w:szCs w:val="24"/>
              </w:rPr>
              <w:t>performance Expectations</w:t>
            </w:r>
            <w:r w:rsidRPr="00714FD8">
              <w:rPr>
                <w:rFonts w:asciiTheme="minorHAnsi" w:hAnsiTheme="minorHAnsi" w:cstheme="minorHAnsi"/>
                <w:b/>
                <w:bCs/>
                <w:sz w:val="24"/>
                <w:szCs w:val="24"/>
              </w:rPr>
              <w:t xml:space="preserve"> Related KSAs to Target</w:t>
            </w:r>
          </w:p>
        </w:tc>
      </w:tr>
      <w:tr w:rsidR="006D2813" w:rsidRPr="007B3CF0" w14:paraId="14895930" w14:textId="77777777" w:rsidTr="001C1CE6">
        <w:trPr>
          <w:jc w:val="center"/>
        </w:trPr>
        <w:tc>
          <w:tcPr>
            <w:tcW w:w="13320" w:type="dxa"/>
            <w:gridSpan w:val="6"/>
          </w:tcPr>
          <w:p w14:paraId="1A1AE329" w14:textId="4BADBFDB" w:rsidR="00F119E1" w:rsidRPr="001E1F81" w:rsidRDefault="003C1F78" w:rsidP="0016485C">
            <w:pPr>
              <w:spacing w:before="60" w:after="60"/>
              <w:rPr>
                <w:rFonts w:ascii="Calibri" w:eastAsia="Calibri" w:hAnsi="Calibri" w:cs="Calibri"/>
                <w:color w:val="7030A0"/>
                <w:sz w:val="22"/>
                <w:szCs w:val="22"/>
              </w:rPr>
            </w:pPr>
            <w:r w:rsidRPr="001E1F81">
              <w:rPr>
                <w:rFonts w:asciiTheme="minorHAnsi" w:hAnsiTheme="minorHAnsi" w:cstheme="minorBidi"/>
                <w:sz w:val="22"/>
                <w:szCs w:val="22"/>
              </w:rPr>
              <w:t>NA</w:t>
            </w:r>
          </w:p>
        </w:tc>
      </w:tr>
      <w:tr w:rsidR="007B3CF0" w:rsidRPr="007B3CF0" w14:paraId="0A9CBD8A" w14:textId="77777777" w:rsidTr="001C1CE6">
        <w:trPr>
          <w:trHeight w:val="446"/>
          <w:jc w:val="center"/>
        </w:trPr>
        <w:tc>
          <w:tcPr>
            <w:tcW w:w="13320" w:type="dxa"/>
            <w:gridSpan w:val="6"/>
            <w:shd w:val="clear" w:color="auto" w:fill="F2F2F2" w:themeFill="background1" w:themeFillShade="F2"/>
            <w:vAlign w:val="center"/>
          </w:tcPr>
          <w:p w14:paraId="0B7B0C8A" w14:textId="08860610" w:rsidR="007B3CF0" w:rsidRPr="00714FD8" w:rsidRDefault="007B3CF0" w:rsidP="0016485C">
            <w:pPr>
              <w:spacing w:before="60" w:after="60"/>
              <w:rPr>
                <w:rFonts w:ascii="Calibri" w:hAnsi="Calibri" w:cs="Calibri"/>
                <w:b/>
                <w:bCs/>
                <w:sz w:val="24"/>
                <w:szCs w:val="24"/>
              </w:rPr>
            </w:pPr>
            <w:r w:rsidRPr="00714FD8">
              <w:rPr>
                <w:rFonts w:ascii="Calibri" w:hAnsi="Calibri" w:cs="Calibri"/>
                <w:b/>
                <w:bCs/>
                <w:sz w:val="24"/>
                <w:szCs w:val="24"/>
              </w:rPr>
              <w:t>Student Demonstration</w:t>
            </w:r>
            <w:r w:rsidR="009D6C1F" w:rsidRPr="00714FD8">
              <w:rPr>
                <w:rFonts w:ascii="Calibri" w:hAnsi="Calibri" w:cs="Calibri"/>
                <w:b/>
                <w:bCs/>
                <w:sz w:val="24"/>
                <w:szCs w:val="24"/>
              </w:rPr>
              <w:t>s</w:t>
            </w:r>
            <w:r w:rsidRPr="00714FD8">
              <w:rPr>
                <w:rFonts w:ascii="Calibri" w:hAnsi="Calibri" w:cs="Calibri"/>
                <w:b/>
                <w:bCs/>
                <w:sz w:val="24"/>
                <w:szCs w:val="24"/>
              </w:rPr>
              <w:t xml:space="preserve"> of Learning</w:t>
            </w:r>
            <w:r w:rsidR="000A036B" w:rsidRPr="00714FD8">
              <w:rPr>
                <w:rFonts w:ascii="Calibri" w:hAnsi="Calibri" w:cs="Calibri"/>
                <w:b/>
                <w:bCs/>
                <w:sz w:val="24"/>
                <w:szCs w:val="24"/>
              </w:rPr>
              <w:t xml:space="preserve"> </w:t>
            </w:r>
          </w:p>
        </w:tc>
      </w:tr>
      <w:tr w:rsidR="009D6C1F" w:rsidRPr="007B3CF0" w14:paraId="6C5DB039" w14:textId="77777777" w:rsidTr="001C1CE6">
        <w:trPr>
          <w:jc w:val="center"/>
        </w:trPr>
        <w:tc>
          <w:tcPr>
            <w:tcW w:w="13320" w:type="dxa"/>
            <w:gridSpan w:val="6"/>
          </w:tcPr>
          <w:p w14:paraId="7EF1E610" w14:textId="77777777" w:rsidR="001A787B" w:rsidRPr="001A787B" w:rsidRDefault="001A787B" w:rsidP="0016485C">
            <w:pPr>
              <w:pStyle w:val="ListParagraph"/>
              <w:numPr>
                <w:ilvl w:val="0"/>
                <w:numId w:val="33"/>
              </w:numPr>
              <w:spacing w:before="60" w:after="60"/>
              <w:contextualSpacing w:val="0"/>
              <w:rPr>
                <w:rFonts w:ascii="Calibri" w:hAnsi="Calibri" w:cs="Calibri"/>
                <w:sz w:val="22"/>
                <w:szCs w:val="22"/>
              </w:rPr>
            </w:pPr>
            <w:r w:rsidRPr="001A787B">
              <w:rPr>
                <w:rFonts w:ascii="Calibri" w:hAnsi="Calibri" w:cs="Calibri"/>
                <w:sz w:val="22"/>
                <w:szCs w:val="22"/>
              </w:rPr>
              <w:t xml:space="preserve">Model accurately represents the observable phenomena. </w:t>
            </w:r>
          </w:p>
          <w:p w14:paraId="14265EFB" w14:textId="77777777" w:rsidR="001A787B" w:rsidRPr="001A787B" w:rsidRDefault="001A787B" w:rsidP="0016485C">
            <w:pPr>
              <w:pStyle w:val="ListParagraph"/>
              <w:numPr>
                <w:ilvl w:val="0"/>
                <w:numId w:val="33"/>
              </w:numPr>
              <w:spacing w:before="60" w:after="60"/>
              <w:contextualSpacing w:val="0"/>
              <w:rPr>
                <w:rFonts w:ascii="Calibri" w:hAnsi="Calibri" w:cs="Calibri"/>
                <w:sz w:val="22"/>
                <w:szCs w:val="22"/>
              </w:rPr>
            </w:pPr>
            <w:r w:rsidRPr="001A787B">
              <w:rPr>
                <w:rFonts w:ascii="Calibri" w:hAnsi="Calibri" w:cs="Calibri"/>
                <w:sz w:val="22"/>
                <w:szCs w:val="22"/>
              </w:rPr>
              <w:t xml:space="preserve">Model accurately shows relationships among wave properties. </w:t>
            </w:r>
          </w:p>
          <w:p w14:paraId="03645BF4" w14:textId="56F0FB46" w:rsidR="006C736F" w:rsidRDefault="006C736F" w:rsidP="0016485C">
            <w:pPr>
              <w:pStyle w:val="ListParagraph"/>
              <w:numPr>
                <w:ilvl w:val="0"/>
                <w:numId w:val="33"/>
              </w:numPr>
              <w:spacing w:before="60" w:after="60"/>
              <w:contextualSpacing w:val="0"/>
              <w:rPr>
                <w:rFonts w:ascii="Calibri" w:hAnsi="Calibri" w:cs="Calibri"/>
                <w:sz w:val="22"/>
                <w:szCs w:val="22"/>
              </w:rPr>
            </w:pPr>
            <w:r w:rsidRPr="006C736F">
              <w:rPr>
                <w:rFonts w:ascii="Calibri" w:hAnsi="Calibri" w:cs="Calibri"/>
                <w:sz w:val="22"/>
                <w:szCs w:val="22"/>
              </w:rPr>
              <w:t xml:space="preserve">Model accurately captures all mechanistic features of the observable </w:t>
            </w:r>
            <w:r w:rsidR="001E1F81" w:rsidRPr="006C736F">
              <w:rPr>
                <w:rFonts w:ascii="Calibri" w:hAnsi="Calibri" w:cs="Calibri"/>
                <w:sz w:val="22"/>
                <w:szCs w:val="22"/>
              </w:rPr>
              <w:t>phenomena.</w:t>
            </w:r>
          </w:p>
          <w:p w14:paraId="65F1CF26" w14:textId="2F144365" w:rsidR="001A787B" w:rsidRDefault="001E1F81" w:rsidP="0016485C">
            <w:pPr>
              <w:pStyle w:val="ListParagraph"/>
              <w:numPr>
                <w:ilvl w:val="0"/>
                <w:numId w:val="33"/>
              </w:numPr>
              <w:spacing w:before="60" w:after="60"/>
              <w:contextualSpacing w:val="0"/>
              <w:rPr>
                <w:rFonts w:ascii="Calibri" w:hAnsi="Calibri" w:cs="Calibri"/>
                <w:sz w:val="22"/>
                <w:szCs w:val="22"/>
              </w:rPr>
            </w:pPr>
            <w:r>
              <w:rPr>
                <w:rFonts w:ascii="Calibri" w:hAnsi="Calibri" w:cs="Calibri"/>
                <w:sz w:val="22"/>
                <w:szCs w:val="22"/>
              </w:rPr>
              <w:t>Correctly applies</w:t>
            </w:r>
            <w:r w:rsidR="001A787B" w:rsidRPr="001A787B">
              <w:rPr>
                <w:rFonts w:ascii="Calibri" w:hAnsi="Calibri" w:cs="Calibri"/>
                <w:sz w:val="22"/>
                <w:szCs w:val="22"/>
              </w:rPr>
              <w:t xml:space="preserve"> a simple mathematical wave model to a physical system or phenomenon to identify how the wave model characteristics correspond with physical observations.  </w:t>
            </w:r>
          </w:p>
          <w:p w14:paraId="099676F1" w14:textId="6613027C" w:rsidR="00204027" w:rsidRPr="00533368" w:rsidRDefault="00367CF6" w:rsidP="0016485C">
            <w:pPr>
              <w:pStyle w:val="ListParagraph"/>
              <w:numPr>
                <w:ilvl w:val="0"/>
                <w:numId w:val="33"/>
              </w:numPr>
              <w:spacing w:before="60" w:after="60"/>
              <w:contextualSpacing w:val="0"/>
              <w:rPr>
                <w:rFonts w:ascii="Calibri" w:hAnsi="Calibri" w:cs="Calibri"/>
                <w:sz w:val="22"/>
                <w:szCs w:val="22"/>
              </w:rPr>
            </w:pPr>
            <w:r w:rsidRPr="00367CF6">
              <w:rPr>
                <w:rFonts w:ascii="Calibri" w:hAnsi="Calibri" w:cs="Calibri"/>
                <w:sz w:val="22"/>
                <w:szCs w:val="22"/>
              </w:rPr>
              <w:t xml:space="preserve">Shows patterns in waves that accurately interpret the relationship between frequency and wavelength.  </w:t>
            </w:r>
          </w:p>
        </w:tc>
      </w:tr>
      <w:tr w:rsidR="002A63A7" w:rsidRPr="007B3CF0" w14:paraId="09F44DF9" w14:textId="77777777" w:rsidTr="001C1CE6">
        <w:trPr>
          <w:trHeight w:val="446"/>
          <w:jc w:val="center"/>
        </w:trPr>
        <w:tc>
          <w:tcPr>
            <w:tcW w:w="13320" w:type="dxa"/>
            <w:gridSpan w:val="6"/>
            <w:shd w:val="clear" w:color="auto" w:fill="F2F2F2" w:themeFill="background1" w:themeFillShade="F2"/>
            <w:vAlign w:val="center"/>
          </w:tcPr>
          <w:p w14:paraId="3C2F9F05" w14:textId="376A4765" w:rsidR="002A63A7" w:rsidRPr="00714FD8" w:rsidRDefault="002A63A7" w:rsidP="0016485C">
            <w:pPr>
              <w:spacing w:before="60" w:after="60"/>
              <w:rPr>
                <w:rFonts w:ascii="Calibri" w:hAnsi="Calibri" w:cs="Calibri"/>
                <w:b/>
                <w:bCs/>
                <w:sz w:val="24"/>
                <w:szCs w:val="24"/>
              </w:rPr>
            </w:pPr>
            <w:r w:rsidRPr="00714FD8">
              <w:rPr>
                <w:rFonts w:ascii="Calibri" w:hAnsi="Calibri" w:cs="Calibri"/>
                <w:b/>
                <w:bCs/>
                <w:sz w:val="24"/>
                <w:szCs w:val="24"/>
              </w:rPr>
              <w:lastRenderedPageBreak/>
              <w:t>Work Products</w:t>
            </w:r>
          </w:p>
        </w:tc>
      </w:tr>
      <w:tr w:rsidR="002A63A7" w:rsidRPr="007B3CF0" w14:paraId="27F98767" w14:textId="77777777" w:rsidTr="001C1CE6">
        <w:trPr>
          <w:trHeight w:val="446"/>
          <w:jc w:val="center"/>
        </w:trPr>
        <w:tc>
          <w:tcPr>
            <w:tcW w:w="13320" w:type="dxa"/>
            <w:gridSpan w:val="6"/>
            <w:shd w:val="clear" w:color="auto" w:fill="auto"/>
            <w:vAlign w:val="center"/>
          </w:tcPr>
          <w:p w14:paraId="3E34BEE9" w14:textId="09E4885F" w:rsidR="00FA68BF" w:rsidRDefault="00300355" w:rsidP="0016485C">
            <w:pPr>
              <w:pStyle w:val="ListParagraph"/>
              <w:numPr>
                <w:ilvl w:val="0"/>
                <w:numId w:val="36"/>
              </w:numPr>
              <w:spacing w:before="60" w:after="60"/>
              <w:ind w:left="360"/>
              <w:contextualSpacing w:val="0"/>
              <w:rPr>
                <w:rFonts w:ascii="Calibri" w:hAnsi="Calibri" w:cs="Calibri"/>
                <w:sz w:val="22"/>
                <w:szCs w:val="22"/>
              </w:rPr>
            </w:pPr>
            <w:r>
              <w:rPr>
                <w:rFonts w:ascii="Calibri" w:hAnsi="Calibri" w:cs="Calibri"/>
                <w:sz w:val="22"/>
                <w:szCs w:val="22"/>
              </w:rPr>
              <w:t>Complete a model</w:t>
            </w:r>
            <w:r w:rsidR="001E1F81">
              <w:rPr>
                <w:rFonts w:ascii="Calibri" w:hAnsi="Calibri" w:cs="Calibri"/>
                <w:sz w:val="22"/>
                <w:szCs w:val="22"/>
              </w:rPr>
              <w:t>.</w:t>
            </w:r>
          </w:p>
          <w:p w14:paraId="154C568C" w14:textId="1F505C6A" w:rsidR="00A516EF" w:rsidRDefault="002A63A7" w:rsidP="0016485C">
            <w:pPr>
              <w:pStyle w:val="ListParagraph"/>
              <w:numPr>
                <w:ilvl w:val="0"/>
                <w:numId w:val="36"/>
              </w:numPr>
              <w:spacing w:before="60" w:after="60"/>
              <w:ind w:left="360"/>
              <w:contextualSpacing w:val="0"/>
              <w:rPr>
                <w:rFonts w:ascii="Calibri" w:hAnsi="Calibri" w:cs="Calibri"/>
                <w:sz w:val="22"/>
                <w:szCs w:val="22"/>
              </w:rPr>
            </w:pPr>
            <w:r>
              <w:rPr>
                <w:rFonts w:ascii="Calibri" w:hAnsi="Calibri" w:cs="Calibri"/>
                <w:sz w:val="22"/>
                <w:szCs w:val="22"/>
              </w:rPr>
              <w:t>Constructed response</w:t>
            </w:r>
            <w:r w:rsidR="001E1F81">
              <w:rPr>
                <w:rFonts w:ascii="Calibri" w:hAnsi="Calibri" w:cs="Calibri"/>
                <w:sz w:val="22"/>
                <w:szCs w:val="22"/>
              </w:rPr>
              <w:t>.</w:t>
            </w:r>
          </w:p>
          <w:p w14:paraId="2860E337" w14:textId="68F605F1" w:rsidR="006F51BB" w:rsidRPr="006F51BB" w:rsidRDefault="006F51BB" w:rsidP="0016485C">
            <w:pPr>
              <w:pStyle w:val="ListParagraph"/>
              <w:numPr>
                <w:ilvl w:val="0"/>
                <w:numId w:val="36"/>
              </w:numPr>
              <w:spacing w:before="60" w:after="60"/>
              <w:ind w:left="360"/>
              <w:contextualSpacing w:val="0"/>
              <w:rPr>
                <w:rFonts w:ascii="Calibri" w:hAnsi="Calibri" w:cs="Calibri"/>
                <w:sz w:val="22"/>
                <w:szCs w:val="22"/>
              </w:rPr>
            </w:pPr>
            <w:r>
              <w:rPr>
                <w:rFonts w:ascii="Calibri" w:hAnsi="Calibri" w:cs="Calibri"/>
                <w:sz w:val="22"/>
                <w:szCs w:val="22"/>
              </w:rPr>
              <w:t>Apply evidence</w:t>
            </w:r>
            <w:r w:rsidR="001E1F81">
              <w:rPr>
                <w:rFonts w:ascii="Calibri" w:hAnsi="Calibri" w:cs="Calibri"/>
                <w:sz w:val="22"/>
                <w:szCs w:val="22"/>
              </w:rPr>
              <w:t>.</w:t>
            </w:r>
          </w:p>
        </w:tc>
      </w:tr>
      <w:tr w:rsidR="00CA1FAA" w:rsidRPr="007B3CF0" w14:paraId="3BBAB1F9" w14:textId="77777777" w:rsidTr="00C330AB">
        <w:tblPrEx>
          <w:jc w:val="left"/>
        </w:tblPrEx>
        <w:trPr>
          <w:trHeight w:val="446"/>
        </w:trPr>
        <w:tc>
          <w:tcPr>
            <w:tcW w:w="13320" w:type="dxa"/>
            <w:gridSpan w:val="6"/>
            <w:shd w:val="clear" w:color="auto" w:fill="F2F2F2" w:themeFill="background1" w:themeFillShade="F2"/>
            <w:vAlign w:val="center"/>
          </w:tcPr>
          <w:p w14:paraId="62965152" w14:textId="4CEBDDBF" w:rsidR="00CA1FAA" w:rsidRPr="00714FD8" w:rsidRDefault="00CA1FAA" w:rsidP="0016485C">
            <w:pPr>
              <w:spacing w:before="60" w:after="60"/>
              <w:rPr>
                <w:rFonts w:ascii="Calibri" w:hAnsi="Calibri" w:cs="Calibri"/>
                <w:b/>
                <w:bCs/>
                <w:sz w:val="24"/>
                <w:szCs w:val="24"/>
              </w:rPr>
            </w:pPr>
            <w:r w:rsidRPr="00714FD8">
              <w:rPr>
                <w:rFonts w:ascii="Calibri" w:hAnsi="Calibri" w:cs="Calibri"/>
                <w:b/>
                <w:bCs/>
                <w:sz w:val="24"/>
                <w:szCs w:val="24"/>
              </w:rPr>
              <w:t>Application of Universal Design for Learning-based Guidelines to Promote Accessibility (</w:t>
            </w:r>
            <w:hyperlink r:id="rId10" w:history="1">
              <w:r w:rsidRPr="00714FD8">
                <w:rPr>
                  <w:rStyle w:val="Hyperlink"/>
                  <w:rFonts w:ascii="Calibri" w:hAnsi="Calibri" w:cs="Calibri"/>
                  <w:b/>
                  <w:bCs/>
                  <w:sz w:val="24"/>
                  <w:szCs w:val="24"/>
                </w:rPr>
                <w:t>https://udlguidelines.cast.org/</w:t>
              </w:r>
            </w:hyperlink>
            <w:r w:rsidRPr="00714FD8">
              <w:rPr>
                <w:rFonts w:ascii="Calibri" w:hAnsi="Calibri" w:cs="Calibri"/>
                <w:b/>
                <w:bCs/>
                <w:sz w:val="24"/>
                <w:szCs w:val="24"/>
              </w:rPr>
              <w:t xml:space="preserve"> ) </w:t>
            </w:r>
          </w:p>
        </w:tc>
      </w:tr>
      <w:tr w:rsidR="000C2BBE" w:rsidRPr="006808B9" w14:paraId="4CC3F4AB" w14:textId="77777777" w:rsidTr="3CBA8FD8">
        <w:tblPrEx>
          <w:jc w:val="left"/>
        </w:tblPrEx>
        <w:trPr>
          <w:trHeight w:val="593"/>
        </w:trPr>
        <w:tc>
          <w:tcPr>
            <w:tcW w:w="4440" w:type="dxa"/>
            <w:gridSpan w:val="3"/>
            <w:shd w:val="clear" w:color="auto" w:fill="538135" w:themeFill="accent6" w:themeFillShade="BF"/>
            <w:vAlign w:val="center"/>
          </w:tcPr>
          <w:p w14:paraId="74D11071" w14:textId="6DF609D8" w:rsidR="000C2BBE" w:rsidRPr="006808B9" w:rsidRDefault="008F5C65" w:rsidP="0016485C">
            <w:pPr>
              <w:spacing w:before="60" w:after="60"/>
              <w:jc w:val="center"/>
              <w:rPr>
                <w:rFonts w:ascii="Calibri" w:hAnsi="Calibri" w:cs="Calibri"/>
                <w:b/>
                <w:bCs/>
                <w:color w:val="FFFFFF" w:themeColor="background1"/>
                <w:sz w:val="24"/>
                <w:szCs w:val="24"/>
              </w:rPr>
            </w:pPr>
            <w:r>
              <w:rPr>
                <w:rFonts w:ascii="Calibri" w:hAnsi="Calibri" w:cs="Calibri"/>
                <w:b/>
                <w:bCs/>
                <w:color w:val="FFFFFF" w:themeColor="background1"/>
                <w:sz w:val="24"/>
                <w:szCs w:val="24"/>
              </w:rPr>
              <w:t xml:space="preserve">Multiple </w:t>
            </w:r>
            <w:r w:rsidR="000C2BBE" w:rsidRPr="006808B9">
              <w:rPr>
                <w:rFonts w:ascii="Calibri" w:hAnsi="Calibri" w:cs="Calibri"/>
                <w:b/>
                <w:bCs/>
                <w:color w:val="FFFFFF" w:themeColor="background1"/>
                <w:sz w:val="24"/>
                <w:szCs w:val="24"/>
              </w:rPr>
              <w:t>Means of Engagement</w:t>
            </w:r>
          </w:p>
        </w:tc>
        <w:tc>
          <w:tcPr>
            <w:tcW w:w="4440" w:type="dxa"/>
            <w:gridSpan w:val="2"/>
            <w:shd w:val="clear" w:color="auto" w:fill="6B00D6"/>
            <w:vAlign w:val="center"/>
          </w:tcPr>
          <w:p w14:paraId="1370B6DD" w14:textId="19FFA2BC" w:rsidR="000C2BBE" w:rsidRPr="006808B9" w:rsidRDefault="00DD4729" w:rsidP="0016485C">
            <w:pPr>
              <w:spacing w:before="60" w:after="60"/>
              <w:jc w:val="center"/>
              <w:rPr>
                <w:rFonts w:ascii="Calibri" w:hAnsi="Calibri" w:cs="Calibri"/>
                <w:b/>
                <w:bCs/>
                <w:color w:val="FFFFFF" w:themeColor="background1"/>
                <w:sz w:val="24"/>
                <w:szCs w:val="24"/>
              </w:rPr>
            </w:pPr>
            <w:r w:rsidRPr="006808B9">
              <w:rPr>
                <w:rFonts w:ascii="Calibri" w:hAnsi="Calibri" w:cs="Calibri"/>
                <w:b/>
                <w:bCs/>
                <w:color w:val="FFFFFF" w:themeColor="background1"/>
                <w:sz w:val="24"/>
                <w:szCs w:val="24"/>
              </w:rPr>
              <w:t>Multiple</w:t>
            </w:r>
            <w:r w:rsidR="000C2BBE" w:rsidRPr="006808B9">
              <w:rPr>
                <w:rFonts w:ascii="Calibri" w:hAnsi="Calibri" w:cs="Calibri"/>
                <w:b/>
                <w:bCs/>
                <w:color w:val="FFFFFF" w:themeColor="background1"/>
                <w:sz w:val="24"/>
                <w:szCs w:val="24"/>
              </w:rPr>
              <w:t xml:space="preserve"> Means of Representation</w:t>
            </w:r>
          </w:p>
        </w:tc>
        <w:tc>
          <w:tcPr>
            <w:tcW w:w="4440" w:type="dxa"/>
            <w:shd w:val="clear" w:color="auto" w:fill="0099FF"/>
            <w:vAlign w:val="center"/>
          </w:tcPr>
          <w:p w14:paraId="3E228137" w14:textId="0B6AFE3F" w:rsidR="000C2BBE" w:rsidRPr="006808B9" w:rsidRDefault="00DD4729" w:rsidP="0016485C">
            <w:pPr>
              <w:spacing w:before="60" w:after="60"/>
              <w:jc w:val="center"/>
              <w:rPr>
                <w:rFonts w:ascii="Calibri" w:hAnsi="Calibri" w:cs="Calibri"/>
                <w:b/>
                <w:bCs/>
                <w:color w:val="FFFFFF" w:themeColor="background1"/>
                <w:sz w:val="24"/>
                <w:szCs w:val="24"/>
              </w:rPr>
            </w:pPr>
            <w:r w:rsidRPr="006808B9">
              <w:rPr>
                <w:rFonts w:ascii="Calibri" w:hAnsi="Calibri" w:cs="Calibri"/>
                <w:b/>
                <w:bCs/>
                <w:color w:val="FFFFFF" w:themeColor="background1"/>
                <w:sz w:val="24"/>
                <w:szCs w:val="24"/>
              </w:rPr>
              <w:t>Multiple</w:t>
            </w:r>
            <w:r w:rsidR="000C2BBE" w:rsidRPr="006808B9">
              <w:rPr>
                <w:rFonts w:ascii="Calibri" w:hAnsi="Calibri" w:cs="Calibri"/>
                <w:b/>
                <w:bCs/>
                <w:color w:val="FFFFFF" w:themeColor="background1"/>
                <w:sz w:val="24"/>
                <w:szCs w:val="24"/>
              </w:rPr>
              <w:t xml:space="preserve"> Means of Action &amp; Expression</w:t>
            </w:r>
          </w:p>
        </w:tc>
      </w:tr>
      <w:tr w:rsidR="00D6593C" w:rsidRPr="007B3CF0" w14:paraId="5FBBC1E9" w14:textId="77777777" w:rsidTr="00FA68BF">
        <w:tblPrEx>
          <w:jc w:val="left"/>
        </w:tblPrEx>
        <w:trPr>
          <w:trHeight w:val="1691"/>
        </w:trPr>
        <w:tc>
          <w:tcPr>
            <w:tcW w:w="4440" w:type="dxa"/>
            <w:gridSpan w:val="3"/>
          </w:tcPr>
          <w:p w14:paraId="16448D5A" w14:textId="7E51676A" w:rsidR="00126CD6" w:rsidRDefault="00A07F54" w:rsidP="0016485C">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C</w:t>
            </w:r>
            <w:r w:rsidR="0091470A" w:rsidRPr="0091470A">
              <w:rPr>
                <w:rFonts w:ascii="Calibri" w:hAnsi="Calibri" w:cs="Calibri"/>
                <w:sz w:val="22"/>
                <w:szCs w:val="22"/>
              </w:rPr>
              <w:t>ontext or content</w:t>
            </w:r>
            <w:r w:rsidR="0035171A">
              <w:rPr>
                <w:rFonts w:ascii="Calibri" w:hAnsi="Calibri" w:cs="Calibri"/>
                <w:sz w:val="22"/>
                <w:szCs w:val="22"/>
              </w:rPr>
              <w:t>.</w:t>
            </w:r>
            <w:r w:rsidR="0091470A" w:rsidRPr="0091470A">
              <w:rPr>
                <w:rFonts w:ascii="Calibri" w:hAnsi="Calibri" w:cs="Calibri"/>
                <w:sz w:val="22"/>
                <w:szCs w:val="22"/>
              </w:rPr>
              <w:t xml:space="preserve"> </w:t>
            </w:r>
          </w:p>
          <w:p w14:paraId="59558D21" w14:textId="13F944B9" w:rsidR="001740EA" w:rsidRDefault="000E0ED7" w:rsidP="0016485C">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Ag</w:t>
            </w:r>
            <w:r w:rsidR="00D042C9">
              <w:rPr>
                <w:rFonts w:ascii="Calibri" w:hAnsi="Calibri" w:cs="Calibri"/>
                <w:sz w:val="22"/>
                <w:szCs w:val="22"/>
              </w:rPr>
              <w:t>e</w:t>
            </w:r>
            <w:r>
              <w:rPr>
                <w:rFonts w:ascii="Calibri" w:hAnsi="Calibri" w:cs="Calibri"/>
                <w:sz w:val="22"/>
                <w:szCs w:val="22"/>
              </w:rPr>
              <w:t xml:space="preserve"> appropriate</w:t>
            </w:r>
            <w:r w:rsidR="0035171A">
              <w:rPr>
                <w:rFonts w:ascii="Calibri" w:hAnsi="Calibri" w:cs="Calibri"/>
                <w:sz w:val="22"/>
                <w:szCs w:val="22"/>
              </w:rPr>
              <w:t>.</w:t>
            </w:r>
          </w:p>
          <w:p w14:paraId="66CC9AEF" w14:textId="5CCE2062" w:rsidR="000E0ED7" w:rsidRDefault="000E0ED7" w:rsidP="0016485C">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Appropriate for different groups</w:t>
            </w:r>
            <w:r w:rsidR="0035171A">
              <w:rPr>
                <w:rFonts w:ascii="Calibri" w:hAnsi="Calibri" w:cs="Calibri"/>
                <w:sz w:val="22"/>
                <w:szCs w:val="22"/>
              </w:rPr>
              <w:t>.</w:t>
            </w:r>
          </w:p>
          <w:p w14:paraId="1FA8D94D" w14:textId="6ABD2BC3" w:rsidR="00C67588" w:rsidRDefault="00EE2E7B" w:rsidP="0016485C">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Makes sense of co</w:t>
            </w:r>
            <w:r w:rsidR="001776A5">
              <w:rPr>
                <w:rFonts w:ascii="Calibri" w:hAnsi="Calibri" w:cs="Calibri"/>
                <w:sz w:val="22"/>
                <w:szCs w:val="22"/>
              </w:rPr>
              <w:t>m</w:t>
            </w:r>
            <w:r>
              <w:rPr>
                <w:rFonts w:ascii="Calibri" w:hAnsi="Calibri" w:cs="Calibri"/>
                <w:sz w:val="22"/>
                <w:szCs w:val="22"/>
              </w:rPr>
              <w:t>plex ideas in creative ways</w:t>
            </w:r>
            <w:r w:rsidR="0035171A">
              <w:rPr>
                <w:rFonts w:ascii="Calibri" w:hAnsi="Calibri" w:cs="Calibri"/>
                <w:sz w:val="22"/>
                <w:szCs w:val="22"/>
              </w:rPr>
              <w:t>.</w:t>
            </w:r>
          </w:p>
          <w:p w14:paraId="1B6C5713" w14:textId="46C85635" w:rsidR="00E57C64" w:rsidRPr="007C3CEE" w:rsidRDefault="000E553B" w:rsidP="0016485C">
            <w:pPr>
              <w:pStyle w:val="ListParagraph"/>
              <w:numPr>
                <w:ilvl w:val="0"/>
                <w:numId w:val="22"/>
              </w:numPr>
              <w:spacing w:before="60" w:after="60"/>
              <w:contextualSpacing w:val="0"/>
              <w:rPr>
                <w:rFonts w:ascii="Calibri" w:hAnsi="Calibri" w:cs="Calibri"/>
                <w:sz w:val="22"/>
                <w:szCs w:val="22"/>
              </w:rPr>
            </w:pPr>
            <w:r>
              <w:rPr>
                <w:rFonts w:ascii="Calibri" w:hAnsi="Calibri" w:cs="Calibri"/>
                <w:sz w:val="22"/>
                <w:szCs w:val="22"/>
              </w:rPr>
              <w:t xml:space="preserve">Vary the degree of </w:t>
            </w:r>
            <w:r w:rsidR="001503AF">
              <w:rPr>
                <w:rFonts w:ascii="Calibri" w:hAnsi="Calibri" w:cs="Calibri"/>
                <w:sz w:val="22"/>
                <w:szCs w:val="22"/>
              </w:rPr>
              <w:t xml:space="preserve">challenge or </w:t>
            </w:r>
            <w:r>
              <w:rPr>
                <w:rFonts w:ascii="Calibri" w:hAnsi="Calibri" w:cs="Calibri"/>
                <w:sz w:val="22"/>
                <w:szCs w:val="22"/>
              </w:rPr>
              <w:t xml:space="preserve">complexity within </w:t>
            </w:r>
            <w:r w:rsidR="001503AF">
              <w:rPr>
                <w:rFonts w:ascii="Calibri" w:hAnsi="Calibri" w:cs="Calibri"/>
                <w:sz w:val="22"/>
                <w:szCs w:val="22"/>
              </w:rPr>
              <w:t>prompts</w:t>
            </w:r>
            <w:r w:rsidR="0035171A">
              <w:rPr>
                <w:rFonts w:ascii="Calibri" w:hAnsi="Calibri" w:cs="Calibri"/>
                <w:sz w:val="22"/>
                <w:szCs w:val="22"/>
              </w:rPr>
              <w:t>.</w:t>
            </w:r>
          </w:p>
          <w:p w14:paraId="2EF961B3" w14:textId="77777777" w:rsidR="00E57C64" w:rsidRDefault="00E57C64" w:rsidP="0016485C">
            <w:pPr>
              <w:spacing w:before="60" w:after="60"/>
              <w:rPr>
                <w:rFonts w:ascii="Calibri" w:hAnsi="Calibri" w:cs="Calibri"/>
                <w:sz w:val="22"/>
                <w:szCs w:val="22"/>
              </w:rPr>
            </w:pPr>
          </w:p>
          <w:p w14:paraId="39058145" w14:textId="77777777" w:rsidR="00E57C64" w:rsidRDefault="00E57C64" w:rsidP="0016485C">
            <w:pPr>
              <w:spacing w:before="60" w:after="60"/>
              <w:rPr>
                <w:rFonts w:ascii="Calibri" w:hAnsi="Calibri" w:cs="Calibri"/>
                <w:sz w:val="22"/>
                <w:szCs w:val="22"/>
              </w:rPr>
            </w:pPr>
          </w:p>
          <w:p w14:paraId="5A4A4678" w14:textId="3025E66C" w:rsidR="00E57C64" w:rsidRPr="00E57C64" w:rsidRDefault="00E57C64" w:rsidP="0016485C">
            <w:pPr>
              <w:spacing w:before="60" w:after="60"/>
              <w:rPr>
                <w:rFonts w:ascii="Calibri" w:hAnsi="Calibri" w:cs="Calibri"/>
                <w:sz w:val="22"/>
                <w:szCs w:val="22"/>
              </w:rPr>
            </w:pPr>
          </w:p>
        </w:tc>
        <w:tc>
          <w:tcPr>
            <w:tcW w:w="4440" w:type="dxa"/>
            <w:gridSpan w:val="2"/>
          </w:tcPr>
          <w:p w14:paraId="22345BCF" w14:textId="0EA00919" w:rsidR="00055263" w:rsidRDefault="00055263" w:rsidP="0016485C">
            <w:pPr>
              <w:numPr>
                <w:ilvl w:val="0"/>
                <w:numId w:val="22"/>
              </w:numPr>
              <w:spacing w:before="60" w:after="60"/>
              <w:rPr>
                <w:rFonts w:asciiTheme="minorHAnsi" w:hAnsiTheme="minorHAnsi" w:cstheme="minorHAnsi"/>
                <w:sz w:val="22"/>
                <w:szCs w:val="22"/>
              </w:rPr>
            </w:pPr>
            <w:r w:rsidRPr="00055263">
              <w:rPr>
                <w:rFonts w:asciiTheme="minorHAnsi" w:hAnsiTheme="minorHAnsi" w:cstheme="minorHAnsi"/>
                <w:sz w:val="22"/>
                <w:szCs w:val="22"/>
              </w:rPr>
              <w:t>Provide visual diagrams</w:t>
            </w:r>
            <w:r>
              <w:rPr>
                <w:rFonts w:asciiTheme="minorHAnsi" w:hAnsiTheme="minorHAnsi" w:cstheme="minorHAnsi"/>
                <w:sz w:val="22"/>
                <w:szCs w:val="22"/>
              </w:rPr>
              <w:t xml:space="preserve"> and</w:t>
            </w:r>
            <w:r w:rsidRPr="00055263">
              <w:rPr>
                <w:rFonts w:asciiTheme="minorHAnsi" w:hAnsiTheme="minorHAnsi" w:cstheme="minorHAnsi"/>
                <w:sz w:val="22"/>
                <w:szCs w:val="22"/>
              </w:rPr>
              <w:t xml:space="preserve"> charts</w:t>
            </w:r>
            <w:r w:rsidR="0035171A">
              <w:rPr>
                <w:rFonts w:asciiTheme="minorHAnsi" w:hAnsiTheme="minorHAnsi" w:cstheme="minorHAnsi"/>
                <w:sz w:val="22"/>
                <w:szCs w:val="22"/>
              </w:rPr>
              <w:t>.</w:t>
            </w:r>
          </w:p>
          <w:p w14:paraId="7E8F8E15" w14:textId="2C89AF64" w:rsidR="00055263" w:rsidRDefault="00055263" w:rsidP="0016485C">
            <w:pPr>
              <w:numPr>
                <w:ilvl w:val="0"/>
                <w:numId w:val="22"/>
              </w:numPr>
              <w:spacing w:before="60" w:after="60"/>
              <w:rPr>
                <w:rFonts w:asciiTheme="minorHAnsi" w:hAnsiTheme="minorHAnsi" w:cstheme="minorHAnsi"/>
                <w:sz w:val="22"/>
                <w:szCs w:val="22"/>
              </w:rPr>
            </w:pPr>
            <w:r w:rsidRPr="00055263">
              <w:rPr>
                <w:rFonts w:asciiTheme="minorHAnsi" w:hAnsiTheme="minorHAnsi" w:cstheme="minorHAnsi"/>
                <w:sz w:val="22"/>
                <w:szCs w:val="22"/>
              </w:rPr>
              <w:t>Make explicit links between information provided in texts and any accompanying representation of that information in illustrations, equations, charts, or diagrams</w:t>
            </w:r>
            <w:r w:rsidR="0035171A">
              <w:rPr>
                <w:rFonts w:asciiTheme="minorHAnsi" w:hAnsiTheme="minorHAnsi" w:cstheme="minorHAnsi"/>
                <w:sz w:val="22"/>
                <w:szCs w:val="22"/>
              </w:rPr>
              <w:t>.</w:t>
            </w:r>
          </w:p>
          <w:p w14:paraId="4E3FC01C" w14:textId="391A68B8" w:rsidR="00055263" w:rsidRDefault="3CBA8FD8" w:rsidP="0016485C">
            <w:pPr>
              <w:numPr>
                <w:ilvl w:val="0"/>
                <w:numId w:val="22"/>
              </w:numPr>
              <w:spacing w:before="60" w:after="60"/>
              <w:rPr>
                <w:rFonts w:asciiTheme="minorHAnsi" w:hAnsiTheme="minorHAnsi" w:cstheme="minorBidi"/>
                <w:sz w:val="22"/>
                <w:szCs w:val="22"/>
              </w:rPr>
            </w:pPr>
            <w:r w:rsidRPr="3CBA8FD8">
              <w:rPr>
                <w:rFonts w:asciiTheme="minorHAnsi" w:hAnsiTheme="minorHAnsi" w:cstheme="minorBidi"/>
                <w:sz w:val="22"/>
                <w:szCs w:val="22"/>
              </w:rPr>
              <w:t>Activat</w:t>
            </w:r>
            <w:r w:rsidR="00CB699B">
              <w:rPr>
                <w:rFonts w:asciiTheme="minorHAnsi" w:hAnsiTheme="minorHAnsi" w:cstheme="minorBidi"/>
                <w:sz w:val="22"/>
                <w:szCs w:val="22"/>
              </w:rPr>
              <w:t>e</w:t>
            </w:r>
            <w:r w:rsidRPr="3CBA8FD8">
              <w:rPr>
                <w:rFonts w:asciiTheme="minorHAnsi" w:hAnsiTheme="minorHAnsi" w:cstheme="minorBidi"/>
                <w:sz w:val="22"/>
                <w:szCs w:val="22"/>
              </w:rPr>
              <w:t xml:space="preserve"> relevant prior knowledge</w:t>
            </w:r>
            <w:r w:rsidR="0035171A">
              <w:rPr>
                <w:rFonts w:asciiTheme="minorHAnsi" w:hAnsiTheme="minorHAnsi" w:cstheme="minorBidi"/>
                <w:sz w:val="22"/>
                <w:szCs w:val="22"/>
              </w:rPr>
              <w:t>.</w:t>
            </w:r>
          </w:p>
          <w:p w14:paraId="65030F90" w14:textId="7A4F6B96" w:rsidR="00541AF2" w:rsidRPr="00541AF2" w:rsidRDefault="00541AF2" w:rsidP="0016485C">
            <w:pPr>
              <w:numPr>
                <w:ilvl w:val="0"/>
                <w:numId w:val="22"/>
              </w:numPr>
              <w:spacing w:before="60" w:after="60"/>
              <w:rPr>
                <w:rFonts w:asciiTheme="minorHAnsi" w:hAnsiTheme="minorHAnsi" w:cstheme="minorHAnsi"/>
                <w:sz w:val="22"/>
                <w:szCs w:val="22"/>
              </w:rPr>
            </w:pPr>
            <w:r w:rsidRPr="00541AF2">
              <w:rPr>
                <w:rFonts w:asciiTheme="minorHAnsi" w:hAnsiTheme="minorHAnsi" w:cstheme="minorHAnsi"/>
                <w:sz w:val="22"/>
                <w:szCs w:val="22"/>
              </w:rPr>
              <w:t xml:space="preserve">Highlight or emphasize key elements in text, graphics, diagrams, </w:t>
            </w:r>
            <w:r w:rsidR="0035171A">
              <w:rPr>
                <w:rFonts w:asciiTheme="minorHAnsi" w:hAnsiTheme="minorHAnsi" w:cstheme="minorHAnsi"/>
                <w:sz w:val="22"/>
                <w:szCs w:val="22"/>
              </w:rPr>
              <w:t xml:space="preserve">and </w:t>
            </w:r>
            <w:r w:rsidRPr="00541AF2">
              <w:rPr>
                <w:rFonts w:asciiTheme="minorHAnsi" w:hAnsiTheme="minorHAnsi" w:cstheme="minorHAnsi"/>
                <w:sz w:val="22"/>
                <w:szCs w:val="22"/>
              </w:rPr>
              <w:t>formulas</w:t>
            </w:r>
            <w:r w:rsidR="0035171A">
              <w:rPr>
                <w:rFonts w:asciiTheme="minorHAnsi" w:hAnsiTheme="minorHAnsi" w:cstheme="minorHAnsi"/>
                <w:sz w:val="22"/>
                <w:szCs w:val="22"/>
              </w:rPr>
              <w:t>.</w:t>
            </w:r>
          </w:p>
          <w:p w14:paraId="1AB34FCA" w14:textId="63A4634A" w:rsidR="00055263" w:rsidRDefault="00541AF2" w:rsidP="0016485C">
            <w:pPr>
              <w:numPr>
                <w:ilvl w:val="0"/>
                <w:numId w:val="22"/>
              </w:numPr>
              <w:spacing w:before="60" w:after="60"/>
              <w:rPr>
                <w:rFonts w:asciiTheme="minorHAnsi" w:hAnsiTheme="minorHAnsi" w:cstheme="minorHAnsi"/>
                <w:sz w:val="22"/>
                <w:szCs w:val="22"/>
              </w:rPr>
            </w:pPr>
            <w:r w:rsidRPr="00541AF2">
              <w:rPr>
                <w:rFonts w:asciiTheme="minorHAnsi" w:hAnsiTheme="minorHAnsi" w:cstheme="minorHAnsi"/>
                <w:sz w:val="22"/>
                <w:szCs w:val="22"/>
              </w:rPr>
              <w:t>Use outlines, graphic organizers, unit organizer routines, concept organizer routines, and concept mastery routines to emphasize key ideas and relationships</w:t>
            </w:r>
            <w:r w:rsidR="0035171A">
              <w:rPr>
                <w:rFonts w:asciiTheme="minorHAnsi" w:hAnsiTheme="minorHAnsi" w:cstheme="minorHAnsi"/>
                <w:sz w:val="22"/>
                <w:szCs w:val="22"/>
              </w:rPr>
              <w:t>.</w:t>
            </w:r>
          </w:p>
          <w:p w14:paraId="6E7E594F" w14:textId="34820039" w:rsidR="00C90AAF" w:rsidRPr="00C90AAF" w:rsidRDefault="00541AF2" w:rsidP="0016485C">
            <w:pPr>
              <w:numPr>
                <w:ilvl w:val="0"/>
                <w:numId w:val="22"/>
              </w:numPr>
              <w:spacing w:before="60" w:after="60"/>
            </w:pPr>
            <w:r w:rsidRPr="00541AF2">
              <w:rPr>
                <w:rFonts w:asciiTheme="minorHAnsi" w:hAnsiTheme="minorHAnsi" w:cstheme="minorHAnsi"/>
                <w:sz w:val="22"/>
                <w:szCs w:val="22"/>
              </w:rPr>
              <w:t>Give explicit prompts for each step in a sequential process</w:t>
            </w:r>
            <w:r w:rsidR="0035171A">
              <w:rPr>
                <w:rFonts w:asciiTheme="minorHAnsi" w:hAnsiTheme="minorHAnsi" w:cstheme="minorHAnsi"/>
                <w:sz w:val="22"/>
                <w:szCs w:val="22"/>
              </w:rPr>
              <w:t>.</w:t>
            </w:r>
            <w:r w:rsidR="00C90AAF">
              <w:tab/>
            </w:r>
          </w:p>
        </w:tc>
        <w:tc>
          <w:tcPr>
            <w:tcW w:w="4440" w:type="dxa"/>
          </w:tcPr>
          <w:p w14:paraId="529CF909" w14:textId="53DF5460" w:rsidR="00900F52" w:rsidRPr="00900F52" w:rsidRDefault="00900F52" w:rsidP="0016485C">
            <w:pPr>
              <w:pStyle w:val="ListParagraph"/>
              <w:numPr>
                <w:ilvl w:val="0"/>
                <w:numId w:val="22"/>
              </w:numPr>
              <w:spacing w:before="60" w:after="60"/>
              <w:contextualSpacing w:val="0"/>
              <w:rPr>
                <w:rFonts w:ascii="Calibri" w:hAnsi="Calibri" w:cs="Calibri"/>
                <w:color w:val="000000" w:themeColor="text1"/>
                <w:sz w:val="22"/>
                <w:szCs w:val="22"/>
              </w:rPr>
            </w:pPr>
            <w:r w:rsidRPr="00900F52">
              <w:rPr>
                <w:rFonts w:ascii="Calibri" w:hAnsi="Calibri" w:cs="Calibri"/>
                <w:color w:val="000000" w:themeColor="text1"/>
                <w:sz w:val="22"/>
                <w:szCs w:val="22"/>
              </w:rPr>
              <w:t>Solve problems using a variety of strategies</w:t>
            </w:r>
            <w:r w:rsidR="0035171A">
              <w:rPr>
                <w:rFonts w:ascii="Calibri" w:hAnsi="Calibri" w:cs="Calibri"/>
                <w:color w:val="000000" w:themeColor="text1"/>
                <w:sz w:val="22"/>
                <w:szCs w:val="22"/>
              </w:rPr>
              <w:t>.</w:t>
            </w:r>
          </w:p>
          <w:p w14:paraId="369D1ECF" w14:textId="39B4BC85" w:rsidR="00D6593C" w:rsidRPr="00900F52" w:rsidRDefault="00900F52" w:rsidP="0016485C">
            <w:pPr>
              <w:pStyle w:val="ListParagraph"/>
              <w:numPr>
                <w:ilvl w:val="0"/>
                <w:numId w:val="22"/>
              </w:numPr>
              <w:spacing w:before="60" w:after="60"/>
              <w:contextualSpacing w:val="0"/>
              <w:rPr>
                <w:rFonts w:ascii="Calibri" w:hAnsi="Calibri" w:cs="Calibri"/>
                <w:color w:val="000000" w:themeColor="text1"/>
                <w:sz w:val="22"/>
                <w:szCs w:val="22"/>
              </w:rPr>
            </w:pPr>
            <w:r w:rsidRPr="00900F52">
              <w:rPr>
                <w:rFonts w:ascii="Calibri" w:hAnsi="Calibri" w:cs="Calibri"/>
                <w:color w:val="000000" w:themeColor="text1"/>
                <w:sz w:val="22"/>
                <w:szCs w:val="22"/>
              </w:rPr>
              <w:t>S</w:t>
            </w:r>
            <w:r w:rsidR="00675205" w:rsidRPr="00900F52">
              <w:rPr>
                <w:rFonts w:ascii="Calibri" w:hAnsi="Calibri" w:cs="Calibri"/>
                <w:color w:val="000000" w:themeColor="text1"/>
                <w:sz w:val="22"/>
                <w:szCs w:val="22"/>
              </w:rPr>
              <w:t>entence starters</w:t>
            </w:r>
            <w:r w:rsidR="0035171A">
              <w:rPr>
                <w:rFonts w:ascii="Calibri" w:hAnsi="Calibri" w:cs="Calibri"/>
                <w:color w:val="000000" w:themeColor="text1"/>
                <w:sz w:val="22"/>
                <w:szCs w:val="22"/>
              </w:rPr>
              <w:t>.</w:t>
            </w:r>
          </w:p>
          <w:p w14:paraId="6019944A" w14:textId="65B10565" w:rsidR="00900F52" w:rsidRDefault="00900F52" w:rsidP="0016485C">
            <w:pPr>
              <w:pStyle w:val="ListParagraph"/>
              <w:numPr>
                <w:ilvl w:val="0"/>
                <w:numId w:val="22"/>
              </w:numPr>
              <w:spacing w:before="60" w:after="60"/>
              <w:contextualSpacing w:val="0"/>
              <w:rPr>
                <w:rFonts w:ascii="Calibri" w:hAnsi="Calibri" w:cs="Calibri"/>
                <w:sz w:val="22"/>
                <w:szCs w:val="22"/>
              </w:rPr>
            </w:pPr>
            <w:r w:rsidRPr="00900F52">
              <w:rPr>
                <w:rFonts w:ascii="Calibri" w:hAnsi="Calibri" w:cs="Calibri"/>
                <w:color w:val="000000" w:themeColor="text1"/>
                <w:sz w:val="22"/>
                <w:szCs w:val="22"/>
              </w:rPr>
              <w:t xml:space="preserve">Embed prompts to </w:t>
            </w:r>
            <w:r w:rsidRPr="00900F52">
              <w:rPr>
                <w:rFonts w:ascii="Calibri" w:hAnsi="Calibri" w:cs="Calibri"/>
                <w:sz w:val="22"/>
                <w:szCs w:val="22"/>
              </w:rPr>
              <w:t>“show and explain your work”</w:t>
            </w:r>
            <w:r w:rsidR="0035171A">
              <w:rPr>
                <w:rFonts w:ascii="Calibri" w:hAnsi="Calibri" w:cs="Calibri"/>
                <w:sz w:val="22"/>
                <w:szCs w:val="22"/>
              </w:rPr>
              <w:t>.</w:t>
            </w:r>
            <w:r w:rsidRPr="00900F52">
              <w:rPr>
                <w:rFonts w:ascii="Calibri" w:hAnsi="Calibri" w:cs="Calibri"/>
                <w:sz w:val="22"/>
                <w:szCs w:val="22"/>
              </w:rPr>
              <w:t xml:space="preserve"> </w:t>
            </w:r>
          </w:p>
          <w:p w14:paraId="43D86587" w14:textId="7DE6661B" w:rsidR="002F117E" w:rsidRPr="00675205" w:rsidRDefault="002F117E" w:rsidP="0016485C">
            <w:pPr>
              <w:pStyle w:val="ListParagraph"/>
              <w:spacing w:before="60" w:after="60"/>
              <w:ind w:left="360"/>
              <w:contextualSpacing w:val="0"/>
              <w:rPr>
                <w:rFonts w:ascii="Calibri" w:hAnsi="Calibri" w:cs="Calibri"/>
                <w:sz w:val="22"/>
                <w:szCs w:val="22"/>
              </w:rPr>
            </w:pPr>
          </w:p>
        </w:tc>
      </w:tr>
    </w:tbl>
    <w:p w14:paraId="280FF7F5" w14:textId="77777777" w:rsidR="00910B80" w:rsidRDefault="00910B80">
      <w:r>
        <w:br w:type="page"/>
      </w:r>
    </w:p>
    <w:tbl>
      <w:tblPr>
        <w:tblStyle w:val="TableGrid3"/>
        <w:tblW w:w="1332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20"/>
      </w:tblGrid>
      <w:tr w:rsidR="00C77B9E" w:rsidRPr="007B3CF0" w14:paraId="40001887" w14:textId="77777777" w:rsidTr="002A63A7">
        <w:trPr>
          <w:trHeight w:val="446"/>
        </w:trPr>
        <w:tc>
          <w:tcPr>
            <w:tcW w:w="13320" w:type="dxa"/>
            <w:shd w:val="clear" w:color="auto" w:fill="F2F2F2" w:themeFill="background1" w:themeFillShade="F2"/>
            <w:vAlign w:val="center"/>
          </w:tcPr>
          <w:p w14:paraId="45F0BFEF" w14:textId="5D51D973" w:rsidR="00C77B9E" w:rsidRPr="007B3CF0" w:rsidRDefault="00C77B9E" w:rsidP="0016485C">
            <w:pPr>
              <w:spacing w:before="60" w:after="60"/>
              <w:rPr>
                <w:rFonts w:ascii="Calibri" w:hAnsi="Calibri" w:cs="Calibri"/>
                <w:b/>
                <w:bCs/>
                <w:sz w:val="22"/>
                <w:szCs w:val="22"/>
              </w:rPr>
            </w:pPr>
            <w:r w:rsidRPr="00190145">
              <w:rPr>
                <w:rFonts w:asciiTheme="minorHAnsi" w:hAnsiTheme="minorHAnsi" w:cstheme="minorHAnsi"/>
                <w:b/>
                <w:bCs/>
                <w:sz w:val="24"/>
                <w:szCs w:val="24"/>
              </w:rPr>
              <w:lastRenderedPageBreak/>
              <w:t xml:space="preserve">SIPS </w:t>
            </w:r>
            <w:r w:rsidR="00910B80">
              <w:rPr>
                <w:rFonts w:asciiTheme="minorHAnsi" w:hAnsiTheme="minorHAnsi" w:cstheme="minorHAnsi"/>
                <w:b/>
                <w:bCs/>
                <w:sz w:val="24"/>
                <w:szCs w:val="24"/>
              </w:rPr>
              <w:t xml:space="preserve">Assessments </w:t>
            </w:r>
            <w:r w:rsidRPr="00190145">
              <w:rPr>
                <w:rFonts w:asciiTheme="minorHAnsi" w:hAnsiTheme="minorHAnsi" w:cstheme="minorHAnsi"/>
                <w:b/>
                <w:bCs/>
                <w:sz w:val="24"/>
                <w:szCs w:val="24"/>
              </w:rPr>
              <w:t>Complexity Framework Components</w:t>
            </w:r>
          </w:p>
        </w:tc>
      </w:tr>
      <w:tr w:rsidR="003A36AF" w:rsidRPr="007B3CF0" w14:paraId="26A7F877" w14:textId="77777777" w:rsidTr="3CBA8FD8">
        <w:trPr>
          <w:trHeight w:val="503"/>
        </w:trPr>
        <w:tc>
          <w:tcPr>
            <w:tcW w:w="13320" w:type="dxa"/>
            <w:shd w:val="clear" w:color="auto" w:fill="FFFFFF" w:themeFill="background1"/>
          </w:tcPr>
          <w:tbl>
            <w:tblPr>
              <w:tblStyle w:val="TableGrid3"/>
              <w:tblW w:w="13215"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900"/>
              <w:gridCol w:w="1026"/>
              <w:gridCol w:w="1114"/>
              <w:gridCol w:w="938"/>
              <w:gridCol w:w="1027"/>
              <w:gridCol w:w="1095"/>
              <w:gridCol w:w="957"/>
              <w:gridCol w:w="1026"/>
              <w:gridCol w:w="1077"/>
              <w:gridCol w:w="976"/>
              <w:gridCol w:w="1026"/>
              <w:gridCol w:w="1058"/>
              <w:gridCol w:w="995"/>
            </w:tblGrid>
            <w:tr w:rsidR="00425129" w:rsidRPr="00AD0AC1" w14:paraId="5BBD2456" w14:textId="77777777" w:rsidTr="007C1279">
              <w:trPr>
                <w:trHeight w:val="548"/>
              </w:trPr>
              <w:tc>
                <w:tcPr>
                  <w:tcW w:w="900" w:type="dxa"/>
                  <w:vMerge w:val="restart"/>
                  <w:tcBorders>
                    <w:top w:val="nil"/>
                  </w:tcBorders>
                  <w:shd w:val="clear" w:color="auto" w:fill="FFFFFF" w:themeFill="background1"/>
                  <w:vAlign w:val="center"/>
                </w:tcPr>
                <w:p w14:paraId="4EE93EF6" w14:textId="77777777" w:rsidR="00425129" w:rsidRPr="00321245" w:rsidRDefault="00425129" w:rsidP="0016485C">
                  <w:pPr>
                    <w:spacing w:before="60" w:after="60"/>
                    <w:jc w:val="center"/>
                    <w:rPr>
                      <w:rFonts w:asciiTheme="minorHAnsi" w:hAnsiTheme="minorHAnsi" w:cstheme="minorHAnsi"/>
                      <w:b/>
                      <w:bCs/>
                    </w:rPr>
                  </w:pPr>
                  <w:r w:rsidRPr="00321245">
                    <w:rPr>
                      <w:rFonts w:asciiTheme="minorHAnsi" w:hAnsiTheme="minorHAnsi" w:cstheme="minorHAnsi"/>
                      <w:b/>
                      <w:bCs/>
                    </w:rPr>
                    <w:t>Prompt</w:t>
                  </w:r>
                </w:p>
              </w:tc>
              <w:tc>
                <w:tcPr>
                  <w:tcW w:w="3078" w:type="dxa"/>
                  <w:gridSpan w:val="3"/>
                  <w:tcBorders>
                    <w:top w:val="nil"/>
                    <w:bottom w:val="single" w:sz="4" w:space="0" w:color="auto"/>
                  </w:tcBorders>
                  <w:shd w:val="clear" w:color="auto" w:fill="F2F2F2" w:themeFill="background1" w:themeFillShade="F2"/>
                  <w:vAlign w:val="center"/>
                </w:tcPr>
                <w:p w14:paraId="652145E5" w14:textId="54A90784"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b/>
                      <w:bCs/>
                    </w:rPr>
                    <w:t>A.1</w:t>
                  </w:r>
                  <w:r w:rsidRPr="00321245">
                    <w:rPr>
                      <w:rFonts w:asciiTheme="minorHAnsi" w:hAnsiTheme="minorHAnsi" w:cstheme="minorHAnsi"/>
                    </w:rPr>
                    <w:t xml:space="preserve"> Degree and nature of sense-making about phenomena or problems</w:t>
                  </w:r>
                </w:p>
              </w:tc>
              <w:tc>
                <w:tcPr>
                  <w:tcW w:w="3079" w:type="dxa"/>
                  <w:gridSpan w:val="3"/>
                  <w:tcBorders>
                    <w:top w:val="nil"/>
                    <w:bottom w:val="single" w:sz="4" w:space="0" w:color="auto"/>
                  </w:tcBorders>
                  <w:shd w:val="clear" w:color="auto" w:fill="FFFFFF" w:themeFill="background1"/>
                  <w:vAlign w:val="center"/>
                </w:tcPr>
                <w:p w14:paraId="34E82D28" w14:textId="471FBA3A"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b/>
                      <w:bCs/>
                    </w:rPr>
                    <w:t>B.1</w:t>
                  </w:r>
                  <w:r w:rsidRPr="00321245">
                    <w:rPr>
                      <w:rFonts w:asciiTheme="minorHAnsi" w:hAnsiTheme="minorHAnsi" w:cstheme="minorHAnsi"/>
                    </w:rPr>
                    <w:t xml:space="preserve"> Complexity of the presentation</w:t>
                  </w:r>
                </w:p>
              </w:tc>
              <w:tc>
                <w:tcPr>
                  <w:tcW w:w="3079" w:type="dxa"/>
                  <w:gridSpan w:val="3"/>
                  <w:tcBorders>
                    <w:top w:val="nil"/>
                    <w:bottom w:val="single" w:sz="4" w:space="0" w:color="auto"/>
                  </w:tcBorders>
                  <w:shd w:val="clear" w:color="auto" w:fill="F2F2F2" w:themeFill="background1" w:themeFillShade="F2"/>
                  <w:vAlign w:val="center"/>
                </w:tcPr>
                <w:p w14:paraId="4A1930C5" w14:textId="66902504"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b/>
                      <w:bCs/>
                    </w:rPr>
                    <w:t>B.2</w:t>
                  </w:r>
                  <w:r w:rsidRPr="00321245">
                    <w:rPr>
                      <w:rFonts w:asciiTheme="minorHAnsi" w:hAnsiTheme="minorHAnsi" w:cstheme="minorHAnsi"/>
                    </w:rPr>
                    <w:t xml:space="preserve"> Cognitive demand of response development</w:t>
                  </w:r>
                </w:p>
              </w:tc>
              <w:tc>
                <w:tcPr>
                  <w:tcW w:w="3079" w:type="dxa"/>
                  <w:gridSpan w:val="3"/>
                  <w:tcBorders>
                    <w:top w:val="nil"/>
                    <w:bottom w:val="single" w:sz="4" w:space="0" w:color="auto"/>
                  </w:tcBorders>
                  <w:shd w:val="clear" w:color="auto" w:fill="FFFFFF" w:themeFill="background1"/>
                  <w:vAlign w:val="center"/>
                </w:tcPr>
                <w:p w14:paraId="4370DC38" w14:textId="0AAC5BBA"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b/>
                      <w:bCs/>
                    </w:rPr>
                    <w:t>B.3</w:t>
                  </w:r>
                  <w:r w:rsidRPr="00321245">
                    <w:rPr>
                      <w:rFonts w:asciiTheme="minorHAnsi" w:hAnsiTheme="minorHAnsi" w:cstheme="minorHAnsi"/>
                    </w:rPr>
                    <w:t xml:space="preserve"> Cognitive demand of response production</w:t>
                  </w:r>
                </w:p>
              </w:tc>
            </w:tr>
            <w:tr w:rsidR="00425129" w:rsidRPr="00AD0AC1" w14:paraId="0AA56277" w14:textId="77777777" w:rsidTr="0057248F">
              <w:trPr>
                <w:trHeight w:val="485"/>
              </w:trPr>
              <w:tc>
                <w:tcPr>
                  <w:tcW w:w="900" w:type="dxa"/>
                  <w:vMerge/>
                  <w:shd w:val="clear" w:color="auto" w:fill="FFFFFF" w:themeFill="background1"/>
                </w:tcPr>
                <w:p w14:paraId="0227E8D6" w14:textId="77777777" w:rsidR="00425129" w:rsidRPr="00321245" w:rsidRDefault="00425129" w:rsidP="0016485C">
                  <w:pPr>
                    <w:spacing w:before="60" w:after="60"/>
                    <w:jc w:val="center"/>
                    <w:rPr>
                      <w:rFonts w:asciiTheme="minorHAnsi" w:hAnsiTheme="minorHAnsi" w:cstheme="minorHAnsi"/>
                      <w:b/>
                      <w:bCs/>
                    </w:rPr>
                  </w:pPr>
                </w:p>
              </w:tc>
              <w:tc>
                <w:tcPr>
                  <w:tcW w:w="1026" w:type="dxa"/>
                  <w:tcBorders>
                    <w:top w:val="single" w:sz="4" w:space="0" w:color="auto"/>
                  </w:tcBorders>
                  <w:shd w:val="clear" w:color="auto" w:fill="F2F2F2" w:themeFill="background1" w:themeFillShade="F2"/>
                  <w:vAlign w:val="center"/>
                </w:tcPr>
                <w:p w14:paraId="501C1B4E"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Low</w:t>
                  </w:r>
                </w:p>
              </w:tc>
              <w:tc>
                <w:tcPr>
                  <w:tcW w:w="1114" w:type="dxa"/>
                  <w:tcBorders>
                    <w:top w:val="single" w:sz="4" w:space="0" w:color="auto"/>
                  </w:tcBorders>
                  <w:shd w:val="clear" w:color="auto" w:fill="F2F2F2" w:themeFill="background1" w:themeFillShade="F2"/>
                  <w:vAlign w:val="center"/>
                </w:tcPr>
                <w:p w14:paraId="615056B4"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Moderate</w:t>
                  </w:r>
                </w:p>
              </w:tc>
              <w:tc>
                <w:tcPr>
                  <w:tcW w:w="938" w:type="dxa"/>
                  <w:tcBorders>
                    <w:top w:val="single" w:sz="4" w:space="0" w:color="auto"/>
                  </w:tcBorders>
                  <w:shd w:val="clear" w:color="auto" w:fill="F2F2F2" w:themeFill="background1" w:themeFillShade="F2"/>
                  <w:vAlign w:val="center"/>
                </w:tcPr>
                <w:p w14:paraId="621B204A"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High</w:t>
                  </w:r>
                </w:p>
              </w:tc>
              <w:tc>
                <w:tcPr>
                  <w:tcW w:w="1027" w:type="dxa"/>
                  <w:tcBorders>
                    <w:top w:val="single" w:sz="4" w:space="0" w:color="auto"/>
                  </w:tcBorders>
                  <w:shd w:val="clear" w:color="auto" w:fill="FFFFFF" w:themeFill="background1"/>
                  <w:vAlign w:val="center"/>
                </w:tcPr>
                <w:p w14:paraId="1D85361C"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Low</w:t>
                  </w:r>
                </w:p>
              </w:tc>
              <w:tc>
                <w:tcPr>
                  <w:tcW w:w="1095" w:type="dxa"/>
                  <w:tcBorders>
                    <w:top w:val="single" w:sz="4" w:space="0" w:color="auto"/>
                  </w:tcBorders>
                  <w:shd w:val="clear" w:color="auto" w:fill="FFFFFF" w:themeFill="background1"/>
                  <w:vAlign w:val="center"/>
                </w:tcPr>
                <w:p w14:paraId="1A79A4C5"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Moderate</w:t>
                  </w:r>
                </w:p>
              </w:tc>
              <w:tc>
                <w:tcPr>
                  <w:tcW w:w="957" w:type="dxa"/>
                  <w:tcBorders>
                    <w:top w:val="single" w:sz="4" w:space="0" w:color="auto"/>
                  </w:tcBorders>
                  <w:shd w:val="clear" w:color="auto" w:fill="FFFFFF" w:themeFill="background1"/>
                  <w:vAlign w:val="center"/>
                </w:tcPr>
                <w:p w14:paraId="47B2CFD0"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High</w:t>
                  </w:r>
                </w:p>
              </w:tc>
              <w:tc>
                <w:tcPr>
                  <w:tcW w:w="1026" w:type="dxa"/>
                  <w:tcBorders>
                    <w:top w:val="single" w:sz="4" w:space="0" w:color="auto"/>
                  </w:tcBorders>
                  <w:shd w:val="clear" w:color="auto" w:fill="F2F2F2" w:themeFill="background1" w:themeFillShade="F2"/>
                  <w:vAlign w:val="center"/>
                </w:tcPr>
                <w:p w14:paraId="31DB4BE2"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Low</w:t>
                  </w:r>
                </w:p>
              </w:tc>
              <w:tc>
                <w:tcPr>
                  <w:tcW w:w="1077" w:type="dxa"/>
                  <w:tcBorders>
                    <w:top w:val="single" w:sz="4" w:space="0" w:color="auto"/>
                  </w:tcBorders>
                  <w:shd w:val="clear" w:color="auto" w:fill="F2F2F2" w:themeFill="background1" w:themeFillShade="F2"/>
                  <w:vAlign w:val="center"/>
                </w:tcPr>
                <w:p w14:paraId="44FAF777"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Moderate</w:t>
                  </w:r>
                </w:p>
              </w:tc>
              <w:tc>
                <w:tcPr>
                  <w:tcW w:w="976" w:type="dxa"/>
                  <w:tcBorders>
                    <w:top w:val="single" w:sz="4" w:space="0" w:color="auto"/>
                  </w:tcBorders>
                  <w:shd w:val="clear" w:color="auto" w:fill="F2F2F2" w:themeFill="background1" w:themeFillShade="F2"/>
                  <w:vAlign w:val="center"/>
                </w:tcPr>
                <w:p w14:paraId="6AF46C51"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High</w:t>
                  </w:r>
                </w:p>
              </w:tc>
              <w:tc>
                <w:tcPr>
                  <w:tcW w:w="1026" w:type="dxa"/>
                  <w:tcBorders>
                    <w:top w:val="single" w:sz="4" w:space="0" w:color="auto"/>
                  </w:tcBorders>
                  <w:shd w:val="clear" w:color="auto" w:fill="FFFFFF" w:themeFill="background1"/>
                  <w:vAlign w:val="center"/>
                </w:tcPr>
                <w:p w14:paraId="3DEC4255"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Low</w:t>
                  </w:r>
                </w:p>
              </w:tc>
              <w:tc>
                <w:tcPr>
                  <w:tcW w:w="1058" w:type="dxa"/>
                  <w:tcBorders>
                    <w:top w:val="single" w:sz="4" w:space="0" w:color="auto"/>
                  </w:tcBorders>
                  <w:shd w:val="clear" w:color="auto" w:fill="FFFFFF" w:themeFill="background1"/>
                  <w:vAlign w:val="center"/>
                </w:tcPr>
                <w:p w14:paraId="2BB987BA"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Moderate</w:t>
                  </w:r>
                </w:p>
              </w:tc>
              <w:tc>
                <w:tcPr>
                  <w:tcW w:w="995" w:type="dxa"/>
                  <w:tcBorders>
                    <w:top w:val="single" w:sz="4" w:space="0" w:color="auto"/>
                  </w:tcBorders>
                  <w:shd w:val="clear" w:color="auto" w:fill="FFFFFF" w:themeFill="background1"/>
                  <w:vAlign w:val="center"/>
                </w:tcPr>
                <w:p w14:paraId="0798C40A" w14:textId="77777777" w:rsidR="00425129" w:rsidRPr="00321245" w:rsidRDefault="00425129" w:rsidP="0016485C">
                  <w:pPr>
                    <w:spacing w:before="60" w:after="60"/>
                    <w:jc w:val="center"/>
                    <w:rPr>
                      <w:rFonts w:asciiTheme="minorHAnsi" w:hAnsiTheme="minorHAnsi" w:cstheme="minorHAnsi"/>
                    </w:rPr>
                  </w:pPr>
                  <w:r w:rsidRPr="00321245">
                    <w:rPr>
                      <w:rFonts w:asciiTheme="minorHAnsi" w:hAnsiTheme="minorHAnsi" w:cstheme="minorHAnsi"/>
                    </w:rPr>
                    <w:t>High</w:t>
                  </w:r>
                </w:p>
              </w:tc>
            </w:tr>
            <w:tr w:rsidR="00224E9D" w:rsidRPr="00AD0AC1" w14:paraId="12FF9697" w14:textId="77777777" w:rsidTr="0057248F">
              <w:trPr>
                <w:trHeight w:val="59"/>
              </w:trPr>
              <w:tc>
                <w:tcPr>
                  <w:tcW w:w="900" w:type="dxa"/>
                  <w:shd w:val="clear" w:color="auto" w:fill="FFFFFF" w:themeFill="background1"/>
                  <w:vAlign w:val="center"/>
                </w:tcPr>
                <w:p w14:paraId="3C3786EA" w14:textId="5BB9FD7C" w:rsidR="00224E9D" w:rsidRPr="00321245" w:rsidRDefault="007C3CEE" w:rsidP="0016485C">
                  <w:pPr>
                    <w:spacing w:before="60" w:after="60"/>
                    <w:jc w:val="center"/>
                    <w:rPr>
                      <w:rFonts w:asciiTheme="minorHAnsi" w:hAnsiTheme="minorHAnsi" w:cstheme="minorHAnsi"/>
                      <w:b/>
                      <w:bCs/>
                    </w:rPr>
                  </w:pPr>
                  <w:r>
                    <w:rPr>
                      <w:rFonts w:asciiTheme="minorHAnsi" w:hAnsiTheme="minorHAnsi" w:cstheme="minorHAnsi"/>
                      <w:b/>
                      <w:bCs/>
                    </w:rPr>
                    <w:t>1</w:t>
                  </w:r>
                  <w:r w:rsidR="001E6F8F">
                    <w:rPr>
                      <w:rFonts w:asciiTheme="minorHAnsi" w:hAnsiTheme="minorHAnsi" w:cstheme="minorHAnsi"/>
                      <w:b/>
                      <w:bCs/>
                    </w:rPr>
                    <w:t xml:space="preserve"> Part</w:t>
                  </w:r>
                  <w:r w:rsidR="00795B9A">
                    <w:rPr>
                      <w:rFonts w:asciiTheme="minorHAnsi" w:hAnsiTheme="minorHAnsi" w:cstheme="minorHAnsi"/>
                      <w:b/>
                      <w:bCs/>
                    </w:rPr>
                    <w:t xml:space="preserve"> </w:t>
                  </w:r>
                  <w:r w:rsidR="00867CC8">
                    <w:rPr>
                      <w:rFonts w:asciiTheme="minorHAnsi" w:hAnsiTheme="minorHAnsi" w:cstheme="minorHAnsi"/>
                      <w:b/>
                      <w:bCs/>
                    </w:rPr>
                    <w:t>A</w:t>
                  </w:r>
                </w:p>
              </w:tc>
              <w:tc>
                <w:tcPr>
                  <w:tcW w:w="1026" w:type="dxa"/>
                  <w:shd w:val="clear" w:color="auto" w:fill="F2F2F2" w:themeFill="background1" w:themeFillShade="F2"/>
                  <w:vAlign w:val="center"/>
                </w:tcPr>
                <w:p w14:paraId="393F9254" w14:textId="68A85C38" w:rsidR="00224E9D" w:rsidRPr="007C1279" w:rsidRDefault="00224E9D" w:rsidP="0016485C">
                  <w:pPr>
                    <w:spacing w:before="60" w:after="60"/>
                    <w:jc w:val="center"/>
                    <w:rPr>
                      <w:rFonts w:asciiTheme="minorHAnsi" w:hAnsiTheme="minorHAnsi" w:cstheme="minorHAnsi"/>
                      <w:b/>
                      <w:bCs/>
                    </w:rPr>
                  </w:pPr>
                </w:p>
              </w:tc>
              <w:tc>
                <w:tcPr>
                  <w:tcW w:w="1114" w:type="dxa"/>
                  <w:shd w:val="clear" w:color="auto" w:fill="F2F2F2" w:themeFill="background1" w:themeFillShade="F2"/>
                  <w:vAlign w:val="center"/>
                </w:tcPr>
                <w:p w14:paraId="56DD79C1" w14:textId="1DE6CF59" w:rsidR="00224E9D" w:rsidRPr="007C1279" w:rsidRDefault="001E1F29"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shd w:val="clear" w:color="auto" w:fill="F2F2F2" w:themeFill="background1" w:themeFillShade="F2"/>
                  <w:vAlign w:val="center"/>
                </w:tcPr>
                <w:p w14:paraId="0994C7C5" w14:textId="77777777" w:rsidR="00224E9D" w:rsidRPr="007C1279" w:rsidRDefault="00224E9D" w:rsidP="0016485C">
                  <w:pPr>
                    <w:spacing w:before="60" w:after="60"/>
                    <w:jc w:val="center"/>
                    <w:rPr>
                      <w:rFonts w:asciiTheme="minorHAnsi" w:hAnsiTheme="minorHAnsi" w:cstheme="minorHAnsi"/>
                      <w:b/>
                      <w:bCs/>
                    </w:rPr>
                  </w:pPr>
                </w:p>
              </w:tc>
              <w:tc>
                <w:tcPr>
                  <w:tcW w:w="1027" w:type="dxa"/>
                  <w:shd w:val="clear" w:color="auto" w:fill="FFFFFF" w:themeFill="background1"/>
                  <w:vAlign w:val="center"/>
                </w:tcPr>
                <w:p w14:paraId="6FE8F7FF" w14:textId="1B972DA2" w:rsidR="00224E9D" w:rsidRPr="007C1279" w:rsidRDefault="00D74808"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1095" w:type="dxa"/>
                  <w:shd w:val="clear" w:color="auto" w:fill="FFFFFF" w:themeFill="background1"/>
                  <w:vAlign w:val="center"/>
                </w:tcPr>
                <w:p w14:paraId="577EEA0C" w14:textId="11BE5102" w:rsidR="00224E9D" w:rsidRPr="007C1279" w:rsidRDefault="00224E9D" w:rsidP="0016485C">
                  <w:pPr>
                    <w:spacing w:before="60" w:after="60"/>
                    <w:jc w:val="center"/>
                    <w:rPr>
                      <w:rFonts w:asciiTheme="minorHAnsi" w:hAnsiTheme="minorHAnsi" w:cstheme="minorHAnsi"/>
                      <w:b/>
                      <w:bCs/>
                    </w:rPr>
                  </w:pPr>
                </w:p>
              </w:tc>
              <w:tc>
                <w:tcPr>
                  <w:tcW w:w="957" w:type="dxa"/>
                  <w:shd w:val="clear" w:color="auto" w:fill="FFFFFF" w:themeFill="background1"/>
                  <w:vAlign w:val="center"/>
                </w:tcPr>
                <w:p w14:paraId="3AE5A44E" w14:textId="77777777" w:rsidR="00224E9D" w:rsidRPr="007C1279" w:rsidRDefault="00224E9D" w:rsidP="0016485C">
                  <w:pPr>
                    <w:spacing w:before="60" w:after="60"/>
                    <w:jc w:val="center"/>
                    <w:rPr>
                      <w:rFonts w:asciiTheme="minorHAnsi" w:hAnsiTheme="minorHAnsi" w:cstheme="minorHAnsi"/>
                      <w:b/>
                      <w:bCs/>
                    </w:rPr>
                  </w:pPr>
                </w:p>
              </w:tc>
              <w:tc>
                <w:tcPr>
                  <w:tcW w:w="1026" w:type="dxa"/>
                  <w:shd w:val="clear" w:color="auto" w:fill="F2F2F2" w:themeFill="background1" w:themeFillShade="F2"/>
                  <w:vAlign w:val="center"/>
                </w:tcPr>
                <w:p w14:paraId="16DD04ED" w14:textId="76A88E57" w:rsidR="00224E9D" w:rsidRPr="007C1279" w:rsidRDefault="00224E9D" w:rsidP="0016485C">
                  <w:pPr>
                    <w:spacing w:before="60" w:after="60"/>
                    <w:jc w:val="center"/>
                    <w:rPr>
                      <w:rFonts w:asciiTheme="minorHAnsi" w:hAnsiTheme="minorHAnsi" w:cstheme="minorHAnsi"/>
                      <w:b/>
                      <w:bCs/>
                    </w:rPr>
                  </w:pPr>
                </w:p>
              </w:tc>
              <w:tc>
                <w:tcPr>
                  <w:tcW w:w="1077" w:type="dxa"/>
                  <w:shd w:val="clear" w:color="auto" w:fill="F2F2F2" w:themeFill="background1" w:themeFillShade="F2"/>
                  <w:vAlign w:val="center"/>
                </w:tcPr>
                <w:p w14:paraId="3812C19A" w14:textId="3B6996BE" w:rsidR="00224E9D" w:rsidRPr="007C1279" w:rsidRDefault="006F50EF"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76" w:type="dxa"/>
                  <w:shd w:val="clear" w:color="auto" w:fill="F2F2F2" w:themeFill="background1" w:themeFillShade="F2"/>
                  <w:vAlign w:val="center"/>
                </w:tcPr>
                <w:p w14:paraId="429A120D" w14:textId="77777777" w:rsidR="00224E9D" w:rsidRPr="007C1279" w:rsidRDefault="00224E9D" w:rsidP="0016485C">
                  <w:pPr>
                    <w:spacing w:before="60" w:after="60"/>
                    <w:jc w:val="center"/>
                    <w:rPr>
                      <w:rFonts w:asciiTheme="minorHAnsi" w:hAnsiTheme="minorHAnsi" w:cstheme="minorHAnsi"/>
                      <w:b/>
                      <w:bCs/>
                    </w:rPr>
                  </w:pPr>
                </w:p>
              </w:tc>
              <w:tc>
                <w:tcPr>
                  <w:tcW w:w="1026" w:type="dxa"/>
                  <w:shd w:val="clear" w:color="auto" w:fill="FFFFFF" w:themeFill="background1"/>
                  <w:vAlign w:val="center"/>
                </w:tcPr>
                <w:p w14:paraId="2BB36626" w14:textId="3FBA191B" w:rsidR="00224E9D" w:rsidRPr="007C1279" w:rsidRDefault="00224E9D" w:rsidP="0016485C">
                  <w:pPr>
                    <w:spacing w:before="60" w:after="60"/>
                    <w:jc w:val="center"/>
                    <w:rPr>
                      <w:rFonts w:asciiTheme="minorHAnsi" w:hAnsiTheme="minorHAnsi" w:cstheme="minorHAnsi"/>
                      <w:b/>
                      <w:bCs/>
                    </w:rPr>
                  </w:pPr>
                </w:p>
              </w:tc>
              <w:tc>
                <w:tcPr>
                  <w:tcW w:w="1058" w:type="dxa"/>
                  <w:shd w:val="clear" w:color="auto" w:fill="FFFFFF" w:themeFill="background1"/>
                  <w:vAlign w:val="center"/>
                </w:tcPr>
                <w:p w14:paraId="1C628916" w14:textId="6161E4D7" w:rsidR="00224E9D" w:rsidRPr="007C1279" w:rsidRDefault="007C3CEE"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95" w:type="dxa"/>
                  <w:shd w:val="clear" w:color="auto" w:fill="FFFFFF" w:themeFill="background1"/>
                  <w:vAlign w:val="center"/>
                </w:tcPr>
                <w:p w14:paraId="0B31DD33" w14:textId="77777777" w:rsidR="00224E9D" w:rsidRPr="007C1279" w:rsidRDefault="00224E9D" w:rsidP="0016485C">
                  <w:pPr>
                    <w:spacing w:before="60" w:after="60"/>
                    <w:jc w:val="center"/>
                    <w:rPr>
                      <w:rFonts w:asciiTheme="minorHAnsi" w:hAnsiTheme="minorHAnsi" w:cstheme="minorHAnsi"/>
                      <w:b/>
                      <w:bCs/>
                    </w:rPr>
                  </w:pPr>
                </w:p>
              </w:tc>
            </w:tr>
            <w:tr w:rsidR="00795B9A" w:rsidRPr="00AD0AC1" w14:paraId="1E773743" w14:textId="77777777" w:rsidTr="00910B80">
              <w:trPr>
                <w:trHeight w:val="59"/>
              </w:trPr>
              <w:tc>
                <w:tcPr>
                  <w:tcW w:w="900" w:type="dxa"/>
                  <w:tcBorders>
                    <w:bottom w:val="single" w:sz="4" w:space="0" w:color="auto"/>
                  </w:tcBorders>
                  <w:shd w:val="clear" w:color="auto" w:fill="FFFFFF" w:themeFill="background1"/>
                  <w:vAlign w:val="center"/>
                </w:tcPr>
                <w:p w14:paraId="39319062" w14:textId="3723381F" w:rsidR="00795B9A" w:rsidRDefault="007C3CEE" w:rsidP="0016485C">
                  <w:pPr>
                    <w:spacing w:before="60" w:after="60"/>
                    <w:jc w:val="center"/>
                    <w:rPr>
                      <w:rFonts w:asciiTheme="minorHAnsi" w:hAnsiTheme="minorHAnsi" w:cstheme="minorHAnsi"/>
                      <w:b/>
                      <w:bCs/>
                    </w:rPr>
                  </w:pPr>
                  <w:r>
                    <w:rPr>
                      <w:rFonts w:asciiTheme="minorHAnsi" w:hAnsiTheme="minorHAnsi" w:cstheme="minorHAnsi"/>
                      <w:b/>
                      <w:bCs/>
                    </w:rPr>
                    <w:t>1</w:t>
                  </w:r>
                  <w:r w:rsidR="00795B9A">
                    <w:rPr>
                      <w:rFonts w:asciiTheme="minorHAnsi" w:hAnsiTheme="minorHAnsi" w:cstheme="minorHAnsi"/>
                      <w:b/>
                      <w:bCs/>
                    </w:rPr>
                    <w:t xml:space="preserve"> Part </w:t>
                  </w:r>
                  <w:r w:rsidR="00867CC8">
                    <w:rPr>
                      <w:rFonts w:asciiTheme="minorHAnsi" w:hAnsiTheme="minorHAnsi" w:cstheme="minorHAnsi"/>
                      <w:b/>
                      <w:bCs/>
                    </w:rPr>
                    <w:t>B</w:t>
                  </w:r>
                </w:p>
              </w:tc>
              <w:tc>
                <w:tcPr>
                  <w:tcW w:w="1026" w:type="dxa"/>
                  <w:tcBorders>
                    <w:bottom w:val="single" w:sz="4" w:space="0" w:color="auto"/>
                  </w:tcBorders>
                  <w:shd w:val="clear" w:color="auto" w:fill="F2F2F2" w:themeFill="background1" w:themeFillShade="F2"/>
                  <w:vAlign w:val="center"/>
                </w:tcPr>
                <w:p w14:paraId="3D7CDCE3" w14:textId="696B1706" w:rsidR="00795B9A" w:rsidRPr="007C1279" w:rsidRDefault="00795B9A" w:rsidP="0016485C">
                  <w:pPr>
                    <w:spacing w:before="60" w:after="60"/>
                    <w:jc w:val="center"/>
                    <w:rPr>
                      <w:rFonts w:asciiTheme="minorHAnsi" w:hAnsiTheme="minorHAnsi" w:cstheme="minorHAnsi"/>
                      <w:b/>
                      <w:bCs/>
                    </w:rPr>
                  </w:pPr>
                </w:p>
              </w:tc>
              <w:tc>
                <w:tcPr>
                  <w:tcW w:w="1114" w:type="dxa"/>
                  <w:tcBorders>
                    <w:bottom w:val="single" w:sz="4" w:space="0" w:color="auto"/>
                  </w:tcBorders>
                  <w:shd w:val="clear" w:color="auto" w:fill="F2F2F2" w:themeFill="background1" w:themeFillShade="F2"/>
                  <w:vAlign w:val="center"/>
                </w:tcPr>
                <w:p w14:paraId="7A32CFC5" w14:textId="4C5F212A" w:rsidR="00795B9A" w:rsidRDefault="00247771"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bottom w:val="single" w:sz="4" w:space="0" w:color="auto"/>
                  </w:tcBorders>
                  <w:shd w:val="clear" w:color="auto" w:fill="F2F2F2" w:themeFill="background1" w:themeFillShade="F2"/>
                  <w:vAlign w:val="center"/>
                </w:tcPr>
                <w:p w14:paraId="0A59BA92" w14:textId="77777777" w:rsidR="00795B9A" w:rsidRPr="007C1279" w:rsidRDefault="00795B9A" w:rsidP="0016485C">
                  <w:pPr>
                    <w:spacing w:before="60" w:after="60"/>
                    <w:jc w:val="center"/>
                    <w:rPr>
                      <w:rFonts w:asciiTheme="minorHAnsi" w:hAnsiTheme="minorHAnsi" w:cstheme="minorHAnsi"/>
                      <w:b/>
                      <w:bCs/>
                    </w:rPr>
                  </w:pPr>
                </w:p>
              </w:tc>
              <w:tc>
                <w:tcPr>
                  <w:tcW w:w="1027" w:type="dxa"/>
                  <w:tcBorders>
                    <w:bottom w:val="single" w:sz="4" w:space="0" w:color="auto"/>
                  </w:tcBorders>
                  <w:shd w:val="clear" w:color="auto" w:fill="FFFFFF" w:themeFill="background1"/>
                  <w:vAlign w:val="center"/>
                </w:tcPr>
                <w:p w14:paraId="2F572C36" w14:textId="788815E1" w:rsidR="00795B9A" w:rsidRPr="007C1279" w:rsidRDefault="00795B9A" w:rsidP="0016485C">
                  <w:pPr>
                    <w:spacing w:before="60" w:after="60"/>
                    <w:jc w:val="center"/>
                    <w:rPr>
                      <w:rFonts w:asciiTheme="minorHAnsi" w:hAnsiTheme="minorHAnsi" w:cstheme="minorHAnsi"/>
                      <w:b/>
                      <w:bCs/>
                    </w:rPr>
                  </w:pPr>
                </w:p>
              </w:tc>
              <w:tc>
                <w:tcPr>
                  <w:tcW w:w="1095" w:type="dxa"/>
                  <w:tcBorders>
                    <w:bottom w:val="single" w:sz="4" w:space="0" w:color="auto"/>
                  </w:tcBorders>
                  <w:shd w:val="clear" w:color="auto" w:fill="FFFFFF" w:themeFill="background1"/>
                  <w:vAlign w:val="center"/>
                </w:tcPr>
                <w:p w14:paraId="3E47DDCC" w14:textId="17BC5FD6" w:rsidR="00795B9A" w:rsidRDefault="00247771"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57" w:type="dxa"/>
                  <w:tcBorders>
                    <w:bottom w:val="single" w:sz="4" w:space="0" w:color="auto"/>
                  </w:tcBorders>
                  <w:shd w:val="clear" w:color="auto" w:fill="FFFFFF" w:themeFill="background1"/>
                  <w:vAlign w:val="center"/>
                </w:tcPr>
                <w:p w14:paraId="6614AE34" w14:textId="77777777" w:rsidR="00795B9A" w:rsidRPr="007C1279" w:rsidRDefault="00795B9A" w:rsidP="0016485C">
                  <w:pPr>
                    <w:spacing w:before="60" w:after="60"/>
                    <w:jc w:val="center"/>
                    <w:rPr>
                      <w:rFonts w:asciiTheme="minorHAnsi" w:hAnsiTheme="minorHAnsi" w:cstheme="minorHAnsi"/>
                      <w:b/>
                      <w:bCs/>
                    </w:rPr>
                  </w:pPr>
                </w:p>
              </w:tc>
              <w:tc>
                <w:tcPr>
                  <w:tcW w:w="1026" w:type="dxa"/>
                  <w:tcBorders>
                    <w:bottom w:val="single" w:sz="4" w:space="0" w:color="auto"/>
                  </w:tcBorders>
                  <w:shd w:val="clear" w:color="auto" w:fill="F2F2F2" w:themeFill="background1" w:themeFillShade="F2"/>
                  <w:vAlign w:val="center"/>
                </w:tcPr>
                <w:p w14:paraId="426BEB97" w14:textId="77777777" w:rsidR="00795B9A" w:rsidRDefault="00795B9A" w:rsidP="0016485C">
                  <w:pPr>
                    <w:spacing w:before="60" w:after="60"/>
                    <w:jc w:val="center"/>
                    <w:rPr>
                      <w:rFonts w:asciiTheme="minorHAnsi" w:hAnsiTheme="minorHAnsi" w:cstheme="minorHAnsi"/>
                      <w:b/>
                      <w:bCs/>
                    </w:rPr>
                  </w:pPr>
                </w:p>
              </w:tc>
              <w:tc>
                <w:tcPr>
                  <w:tcW w:w="1077" w:type="dxa"/>
                  <w:tcBorders>
                    <w:bottom w:val="single" w:sz="4" w:space="0" w:color="auto"/>
                  </w:tcBorders>
                  <w:shd w:val="clear" w:color="auto" w:fill="F2F2F2" w:themeFill="background1" w:themeFillShade="F2"/>
                  <w:vAlign w:val="center"/>
                </w:tcPr>
                <w:p w14:paraId="4139CC82" w14:textId="0395099D" w:rsidR="00795B9A" w:rsidRPr="007C1279" w:rsidRDefault="007C3CEE"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76" w:type="dxa"/>
                  <w:tcBorders>
                    <w:bottom w:val="single" w:sz="4" w:space="0" w:color="auto"/>
                  </w:tcBorders>
                  <w:shd w:val="clear" w:color="auto" w:fill="F2F2F2" w:themeFill="background1" w:themeFillShade="F2"/>
                  <w:vAlign w:val="center"/>
                </w:tcPr>
                <w:p w14:paraId="61676A18" w14:textId="079E8908" w:rsidR="00795B9A" w:rsidRPr="007C1279" w:rsidRDefault="00795B9A" w:rsidP="0016485C">
                  <w:pPr>
                    <w:spacing w:before="60" w:after="60"/>
                    <w:jc w:val="center"/>
                    <w:rPr>
                      <w:rFonts w:asciiTheme="minorHAnsi" w:hAnsiTheme="minorHAnsi" w:cstheme="minorHAnsi"/>
                      <w:b/>
                      <w:bCs/>
                    </w:rPr>
                  </w:pPr>
                </w:p>
              </w:tc>
              <w:tc>
                <w:tcPr>
                  <w:tcW w:w="1026" w:type="dxa"/>
                  <w:tcBorders>
                    <w:bottom w:val="single" w:sz="4" w:space="0" w:color="auto"/>
                  </w:tcBorders>
                  <w:shd w:val="clear" w:color="auto" w:fill="FFFFFF" w:themeFill="background1"/>
                  <w:vAlign w:val="center"/>
                </w:tcPr>
                <w:p w14:paraId="575E16E0" w14:textId="2AAD7CDB" w:rsidR="00795B9A" w:rsidRDefault="00795B9A" w:rsidP="0016485C">
                  <w:pPr>
                    <w:spacing w:before="60" w:after="60"/>
                    <w:jc w:val="center"/>
                    <w:rPr>
                      <w:rFonts w:asciiTheme="minorHAnsi" w:hAnsiTheme="minorHAnsi" w:cstheme="minorHAnsi"/>
                      <w:b/>
                      <w:bCs/>
                    </w:rPr>
                  </w:pPr>
                </w:p>
              </w:tc>
              <w:tc>
                <w:tcPr>
                  <w:tcW w:w="1058" w:type="dxa"/>
                  <w:tcBorders>
                    <w:bottom w:val="single" w:sz="4" w:space="0" w:color="auto"/>
                  </w:tcBorders>
                  <w:shd w:val="clear" w:color="auto" w:fill="FFFFFF" w:themeFill="background1"/>
                  <w:vAlign w:val="center"/>
                </w:tcPr>
                <w:p w14:paraId="4FA06864" w14:textId="77777777" w:rsidR="00795B9A" w:rsidRPr="007C1279" w:rsidRDefault="00795B9A" w:rsidP="0016485C">
                  <w:pPr>
                    <w:spacing w:before="60" w:after="60"/>
                    <w:jc w:val="center"/>
                    <w:rPr>
                      <w:rFonts w:asciiTheme="minorHAnsi" w:hAnsiTheme="minorHAnsi" w:cstheme="minorHAnsi"/>
                      <w:b/>
                      <w:bCs/>
                    </w:rPr>
                  </w:pPr>
                </w:p>
              </w:tc>
              <w:tc>
                <w:tcPr>
                  <w:tcW w:w="995" w:type="dxa"/>
                  <w:tcBorders>
                    <w:bottom w:val="single" w:sz="4" w:space="0" w:color="auto"/>
                  </w:tcBorders>
                  <w:shd w:val="clear" w:color="auto" w:fill="FFFFFF" w:themeFill="background1"/>
                  <w:vAlign w:val="center"/>
                </w:tcPr>
                <w:p w14:paraId="57D19613" w14:textId="5C9B989A" w:rsidR="00795B9A" w:rsidRPr="007C1279" w:rsidRDefault="00247771" w:rsidP="0016485C">
                  <w:pPr>
                    <w:spacing w:before="60" w:after="60"/>
                    <w:jc w:val="center"/>
                    <w:rPr>
                      <w:rFonts w:asciiTheme="minorHAnsi" w:hAnsiTheme="minorHAnsi" w:cstheme="minorHAnsi"/>
                      <w:b/>
                      <w:bCs/>
                    </w:rPr>
                  </w:pPr>
                  <w:r>
                    <w:rPr>
                      <w:rFonts w:asciiTheme="minorHAnsi" w:hAnsiTheme="minorHAnsi" w:cstheme="minorHAnsi"/>
                      <w:b/>
                      <w:bCs/>
                    </w:rPr>
                    <w:t>X</w:t>
                  </w:r>
                </w:p>
              </w:tc>
            </w:tr>
            <w:tr w:rsidR="00795B9A" w:rsidRPr="00AD0AC1" w14:paraId="5D1AD54B" w14:textId="77777777" w:rsidTr="00910B80">
              <w:trPr>
                <w:trHeight w:val="59"/>
              </w:trPr>
              <w:tc>
                <w:tcPr>
                  <w:tcW w:w="900" w:type="dxa"/>
                  <w:tcBorders>
                    <w:bottom w:val="single" w:sz="4" w:space="0" w:color="auto"/>
                  </w:tcBorders>
                  <w:shd w:val="clear" w:color="auto" w:fill="FFFFFF" w:themeFill="background1"/>
                  <w:vAlign w:val="center"/>
                </w:tcPr>
                <w:p w14:paraId="1014D76F" w14:textId="1B0E6016" w:rsidR="00795B9A" w:rsidRDefault="007C3CEE" w:rsidP="0016485C">
                  <w:pPr>
                    <w:spacing w:before="60" w:after="60"/>
                    <w:jc w:val="center"/>
                    <w:rPr>
                      <w:rFonts w:asciiTheme="minorHAnsi" w:hAnsiTheme="minorHAnsi" w:cstheme="minorHAnsi"/>
                      <w:b/>
                      <w:bCs/>
                    </w:rPr>
                  </w:pPr>
                  <w:r>
                    <w:rPr>
                      <w:rFonts w:asciiTheme="minorHAnsi" w:hAnsiTheme="minorHAnsi" w:cstheme="minorHAnsi"/>
                      <w:b/>
                      <w:bCs/>
                    </w:rPr>
                    <w:t>1</w:t>
                  </w:r>
                  <w:r w:rsidR="0008601A">
                    <w:rPr>
                      <w:rFonts w:asciiTheme="minorHAnsi" w:hAnsiTheme="minorHAnsi" w:cstheme="minorHAnsi"/>
                      <w:b/>
                      <w:bCs/>
                    </w:rPr>
                    <w:t xml:space="preserve"> Part C</w:t>
                  </w:r>
                </w:p>
              </w:tc>
              <w:tc>
                <w:tcPr>
                  <w:tcW w:w="1026" w:type="dxa"/>
                  <w:tcBorders>
                    <w:bottom w:val="single" w:sz="4" w:space="0" w:color="auto"/>
                  </w:tcBorders>
                  <w:shd w:val="clear" w:color="auto" w:fill="F2F2F2" w:themeFill="background1" w:themeFillShade="F2"/>
                  <w:vAlign w:val="center"/>
                </w:tcPr>
                <w:p w14:paraId="0A99645E" w14:textId="7F7477D3" w:rsidR="00795B9A" w:rsidRPr="007C1279" w:rsidRDefault="00795B9A" w:rsidP="0016485C">
                  <w:pPr>
                    <w:spacing w:before="60" w:after="60"/>
                    <w:jc w:val="center"/>
                    <w:rPr>
                      <w:rFonts w:asciiTheme="minorHAnsi" w:hAnsiTheme="minorHAnsi" w:cstheme="minorHAnsi"/>
                      <w:b/>
                      <w:bCs/>
                    </w:rPr>
                  </w:pPr>
                </w:p>
              </w:tc>
              <w:tc>
                <w:tcPr>
                  <w:tcW w:w="1114" w:type="dxa"/>
                  <w:tcBorders>
                    <w:bottom w:val="single" w:sz="4" w:space="0" w:color="auto"/>
                  </w:tcBorders>
                  <w:shd w:val="clear" w:color="auto" w:fill="F2F2F2" w:themeFill="background1" w:themeFillShade="F2"/>
                  <w:vAlign w:val="center"/>
                </w:tcPr>
                <w:p w14:paraId="39AC0F9D" w14:textId="34B0D8A8" w:rsidR="00795B9A"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bottom w:val="single" w:sz="4" w:space="0" w:color="auto"/>
                  </w:tcBorders>
                  <w:shd w:val="clear" w:color="auto" w:fill="F2F2F2" w:themeFill="background1" w:themeFillShade="F2"/>
                  <w:vAlign w:val="center"/>
                </w:tcPr>
                <w:p w14:paraId="18DFCCFC" w14:textId="77777777" w:rsidR="00795B9A" w:rsidRPr="007C1279" w:rsidRDefault="00795B9A" w:rsidP="0016485C">
                  <w:pPr>
                    <w:spacing w:before="60" w:after="60"/>
                    <w:jc w:val="center"/>
                    <w:rPr>
                      <w:rFonts w:asciiTheme="minorHAnsi" w:hAnsiTheme="minorHAnsi" w:cstheme="minorHAnsi"/>
                      <w:b/>
                      <w:bCs/>
                    </w:rPr>
                  </w:pPr>
                </w:p>
              </w:tc>
              <w:tc>
                <w:tcPr>
                  <w:tcW w:w="1027" w:type="dxa"/>
                  <w:tcBorders>
                    <w:bottom w:val="single" w:sz="4" w:space="0" w:color="auto"/>
                  </w:tcBorders>
                  <w:shd w:val="clear" w:color="auto" w:fill="FFFFFF" w:themeFill="background1"/>
                  <w:vAlign w:val="center"/>
                </w:tcPr>
                <w:p w14:paraId="5CC795F2" w14:textId="720CBD41" w:rsidR="00795B9A" w:rsidRPr="007C1279" w:rsidRDefault="00247771"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1095" w:type="dxa"/>
                  <w:tcBorders>
                    <w:bottom w:val="single" w:sz="4" w:space="0" w:color="auto"/>
                  </w:tcBorders>
                  <w:shd w:val="clear" w:color="auto" w:fill="FFFFFF" w:themeFill="background1"/>
                  <w:vAlign w:val="center"/>
                </w:tcPr>
                <w:p w14:paraId="6FD039CE" w14:textId="6DC54E50" w:rsidR="00795B9A" w:rsidRDefault="00795B9A" w:rsidP="0016485C">
                  <w:pPr>
                    <w:spacing w:before="60" w:after="60"/>
                    <w:jc w:val="center"/>
                    <w:rPr>
                      <w:rFonts w:asciiTheme="minorHAnsi" w:hAnsiTheme="minorHAnsi" w:cstheme="minorHAnsi"/>
                      <w:b/>
                      <w:bCs/>
                    </w:rPr>
                  </w:pPr>
                </w:p>
              </w:tc>
              <w:tc>
                <w:tcPr>
                  <w:tcW w:w="957" w:type="dxa"/>
                  <w:tcBorders>
                    <w:bottom w:val="single" w:sz="4" w:space="0" w:color="auto"/>
                  </w:tcBorders>
                  <w:shd w:val="clear" w:color="auto" w:fill="FFFFFF" w:themeFill="background1"/>
                  <w:vAlign w:val="center"/>
                </w:tcPr>
                <w:p w14:paraId="22468C53" w14:textId="6C3D5D2D" w:rsidR="00795B9A" w:rsidRPr="007C1279" w:rsidRDefault="00795B9A" w:rsidP="0016485C">
                  <w:pPr>
                    <w:spacing w:before="60" w:after="60"/>
                    <w:jc w:val="center"/>
                    <w:rPr>
                      <w:rFonts w:asciiTheme="minorHAnsi" w:hAnsiTheme="minorHAnsi" w:cstheme="minorHAnsi"/>
                      <w:b/>
                      <w:bCs/>
                    </w:rPr>
                  </w:pPr>
                </w:p>
              </w:tc>
              <w:tc>
                <w:tcPr>
                  <w:tcW w:w="1026" w:type="dxa"/>
                  <w:tcBorders>
                    <w:bottom w:val="single" w:sz="4" w:space="0" w:color="auto"/>
                  </w:tcBorders>
                  <w:shd w:val="clear" w:color="auto" w:fill="F2F2F2" w:themeFill="background1" w:themeFillShade="F2"/>
                  <w:vAlign w:val="center"/>
                </w:tcPr>
                <w:p w14:paraId="078202A1" w14:textId="01EDAA40" w:rsidR="00795B9A" w:rsidRDefault="00795B9A" w:rsidP="0016485C">
                  <w:pPr>
                    <w:spacing w:before="60" w:after="60"/>
                    <w:jc w:val="center"/>
                    <w:rPr>
                      <w:rFonts w:asciiTheme="minorHAnsi" w:hAnsiTheme="minorHAnsi" w:cstheme="minorHAnsi"/>
                      <w:b/>
                      <w:bCs/>
                    </w:rPr>
                  </w:pPr>
                </w:p>
              </w:tc>
              <w:tc>
                <w:tcPr>
                  <w:tcW w:w="1077" w:type="dxa"/>
                  <w:tcBorders>
                    <w:bottom w:val="single" w:sz="4" w:space="0" w:color="auto"/>
                  </w:tcBorders>
                  <w:shd w:val="clear" w:color="auto" w:fill="F2F2F2" w:themeFill="background1" w:themeFillShade="F2"/>
                  <w:vAlign w:val="center"/>
                </w:tcPr>
                <w:p w14:paraId="21AB8FFD" w14:textId="15A9035D" w:rsidR="00795B9A" w:rsidRPr="007C1279" w:rsidRDefault="00997E75"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76" w:type="dxa"/>
                  <w:tcBorders>
                    <w:bottom w:val="single" w:sz="4" w:space="0" w:color="auto"/>
                  </w:tcBorders>
                  <w:shd w:val="clear" w:color="auto" w:fill="F2F2F2" w:themeFill="background1" w:themeFillShade="F2"/>
                  <w:vAlign w:val="center"/>
                </w:tcPr>
                <w:p w14:paraId="4DBFAAE9" w14:textId="77777777" w:rsidR="00795B9A" w:rsidRPr="007C1279" w:rsidRDefault="00795B9A" w:rsidP="0016485C">
                  <w:pPr>
                    <w:spacing w:before="60" w:after="60"/>
                    <w:jc w:val="center"/>
                    <w:rPr>
                      <w:rFonts w:asciiTheme="minorHAnsi" w:hAnsiTheme="minorHAnsi" w:cstheme="minorHAnsi"/>
                      <w:b/>
                      <w:bCs/>
                    </w:rPr>
                  </w:pPr>
                </w:p>
              </w:tc>
              <w:tc>
                <w:tcPr>
                  <w:tcW w:w="1026" w:type="dxa"/>
                  <w:tcBorders>
                    <w:bottom w:val="single" w:sz="4" w:space="0" w:color="auto"/>
                  </w:tcBorders>
                  <w:shd w:val="clear" w:color="auto" w:fill="FFFFFF" w:themeFill="background1"/>
                  <w:vAlign w:val="center"/>
                </w:tcPr>
                <w:p w14:paraId="4D0C89DB" w14:textId="3225CED7" w:rsidR="00795B9A"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1058" w:type="dxa"/>
                  <w:tcBorders>
                    <w:bottom w:val="single" w:sz="4" w:space="0" w:color="auto"/>
                  </w:tcBorders>
                  <w:shd w:val="clear" w:color="auto" w:fill="FFFFFF" w:themeFill="background1"/>
                  <w:vAlign w:val="center"/>
                </w:tcPr>
                <w:p w14:paraId="75116EE5" w14:textId="6F7CEB3D" w:rsidR="00795B9A" w:rsidRPr="007C1279" w:rsidRDefault="00795B9A" w:rsidP="0016485C">
                  <w:pPr>
                    <w:spacing w:before="60" w:after="60"/>
                    <w:jc w:val="center"/>
                    <w:rPr>
                      <w:rFonts w:asciiTheme="minorHAnsi" w:hAnsiTheme="minorHAnsi" w:cstheme="minorHAnsi"/>
                      <w:b/>
                      <w:bCs/>
                    </w:rPr>
                  </w:pPr>
                </w:p>
              </w:tc>
              <w:tc>
                <w:tcPr>
                  <w:tcW w:w="995" w:type="dxa"/>
                  <w:tcBorders>
                    <w:bottom w:val="single" w:sz="4" w:space="0" w:color="auto"/>
                  </w:tcBorders>
                  <w:shd w:val="clear" w:color="auto" w:fill="FFFFFF" w:themeFill="background1"/>
                  <w:vAlign w:val="center"/>
                </w:tcPr>
                <w:p w14:paraId="38D84D50" w14:textId="438C4304" w:rsidR="00795B9A" w:rsidRPr="007C1279" w:rsidRDefault="00795B9A" w:rsidP="0016485C">
                  <w:pPr>
                    <w:spacing w:before="60" w:after="60"/>
                    <w:rPr>
                      <w:rFonts w:asciiTheme="minorHAnsi" w:hAnsiTheme="minorHAnsi" w:cstheme="minorHAnsi"/>
                      <w:b/>
                      <w:bCs/>
                    </w:rPr>
                  </w:pPr>
                </w:p>
              </w:tc>
            </w:tr>
            <w:tr w:rsidR="00046512" w:rsidRPr="00AD0AC1" w14:paraId="2DD7BAD7" w14:textId="77777777" w:rsidTr="00910B80">
              <w:trPr>
                <w:trHeight w:val="59"/>
              </w:trPr>
              <w:tc>
                <w:tcPr>
                  <w:tcW w:w="900" w:type="dxa"/>
                  <w:tcBorders>
                    <w:top w:val="single" w:sz="4" w:space="0" w:color="auto"/>
                    <w:bottom w:val="single" w:sz="4" w:space="0" w:color="auto"/>
                  </w:tcBorders>
                  <w:shd w:val="clear" w:color="auto" w:fill="FFFFFF" w:themeFill="background1"/>
                  <w:vAlign w:val="center"/>
                </w:tcPr>
                <w:p w14:paraId="24B51E4F" w14:textId="4E55E935" w:rsidR="00046512" w:rsidRDefault="007C3CEE" w:rsidP="0016485C">
                  <w:pPr>
                    <w:spacing w:before="60" w:after="60"/>
                    <w:jc w:val="center"/>
                    <w:rPr>
                      <w:rFonts w:asciiTheme="minorHAnsi" w:hAnsiTheme="minorHAnsi" w:cstheme="minorHAnsi"/>
                      <w:b/>
                      <w:bCs/>
                    </w:rPr>
                  </w:pPr>
                  <w:r>
                    <w:rPr>
                      <w:rFonts w:asciiTheme="minorHAnsi" w:hAnsiTheme="minorHAnsi" w:cstheme="minorHAnsi"/>
                      <w:b/>
                      <w:bCs/>
                    </w:rPr>
                    <w:t>2</w:t>
                  </w:r>
                  <w:r w:rsidR="00046512">
                    <w:rPr>
                      <w:rFonts w:asciiTheme="minorHAnsi" w:hAnsiTheme="minorHAnsi" w:cstheme="minorHAnsi"/>
                      <w:b/>
                      <w:bCs/>
                    </w:rPr>
                    <w:t xml:space="preserve"> Part A </w:t>
                  </w:r>
                </w:p>
              </w:tc>
              <w:tc>
                <w:tcPr>
                  <w:tcW w:w="1026" w:type="dxa"/>
                  <w:tcBorders>
                    <w:top w:val="single" w:sz="4" w:space="0" w:color="auto"/>
                    <w:bottom w:val="single" w:sz="4" w:space="0" w:color="auto"/>
                  </w:tcBorders>
                  <w:shd w:val="clear" w:color="auto" w:fill="F2F2F2" w:themeFill="background1" w:themeFillShade="F2"/>
                  <w:vAlign w:val="center"/>
                </w:tcPr>
                <w:p w14:paraId="53587E43" w14:textId="77777777" w:rsidR="00046512" w:rsidRPr="007C1279" w:rsidRDefault="00046512" w:rsidP="0016485C">
                  <w:pPr>
                    <w:spacing w:before="60" w:after="60"/>
                    <w:jc w:val="center"/>
                    <w:rPr>
                      <w:rFonts w:asciiTheme="minorHAnsi" w:hAnsiTheme="minorHAnsi" w:cstheme="minorHAnsi"/>
                      <w:b/>
                      <w:bCs/>
                    </w:rPr>
                  </w:pPr>
                </w:p>
              </w:tc>
              <w:tc>
                <w:tcPr>
                  <w:tcW w:w="1114" w:type="dxa"/>
                  <w:tcBorders>
                    <w:top w:val="single" w:sz="4" w:space="0" w:color="auto"/>
                    <w:bottom w:val="single" w:sz="4" w:space="0" w:color="auto"/>
                  </w:tcBorders>
                  <w:shd w:val="clear" w:color="auto" w:fill="F2F2F2" w:themeFill="background1" w:themeFillShade="F2"/>
                  <w:vAlign w:val="center"/>
                </w:tcPr>
                <w:p w14:paraId="04F0A7B6" w14:textId="5D5BDAE7" w:rsidR="00046512"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top w:val="single" w:sz="4" w:space="0" w:color="auto"/>
                    <w:bottom w:val="single" w:sz="4" w:space="0" w:color="auto"/>
                  </w:tcBorders>
                  <w:shd w:val="clear" w:color="auto" w:fill="F2F2F2" w:themeFill="background1" w:themeFillShade="F2"/>
                  <w:vAlign w:val="center"/>
                </w:tcPr>
                <w:p w14:paraId="1F5E9CA7" w14:textId="77777777" w:rsidR="00046512" w:rsidRPr="007C1279" w:rsidRDefault="00046512" w:rsidP="0016485C">
                  <w:pPr>
                    <w:spacing w:before="60" w:after="60"/>
                    <w:jc w:val="center"/>
                    <w:rPr>
                      <w:rFonts w:asciiTheme="minorHAnsi" w:hAnsiTheme="minorHAnsi" w:cstheme="minorHAnsi"/>
                      <w:b/>
                      <w:bCs/>
                    </w:rPr>
                  </w:pPr>
                </w:p>
              </w:tc>
              <w:tc>
                <w:tcPr>
                  <w:tcW w:w="1027" w:type="dxa"/>
                  <w:tcBorders>
                    <w:top w:val="single" w:sz="4" w:space="0" w:color="auto"/>
                    <w:bottom w:val="single" w:sz="4" w:space="0" w:color="auto"/>
                  </w:tcBorders>
                  <w:shd w:val="clear" w:color="auto" w:fill="FFFFFF" w:themeFill="background1"/>
                  <w:vAlign w:val="center"/>
                </w:tcPr>
                <w:p w14:paraId="0BAC7A9A" w14:textId="77777777" w:rsidR="00046512" w:rsidRDefault="00046512" w:rsidP="0016485C">
                  <w:pPr>
                    <w:spacing w:before="60" w:after="60"/>
                    <w:jc w:val="center"/>
                    <w:rPr>
                      <w:rFonts w:asciiTheme="minorHAnsi" w:hAnsiTheme="minorHAnsi" w:cstheme="minorHAnsi"/>
                      <w:b/>
                      <w:bCs/>
                    </w:rPr>
                  </w:pPr>
                </w:p>
              </w:tc>
              <w:tc>
                <w:tcPr>
                  <w:tcW w:w="1095" w:type="dxa"/>
                  <w:tcBorders>
                    <w:top w:val="single" w:sz="4" w:space="0" w:color="auto"/>
                    <w:bottom w:val="single" w:sz="4" w:space="0" w:color="auto"/>
                  </w:tcBorders>
                  <w:shd w:val="clear" w:color="auto" w:fill="FFFFFF" w:themeFill="background1"/>
                  <w:vAlign w:val="center"/>
                </w:tcPr>
                <w:p w14:paraId="72E827CE" w14:textId="27E9B7D8" w:rsidR="00046512"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57" w:type="dxa"/>
                  <w:tcBorders>
                    <w:top w:val="single" w:sz="4" w:space="0" w:color="auto"/>
                    <w:bottom w:val="single" w:sz="4" w:space="0" w:color="auto"/>
                  </w:tcBorders>
                  <w:shd w:val="clear" w:color="auto" w:fill="FFFFFF" w:themeFill="background1"/>
                  <w:vAlign w:val="center"/>
                </w:tcPr>
                <w:p w14:paraId="4F4BFD13" w14:textId="77777777" w:rsidR="00046512" w:rsidRPr="007C1279" w:rsidRDefault="00046512" w:rsidP="0016485C">
                  <w:pPr>
                    <w:spacing w:before="60" w:after="60"/>
                    <w:jc w:val="center"/>
                    <w:rPr>
                      <w:rFonts w:asciiTheme="minorHAnsi" w:hAnsiTheme="minorHAnsi" w:cstheme="minorHAnsi"/>
                      <w:b/>
                      <w:bCs/>
                    </w:rPr>
                  </w:pPr>
                </w:p>
              </w:tc>
              <w:tc>
                <w:tcPr>
                  <w:tcW w:w="1026" w:type="dxa"/>
                  <w:tcBorders>
                    <w:top w:val="single" w:sz="4" w:space="0" w:color="auto"/>
                    <w:bottom w:val="single" w:sz="4" w:space="0" w:color="auto"/>
                  </w:tcBorders>
                  <w:shd w:val="clear" w:color="auto" w:fill="F2F2F2" w:themeFill="background1" w:themeFillShade="F2"/>
                  <w:vAlign w:val="center"/>
                </w:tcPr>
                <w:p w14:paraId="3138A9D4" w14:textId="77777777" w:rsidR="00046512" w:rsidRDefault="00046512" w:rsidP="0016485C">
                  <w:pPr>
                    <w:spacing w:before="60" w:after="60"/>
                    <w:jc w:val="center"/>
                    <w:rPr>
                      <w:rFonts w:asciiTheme="minorHAnsi" w:hAnsiTheme="minorHAnsi" w:cstheme="minorHAnsi"/>
                      <w:b/>
                      <w:bCs/>
                    </w:rPr>
                  </w:pPr>
                </w:p>
              </w:tc>
              <w:tc>
                <w:tcPr>
                  <w:tcW w:w="1077" w:type="dxa"/>
                  <w:tcBorders>
                    <w:top w:val="single" w:sz="4" w:space="0" w:color="auto"/>
                    <w:bottom w:val="single" w:sz="4" w:space="0" w:color="auto"/>
                  </w:tcBorders>
                  <w:shd w:val="clear" w:color="auto" w:fill="F2F2F2" w:themeFill="background1" w:themeFillShade="F2"/>
                  <w:vAlign w:val="center"/>
                </w:tcPr>
                <w:p w14:paraId="65D80161" w14:textId="4C3EB0D6" w:rsidR="00046512"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76" w:type="dxa"/>
                  <w:tcBorders>
                    <w:top w:val="single" w:sz="4" w:space="0" w:color="auto"/>
                    <w:bottom w:val="single" w:sz="4" w:space="0" w:color="auto"/>
                  </w:tcBorders>
                  <w:shd w:val="clear" w:color="auto" w:fill="F2F2F2" w:themeFill="background1" w:themeFillShade="F2"/>
                  <w:vAlign w:val="center"/>
                </w:tcPr>
                <w:p w14:paraId="2AB9DE80" w14:textId="77777777" w:rsidR="00046512" w:rsidRPr="007C1279" w:rsidRDefault="00046512" w:rsidP="0016485C">
                  <w:pPr>
                    <w:spacing w:before="60" w:after="60"/>
                    <w:jc w:val="center"/>
                    <w:rPr>
                      <w:rFonts w:asciiTheme="minorHAnsi" w:hAnsiTheme="minorHAnsi" w:cstheme="minorHAnsi"/>
                      <w:b/>
                      <w:bCs/>
                    </w:rPr>
                  </w:pPr>
                </w:p>
              </w:tc>
              <w:tc>
                <w:tcPr>
                  <w:tcW w:w="1026" w:type="dxa"/>
                  <w:tcBorders>
                    <w:top w:val="single" w:sz="4" w:space="0" w:color="auto"/>
                    <w:bottom w:val="single" w:sz="4" w:space="0" w:color="auto"/>
                  </w:tcBorders>
                  <w:shd w:val="clear" w:color="auto" w:fill="FFFFFF" w:themeFill="background1"/>
                  <w:vAlign w:val="center"/>
                </w:tcPr>
                <w:p w14:paraId="37999C6F" w14:textId="77777777" w:rsidR="00046512" w:rsidRDefault="00046512" w:rsidP="0016485C">
                  <w:pPr>
                    <w:spacing w:before="60" w:after="60"/>
                    <w:jc w:val="center"/>
                    <w:rPr>
                      <w:rFonts w:asciiTheme="minorHAnsi" w:hAnsiTheme="minorHAnsi" w:cstheme="minorHAnsi"/>
                      <w:b/>
                      <w:bCs/>
                    </w:rPr>
                  </w:pPr>
                </w:p>
              </w:tc>
              <w:tc>
                <w:tcPr>
                  <w:tcW w:w="1058" w:type="dxa"/>
                  <w:tcBorders>
                    <w:top w:val="single" w:sz="4" w:space="0" w:color="auto"/>
                    <w:bottom w:val="single" w:sz="4" w:space="0" w:color="auto"/>
                  </w:tcBorders>
                  <w:shd w:val="clear" w:color="auto" w:fill="FFFFFF" w:themeFill="background1"/>
                  <w:vAlign w:val="center"/>
                </w:tcPr>
                <w:p w14:paraId="1B131030" w14:textId="1C12D3A4" w:rsidR="00046512" w:rsidRPr="007C1279"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95" w:type="dxa"/>
                  <w:tcBorders>
                    <w:top w:val="single" w:sz="4" w:space="0" w:color="auto"/>
                    <w:bottom w:val="single" w:sz="4" w:space="0" w:color="auto"/>
                  </w:tcBorders>
                  <w:shd w:val="clear" w:color="auto" w:fill="FFFFFF" w:themeFill="background1"/>
                  <w:vAlign w:val="center"/>
                </w:tcPr>
                <w:p w14:paraId="4560CE50" w14:textId="77777777" w:rsidR="00046512" w:rsidRPr="007C1279" w:rsidRDefault="00046512" w:rsidP="0016485C">
                  <w:pPr>
                    <w:spacing w:before="60" w:after="60"/>
                    <w:rPr>
                      <w:rFonts w:asciiTheme="minorHAnsi" w:hAnsiTheme="minorHAnsi" w:cstheme="minorHAnsi"/>
                      <w:b/>
                      <w:bCs/>
                    </w:rPr>
                  </w:pPr>
                </w:p>
              </w:tc>
            </w:tr>
            <w:tr w:rsidR="00224E9D" w:rsidRPr="00AD0AC1" w14:paraId="2C7C5F27" w14:textId="77777777" w:rsidTr="002E3358">
              <w:trPr>
                <w:trHeight w:val="59"/>
              </w:trPr>
              <w:tc>
                <w:tcPr>
                  <w:tcW w:w="900" w:type="dxa"/>
                  <w:tcBorders>
                    <w:bottom w:val="nil"/>
                  </w:tcBorders>
                  <w:shd w:val="clear" w:color="auto" w:fill="FFFFFF" w:themeFill="background1"/>
                  <w:vAlign w:val="center"/>
                </w:tcPr>
                <w:p w14:paraId="7240E702" w14:textId="505DF62E" w:rsidR="00224E9D" w:rsidRPr="00321245" w:rsidRDefault="007C3CEE" w:rsidP="0016485C">
                  <w:pPr>
                    <w:spacing w:before="60" w:after="60"/>
                    <w:jc w:val="center"/>
                    <w:rPr>
                      <w:rFonts w:asciiTheme="minorHAnsi" w:hAnsiTheme="minorHAnsi" w:cstheme="minorHAnsi"/>
                      <w:b/>
                      <w:bCs/>
                    </w:rPr>
                  </w:pPr>
                  <w:r>
                    <w:rPr>
                      <w:rFonts w:asciiTheme="minorHAnsi" w:hAnsiTheme="minorHAnsi" w:cstheme="minorHAnsi"/>
                      <w:b/>
                      <w:bCs/>
                    </w:rPr>
                    <w:t>2</w:t>
                  </w:r>
                  <w:r w:rsidR="000D5313">
                    <w:rPr>
                      <w:rFonts w:asciiTheme="minorHAnsi" w:hAnsiTheme="minorHAnsi" w:cstheme="minorHAnsi"/>
                      <w:b/>
                      <w:bCs/>
                    </w:rPr>
                    <w:t xml:space="preserve"> </w:t>
                  </w:r>
                  <w:r w:rsidR="00046512">
                    <w:rPr>
                      <w:rFonts w:asciiTheme="minorHAnsi" w:hAnsiTheme="minorHAnsi" w:cstheme="minorHAnsi"/>
                      <w:b/>
                      <w:bCs/>
                    </w:rPr>
                    <w:t>P</w:t>
                  </w:r>
                  <w:r w:rsidR="000D5313">
                    <w:rPr>
                      <w:rFonts w:asciiTheme="minorHAnsi" w:hAnsiTheme="minorHAnsi" w:cstheme="minorHAnsi"/>
                      <w:b/>
                      <w:bCs/>
                    </w:rPr>
                    <w:t>art B</w:t>
                  </w:r>
                </w:p>
              </w:tc>
              <w:tc>
                <w:tcPr>
                  <w:tcW w:w="1026" w:type="dxa"/>
                  <w:tcBorders>
                    <w:bottom w:val="nil"/>
                  </w:tcBorders>
                  <w:shd w:val="clear" w:color="auto" w:fill="F2F2F2" w:themeFill="background1" w:themeFillShade="F2"/>
                  <w:vAlign w:val="center"/>
                </w:tcPr>
                <w:p w14:paraId="3EEB34DB" w14:textId="231F3760" w:rsidR="00224E9D" w:rsidRPr="007C1279" w:rsidRDefault="00224E9D" w:rsidP="0016485C">
                  <w:pPr>
                    <w:spacing w:before="60" w:after="60"/>
                    <w:jc w:val="center"/>
                    <w:rPr>
                      <w:rFonts w:asciiTheme="minorHAnsi" w:hAnsiTheme="minorHAnsi" w:cstheme="minorHAnsi"/>
                      <w:b/>
                      <w:bCs/>
                    </w:rPr>
                  </w:pPr>
                </w:p>
              </w:tc>
              <w:tc>
                <w:tcPr>
                  <w:tcW w:w="1114" w:type="dxa"/>
                  <w:tcBorders>
                    <w:bottom w:val="nil"/>
                  </w:tcBorders>
                  <w:shd w:val="clear" w:color="auto" w:fill="F2F2F2" w:themeFill="background1" w:themeFillShade="F2"/>
                  <w:vAlign w:val="center"/>
                </w:tcPr>
                <w:p w14:paraId="60579C95" w14:textId="7F9C3517" w:rsidR="00224E9D" w:rsidRPr="007C1279" w:rsidRDefault="000D5313"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38" w:type="dxa"/>
                  <w:tcBorders>
                    <w:bottom w:val="nil"/>
                  </w:tcBorders>
                  <w:shd w:val="clear" w:color="auto" w:fill="F2F2F2" w:themeFill="background1" w:themeFillShade="F2"/>
                  <w:vAlign w:val="center"/>
                </w:tcPr>
                <w:p w14:paraId="1C1EF6F8" w14:textId="77777777" w:rsidR="00224E9D" w:rsidRPr="007C1279" w:rsidRDefault="00224E9D" w:rsidP="0016485C">
                  <w:pPr>
                    <w:spacing w:before="60" w:after="60"/>
                    <w:jc w:val="center"/>
                    <w:rPr>
                      <w:rFonts w:asciiTheme="minorHAnsi" w:hAnsiTheme="minorHAnsi" w:cstheme="minorHAnsi"/>
                      <w:b/>
                      <w:bCs/>
                    </w:rPr>
                  </w:pPr>
                </w:p>
              </w:tc>
              <w:tc>
                <w:tcPr>
                  <w:tcW w:w="1027" w:type="dxa"/>
                  <w:tcBorders>
                    <w:bottom w:val="nil"/>
                  </w:tcBorders>
                  <w:shd w:val="clear" w:color="auto" w:fill="FFFFFF" w:themeFill="background1"/>
                  <w:vAlign w:val="center"/>
                </w:tcPr>
                <w:p w14:paraId="7F5C9DF7" w14:textId="194E0283" w:rsidR="00224E9D" w:rsidRPr="007C1279" w:rsidRDefault="0004651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1095" w:type="dxa"/>
                  <w:tcBorders>
                    <w:bottom w:val="nil"/>
                  </w:tcBorders>
                  <w:shd w:val="clear" w:color="auto" w:fill="FFFFFF" w:themeFill="background1"/>
                  <w:vAlign w:val="center"/>
                </w:tcPr>
                <w:p w14:paraId="1F250465" w14:textId="60C31D73" w:rsidR="00224E9D" w:rsidRPr="007C1279" w:rsidRDefault="00224E9D" w:rsidP="0016485C">
                  <w:pPr>
                    <w:spacing w:before="60" w:after="60"/>
                    <w:jc w:val="center"/>
                    <w:rPr>
                      <w:rFonts w:asciiTheme="minorHAnsi" w:hAnsiTheme="minorHAnsi" w:cstheme="minorHAnsi"/>
                      <w:b/>
                      <w:bCs/>
                    </w:rPr>
                  </w:pPr>
                </w:p>
              </w:tc>
              <w:tc>
                <w:tcPr>
                  <w:tcW w:w="957" w:type="dxa"/>
                  <w:tcBorders>
                    <w:bottom w:val="nil"/>
                  </w:tcBorders>
                  <w:shd w:val="clear" w:color="auto" w:fill="FFFFFF" w:themeFill="background1"/>
                  <w:vAlign w:val="center"/>
                </w:tcPr>
                <w:p w14:paraId="6A264D50" w14:textId="77777777" w:rsidR="00224E9D" w:rsidRPr="007C1279" w:rsidRDefault="00224E9D" w:rsidP="0016485C">
                  <w:pPr>
                    <w:spacing w:before="60" w:after="60"/>
                    <w:jc w:val="center"/>
                    <w:rPr>
                      <w:rFonts w:asciiTheme="minorHAnsi" w:hAnsiTheme="minorHAnsi" w:cstheme="minorHAnsi"/>
                      <w:b/>
                      <w:bCs/>
                    </w:rPr>
                  </w:pPr>
                </w:p>
              </w:tc>
              <w:tc>
                <w:tcPr>
                  <w:tcW w:w="1026" w:type="dxa"/>
                  <w:tcBorders>
                    <w:bottom w:val="nil"/>
                  </w:tcBorders>
                  <w:shd w:val="clear" w:color="auto" w:fill="F2F2F2" w:themeFill="background1" w:themeFillShade="F2"/>
                  <w:vAlign w:val="center"/>
                </w:tcPr>
                <w:p w14:paraId="5A70DFDC" w14:textId="77777777" w:rsidR="00224E9D" w:rsidRPr="007C1279" w:rsidRDefault="00224E9D" w:rsidP="0016485C">
                  <w:pPr>
                    <w:spacing w:before="60" w:after="60"/>
                    <w:jc w:val="center"/>
                    <w:rPr>
                      <w:rFonts w:asciiTheme="minorHAnsi" w:hAnsiTheme="minorHAnsi" w:cstheme="minorHAnsi"/>
                      <w:b/>
                      <w:bCs/>
                    </w:rPr>
                  </w:pPr>
                </w:p>
              </w:tc>
              <w:tc>
                <w:tcPr>
                  <w:tcW w:w="1077" w:type="dxa"/>
                  <w:tcBorders>
                    <w:bottom w:val="nil"/>
                  </w:tcBorders>
                  <w:shd w:val="clear" w:color="auto" w:fill="F2F2F2" w:themeFill="background1" w:themeFillShade="F2"/>
                  <w:vAlign w:val="center"/>
                </w:tcPr>
                <w:p w14:paraId="3748E70B" w14:textId="6C2A32F2" w:rsidR="00224E9D" w:rsidRPr="007C1279" w:rsidRDefault="00224E9D" w:rsidP="0016485C">
                  <w:pPr>
                    <w:spacing w:before="60" w:after="60"/>
                    <w:jc w:val="center"/>
                    <w:rPr>
                      <w:rFonts w:asciiTheme="minorHAnsi" w:hAnsiTheme="minorHAnsi" w:cstheme="minorHAnsi"/>
                      <w:b/>
                      <w:bCs/>
                    </w:rPr>
                  </w:pPr>
                </w:p>
              </w:tc>
              <w:tc>
                <w:tcPr>
                  <w:tcW w:w="976" w:type="dxa"/>
                  <w:tcBorders>
                    <w:bottom w:val="nil"/>
                  </w:tcBorders>
                  <w:shd w:val="clear" w:color="auto" w:fill="F2F2F2" w:themeFill="background1" w:themeFillShade="F2"/>
                  <w:vAlign w:val="center"/>
                </w:tcPr>
                <w:p w14:paraId="02D46EF6" w14:textId="0949FEAB" w:rsidR="00224E9D" w:rsidRPr="007C1279" w:rsidRDefault="0050686E"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1026" w:type="dxa"/>
                  <w:tcBorders>
                    <w:bottom w:val="nil"/>
                  </w:tcBorders>
                  <w:shd w:val="clear" w:color="auto" w:fill="FFFFFF" w:themeFill="background1"/>
                  <w:vAlign w:val="center"/>
                </w:tcPr>
                <w:p w14:paraId="2AB17E4D" w14:textId="311B1722" w:rsidR="00224E9D" w:rsidRPr="007C1279" w:rsidRDefault="00224E9D" w:rsidP="0016485C">
                  <w:pPr>
                    <w:spacing w:before="60" w:after="60"/>
                    <w:jc w:val="center"/>
                    <w:rPr>
                      <w:rFonts w:asciiTheme="minorHAnsi" w:hAnsiTheme="minorHAnsi" w:cstheme="minorHAnsi"/>
                      <w:b/>
                      <w:bCs/>
                    </w:rPr>
                  </w:pPr>
                </w:p>
              </w:tc>
              <w:tc>
                <w:tcPr>
                  <w:tcW w:w="1058" w:type="dxa"/>
                  <w:tcBorders>
                    <w:bottom w:val="nil"/>
                  </w:tcBorders>
                  <w:shd w:val="clear" w:color="auto" w:fill="FFFFFF" w:themeFill="background1"/>
                  <w:vAlign w:val="center"/>
                </w:tcPr>
                <w:p w14:paraId="76472CE2" w14:textId="61637141" w:rsidR="00224E9D" w:rsidRPr="007C1279" w:rsidRDefault="00B62532" w:rsidP="0016485C">
                  <w:pPr>
                    <w:spacing w:before="60" w:after="60"/>
                    <w:jc w:val="center"/>
                    <w:rPr>
                      <w:rFonts w:asciiTheme="minorHAnsi" w:hAnsiTheme="minorHAnsi" w:cstheme="minorHAnsi"/>
                      <w:b/>
                      <w:bCs/>
                    </w:rPr>
                  </w:pPr>
                  <w:r>
                    <w:rPr>
                      <w:rFonts w:asciiTheme="minorHAnsi" w:hAnsiTheme="minorHAnsi" w:cstheme="minorHAnsi"/>
                      <w:b/>
                      <w:bCs/>
                    </w:rPr>
                    <w:t>X</w:t>
                  </w:r>
                </w:p>
              </w:tc>
              <w:tc>
                <w:tcPr>
                  <w:tcW w:w="995" w:type="dxa"/>
                  <w:tcBorders>
                    <w:bottom w:val="nil"/>
                  </w:tcBorders>
                  <w:shd w:val="clear" w:color="auto" w:fill="FFFFFF" w:themeFill="background1"/>
                  <w:vAlign w:val="center"/>
                </w:tcPr>
                <w:p w14:paraId="2391D3F0" w14:textId="7F433088" w:rsidR="00224E9D" w:rsidRPr="007C1279" w:rsidRDefault="00224E9D" w:rsidP="0016485C">
                  <w:pPr>
                    <w:spacing w:before="60" w:after="60"/>
                    <w:jc w:val="center"/>
                    <w:rPr>
                      <w:rFonts w:asciiTheme="minorHAnsi" w:hAnsiTheme="minorHAnsi" w:cstheme="minorHAnsi"/>
                      <w:b/>
                      <w:bCs/>
                    </w:rPr>
                  </w:pPr>
                </w:p>
              </w:tc>
            </w:tr>
          </w:tbl>
          <w:p w14:paraId="11DEAD38" w14:textId="51F3D932" w:rsidR="00303B87" w:rsidRPr="00F82A1A" w:rsidRDefault="00303B87" w:rsidP="0016485C">
            <w:pPr>
              <w:spacing w:before="60" w:after="60"/>
              <w:rPr>
                <w:rFonts w:asciiTheme="minorHAnsi" w:hAnsiTheme="minorHAnsi" w:cstheme="minorHAnsi"/>
                <w:sz w:val="22"/>
                <w:szCs w:val="22"/>
              </w:rPr>
            </w:pPr>
          </w:p>
        </w:tc>
      </w:tr>
      <w:tr w:rsidR="009B1E86" w:rsidRPr="001F5607" w14:paraId="30DFF121" w14:textId="77777777" w:rsidTr="6FD6E6DB">
        <w:trPr>
          <w:trHeight w:val="446"/>
        </w:trPr>
        <w:tc>
          <w:tcPr>
            <w:tcW w:w="13320" w:type="dxa"/>
            <w:shd w:val="clear" w:color="auto" w:fill="F2F2F2" w:themeFill="background1" w:themeFillShade="F2"/>
            <w:vAlign w:val="center"/>
          </w:tcPr>
          <w:p w14:paraId="7C1E48E8" w14:textId="2C3FF7D9" w:rsidR="009B1E86" w:rsidRPr="00E4104C" w:rsidRDefault="009B1E86" w:rsidP="0016485C">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Rubric Considerations</w:t>
            </w:r>
          </w:p>
        </w:tc>
      </w:tr>
      <w:tr w:rsidR="009B1E86" w:rsidRPr="001F5607" w14:paraId="1D643CE7" w14:textId="77777777" w:rsidTr="00693956">
        <w:trPr>
          <w:trHeight w:val="791"/>
        </w:trPr>
        <w:tc>
          <w:tcPr>
            <w:tcW w:w="13320" w:type="dxa"/>
            <w:shd w:val="clear" w:color="auto" w:fill="FFFFFF" w:themeFill="background1"/>
          </w:tcPr>
          <w:p w14:paraId="6D55D2FE" w14:textId="03C6DD33" w:rsidR="00E30703" w:rsidRPr="008141C4" w:rsidRDefault="00E30703" w:rsidP="0016485C">
            <w:pPr>
              <w:pStyle w:val="ListParagraph"/>
              <w:numPr>
                <w:ilvl w:val="0"/>
                <w:numId w:val="19"/>
              </w:numPr>
              <w:spacing w:before="60" w:after="60"/>
              <w:contextualSpacing w:val="0"/>
              <w:rPr>
                <w:rFonts w:asciiTheme="minorHAnsi" w:hAnsiTheme="minorHAnsi" w:cstheme="minorHAnsi"/>
                <w:sz w:val="22"/>
                <w:szCs w:val="22"/>
              </w:rPr>
            </w:pPr>
            <w:r>
              <w:rPr>
                <w:rFonts w:asciiTheme="minorHAnsi" w:hAnsiTheme="minorHAnsi" w:cstheme="minorHAnsi"/>
                <w:sz w:val="22"/>
                <w:szCs w:val="22"/>
              </w:rPr>
              <w:t xml:space="preserve">Accuracy of the </w:t>
            </w:r>
            <w:r w:rsidR="00914A7D">
              <w:rPr>
                <w:rFonts w:asciiTheme="minorHAnsi" w:hAnsiTheme="minorHAnsi" w:cstheme="minorHAnsi"/>
                <w:sz w:val="22"/>
                <w:szCs w:val="22"/>
              </w:rPr>
              <w:t>model</w:t>
            </w:r>
            <w:r w:rsidR="002E3358">
              <w:rPr>
                <w:rFonts w:asciiTheme="minorHAnsi" w:hAnsiTheme="minorHAnsi" w:cstheme="minorHAnsi"/>
                <w:sz w:val="22"/>
                <w:szCs w:val="22"/>
              </w:rPr>
              <w:t>.</w:t>
            </w:r>
          </w:p>
          <w:p w14:paraId="2ACFBCE3" w14:textId="7F209E87" w:rsidR="00015F2D" w:rsidRPr="008141C4" w:rsidRDefault="00015F2D" w:rsidP="0016485C">
            <w:pPr>
              <w:pStyle w:val="ListParagraph"/>
              <w:numPr>
                <w:ilvl w:val="0"/>
                <w:numId w:val="19"/>
              </w:numPr>
              <w:spacing w:before="60" w:after="60"/>
              <w:contextualSpacing w:val="0"/>
              <w:rPr>
                <w:rFonts w:asciiTheme="minorHAnsi" w:hAnsiTheme="minorHAnsi" w:cstheme="minorHAnsi"/>
                <w:sz w:val="22"/>
                <w:szCs w:val="22"/>
              </w:rPr>
            </w:pPr>
            <w:r w:rsidRPr="008141C4">
              <w:rPr>
                <w:rFonts w:asciiTheme="minorHAnsi" w:hAnsiTheme="minorHAnsi" w:cstheme="minorHAnsi"/>
                <w:sz w:val="22"/>
                <w:szCs w:val="22"/>
              </w:rPr>
              <w:t>Sophistication of the explanations</w:t>
            </w:r>
            <w:r w:rsidR="002E3358">
              <w:rPr>
                <w:rFonts w:asciiTheme="minorHAnsi" w:hAnsiTheme="minorHAnsi" w:cstheme="minorHAnsi"/>
                <w:sz w:val="22"/>
                <w:szCs w:val="22"/>
              </w:rPr>
              <w:t>.</w:t>
            </w:r>
          </w:p>
          <w:p w14:paraId="6840EA2A" w14:textId="216E994E" w:rsidR="009B1E86" w:rsidRPr="008141C4" w:rsidRDefault="0072286B" w:rsidP="0016485C">
            <w:pPr>
              <w:pStyle w:val="ListParagraph"/>
              <w:numPr>
                <w:ilvl w:val="0"/>
                <w:numId w:val="19"/>
              </w:numPr>
              <w:spacing w:before="60" w:after="60"/>
              <w:contextualSpacing w:val="0"/>
              <w:rPr>
                <w:rFonts w:asciiTheme="minorHAnsi" w:hAnsiTheme="minorHAnsi" w:cstheme="minorHAnsi"/>
                <w:sz w:val="22"/>
                <w:szCs w:val="22"/>
              </w:rPr>
            </w:pPr>
            <w:r w:rsidRPr="008141C4">
              <w:rPr>
                <w:rFonts w:asciiTheme="minorHAnsi" w:hAnsiTheme="minorHAnsi" w:cstheme="minorHAnsi"/>
                <w:sz w:val="22"/>
                <w:szCs w:val="22"/>
              </w:rPr>
              <w:t>Completeness</w:t>
            </w:r>
            <w:r w:rsidR="008141C4" w:rsidRPr="008141C4">
              <w:rPr>
                <w:rFonts w:asciiTheme="minorHAnsi" w:hAnsiTheme="minorHAnsi" w:cstheme="minorHAnsi"/>
                <w:sz w:val="22"/>
                <w:szCs w:val="22"/>
              </w:rPr>
              <w:t xml:space="preserve"> and accuracy</w:t>
            </w:r>
            <w:r w:rsidRPr="008141C4">
              <w:rPr>
                <w:rFonts w:asciiTheme="minorHAnsi" w:hAnsiTheme="minorHAnsi" w:cstheme="minorHAnsi"/>
                <w:sz w:val="22"/>
                <w:szCs w:val="22"/>
              </w:rPr>
              <w:t xml:space="preserve"> of response</w:t>
            </w:r>
            <w:r w:rsidR="002E3358">
              <w:rPr>
                <w:rFonts w:asciiTheme="minorHAnsi" w:hAnsiTheme="minorHAnsi" w:cstheme="minorHAnsi"/>
                <w:sz w:val="22"/>
                <w:szCs w:val="22"/>
              </w:rPr>
              <w:t>.</w:t>
            </w:r>
          </w:p>
        </w:tc>
      </w:tr>
      <w:tr w:rsidR="009F4108" w:rsidRPr="001F5607" w14:paraId="6A485658" w14:textId="77777777" w:rsidTr="6FD6E6DB">
        <w:trPr>
          <w:trHeight w:val="446"/>
        </w:trPr>
        <w:tc>
          <w:tcPr>
            <w:tcW w:w="13320" w:type="dxa"/>
            <w:shd w:val="clear" w:color="auto" w:fill="F2F2F2" w:themeFill="background1" w:themeFillShade="F2"/>
            <w:vAlign w:val="center"/>
          </w:tcPr>
          <w:p w14:paraId="224FCBC0" w14:textId="13279653" w:rsidR="009F4108" w:rsidRPr="00015F2D" w:rsidRDefault="009F4108" w:rsidP="0016485C">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Assessment Boundaries</w:t>
            </w:r>
          </w:p>
        </w:tc>
      </w:tr>
      <w:tr w:rsidR="009B1E86" w:rsidRPr="001F5607" w14:paraId="3BBF0285" w14:textId="77777777" w:rsidTr="6FD6E6DB">
        <w:trPr>
          <w:trHeight w:val="59"/>
        </w:trPr>
        <w:tc>
          <w:tcPr>
            <w:tcW w:w="13320" w:type="dxa"/>
            <w:shd w:val="clear" w:color="auto" w:fill="FFFFFF" w:themeFill="background1"/>
          </w:tcPr>
          <w:p w14:paraId="5E1236EA" w14:textId="29B0226D" w:rsidR="00281FD3" w:rsidRDefault="00281FD3" w:rsidP="0016485C">
            <w:pPr>
              <w:pStyle w:val="ListParagraph"/>
              <w:numPr>
                <w:ilvl w:val="0"/>
                <w:numId w:val="19"/>
              </w:numPr>
              <w:spacing w:before="60" w:after="60"/>
              <w:contextualSpacing w:val="0"/>
              <w:rPr>
                <w:rFonts w:asciiTheme="minorHAnsi" w:hAnsiTheme="minorHAnsi" w:cstheme="minorHAnsi"/>
                <w:sz w:val="22"/>
                <w:szCs w:val="22"/>
              </w:rPr>
            </w:pPr>
            <w:r w:rsidRPr="00281FD3">
              <w:rPr>
                <w:rFonts w:asciiTheme="minorHAnsi" w:hAnsiTheme="minorHAnsi" w:cstheme="minorHAnsi"/>
                <w:sz w:val="22"/>
                <w:szCs w:val="22"/>
              </w:rPr>
              <w:t>Assessment should be limited to qualitative applications pertaining to light and mechanical waves.</w:t>
            </w:r>
          </w:p>
          <w:p w14:paraId="2561C47E" w14:textId="6791C3D2" w:rsidR="00107ABD" w:rsidRPr="00107ABD" w:rsidRDefault="00107ABD" w:rsidP="0016485C">
            <w:pPr>
              <w:pStyle w:val="ListParagraph"/>
              <w:numPr>
                <w:ilvl w:val="0"/>
                <w:numId w:val="19"/>
              </w:numPr>
              <w:spacing w:before="60" w:after="60"/>
              <w:contextualSpacing w:val="0"/>
              <w:rPr>
                <w:rFonts w:asciiTheme="minorHAnsi" w:hAnsiTheme="minorHAnsi" w:cstheme="minorHAnsi"/>
                <w:sz w:val="22"/>
                <w:szCs w:val="22"/>
              </w:rPr>
            </w:pPr>
            <w:r w:rsidRPr="00107ABD">
              <w:rPr>
                <w:rFonts w:asciiTheme="minorHAnsi" w:hAnsiTheme="minorHAnsi" w:cstheme="minorHAnsi"/>
                <w:sz w:val="22"/>
                <w:szCs w:val="22"/>
              </w:rPr>
              <w:t xml:space="preserve">Assessment is limited to qualitative applications pertaining to mechanical waves. </w:t>
            </w:r>
          </w:p>
          <w:p w14:paraId="32BBE858" w14:textId="77777777" w:rsidR="00107ABD" w:rsidRPr="00107ABD" w:rsidRDefault="00107ABD" w:rsidP="0016485C">
            <w:pPr>
              <w:pStyle w:val="ListParagraph"/>
              <w:numPr>
                <w:ilvl w:val="0"/>
                <w:numId w:val="19"/>
              </w:numPr>
              <w:spacing w:before="60" w:after="60"/>
              <w:contextualSpacing w:val="0"/>
              <w:rPr>
                <w:rFonts w:asciiTheme="minorHAnsi" w:hAnsiTheme="minorHAnsi" w:cstheme="minorHAnsi"/>
                <w:sz w:val="22"/>
                <w:szCs w:val="22"/>
              </w:rPr>
            </w:pPr>
            <w:r w:rsidRPr="00107ABD">
              <w:rPr>
                <w:rFonts w:asciiTheme="minorHAnsi" w:hAnsiTheme="minorHAnsi" w:cstheme="minorHAnsi"/>
                <w:sz w:val="22"/>
                <w:szCs w:val="22"/>
              </w:rPr>
              <w:t xml:space="preserve">Assessment is limited to standard repeating waves and should not include electromagnetic waves. </w:t>
            </w:r>
          </w:p>
          <w:p w14:paraId="16E3C9BD" w14:textId="527AD93D" w:rsidR="00E9043A" w:rsidRPr="00E9043A" w:rsidRDefault="00107ABD" w:rsidP="0016485C">
            <w:pPr>
              <w:pStyle w:val="ListParagraph"/>
              <w:numPr>
                <w:ilvl w:val="0"/>
                <w:numId w:val="19"/>
              </w:numPr>
              <w:spacing w:before="60" w:after="60"/>
              <w:contextualSpacing w:val="0"/>
              <w:rPr>
                <w:rFonts w:asciiTheme="minorHAnsi" w:hAnsiTheme="minorHAnsi" w:cstheme="minorHAnsi"/>
                <w:sz w:val="22"/>
                <w:szCs w:val="22"/>
              </w:rPr>
            </w:pPr>
            <w:r w:rsidRPr="00107ABD">
              <w:rPr>
                <w:rFonts w:asciiTheme="minorHAnsi" w:hAnsiTheme="minorHAnsi" w:cstheme="minorHAnsi"/>
                <w:sz w:val="22"/>
                <w:szCs w:val="22"/>
              </w:rPr>
              <w:t xml:space="preserve">Assessment should be limited to qualitative applications pertaining to light and mechanical waves. </w:t>
            </w:r>
          </w:p>
        </w:tc>
      </w:tr>
      <w:tr w:rsidR="00E679AD" w:rsidRPr="001F5607" w14:paraId="3E0FE28D" w14:textId="77777777" w:rsidTr="6FD6E6DB">
        <w:trPr>
          <w:trHeight w:val="530"/>
        </w:trPr>
        <w:tc>
          <w:tcPr>
            <w:tcW w:w="13320" w:type="dxa"/>
            <w:shd w:val="clear" w:color="auto" w:fill="F2F2F2" w:themeFill="background1" w:themeFillShade="F2"/>
            <w:vAlign w:val="center"/>
          </w:tcPr>
          <w:p w14:paraId="6EB8AE9E" w14:textId="040FD175" w:rsidR="00E679AD" w:rsidRPr="00EC0AD9" w:rsidRDefault="00E679AD" w:rsidP="0016485C">
            <w:pPr>
              <w:spacing w:before="60" w:after="60"/>
              <w:rPr>
                <w:rFonts w:asciiTheme="minorHAnsi" w:hAnsiTheme="minorHAnsi" w:cstheme="minorHAnsi"/>
                <w:b/>
                <w:bCs/>
                <w:sz w:val="22"/>
                <w:szCs w:val="22"/>
              </w:rPr>
            </w:pPr>
            <w:r w:rsidRPr="00190145">
              <w:rPr>
                <w:rFonts w:asciiTheme="minorHAnsi" w:hAnsiTheme="minorHAnsi" w:cstheme="minorHAnsi"/>
                <w:b/>
                <w:bCs/>
                <w:sz w:val="24"/>
                <w:szCs w:val="24"/>
              </w:rPr>
              <w:t xml:space="preserve">Common </w:t>
            </w:r>
            <w:r w:rsidR="003266FD">
              <w:rPr>
                <w:rFonts w:asciiTheme="minorHAnsi" w:hAnsiTheme="minorHAnsi" w:cstheme="minorHAnsi"/>
                <w:b/>
                <w:bCs/>
                <w:sz w:val="24"/>
                <w:szCs w:val="24"/>
              </w:rPr>
              <w:t>Alternate C</w:t>
            </w:r>
            <w:r w:rsidRPr="00190145">
              <w:rPr>
                <w:rFonts w:asciiTheme="minorHAnsi" w:hAnsiTheme="minorHAnsi" w:cstheme="minorHAnsi"/>
                <w:b/>
                <w:bCs/>
                <w:sz w:val="24"/>
                <w:szCs w:val="24"/>
              </w:rPr>
              <w:t>onceptions</w:t>
            </w:r>
          </w:p>
        </w:tc>
      </w:tr>
      <w:tr w:rsidR="00E679AD" w:rsidRPr="001F5607" w14:paraId="682AF166" w14:textId="77777777" w:rsidTr="6FD6E6DB">
        <w:trPr>
          <w:trHeight w:val="59"/>
        </w:trPr>
        <w:tc>
          <w:tcPr>
            <w:tcW w:w="13320" w:type="dxa"/>
            <w:shd w:val="clear" w:color="auto" w:fill="FFFFFF" w:themeFill="background1"/>
          </w:tcPr>
          <w:p w14:paraId="400A53BC" w14:textId="5786BFB3" w:rsidR="002C67B4" w:rsidRPr="002C67B4" w:rsidRDefault="002D3E2C" w:rsidP="0016485C">
            <w:pPr>
              <w:numPr>
                <w:ilvl w:val="0"/>
                <w:numId w:val="20"/>
              </w:numPr>
              <w:spacing w:before="60" w:after="60"/>
              <w:rPr>
                <w:rFonts w:asciiTheme="minorHAnsi" w:hAnsiTheme="minorHAnsi" w:cstheme="minorHAnsi"/>
                <w:b/>
                <w:bCs/>
                <w:sz w:val="22"/>
                <w:szCs w:val="22"/>
              </w:rPr>
            </w:pPr>
            <w:r>
              <w:rPr>
                <w:rFonts w:asciiTheme="minorHAnsi" w:hAnsiTheme="minorHAnsi" w:cstheme="minorHAnsi"/>
                <w:b/>
                <w:bCs/>
                <w:sz w:val="22"/>
                <w:szCs w:val="22"/>
              </w:rPr>
              <w:t>MS</w:t>
            </w:r>
            <w:r w:rsidR="002C67B4" w:rsidRPr="002C67B4">
              <w:rPr>
                <w:rFonts w:asciiTheme="minorHAnsi" w:hAnsiTheme="minorHAnsi" w:cstheme="minorHAnsi"/>
                <w:b/>
                <w:bCs/>
                <w:sz w:val="22"/>
                <w:szCs w:val="22"/>
              </w:rPr>
              <w:t>-</w:t>
            </w:r>
            <w:r w:rsidR="00094C4C">
              <w:rPr>
                <w:rFonts w:asciiTheme="minorHAnsi" w:hAnsiTheme="minorHAnsi" w:cstheme="minorHAnsi"/>
                <w:b/>
                <w:bCs/>
                <w:sz w:val="22"/>
                <w:szCs w:val="22"/>
              </w:rPr>
              <w:t>P</w:t>
            </w:r>
            <w:r w:rsidR="002C67B4" w:rsidRPr="002C67B4">
              <w:rPr>
                <w:rFonts w:asciiTheme="minorHAnsi" w:hAnsiTheme="minorHAnsi" w:cstheme="minorHAnsi"/>
                <w:b/>
                <w:bCs/>
                <w:sz w:val="22"/>
                <w:szCs w:val="22"/>
              </w:rPr>
              <w:t>S</w:t>
            </w:r>
            <w:r>
              <w:rPr>
                <w:rFonts w:asciiTheme="minorHAnsi" w:hAnsiTheme="minorHAnsi" w:cstheme="minorHAnsi"/>
                <w:b/>
                <w:bCs/>
                <w:sz w:val="22"/>
                <w:szCs w:val="22"/>
              </w:rPr>
              <w:t>4</w:t>
            </w:r>
            <w:r w:rsidR="002C67B4" w:rsidRPr="002C67B4">
              <w:rPr>
                <w:rFonts w:asciiTheme="minorHAnsi" w:hAnsiTheme="minorHAnsi" w:cstheme="minorHAnsi"/>
                <w:b/>
                <w:bCs/>
                <w:sz w:val="22"/>
                <w:szCs w:val="22"/>
              </w:rPr>
              <w:t>-</w:t>
            </w:r>
            <w:r w:rsidR="00094C4C">
              <w:rPr>
                <w:rFonts w:asciiTheme="minorHAnsi" w:hAnsiTheme="minorHAnsi" w:cstheme="minorHAnsi"/>
                <w:b/>
                <w:bCs/>
                <w:sz w:val="22"/>
                <w:szCs w:val="22"/>
              </w:rPr>
              <w:t>1</w:t>
            </w:r>
          </w:p>
          <w:p w14:paraId="67A8DCFF" w14:textId="77777777" w:rsidR="000E7788" w:rsidRPr="000E7788" w:rsidRDefault="000E7788" w:rsidP="0016485C">
            <w:pPr>
              <w:numPr>
                <w:ilvl w:val="1"/>
                <w:numId w:val="20"/>
              </w:numPr>
              <w:spacing w:before="60" w:after="60"/>
              <w:rPr>
                <w:rFonts w:asciiTheme="minorHAnsi" w:hAnsiTheme="minorHAnsi" w:cstheme="minorHAnsi"/>
                <w:sz w:val="22"/>
                <w:szCs w:val="22"/>
              </w:rPr>
            </w:pPr>
            <w:r w:rsidRPr="000E7788">
              <w:rPr>
                <w:rFonts w:asciiTheme="minorHAnsi" w:hAnsiTheme="minorHAnsi" w:cstheme="minorHAnsi"/>
                <w:sz w:val="22"/>
                <w:szCs w:val="22"/>
              </w:rPr>
              <w:t>Period, frequency, and wavelength are interchangeable.</w:t>
            </w:r>
          </w:p>
          <w:p w14:paraId="2B442F72" w14:textId="557EEC71" w:rsidR="00504E9C" w:rsidRPr="00504E9C" w:rsidRDefault="000E7788" w:rsidP="0016485C">
            <w:pPr>
              <w:numPr>
                <w:ilvl w:val="1"/>
                <w:numId w:val="20"/>
              </w:numPr>
              <w:spacing w:before="60" w:after="60"/>
              <w:rPr>
                <w:rFonts w:asciiTheme="minorHAnsi" w:hAnsiTheme="minorHAnsi" w:cstheme="minorHAnsi"/>
                <w:sz w:val="22"/>
                <w:szCs w:val="22"/>
              </w:rPr>
            </w:pPr>
            <w:r w:rsidRPr="000E7788">
              <w:rPr>
                <w:rFonts w:asciiTheme="minorHAnsi" w:hAnsiTheme="minorHAnsi" w:cstheme="minorHAnsi"/>
                <w:sz w:val="22"/>
                <w:szCs w:val="22"/>
              </w:rPr>
              <w:t>Amplitude affects wavelength and/or frequency</w:t>
            </w:r>
            <w:r w:rsidR="00504E9C" w:rsidRPr="00504E9C">
              <w:rPr>
                <w:rFonts w:asciiTheme="minorHAnsi" w:hAnsiTheme="minorHAnsi" w:cstheme="minorHAnsi"/>
                <w:sz w:val="22"/>
                <w:szCs w:val="22"/>
              </w:rPr>
              <w:t>.</w:t>
            </w:r>
          </w:p>
          <w:p w14:paraId="56732903" w14:textId="5318DA61" w:rsidR="006E1BD7" w:rsidRPr="006E1BD7" w:rsidRDefault="006E1BD7" w:rsidP="0016485C">
            <w:pPr>
              <w:numPr>
                <w:ilvl w:val="0"/>
                <w:numId w:val="20"/>
              </w:numPr>
              <w:spacing w:before="60" w:after="60"/>
              <w:rPr>
                <w:rFonts w:asciiTheme="minorHAnsi" w:hAnsiTheme="minorHAnsi" w:cstheme="minorHAnsi"/>
                <w:b/>
                <w:bCs/>
                <w:sz w:val="22"/>
                <w:szCs w:val="22"/>
              </w:rPr>
            </w:pPr>
            <w:r w:rsidRPr="006E1BD7">
              <w:rPr>
                <w:rFonts w:asciiTheme="minorHAnsi" w:hAnsiTheme="minorHAnsi" w:cstheme="minorHAnsi"/>
                <w:b/>
                <w:bCs/>
                <w:sz w:val="22"/>
                <w:szCs w:val="22"/>
              </w:rPr>
              <w:t>MS-</w:t>
            </w:r>
            <w:r w:rsidR="000E7788">
              <w:rPr>
                <w:rFonts w:asciiTheme="minorHAnsi" w:hAnsiTheme="minorHAnsi" w:cstheme="minorHAnsi"/>
                <w:b/>
                <w:bCs/>
                <w:sz w:val="22"/>
                <w:szCs w:val="22"/>
              </w:rPr>
              <w:t>P</w:t>
            </w:r>
            <w:r w:rsidRPr="006E1BD7">
              <w:rPr>
                <w:rFonts w:asciiTheme="minorHAnsi" w:hAnsiTheme="minorHAnsi" w:cstheme="minorHAnsi"/>
                <w:b/>
                <w:bCs/>
                <w:sz w:val="22"/>
                <w:szCs w:val="22"/>
              </w:rPr>
              <w:t>S4-</w:t>
            </w:r>
            <w:r w:rsidR="000E7788">
              <w:rPr>
                <w:rFonts w:asciiTheme="minorHAnsi" w:hAnsiTheme="minorHAnsi" w:cstheme="minorHAnsi"/>
                <w:b/>
                <w:bCs/>
                <w:sz w:val="22"/>
                <w:szCs w:val="22"/>
              </w:rPr>
              <w:t>2</w:t>
            </w:r>
          </w:p>
          <w:p w14:paraId="73D6BC32" w14:textId="77777777" w:rsidR="007C78A7" w:rsidRPr="007C78A7" w:rsidRDefault="007C78A7" w:rsidP="0016485C">
            <w:pPr>
              <w:numPr>
                <w:ilvl w:val="1"/>
                <w:numId w:val="20"/>
              </w:numPr>
              <w:spacing w:before="60" w:after="60"/>
              <w:rPr>
                <w:rFonts w:asciiTheme="minorHAnsi" w:hAnsiTheme="minorHAnsi" w:cstheme="minorHAnsi"/>
                <w:sz w:val="22"/>
                <w:szCs w:val="22"/>
              </w:rPr>
            </w:pPr>
            <w:r w:rsidRPr="007C78A7">
              <w:rPr>
                <w:rFonts w:asciiTheme="minorHAnsi" w:hAnsiTheme="minorHAnsi" w:cstheme="minorHAnsi"/>
                <w:sz w:val="22"/>
                <w:szCs w:val="22"/>
              </w:rPr>
              <w:t>The brightness of light is dependent on the color (frequency) as well as amplitude.</w:t>
            </w:r>
          </w:p>
          <w:p w14:paraId="39E329B6" w14:textId="614E5E30" w:rsidR="007C78A7" w:rsidRPr="007C78A7" w:rsidRDefault="007C78A7" w:rsidP="0016485C">
            <w:pPr>
              <w:numPr>
                <w:ilvl w:val="1"/>
                <w:numId w:val="20"/>
              </w:numPr>
              <w:spacing w:before="60" w:after="60"/>
              <w:rPr>
                <w:rFonts w:asciiTheme="minorHAnsi" w:hAnsiTheme="minorHAnsi" w:cstheme="minorHAnsi"/>
                <w:sz w:val="22"/>
                <w:szCs w:val="22"/>
              </w:rPr>
            </w:pPr>
            <w:r w:rsidRPr="007C78A7">
              <w:rPr>
                <w:rFonts w:asciiTheme="minorHAnsi" w:hAnsiTheme="minorHAnsi" w:cstheme="minorHAnsi"/>
                <w:sz w:val="22"/>
                <w:szCs w:val="22"/>
              </w:rPr>
              <w:t>A sound wave is the movement of air particles.</w:t>
            </w:r>
          </w:p>
          <w:p w14:paraId="03DA48E3" w14:textId="065B867B" w:rsidR="00235A73" w:rsidRPr="00DD4862" w:rsidRDefault="007C78A7" w:rsidP="0016485C">
            <w:pPr>
              <w:numPr>
                <w:ilvl w:val="1"/>
                <w:numId w:val="20"/>
              </w:numPr>
              <w:spacing w:before="60" w:after="60"/>
              <w:rPr>
                <w:rFonts w:asciiTheme="minorHAnsi" w:hAnsiTheme="minorHAnsi" w:cstheme="minorHAnsi"/>
                <w:sz w:val="22"/>
                <w:szCs w:val="22"/>
              </w:rPr>
            </w:pPr>
            <w:r w:rsidRPr="007C78A7">
              <w:rPr>
                <w:rFonts w:asciiTheme="minorHAnsi" w:hAnsiTheme="minorHAnsi" w:cstheme="minorHAnsi"/>
                <w:sz w:val="22"/>
                <w:szCs w:val="22"/>
              </w:rPr>
              <w:t>A physical wave is able to move matter permanently to a new location along the wave’s direction of propagation</w:t>
            </w:r>
            <w:r w:rsidR="00F7034B" w:rsidRPr="00F7034B">
              <w:rPr>
                <w:rFonts w:asciiTheme="minorHAnsi" w:hAnsiTheme="minorHAnsi" w:cstheme="minorHAnsi"/>
                <w:sz w:val="22"/>
                <w:szCs w:val="22"/>
              </w:rPr>
              <w:t>.</w:t>
            </w:r>
          </w:p>
        </w:tc>
      </w:tr>
      <w:tr w:rsidR="00E679AD" w:rsidRPr="001F5607" w14:paraId="065504AB" w14:textId="77777777" w:rsidTr="6FD6E6DB">
        <w:trPr>
          <w:trHeight w:val="440"/>
        </w:trPr>
        <w:tc>
          <w:tcPr>
            <w:tcW w:w="13320" w:type="dxa"/>
            <w:shd w:val="clear" w:color="auto" w:fill="F2F2F2" w:themeFill="background1" w:themeFillShade="F2"/>
            <w:vAlign w:val="center"/>
          </w:tcPr>
          <w:p w14:paraId="15660831" w14:textId="3EFD6ADC" w:rsidR="00E679AD" w:rsidRPr="00E679AD" w:rsidRDefault="0065188F" w:rsidP="0016485C">
            <w:pPr>
              <w:spacing w:before="60" w:after="60"/>
              <w:rPr>
                <w:rFonts w:asciiTheme="minorHAnsi" w:hAnsiTheme="minorHAnsi" w:cstheme="minorHAnsi"/>
                <w:sz w:val="22"/>
                <w:szCs w:val="22"/>
              </w:rPr>
            </w:pPr>
            <w:r w:rsidRPr="00190145">
              <w:rPr>
                <w:rFonts w:asciiTheme="minorHAnsi" w:hAnsiTheme="minorHAnsi" w:cstheme="minorHAnsi"/>
                <w:b/>
                <w:bCs/>
                <w:sz w:val="24"/>
                <w:szCs w:val="24"/>
              </w:rPr>
              <w:lastRenderedPageBreak/>
              <w:t xml:space="preserve">Possible </w:t>
            </w:r>
            <w:r w:rsidR="00EC0AD9" w:rsidRPr="00190145">
              <w:rPr>
                <w:rFonts w:asciiTheme="minorHAnsi" w:hAnsiTheme="minorHAnsi" w:cstheme="minorHAnsi"/>
                <w:b/>
                <w:bCs/>
                <w:sz w:val="24"/>
                <w:szCs w:val="24"/>
              </w:rPr>
              <w:t xml:space="preserve">Technical Terms for Task </w:t>
            </w:r>
          </w:p>
        </w:tc>
      </w:tr>
      <w:tr w:rsidR="00E679AD" w:rsidRPr="001F5607" w14:paraId="271E1C26" w14:textId="77777777" w:rsidTr="6FD6E6DB">
        <w:trPr>
          <w:trHeight w:val="59"/>
        </w:trPr>
        <w:tc>
          <w:tcPr>
            <w:tcW w:w="13320" w:type="dxa"/>
            <w:shd w:val="clear" w:color="auto" w:fill="FFFFFF" w:themeFill="background1"/>
          </w:tcPr>
          <w:p w14:paraId="69A2D6FA" w14:textId="3BEE827B" w:rsidR="00E679AD" w:rsidRPr="006F03C1" w:rsidRDefault="00AB0834" w:rsidP="0016485C">
            <w:pPr>
              <w:numPr>
                <w:ilvl w:val="0"/>
                <w:numId w:val="20"/>
              </w:numPr>
              <w:spacing w:before="60" w:after="60"/>
              <w:rPr>
                <w:rFonts w:asciiTheme="minorHAnsi" w:hAnsiTheme="minorHAnsi" w:cstheme="minorBidi"/>
                <w:sz w:val="22"/>
                <w:szCs w:val="22"/>
              </w:rPr>
            </w:pPr>
            <w:r>
              <w:rPr>
                <w:rFonts w:asciiTheme="minorHAnsi" w:hAnsiTheme="minorHAnsi" w:cstheme="minorBidi"/>
                <w:sz w:val="22"/>
                <w:szCs w:val="22"/>
              </w:rPr>
              <w:t>w</w:t>
            </w:r>
            <w:r w:rsidR="00653735" w:rsidRPr="00841E93">
              <w:rPr>
                <w:rFonts w:asciiTheme="minorHAnsi" w:hAnsiTheme="minorHAnsi" w:cstheme="minorBidi"/>
                <w:sz w:val="22"/>
                <w:szCs w:val="22"/>
              </w:rPr>
              <w:t xml:space="preserve">avelength, frequency, visible light, infrared, </w:t>
            </w:r>
            <w:r w:rsidR="00191E95" w:rsidRPr="00841E93">
              <w:rPr>
                <w:rFonts w:asciiTheme="minorHAnsi" w:hAnsiTheme="minorHAnsi" w:cstheme="minorBidi"/>
                <w:sz w:val="22"/>
                <w:szCs w:val="22"/>
              </w:rPr>
              <w:t xml:space="preserve">ultraviolet, gamma </w:t>
            </w:r>
            <w:r w:rsidR="004B2E46" w:rsidRPr="00841E93">
              <w:rPr>
                <w:rFonts w:asciiTheme="minorHAnsi" w:hAnsiTheme="minorHAnsi" w:cstheme="minorBidi"/>
                <w:sz w:val="22"/>
                <w:szCs w:val="22"/>
              </w:rPr>
              <w:t xml:space="preserve">radiation, </w:t>
            </w:r>
            <w:r w:rsidR="00693956">
              <w:rPr>
                <w:rFonts w:asciiTheme="minorHAnsi" w:hAnsiTheme="minorHAnsi" w:cstheme="minorBidi"/>
                <w:sz w:val="22"/>
                <w:szCs w:val="22"/>
              </w:rPr>
              <w:t>refraction</w:t>
            </w:r>
            <w:r w:rsidR="00DA1531" w:rsidRPr="00841E93">
              <w:rPr>
                <w:rFonts w:asciiTheme="minorHAnsi" w:hAnsiTheme="minorHAnsi" w:cstheme="minorBidi"/>
                <w:sz w:val="22"/>
                <w:szCs w:val="22"/>
              </w:rPr>
              <w:t>, absorption, transmission</w:t>
            </w:r>
            <w:r w:rsidR="00841E93" w:rsidRPr="00841E93">
              <w:rPr>
                <w:rFonts w:asciiTheme="minorHAnsi" w:hAnsiTheme="minorHAnsi" w:cstheme="minorBidi"/>
                <w:sz w:val="22"/>
                <w:szCs w:val="22"/>
              </w:rPr>
              <w:t>, electromagnetic spectrum</w:t>
            </w:r>
          </w:p>
        </w:tc>
      </w:tr>
      <w:tr w:rsidR="00FC071C" w:rsidRPr="001F5607" w14:paraId="7E2CC249" w14:textId="77777777" w:rsidTr="6FD6E6DB">
        <w:trPr>
          <w:trHeight w:val="530"/>
        </w:trPr>
        <w:tc>
          <w:tcPr>
            <w:tcW w:w="13320" w:type="dxa"/>
            <w:shd w:val="clear" w:color="auto" w:fill="F2F2F2" w:themeFill="background1" w:themeFillShade="F2"/>
            <w:vAlign w:val="center"/>
          </w:tcPr>
          <w:p w14:paraId="73E39DE1" w14:textId="56E6BD7B" w:rsidR="00FC071C" w:rsidRPr="00824105" w:rsidRDefault="005D105A" w:rsidP="0016485C">
            <w:pPr>
              <w:spacing w:before="60" w:after="60"/>
              <w:rPr>
                <w:rFonts w:asciiTheme="minorHAnsi" w:hAnsiTheme="minorHAnsi" w:cstheme="minorHAnsi"/>
                <w:b/>
                <w:bCs/>
                <w:sz w:val="22"/>
                <w:szCs w:val="22"/>
              </w:rPr>
            </w:pPr>
            <w:r w:rsidRPr="00EC0BE3">
              <w:rPr>
                <w:rFonts w:asciiTheme="minorHAnsi" w:hAnsiTheme="minorHAnsi" w:cstheme="minorHAnsi"/>
                <w:b/>
                <w:bCs/>
                <w:sz w:val="24"/>
                <w:szCs w:val="24"/>
              </w:rPr>
              <w:t>Common Core State Standards for Literacy</w:t>
            </w:r>
          </w:p>
        </w:tc>
      </w:tr>
      <w:tr w:rsidR="00FC071C" w:rsidRPr="001F5607" w14:paraId="5C477AD8" w14:textId="77777777" w:rsidTr="6FD6E6DB">
        <w:trPr>
          <w:trHeight w:val="59"/>
        </w:trPr>
        <w:tc>
          <w:tcPr>
            <w:tcW w:w="13320" w:type="dxa"/>
            <w:shd w:val="clear" w:color="auto" w:fill="FFFFFF" w:themeFill="background1"/>
          </w:tcPr>
          <w:p w14:paraId="750858E7" w14:textId="3CF01859" w:rsidR="002D08F6" w:rsidRPr="00AB0834" w:rsidRDefault="007C3CEE" w:rsidP="0016485C">
            <w:pPr>
              <w:spacing w:before="60" w:after="60"/>
              <w:rPr>
                <w:rFonts w:asciiTheme="minorHAnsi" w:hAnsiTheme="minorHAnsi" w:cstheme="minorHAnsi"/>
                <w:sz w:val="22"/>
                <w:szCs w:val="22"/>
              </w:rPr>
            </w:pPr>
            <w:r w:rsidRPr="00AB0834">
              <w:rPr>
                <w:rFonts w:asciiTheme="minorHAnsi" w:hAnsiTheme="minorHAnsi" w:cstheme="minorHAnsi"/>
                <w:sz w:val="22"/>
                <w:szCs w:val="22"/>
                <w:shd w:val="clear" w:color="auto" w:fill="FFFFFF"/>
              </w:rPr>
              <w:t>NA</w:t>
            </w:r>
          </w:p>
        </w:tc>
      </w:tr>
      <w:tr w:rsidR="005D105A" w:rsidRPr="001F5607" w14:paraId="4A6FA491" w14:textId="77777777" w:rsidTr="6FD6E6DB">
        <w:trPr>
          <w:trHeight w:val="530"/>
        </w:trPr>
        <w:tc>
          <w:tcPr>
            <w:tcW w:w="13320" w:type="dxa"/>
            <w:shd w:val="clear" w:color="auto" w:fill="F2F2F2" w:themeFill="background1" w:themeFillShade="F2"/>
            <w:vAlign w:val="center"/>
          </w:tcPr>
          <w:p w14:paraId="211C016E" w14:textId="02764117" w:rsidR="005D105A" w:rsidRPr="005D105A" w:rsidRDefault="00257511" w:rsidP="0016485C">
            <w:pPr>
              <w:spacing w:before="60" w:after="60"/>
              <w:rPr>
                <w:rFonts w:ascii="Arial" w:hAnsi="Arial" w:cs="Arial"/>
                <w:b/>
                <w:bCs/>
                <w:sz w:val="21"/>
                <w:szCs w:val="21"/>
                <w:shd w:val="clear" w:color="auto" w:fill="FFFFFF"/>
              </w:rPr>
            </w:pPr>
            <w:r w:rsidRPr="00EC0BE3">
              <w:rPr>
                <w:rFonts w:asciiTheme="minorHAnsi" w:hAnsiTheme="minorHAnsi" w:cstheme="minorHAnsi"/>
                <w:b/>
                <w:bCs/>
                <w:sz w:val="24"/>
                <w:szCs w:val="24"/>
              </w:rPr>
              <w:t>Common Core State Standards for Mathematics</w:t>
            </w:r>
          </w:p>
        </w:tc>
      </w:tr>
      <w:tr w:rsidR="005D105A" w:rsidRPr="001F5607" w14:paraId="54D05783" w14:textId="77777777" w:rsidTr="6FD6E6DB">
        <w:trPr>
          <w:trHeight w:val="59"/>
        </w:trPr>
        <w:tc>
          <w:tcPr>
            <w:tcW w:w="13320" w:type="dxa"/>
            <w:shd w:val="clear" w:color="auto" w:fill="FFFFFF" w:themeFill="background1"/>
          </w:tcPr>
          <w:p w14:paraId="1E44C8B2" w14:textId="2B5A76E8" w:rsidR="00B51A1B" w:rsidRDefault="00B51A1B" w:rsidP="0016485C">
            <w:pPr>
              <w:spacing w:before="60" w:after="60"/>
              <w:rPr>
                <w:rFonts w:asciiTheme="minorHAnsi" w:hAnsiTheme="minorHAnsi" w:cstheme="minorHAnsi"/>
                <w:b/>
                <w:bCs/>
                <w:sz w:val="22"/>
                <w:szCs w:val="22"/>
              </w:rPr>
            </w:pPr>
            <w:r>
              <w:rPr>
                <w:rFonts w:asciiTheme="minorHAnsi" w:hAnsiTheme="minorHAnsi" w:cstheme="minorHAnsi"/>
                <w:b/>
                <w:bCs/>
                <w:sz w:val="22"/>
                <w:szCs w:val="22"/>
              </w:rPr>
              <w:t>Mathematical Practices</w:t>
            </w:r>
          </w:p>
          <w:p w14:paraId="7454FC43" w14:textId="481081D9" w:rsidR="000F00C4" w:rsidRDefault="000F00C4" w:rsidP="0016485C">
            <w:pPr>
              <w:pStyle w:val="ListParagraph"/>
              <w:numPr>
                <w:ilvl w:val="0"/>
                <w:numId w:val="42"/>
              </w:numPr>
              <w:spacing w:before="60" w:after="60"/>
              <w:contextualSpacing w:val="0"/>
              <w:rPr>
                <w:rFonts w:asciiTheme="minorHAnsi" w:hAnsiTheme="minorHAnsi" w:cstheme="minorHAnsi"/>
                <w:b/>
                <w:bCs/>
                <w:sz w:val="22"/>
                <w:szCs w:val="22"/>
              </w:rPr>
            </w:pPr>
            <w:r>
              <w:rPr>
                <w:rFonts w:asciiTheme="minorHAnsi" w:hAnsiTheme="minorHAnsi" w:cstheme="minorHAnsi"/>
                <w:b/>
                <w:bCs/>
                <w:sz w:val="22"/>
                <w:szCs w:val="22"/>
              </w:rPr>
              <w:t>MP.2</w:t>
            </w:r>
            <w:r w:rsidR="00F23F49">
              <w:rPr>
                <w:rFonts w:asciiTheme="minorHAnsi" w:hAnsiTheme="minorHAnsi" w:cstheme="minorHAnsi"/>
                <w:b/>
                <w:bCs/>
                <w:sz w:val="22"/>
                <w:szCs w:val="22"/>
              </w:rPr>
              <w:t xml:space="preserve"> </w:t>
            </w:r>
            <w:r w:rsidR="00F23F49">
              <w:rPr>
                <w:rFonts w:asciiTheme="minorHAnsi" w:hAnsiTheme="minorHAnsi" w:cstheme="minorHAnsi"/>
                <w:sz w:val="22"/>
                <w:szCs w:val="22"/>
              </w:rPr>
              <w:t>Reason abstractly and quantitatively</w:t>
            </w:r>
            <w:r w:rsidR="00AB0834">
              <w:rPr>
                <w:rFonts w:asciiTheme="minorHAnsi" w:hAnsiTheme="minorHAnsi" w:cstheme="minorHAnsi"/>
                <w:sz w:val="22"/>
                <w:szCs w:val="22"/>
              </w:rPr>
              <w:t>.</w:t>
            </w:r>
            <w:r w:rsidR="00F23F49">
              <w:rPr>
                <w:rFonts w:asciiTheme="minorHAnsi" w:hAnsiTheme="minorHAnsi" w:cstheme="minorHAnsi"/>
                <w:sz w:val="22"/>
                <w:szCs w:val="22"/>
              </w:rPr>
              <w:t xml:space="preserve"> </w:t>
            </w:r>
            <w:r w:rsidR="00F23F49" w:rsidRPr="00F23F49">
              <w:rPr>
                <w:rFonts w:asciiTheme="minorHAnsi" w:hAnsiTheme="minorHAnsi" w:cstheme="minorHAnsi"/>
                <w:b/>
                <w:bCs/>
                <w:sz w:val="22"/>
                <w:szCs w:val="22"/>
              </w:rPr>
              <w:t>(MS-PS4-1)</w:t>
            </w:r>
          </w:p>
          <w:p w14:paraId="48906844" w14:textId="4E2DDCE5" w:rsidR="00B51A1B" w:rsidRPr="00084EF3" w:rsidRDefault="00B51A1B" w:rsidP="0016485C">
            <w:pPr>
              <w:pStyle w:val="ListParagraph"/>
              <w:numPr>
                <w:ilvl w:val="0"/>
                <w:numId w:val="42"/>
              </w:numPr>
              <w:spacing w:before="60" w:after="60"/>
              <w:contextualSpacing w:val="0"/>
              <w:rPr>
                <w:rFonts w:asciiTheme="minorHAnsi" w:hAnsiTheme="minorHAnsi" w:cstheme="minorHAnsi"/>
                <w:b/>
                <w:bCs/>
                <w:sz w:val="22"/>
                <w:szCs w:val="22"/>
              </w:rPr>
            </w:pPr>
            <w:r w:rsidRPr="00084EF3">
              <w:rPr>
                <w:rFonts w:asciiTheme="minorHAnsi" w:hAnsiTheme="minorHAnsi" w:cstheme="minorHAnsi"/>
                <w:b/>
                <w:bCs/>
                <w:sz w:val="22"/>
                <w:szCs w:val="22"/>
              </w:rPr>
              <w:t>MP.4</w:t>
            </w:r>
            <w:r w:rsidR="00084EF3" w:rsidRPr="00084EF3">
              <w:rPr>
                <w:rFonts w:asciiTheme="minorHAnsi" w:hAnsiTheme="minorHAnsi" w:cstheme="minorHAnsi"/>
                <w:b/>
                <w:bCs/>
                <w:sz w:val="22"/>
                <w:szCs w:val="22"/>
              </w:rPr>
              <w:t xml:space="preserve"> </w:t>
            </w:r>
            <w:r w:rsidR="00084EF3" w:rsidRPr="00084EF3">
              <w:rPr>
                <w:rFonts w:asciiTheme="minorHAnsi" w:hAnsiTheme="minorHAnsi" w:cstheme="minorHAnsi"/>
                <w:sz w:val="22"/>
                <w:szCs w:val="22"/>
              </w:rPr>
              <w:t>Model with mathematics.</w:t>
            </w:r>
            <w:r w:rsidR="00084EF3" w:rsidRPr="00084EF3">
              <w:rPr>
                <w:rFonts w:asciiTheme="minorHAnsi" w:hAnsiTheme="minorHAnsi" w:cstheme="minorHAnsi"/>
                <w:b/>
                <w:bCs/>
                <w:sz w:val="22"/>
                <w:szCs w:val="22"/>
              </w:rPr>
              <w:t xml:space="preserve"> (MS-</w:t>
            </w:r>
            <w:r w:rsidR="00F23F49">
              <w:rPr>
                <w:rFonts w:asciiTheme="minorHAnsi" w:hAnsiTheme="minorHAnsi" w:cstheme="minorHAnsi"/>
                <w:b/>
                <w:bCs/>
                <w:sz w:val="22"/>
                <w:szCs w:val="22"/>
              </w:rPr>
              <w:t>P</w:t>
            </w:r>
            <w:r w:rsidR="00084EF3" w:rsidRPr="00084EF3">
              <w:rPr>
                <w:rFonts w:asciiTheme="minorHAnsi" w:hAnsiTheme="minorHAnsi" w:cstheme="minorHAnsi"/>
                <w:b/>
                <w:bCs/>
                <w:sz w:val="22"/>
                <w:szCs w:val="22"/>
              </w:rPr>
              <w:t>S4-</w:t>
            </w:r>
            <w:r w:rsidR="00F23F49">
              <w:rPr>
                <w:rFonts w:asciiTheme="minorHAnsi" w:hAnsiTheme="minorHAnsi" w:cstheme="minorHAnsi"/>
                <w:b/>
                <w:bCs/>
                <w:sz w:val="22"/>
                <w:szCs w:val="22"/>
              </w:rPr>
              <w:t>1</w:t>
            </w:r>
            <w:r w:rsidR="00084EF3" w:rsidRPr="00084EF3">
              <w:rPr>
                <w:rFonts w:asciiTheme="minorHAnsi" w:hAnsiTheme="minorHAnsi" w:cstheme="minorHAnsi"/>
                <w:b/>
                <w:bCs/>
                <w:sz w:val="22"/>
                <w:szCs w:val="22"/>
              </w:rPr>
              <w:t>)</w:t>
            </w:r>
          </w:p>
          <w:p w14:paraId="0E55C876" w14:textId="089A308A" w:rsidR="00564DA2" w:rsidRDefault="00CB1050" w:rsidP="0016485C">
            <w:pPr>
              <w:spacing w:before="60" w:after="60"/>
              <w:rPr>
                <w:rFonts w:asciiTheme="minorHAnsi" w:hAnsiTheme="minorHAnsi" w:cstheme="minorHAnsi"/>
                <w:b/>
                <w:bCs/>
                <w:sz w:val="22"/>
                <w:szCs w:val="22"/>
              </w:rPr>
            </w:pPr>
            <w:r>
              <w:rPr>
                <w:rFonts w:asciiTheme="minorHAnsi" w:hAnsiTheme="minorHAnsi" w:cstheme="minorHAnsi"/>
                <w:b/>
                <w:bCs/>
                <w:sz w:val="22"/>
                <w:szCs w:val="22"/>
              </w:rPr>
              <w:t>Mathematical Content</w:t>
            </w:r>
          </w:p>
          <w:p w14:paraId="292F2B7D" w14:textId="22BC3B18" w:rsidR="00283D54" w:rsidRDefault="00283D54" w:rsidP="0016485C">
            <w:pPr>
              <w:pStyle w:val="ListParagraph"/>
              <w:numPr>
                <w:ilvl w:val="0"/>
                <w:numId w:val="40"/>
              </w:numPr>
              <w:spacing w:before="60" w:after="60"/>
              <w:contextualSpacing w:val="0"/>
              <w:rPr>
                <w:rFonts w:asciiTheme="minorHAnsi" w:hAnsiTheme="minorHAnsi" w:cstheme="minorHAnsi"/>
                <w:b/>
                <w:bCs/>
                <w:sz w:val="22"/>
                <w:szCs w:val="22"/>
              </w:rPr>
            </w:pPr>
            <w:r w:rsidRPr="00EA30CB">
              <w:rPr>
                <w:rFonts w:asciiTheme="minorHAnsi" w:hAnsiTheme="minorHAnsi" w:cstheme="minorHAnsi"/>
                <w:b/>
                <w:bCs/>
                <w:sz w:val="22"/>
                <w:szCs w:val="22"/>
              </w:rPr>
              <w:t>6</w:t>
            </w:r>
            <w:r w:rsidR="005F296E" w:rsidRPr="00EA30CB">
              <w:rPr>
                <w:rFonts w:asciiTheme="minorHAnsi" w:hAnsiTheme="minorHAnsi" w:cstheme="minorHAnsi"/>
                <w:b/>
                <w:bCs/>
                <w:sz w:val="22"/>
                <w:szCs w:val="22"/>
              </w:rPr>
              <w:t xml:space="preserve">.RP.A.1 </w:t>
            </w:r>
            <w:r w:rsidR="005F296E" w:rsidRPr="00EA30CB">
              <w:rPr>
                <w:rFonts w:asciiTheme="minorHAnsi" w:hAnsiTheme="minorHAnsi" w:cstheme="minorHAnsi"/>
                <w:sz w:val="22"/>
                <w:szCs w:val="22"/>
              </w:rPr>
              <w:t>Understand the concept of a ratio and use ratio language to describe a ratio relationship between two quantities.</w:t>
            </w:r>
            <w:r w:rsidR="005F296E" w:rsidRPr="00EA30CB">
              <w:rPr>
                <w:rFonts w:asciiTheme="minorHAnsi" w:hAnsiTheme="minorHAnsi" w:cstheme="minorHAnsi"/>
                <w:b/>
                <w:bCs/>
                <w:sz w:val="22"/>
                <w:szCs w:val="22"/>
              </w:rPr>
              <w:t xml:space="preserve"> (MS-</w:t>
            </w:r>
            <w:r w:rsidR="009556CF">
              <w:rPr>
                <w:rFonts w:asciiTheme="minorHAnsi" w:hAnsiTheme="minorHAnsi" w:cstheme="minorHAnsi"/>
                <w:b/>
                <w:bCs/>
                <w:sz w:val="22"/>
                <w:szCs w:val="22"/>
              </w:rPr>
              <w:t>P</w:t>
            </w:r>
            <w:r w:rsidR="005F296E" w:rsidRPr="00EA30CB">
              <w:rPr>
                <w:rFonts w:asciiTheme="minorHAnsi" w:hAnsiTheme="minorHAnsi" w:cstheme="minorHAnsi"/>
                <w:b/>
                <w:bCs/>
                <w:sz w:val="22"/>
                <w:szCs w:val="22"/>
              </w:rPr>
              <w:t>S4-</w:t>
            </w:r>
            <w:r w:rsidR="009556CF">
              <w:rPr>
                <w:rFonts w:asciiTheme="minorHAnsi" w:hAnsiTheme="minorHAnsi" w:cstheme="minorHAnsi"/>
                <w:b/>
                <w:bCs/>
                <w:sz w:val="22"/>
                <w:szCs w:val="22"/>
              </w:rPr>
              <w:t>1</w:t>
            </w:r>
            <w:r w:rsidR="005F296E" w:rsidRPr="00EA30CB">
              <w:rPr>
                <w:rFonts w:asciiTheme="minorHAnsi" w:hAnsiTheme="minorHAnsi" w:cstheme="minorHAnsi"/>
                <w:b/>
                <w:bCs/>
                <w:sz w:val="22"/>
                <w:szCs w:val="22"/>
              </w:rPr>
              <w:t>)</w:t>
            </w:r>
          </w:p>
          <w:p w14:paraId="2A33D605" w14:textId="7F7F7530" w:rsidR="009556CF" w:rsidRPr="00EA30CB" w:rsidRDefault="009556CF" w:rsidP="0016485C">
            <w:pPr>
              <w:pStyle w:val="ListParagraph"/>
              <w:numPr>
                <w:ilvl w:val="0"/>
                <w:numId w:val="40"/>
              </w:numPr>
              <w:spacing w:before="60" w:after="60"/>
              <w:contextualSpacing w:val="0"/>
              <w:rPr>
                <w:rFonts w:asciiTheme="minorHAnsi" w:hAnsiTheme="minorHAnsi" w:cstheme="minorHAnsi"/>
                <w:b/>
                <w:bCs/>
                <w:sz w:val="22"/>
                <w:szCs w:val="22"/>
              </w:rPr>
            </w:pPr>
            <w:r>
              <w:rPr>
                <w:rFonts w:asciiTheme="minorHAnsi" w:hAnsiTheme="minorHAnsi" w:cstheme="minorHAnsi"/>
                <w:b/>
                <w:bCs/>
                <w:sz w:val="22"/>
                <w:szCs w:val="22"/>
              </w:rPr>
              <w:t>6.RP.A.3</w:t>
            </w:r>
            <w:r w:rsidR="00526C88">
              <w:rPr>
                <w:rFonts w:asciiTheme="minorHAnsi" w:hAnsiTheme="minorHAnsi" w:cstheme="minorHAnsi"/>
                <w:b/>
                <w:bCs/>
                <w:sz w:val="22"/>
                <w:szCs w:val="22"/>
              </w:rPr>
              <w:t xml:space="preserve"> </w:t>
            </w:r>
            <w:r w:rsidR="00526C88" w:rsidRPr="00526C88">
              <w:rPr>
                <w:rFonts w:asciiTheme="minorHAnsi" w:hAnsiTheme="minorHAnsi" w:cstheme="minorHAnsi"/>
                <w:sz w:val="22"/>
                <w:szCs w:val="22"/>
              </w:rPr>
              <w:t>Use ratio and rate reasoning to solve real-world and mathematical problems.</w:t>
            </w:r>
            <w:r w:rsidR="00586ED0">
              <w:rPr>
                <w:rFonts w:asciiTheme="minorHAnsi" w:hAnsiTheme="minorHAnsi" w:cstheme="minorHAnsi"/>
                <w:sz w:val="22"/>
                <w:szCs w:val="22"/>
              </w:rPr>
              <w:t xml:space="preserve"> </w:t>
            </w:r>
            <w:r w:rsidR="00586ED0" w:rsidRPr="00586ED0">
              <w:rPr>
                <w:rFonts w:asciiTheme="minorHAnsi" w:hAnsiTheme="minorHAnsi" w:cstheme="minorHAnsi"/>
                <w:b/>
                <w:bCs/>
                <w:sz w:val="22"/>
                <w:szCs w:val="22"/>
              </w:rPr>
              <w:t>(MS-PS4-1)</w:t>
            </w:r>
          </w:p>
          <w:p w14:paraId="67F392C7" w14:textId="464B5D9B" w:rsidR="005F296E" w:rsidRPr="00EA30CB" w:rsidRDefault="0056171D" w:rsidP="0016485C">
            <w:pPr>
              <w:pStyle w:val="ListParagraph"/>
              <w:numPr>
                <w:ilvl w:val="0"/>
                <w:numId w:val="40"/>
              </w:numPr>
              <w:spacing w:before="60" w:after="60"/>
              <w:contextualSpacing w:val="0"/>
              <w:rPr>
                <w:rFonts w:asciiTheme="minorHAnsi" w:hAnsiTheme="minorHAnsi" w:cstheme="minorHAnsi"/>
                <w:sz w:val="22"/>
                <w:szCs w:val="22"/>
              </w:rPr>
            </w:pPr>
            <w:r>
              <w:rPr>
                <w:rFonts w:asciiTheme="minorHAnsi" w:hAnsiTheme="minorHAnsi" w:cstheme="minorHAnsi"/>
                <w:b/>
                <w:bCs/>
                <w:sz w:val="22"/>
                <w:szCs w:val="22"/>
              </w:rPr>
              <w:t>7</w:t>
            </w:r>
            <w:r w:rsidR="005F296E" w:rsidRPr="00EA30CB">
              <w:rPr>
                <w:rFonts w:asciiTheme="minorHAnsi" w:hAnsiTheme="minorHAnsi" w:cstheme="minorHAnsi"/>
                <w:b/>
                <w:bCs/>
                <w:sz w:val="22"/>
                <w:szCs w:val="22"/>
              </w:rPr>
              <w:t>.</w:t>
            </w:r>
            <w:r>
              <w:rPr>
                <w:rFonts w:asciiTheme="minorHAnsi" w:hAnsiTheme="minorHAnsi" w:cstheme="minorHAnsi"/>
                <w:b/>
                <w:bCs/>
                <w:sz w:val="22"/>
                <w:szCs w:val="22"/>
              </w:rPr>
              <w:t>R</w:t>
            </w:r>
            <w:r w:rsidR="005F296E" w:rsidRPr="00EA30CB">
              <w:rPr>
                <w:rFonts w:asciiTheme="minorHAnsi" w:hAnsiTheme="minorHAnsi" w:cstheme="minorHAnsi"/>
                <w:b/>
                <w:bCs/>
                <w:sz w:val="22"/>
                <w:szCs w:val="22"/>
              </w:rPr>
              <w:t>P.</w:t>
            </w:r>
            <w:r>
              <w:rPr>
                <w:rFonts w:asciiTheme="minorHAnsi" w:hAnsiTheme="minorHAnsi" w:cstheme="minorHAnsi"/>
                <w:b/>
                <w:bCs/>
                <w:sz w:val="22"/>
                <w:szCs w:val="22"/>
              </w:rPr>
              <w:t>A</w:t>
            </w:r>
            <w:r w:rsidR="005F296E" w:rsidRPr="00EA30CB">
              <w:rPr>
                <w:rFonts w:asciiTheme="minorHAnsi" w:hAnsiTheme="minorHAnsi" w:cstheme="minorHAnsi"/>
                <w:b/>
                <w:bCs/>
                <w:sz w:val="22"/>
                <w:szCs w:val="22"/>
              </w:rPr>
              <w:t>.</w:t>
            </w:r>
            <w:r>
              <w:rPr>
                <w:rFonts w:asciiTheme="minorHAnsi" w:hAnsiTheme="minorHAnsi" w:cstheme="minorHAnsi"/>
                <w:b/>
                <w:bCs/>
                <w:sz w:val="22"/>
                <w:szCs w:val="22"/>
              </w:rPr>
              <w:t>2</w:t>
            </w:r>
            <w:r w:rsidR="005F296E" w:rsidRPr="00EA30CB">
              <w:rPr>
                <w:rFonts w:asciiTheme="minorHAnsi" w:hAnsiTheme="minorHAnsi" w:cstheme="minorHAnsi"/>
                <w:b/>
                <w:bCs/>
                <w:sz w:val="22"/>
                <w:szCs w:val="22"/>
              </w:rPr>
              <w:t xml:space="preserve"> </w:t>
            </w:r>
            <w:r w:rsidR="004A3864" w:rsidRPr="004A3864">
              <w:rPr>
                <w:rFonts w:asciiTheme="minorHAnsi" w:hAnsiTheme="minorHAnsi" w:cstheme="minorHAnsi"/>
                <w:sz w:val="22"/>
                <w:szCs w:val="22"/>
              </w:rPr>
              <w:t xml:space="preserve">Recognize and represent proportional relationships between quantities. </w:t>
            </w:r>
            <w:r w:rsidR="001704F5" w:rsidRPr="00EA30CB">
              <w:rPr>
                <w:rFonts w:asciiTheme="minorHAnsi" w:hAnsiTheme="minorHAnsi" w:cstheme="minorHAnsi"/>
                <w:b/>
                <w:bCs/>
                <w:sz w:val="22"/>
                <w:szCs w:val="22"/>
              </w:rPr>
              <w:t>(MS-</w:t>
            </w:r>
            <w:r w:rsidR="004A3864">
              <w:rPr>
                <w:rFonts w:asciiTheme="minorHAnsi" w:hAnsiTheme="minorHAnsi" w:cstheme="minorHAnsi"/>
                <w:b/>
                <w:bCs/>
                <w:sz w:val="22"/>
                <w:szCs w:val="22"/>
              </w:rPr>
              <w:t>P</w:t>
            </w:r>
            <w:r w:rsidR="001704F5" w:rsidRPr="00EA30CB">
              <w:rPr>
                <w:rFonts w:asciiTheme="minorHAnsi" w:hAnsiTheme="minorHAnsi" w:cstheme="minorHAnsi"/>
                <w:b/>
                <w:bCs/>
                <w:sz w:val="22"/>
                <w:szCs w:val="22"/>
              </w:rPr>
              <w:t>S4-</w:t>
            </w:r>
            <w:r w:rsidR="004A3864">
              <w:rPr>
                <w:rFonts w:asciiTheme="minorHAnsi" w:hAnsiTheme="minorHAnsi" w:cstheme="minorHAnsi"/>
                <w:b/>
                <w:bCs/>
                <w:sz w:val="22"/>
                <w:szCs w:val="22"/>
              </w:rPr>
              <w:t>1</w:t>
            </w:r>
            <w:r w:rsidR="001704F5" w:rsidRPr="00EA30CB">
              <w:rPr>
                <w:rFonts w:asciiTheme="minorHAnsi" w:hAnsiTheme="minorHAnsi" w:cstheme="minorHAnsi"/>
                <w:b/>
                <w:bCs/>
                <w:sz w:val="22"/>
                <w:szCs w:val="22"/>
              </w:rPr>
              <w:t>)</w:t>
            </w:r>
          </w:p>
          <w:p w14:paraId="51AC29E7" w14:textId="128C9CD4" w:rsidR="001704F5" w:rsidRPr="00EA30CB" w:rsidRDefault="00516EA3" w:rsidP="0016485C">
            <w:pPr>
              <w:pStyle w:val="ListParagraph"/>
              <w:numPr>
                <w:ilvl w:val="0"/>
                <w:numId w:val="40"/>
              </w:numPr>
              <w:spacing w:before="60" w:after="60"/>
              <w:contextualSpacing w:val="0"/>
              <w:rPr>
                <w:rFonts w:asciiTheme="minorHAnsi" w:hAnsiTheme="minorHAnsi" w:cstheme="minorHAnsi"/>
                <w:sz w:val="22"/>
                <w:szCs w:val="22"/>
              </w:rPr>
            </w:pPr>
            <w:r>
              <w:rPr>
                <w:rFonts w:asciiTheme="minorHAnsi" w:hAnsiTheme="minorHAnsi" w:cstheme="minorHAnsi"/>
                <w:b/>
                <w:bCs/>
                <w:sz w:val="22"/>
                <w:szCs w:val="22"/>
              </w:rPr>
              <w:t>8</w:t>
            </w:r>
            <w:r w:rsidR="001704F5" w:rsidRPr="00EA30CB">
              <w:rPr>
                <w:rFonts w:asciiTheme="minorHAnsi" w:hAnsiTheme="minorHAnsi" w:cstheme="minorHAnsi"/>
                <w:b/>
                <w:bCs/>
                <w:sz w:val="22"/>
                <w:szCs w:val="22"/>
              </w:rPr>
              <w:t>.</w:t>
            </w:r>
            <w:r>
              <w:rPr>
                <w:rFonts w:asciiTheme="minorHAnsi" w:hAnsiTheme="minorHAnsi" w:cstheme="minorHAnsi"/>
                <w:b/>
                <w:bCs/>
                <w:sz w:val="22"/>
                <w:szCs w:val="22"/>
              </w:rPr>
              <w:t>F</w:t>
            </w:r>
            <w:r w:rsidR="001704F5" w:rsidRPr="00EA30CB">
              <w:rPr>
                <w:rFonts w:asciiTheme="minorHAnsi" w:hAnsiTheme="minorHAnsi" w:cstheme="minorHAnsi"/>
                <w:b/>
                <w:bCs/>
                <w:sz w:val="22"/>
                <w:szCs w:val="22"/>
              </w:rPr>
              <w:t>.A.</w:t>
            </w:r>
            <w:r>
              <w:rPr>
                <w:rFonts w:asciiTheme="minorHAnsi" w:hAnsiTheme="minorHAnsi" w:cstheme="minorHAnsi"/>
                <w:b/>
                <w:bCs/>
                <w:sz w:val="22"/>
                <w:szCs w:val="22"/>
              </w:rPr>
              <w:t>3</w:t>
            </w:r>
            <w:r w:rsidR="001704F5" w:rsidRPr="00EA30CB">
              <w:rPr>
                <w:rFonts w:asciiTheme="minorHAnsi" w:hAnsiTheme="minorHAnsi" w:cstheme="minorHAnsi"/>
                <w:b/>
                <w:bCs/>
                <w:sz w:val="22"/>
                <w:szCs w:val="22"/>
              </w:rPr>
              <w:t xml:space="preserve"> </w:t>
            </w:r>
            <w:r w:rsidRPr="00516EA3">
              <w:rPr>
                <w:rFonts w:asciiTheme="minorHAnsi" w:hAnsiTheme="minorHAnsi" w:cstheme="minorHAnsi"/>
                <w:sz w:val="22"/>
                <w:szCs w:val="22"/>
              </w:rPr>
              <w:t xml:space="preserve">Interpret the equation y = mx + b as defining a linear function, whose graph is a straight line; give examples of functions that are not linear. </w:t>
            </w:r>
            <w:r w:rsidR="004B1062" w:rsidRPr="00EA30CB">
              <w:rPr>
                <w:rFonts w:asciiTheme="minorHAnsi" w:hAnsiTheme="minorHAnsi" w:cstheme="minorHAnsi"/>
                <w:b/>
                <w:bCs/>
                <w:sz w:val="22"/>
                <w:szCs w:val="22"/>
              </w:rPr>
              <w:t>(MS-</w:t>
            </w:r>
            <w:r>
              <w:rPr>
                <w:rFonts w:asciiTheme="minorHAnsi" w:hAnsiTheme="minorHAnsi" w:cstheme="minorHAnsi"/>
                <w:b/>
                <w:bCs/>
                <w:sz w:val="22"/>
                <w:szCs w:val="22"/>
              </w:rPr>
              <w:t>P</w:t>
            </w:r>
            <w:r w:rsidR="004B1062" w:rsidRPr="00EA30CB">
              <w:rPr>
                <w:rFonts w:asciiTheme="minorHAnsi" w:hAnsiTheme="minorHAnsi" w:cstheme="minorHAnsi"/>
                <w:b/>
                <w:bCs/>
                <w:sz w:val="22"/>
                <w:szCs w:val="22"/>
              </w:rPr>
              <w:t>S4-</w:t>
            </w:r>
            <w:r w:rsidR="008B7565">
              <w:rPr>
                <w:rFonts w:asciiTheme="minorHAnsi" w:hAnsiTheme="minorHAnsi" w:cstheme="minorHAnsi"/>
                <w:b/>
                <w:bCs/>
                <w:sz w:val="22"/>
                <w:szCs w:val="22"/>
              </w:rPr>
              <w:t>1</w:t>
            </w:r>
            <w:r w:rsidR="004B1062" w:rsidRPr="00EA30CB">
              <w:rPr>
                <w:rFonts w:asciiTheme="minorHAnsi" w:hAnsiTheme="minorHAnsi" w:cstheme="minorHAnsi"/>
                <w:b/>
                <w:bCs/>
                <w:sz w:val="22"/>
                <w:szCs w:val="22"/>
              </w:rPr>
              <w:t>)</w:t>
            </w:r>
          </w:p>
        </w:tc>
      </w:tr>
      <w:tr w:rsidR="00824105" w:rsidRPr="008A759E" w14:paraId="01FCFFEA" w14:textId="77777777" w:rsidTr="0015072C">
        <w:trPr>
          <w:trHeight w:val="413"/>
        </w:trPr>
        <w:tc>
          <w:tcPr>
            <w:tcW w:w="13320" w:type="dxa"/>
            <w:tcBorders>
              <w:bottom w:val="single" w:sz="4" w:space="0" w:color="auto"/>
            </w:tcBorders>
            <w:shd w:val="clear" w:color="auto" w:fill="F2F2F2" w:themeFill="background1" w:themeFillShade="F2"/>
            <w:vAlign w:val="center"/>
          </w:tcPr>
          <w:p w14:paraId="3CA0DAF7" w14:textId="534C2509" w:rsidR="00824105" w:rsidRPr="008A759E" w:rsidRDefault="00824105" w:rsidP="0016485C">
            <w:pPr>
              <w:spacing w:before="60" w:after="60"/>
              <w:rPr>
                <w:rFonts w:asciiTheme="minorHAnsi" w:hAnsiTheme="minorHAnsi" w:cstheme="minorHAnsi"/>
                <w:b/>
                <w:bCs/>
                <w:sz w:val="22"/>
                <w:szCs w:val="22"/>
              </w:rPr>
            </w:pPr>
            <w:r w:rsidRPr="00EC0BE3">
              <w:rPr>
                <w:rFonts w:asciiTheme="minorHAnsi" w:hAnsiTheme="minorHAnsi" w:cstheme="minorHAnsi"/>
                <w:b/>
                <w:bCs/>
                <w:sz w:val="24"/>
                <w:szCs w:val="24"/>
              </w:rPr>
              <w:t>Task Notes</w:t>
            </w:r>
          </w:p>
        </w:tc>
      </w:tr>
      <w:bookmarkEnd w:id="3"/>
    </w:tbl>
    <w:p w14:paraId="41C29BE6" w14:textId="77777777" w:rsidR="004569FB" w:rsidRDefault="004569FB" w:rsidP="007B3CF0">
      <w:pPr>
        <w:pStyle w:val="BodyText1"/>
        <w:rPr>
          <w:noProof/>
        </w:rPr>
      </w:pPr>
    </w:p>
    <w:p w14:paraId="468C5D11" w14:textId="17732F68" w:rsidR="009E2C24" w:rsidRPr="00223062" w:rsidRDefault="009E2C24" w:rsidP="007A4424">
      <w:pPr>
        <w:pStyle w:val="Exhibitheading"/>
        <w:rPr>
          <w:rFonts w:asciiTheme="minorHAnsi" w:hAnsiTheme="minorHAnsi" w:cstheme="minorHAnsi"/>
          <w:bCs/>
        </w:rPr>
      </w:pPr>
      <w:r>
        <w:br w:type="page"/>
      </w:r>
      <w:r w:rsidRPr="0015072C">
        <w:rPr>
          <w:sz w:val="24"/>
          <w:szCs w:val="24"/>
        </w:rPr>
        <w:lastRenderedPageBreak/>
        <w:t xml:space="preserve"> SIPS Assessment</w:t>
      </w:r>
      <w:r w:rsidR="004F4D15">
        <w:rPr>
          <w:sz w:val="24"/>
          <w:szCs w:val="24"/>
        </w:rPr>
        <w:t>s</w:t>
      </w:r>
      <w:r w:rsidRPr="0015072C">
        <w:rPr>
          <w:sz w:val="24"/>
          <w:szCs w:val="24"/>
        </w:rPr>
        <w:t xml:space="preserve"> Complexity Framework</w:t>
      </w:r>
    </w:p>
    <w:tbl>
      <w:tblPr>
        <w:tblW w:w="4969" w:type="pct"/>
        <w:tblCellMar>
          <w:left w:w="0" w:type="dxa"/>
          <w:right w:w="0" w:type="dxa"/>
        </w:tblCellMar>
        <w:tblLook w:val="0600" w:firstRow="0" w:lastRow="0" w:firstColumn="0" w:lastColumn="0" w:noHBand="1" w:noVBand="1"/>
      </w:tblPr>
      <w:tblGrid>
        <w:gridCol w:w="778"/>
        <w:gridCol w:w="2277"/>
        <w:gridCol w:w="3302"/>
        <w:gridCol w:w="3202"/>
        <w:gridCol w:w="44"/>
        <w:gridCol w:w="3277"/>
      </w:tblGrid>
      <w:tr w:rsidR="00C403A4" w:rsidRPr="00087F0F" w14:paraId="00881A81" w14:textId="77777777" w:rsidTr="00D03FC0">
        <w:trPr>
          <w:trHeight w:val="11"/>
        </w:trPr>
        <w:tc>
          <w:tcPr>
            <w:tcW w:w="1186" w:type="pct"/>
            <w:gridSpan w:val="2"/>
            <w:vMerge w:val="restart"/>
            <w:tcBorders>
              <w:top w:val="single" w:sz="4" w:space="0" w:color="auto"/>
            </w:tcBorders>
            <w:vAlign w:val="center"/>
          </w:tcPr>
          <w:p w14:paraId="6766712E" w14:textId="1FFF9539" w:rsidR="00C403A4" w:rsidRPr="00087F0F" w:rsidRDefault="00C403A4" w:rsidP="00C977E7">
            <w:pPr>
              <w:spacing w:after="60"/>
              <w:jc w:val="center"/>
              <w:rPr>
                <w:rFonts w:asciiTheme="minorHAnsi" w:hAnsiTheme="minorHAnsi" w:cstheme="minorHAnsi"/>
              </w:rPr>
            </w:pPr>
            <w:r w:rsidRPr="00087F0F">
              <w:rPr>
                <w:rFonts w:asciiTheme="minorHAnsi" w:hAnsiTheme="minorHAnsi" w:cstheme="minorHAnsi"/>
                <w:b/>
                <w:bCs/>
              </w:rPr>
              <w:t>Component</w:t>
            </w:r>
          </w:p>
        </w:tc>
        <w:tc>
          <w:tcPr>
            <w:tcW w:w="3813" w:type="pct"/>
            <w:gridSpan w:val="4"/>
            <w:tcBorders>
              <w:top w:val="single" w:sz="4" w:space="0" w:color="auto"/>
              <w:left w:val="nil"/>
              <w:bottom w:val="single" w:sz="4" w:space="0" w:color="auto"/>
            </w:tcBorders>
            <w:shd w:val="clear" w:color="auto" w:fill="D9D9D9" w:themeFill="background1" w:themeFillShade="D9"/>
          </w:tcPr>
          <w:p w14:paraId="6010D354" w14:textId="77777777" w:rsidR="00C403A4" w:rsidRPr="00087F0F" w:rsidRDefault="00C403A4" w:rsidP="00C977E7">
            <w:pPr>
              <w:spacing w:after="60"/>
              <w:jc w:val="center"/>
              <w:rPr>
                <w:rFonts w:asciiTheme="minorHAnsi" w:hAnsiTheme="minorHAnsi" w:cstheme="minorHAnsi"/>
                <w:b/>
                <w:bCs/>
              </w:rPr>
            </w:pPr>
            <w:r w:rsidRPr="00087F0F">
              <w:rPr>
                <w:rFonts w:asciiTheme="minorHAnsi" w:hAnsiTheme="minorHAnsi" w:cstheme="minorHAnsi"/>
                <w:b/>
                <w:bCs/>
              </w:rPr>
              <w:t>Complexity</w:t>
            </w:r>
          </w:p>
        </w:tc>
      </w:tr>
      <w:tr w:rsidR="00C403A4" w:rsidRPr="00087F0F" w14:paraId="2D5F5291" w14:textId="77777777" w:rsidTr="00D03FC0">
        <w:trPr>
          <w:trHeight w:val="13"/>
        </w:trPr>
        <w:tc>
          <w:tcPr>
            <w:tcW w:w="1186" w:type="pct"/>
            <w:gridSpan w:val="2"/>
            <w:vMerge/>
          </w:tcPr>
          <w:p w14:paraId="055F71BC" w14:textId="77777777" w:rsidR="00C403A4" w:rsidRPr="00087F0F" w:rsidRDefault="00C403A4" w:rsidP="00C977E7">
            <w:pPr>
              <w:spacing w:after="60"/>
              <w:rPr>
                <w:rFonts w:asciiTheme="minorHAnsi" w:hAnsiTheme="minorHAnsi" w:cstheme="minorHAnsi"/>
              </w:rPr>
            </w:pPr>
          </w:p>
        </w:tc>
        <w:tc>
          <w:tcPr>
            <w:tcW w:w="1282" w:type="pct"/>
            <w:tcBorders>
              <w:top w:val="single" w:sz="4" w:space="0" w:color="auto"/>
              <w:left w:val="nil"/>
              <w:bottom w:val="single" w:sz="4" w:space="0" w:color="auto"/>
            </w:tcBorders>
            <w:shd w:val="clear" w:color="auto" w:fill="F2F2F2" w:themeFill="background1" w:themeFillShade="F2"/>
            <w:tcMar>
              <w:top w:w="15" w:type="dxa"/>
              <w:left w:w="15" w:type="dxa"/>
              <w:bottom w:w="0" w:type="dxa"/>
              <w:right w:w="15" w:type="dxa"/>
            </w:tcMar>
            <w:vAlign w:val="center"/>
            <w:hideMark/>
          </w:tcPr>
          <w:p w14:paraId="399AFC65" w14:textId="77777777" w:rsidR="00C403A4" w:rsidRPr="00087F0F" w:rsidRDefault="00C403A4" w:rsidP="00C977E7">
            <w:pPr>
              <w:spacing w:after="60"/>
              <w:jc w:val="center"/>
              <w:rPr>
                <w:rFonts w:asciiTheme="minorHAnsi" w:hAnsiTheme="minorHAnsi" w:cstheme="minorHAnsi"/>
              </w:rPr>
            </w:pPr>
            <w:r w:rsidRPr="00087F0F">
              <w:rPr>
                <w:rFonts w:asciiTheme="minorHAnsi" w:hAnsiTheme="minorHAnsi" w:cstheme="minorHAnsi"/>
                <w:b/>
                <w:bCs/>
              </w:rPr>
              <w:t>Low</w:t>
            </w:r>
          </w:p>
        </w:tc>
        <w:tc>
          <w:tcPr>
            <w:tcW w:w="1260" w:type="pct"/>
            <w:gridSpan w:val="2"/>
            <w:tcBorders>
              <w:top w:val="single" w:sz="4" w:space="0" w:color="auto"/>
              <w:bottom w:val="single" w:sz="4" w:space="0" w:color="auto"/>
            </w:tcBorders>
            <w:shd w:val="clear" w:color="auto" w:fill="F2F2F2" w:themeFill="background1" w:themeFillShade="F2"/>
            <w:vAlign w:val="center"/>
          </w:tcPr>
          <w:p w14:paraId="09D177A6" w14:textId="77777777" w:rsidR="00C403A4" w:rsidRPr="00087F0F" w:rsidRDefault="00C403A4" w:rsidP="00C977E7">
            <w:pPr>
              <w:spacing w:after="60"/>
              <w:jc w:val="center"/>
              <w:rPr>
                <w:rFonts w:asciiTheme="minorHAnsi" w:hAnsiTheme="minorHAnsi" w:cstheme="minorHAnsi"/>
                <w:b/>
                <w:bCs/>
              </w:rPr>
            </w:pPr>
            <w:r w:rsidRPr="00087F0F">
              <w:rPr>
                <w:rFonts w:asciiTheme="minorHAnsi" w:hAnsiTheme="minorHAnsi" w:cstheme="minorHAnsi"/>
                <w:b/>
                <w:bCs/>
              </w:rPr>
              <w:t>Moderate</w:t>
            </w:r>
          </w:p>
        </w:tc>
        <w:tc>
          <w:tcPr>
            <w:tcW w:w="1271" w:type="pct"/>
            <w:tcBorders>
              <w:top w:val="single" w:sz="4" w:space="0" w:color="auto"/>
              <w:bottom w:val="single" w:sz="4" w:space="0" w:color="auto"/>
            </w:tcBorders>
            <w:shd w:val="clear" w:color="auto" w:fill="F2F2F2" w:themeFill="background1" w:themeFillShade="F2"/>
            <w:vAlign w:val="center"/>
          </w:tcPr>
          <w:p w14:paraId="43E7C437" w14:textId="77777777" w:rsidR="00C403A4" w:rsidRPr="00087F0F" w:rsidRDefault="00C403A4" w:rsidP="00C977E7">
            <w:pPr>
              <w:spacing w:after="60"/>
              <w:jc w:val="center"/>
              <w:rPr>
                <w:rFonts w:asciiTheme="minorHAnsi" w:hAnsiTheme="minorHAnsi" w:cstheme="minorHAnsi"/>
                <w:b/>
                <w:bCs/>
              </w:rPr>
            </w:pPr>
            <w:r w:rsidRPr="00087F0F">
              <w:rPr>
                <w:rFonts w:asciiTheme="minorHAnsi" w:hAnsiTheme="minorHAnsi" w:cstheme="minorHAnsi"/>
                <w:b/>
                <w:bCs/>
              </w:rPr>
              <w:t>High</w:t>
            </w:r>
          </w:p>
        </w:tc>
      </w:tr>
      <w:tr w:rsidR="00087F0F" w:rsidRPr="00087F0F" w14:paraId="039EE1A8" w14:textId="77777777" w:rsidTr="00D03FC0">
        <w:trPr>
          <w:trHeight w:val="363"/>
        </w:trPr>
        <w:tc>
          <w:tcPr>
            <w:tcW w:w="302" w:type="pct"/>
            <w:tcBorders>
              <w:top w:val="single" w:sz="4" w:space="0" w:color="auto"/>
            </w:tcBorders>
            <w:textDirection w:val="btLr"/>
            <w:vAlign w:val="center"/>
          </w:tcPr>
          <w:p w14:paraId="3CEF3D52" w14:textId="77777777" w:rsidR="00087F0F" w:rsidRPr="00087F0F" w:rsidRDefault="00087F0F" w:rsidP="00C977E7">
            <w:pPr>
              <w:spacing w:after="60"/>
              <w:ind w:left="113" w:right="113"/>
              <w:jc w:val="center"/>
              <w:rPr>
                <w:rFonts w:asciiTheme="minorHAnsi" w:hAnsiTheme="minorHAnsi" w:cstheme="minorHAnsi"/>
                <w:b/>
                <w:bCs/>
              </w:rPr>
            </w:pPr>
            <w:r w:rsidRPr="00087F0F">
              <w:rPr>
                <w:rFonts w:asciiTheme="minorHAnsi" w:hAnsiTheme="minorHAnsi" w:cstheme="minorHAnsi"/>
                <w:b/>
                <w:bCs/>
              </w:rPr>
              <w:t>Connections to Curriculum and Instruction</w:t>
            </w:r>
          </w:p>
        </w:tc>
        <w:tc>
          <w:tcPr>
            <w:tcW w:w="884" w:type="pct"/>
            <w:tcBorders>
              <w:top w:val="single" w:sz="4" w:space="0" w:color="auto"/>
              <w:bottom w:val="single" w:sz="4" w:space="0" w:color="auto"/>
            </w:tcBorders>
            <w:shd w:val="clear" w:color="auto" w:fill="auto"/>
            <w:tcMar>
              <w:top w:w="72" w:type="dxa"/>
              <w:left w:w="144" w:type="dxa"/>
              <w:bottom w:w="72" w:type="dxa"/>
              <w:right w:w="144" w:type="dxa"/>
            </w:tcMar>
          </w:tcPr>
          <w:p w14:paraId="411058EB" w14:textId="77777777" w:rsidR="00087F0F" w:rsidRPr="00087F0F" w:rsidRDefault="00087F0F" w:rsidP="00C977E7">
            <w:pPr>
              <w:spacing w:after="60"/>
              <w:rPr>
                <w:rFonts w:asciiTheme="minorHAnsi" w:hAnsiTheme="minorHAnsi" w:cstheme="minorHAnsi"/>
                <w:b/>
                <w:bCs/>
              </w:rPr>
            </w:pPr>
            <w:r w:rsidRPr="00087F0F">
              <w:rPr>
                <w:rFonts w:asciiTheme="minorHAnsi" w:hAnsiTheme="minorHAnsi" w:cstheme="minorHAnsi"/>
                <w:b/>
                <w:bCs/>
              </w:rPr>
              <w:t>A.1 Degree and nature of sense-making</w:t>
            </w:r>
            <w:r w:rsidRPr="00087F0F">
              <w:rPr>
                <w:rFonts w:asciiTheme="minorHAnsi" w:hAnsiTheme="minorHAnsi" w:cstheme="minorHAnsi"/>
              </w:rPr>
              <w:t xml:space="preserve"> </w:t>
            </w:r>
            <w:r w:rsidRPr="00087F0F">
              <w:rPr>
                <w:rFonts w:asciiTheme="minorHAnsi" w:hAnsiTheme="minorHAnsi" w:cstheme="minorHAnsi"/>
                <w:b/>
                <w:bCs/>
              </w:rPr>
              <w:t>about phenomena or problems</w:t>
            </w:r>
          </w:p>
        </w:tc>
        <w:tc>
          <w:tcPr>
            <w:tcW w:w="1282" w:type="pct"/>
            <w:tcBorders>
              <w:top w:val="single" w:sz="4" w:space="0" w:color="auto"/>
              <w:left w:val="nil"/>
              <w:bottom w:val="single" w:sz="4" w:space="0" w:color="auto"/>
            </w:tcBorders>
            <w:shd w:val="clear" w:color="auto" w:fill="auto"/>
            <w:tcMar>
              <w:top w:w="72" w:type="dxa"/>
              <w:left w:w="144" w:type="dxa"/>
              <w:bottom w:w="72" w:type="dxa"/>
              <w:right w:w="144" w:type="dxa"/>
            </w:tcMar>
          </w:tcPr>
          <w:p w14:paraId="2B2FF8F4"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Requires one or two dimensions</w:t>
            </w:r>
          </w:p>
          <w:p w14:paraId="6A6E6A5A"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 xml:space="preserve">One dimension may have a greater degree of emphasis than another </w:t>
            </w:r>
          </w:p>
          <w:p w14:paraId="28F2E400"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 xml:space="preserve">Requires previously learned ideas or concepts </w:t>
            </w:r>
            <w:r w:rsidRPr="00087F0F" w:rsidDel="005367DE">
              <w:rPr>
                <w:rFonts w:asciiTheme="minorHAnsi" w:hAnsiTheme="minorHAnsi" w:cstheme="minorHAnsi"/>
              </w:rPr>
              <w:t xml:space="preserve"> </w:t>
            </w:r>
          </w:p>
          <w:p w14:paraId="09219DA8" w14:textId="77777777" w:rsidR="00087F0F" w:rsidRPr="00087F0F" w:rsidRDefault="00087F0F" w:rsidP="00C977E7">
            <w:pPr>
              <w:spacing w:after="60"/>
              <w:ind w:left="288"/>
              <w:rPr>
                <w:rFonts w:asciiTheme="minorHAnsi" w:hAnsiTheme="minorHAnsi" w:cstheme="minorHAnsi"/>
              </w:rPr>
            </w:pPr>
          </w:p>
        </w:tc>
        <w:tc>
          <w:tcPr>
            <w:tcW w:w="1260" w:type="pct"/>
            <w:gridSpan w:val="2"/>
            <w:tcBorders>
              <w:top w:val="single" w:sz="4" w:space="0" w:color="auto"/>
              <w:bottom w:val="single" w:sz="4" w:space="0" w:color="auto"/>
            </w:tcBorders>
            <w:shd w:val="clear" w:color="auto" w:fill="auto"/>
          </w:tcPr>
          <w:p w14:paraId="69A9FEB6" w14:textId="77777777" w:rsidR="00087F0F" w:rsidRPr="0052597D" w:rsidRDefault="00087F0F" w:rsidP="00C977E7">
            <w:pPr>
              <w:numPr>
                <w:ilvl w:val="0"/>
                <w:numId w:val="24"/>
              </w:numPr>
              <w:tabs>
                <w:tab w:val="clear" w:pos="720"/>
              </w:tabs>
              <w:spacing w:after="60"/>
              <w:ind w:left="444" w:hanging="270"/>
              <w:rPr>
                <w:rFonts w:asciiTheme="minorHAnsi" w:hAnsiTheme="minorHAnsi" w:cstheme="minorHAnsi"/>
              </w:rPr>
            </w:pPr>
            <w:r w:rsidRPr="0052597D">
              <w:rPr>
                <w:rFonts w:asciiTheme="minorHAnsi" w:hAnsiTheme="minorHAnsi" w:cstheme="minorHAnsi"/>
              </w:rPr>
              <w:t>Requires integration of two dimensions in the service of sense-making</w:t>
            </w:r>
          </w:p>
          <w:p w14:paraId="399D6D4D"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Requires integration of same or different combinations of dimensions as represented in the PE bundle</w:t>
            </w:r>
          </w:p>
          <w:p w14:paraId="6776ED00"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Requires a combination of previously learned ideas or concepts and newly presented information</w:t>
            </w:r>
          </w:p>
        </w:tc>
        <w:tc>
          <w:tcPr>
            <w:tcW w:w="1271" w:type="pct"/>
            <w:tcBorders>
              <w:top w:val="single" w:sz="4" w:space="0" w:color="auto"/>
              <w:bottom w:val="single" w:sz="4" w:space="0" w:color="auto"/>
            </w:tcBorders>
          </w:tcPr>
          <w:p w14:paraId="586F0485"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 xml:space="preserve">Requires integration of three dimensions in the service of sense-making </w:t>
            </w:r>
          </w:p>
          <w:p w14:paraId="360D5542"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Requires integration of same or different combinations of dimensions as represented in the PE bundle</w:t>
            </w:r>
          </w:p>
          <w:p w14:paraId="388C90E1"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Requires a combination of previously learned ideas or concepts and newly presented information</w:t>
            </w:r>
          </w:p>
        </w:tc>
      </w:tr>
      <w:tr w:rsidR="00087F0F" w:rsidRPr="00087F0F" w14:paraId="737563E3" w14:textId="77777777" w:rsidTr="00D03FC0">
        <w:trPr>
          <w:trHeight w:val="363"/>
        </w:trPr>
        <w:tc>
          <w:tcPr>
            <w:tcW w:w="302" w:type="pct"/>
            <w:vMerge w:val="restart"/>
            <w:tcBorders>
              <w:top w:val="single" w:sz="4" w:space="0" w:color="auto"/>
            </w:tcBorders>
            <w:textDirection w:val="btLr"/>
            <w:vAlign w:val="center"/>
          </w:tcPr>
          <w:p w14:paraId="79C3E9A5" w14:textId="77777777" w:rsidR="00087F0F" w:rsidRPr="00087F0F" w:rsidRDefault="00087F0F" w:rsidP="00C977E7">
            <w:pPr>
              <w:spacing w:after="60"/>
              <w:ind w:left="113" w:right="113"/>
              <w:jc w:val="center"/>
              <w:rPr>
                <w:rFonts w:asciiTheme="minorHAnsi" w:hAnsiTheme="minorHAnsi" w:cstheme="minorHAnsi"/>
                <w:b/>
                <w:bCs/>
              </w:rPr>
            </w:pPr>
            <w:r w:rsidRPr="00087F0F">
              <w:rPr>
                <w:rFonts w:asciiTheme="minorHAnsi" w:hAnsiTheme="minorHAnsi" w:cstheme="minorHAnsi"/>
                <w:b/>
                <w:bCs/>
              </w:rPr>
              <w:t>Characteristics of the Tasks</w:t>
            </w:r>
          </w:p>
        </w:tc>
        <w:tc>
          <w:tcPr>
            <w:tcW w:w="884" w:type="pct"/>
            <w:tcBorders>
              <w:top w:val="single" w:sz="4" w:space="0" w:color="auto"/>
              <w:bottom w:val="single" w:sz="4" w:space="0" w:color="auto"/>
            </w:tcBorders>
            <w:shd w:val="clear" w:color="auto" w:fill="auto"/>
            <w:tcMar>
              <w:top w:w="72" w:type="dxa"/>
              <w:left w:w="144" w:type="dxa"/>
              <w:bottom w:w="72" w:type="dxa"/>
              <w:right w:w="144" w:type="dxa"/>
            </w:tcMar>
            <w:hideMark/>
          </w:tcPr>
          <w:p w14:paraId="6BE76356" w14:textId="77777777" w:rsidR="00087F0F" w:rsidRPr="00087F0F" w:rsidRDefault="00087F0F" w:rsidP="00C977E7">
            <w:pPr>
              <w:spacing w:after="60"/>
              <w:rPr>
                <w:rFonts w:asciiTheme="minorHAnsi" w:hAnsiTheme="minorHAnsi" w:cstheme="minorHAnsi"/>
                <w:b/>
                <w:bCs/>
              </w:rPr>
            </w:pPr>
            <w:r w:rsidRPr="00087F0F">
              <w:rPr>
                <w:rFonts w:asciiTheme="minorHAnsi" w:hAnsiTheme="minorHAnsi" w:cstheme="minorHAnsi"/>
                <w:b/>
                <w:bCs/>
              </w:rPr>
              <w:t xml:space="preserve">B.1 Complexity of the presentation </w:t>
            </w:r>
          </w:p>
          <w:p w14:paraId="26DAD8F3" w14:textId="77777777" w:rsidR="00087F0F" w:rsidRPr="00087F0F" w:rsidRDefault="00087F0F" w:rsidP="00C977E7">
            <w:pPr>
              <w:spacing w:after="60"/>
              <w:rPr>
                <w:rFonts w:asciiTheme="minorHAnsi" w:hAnsiTheme="minorHAnsi" w:cstheme="minorHAnsi"/>
                <w:b/>
                <w:bCs/>
              </w:rPr>
            </w:pPr>
          </w:p>
        </w:tc>
        <w:tc>
          <w:tcPr>
            <w:tcW w:w="1282" w:type="pct"/>
            <w:tcBorders>
              <w:top w:val="single" w:sz="4" w:space="0" w:color="auto"/>
              <w:left w:val="nil"/>
              <w:bottom w:val="single" w:sz="4" w:space="0" w:color="auto"/>
            </w:tcBorders>
            <w:shd w:val="clear" w:color="auto" w:fill="auto"/>
            <w:tcMar>
              <w:top w:w="72" w:type="dxa"/>
              <w:left w:w="144" w:type="dxa"/>
              <w:bottom w:w="72" w:type="dxa"/>
              <w:right w:w="144" w:type="dxa"/>
            </w:tcMar>
            <w:hideMark/>
          </w:tcPr>
          <w:p w14:paraId="34C19BC0"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The amount and type of information provided in the scenario supports limited simple connections among ideas or concepts</w:t>
            </w:r>
          </w:p>
          <w:p w14:paraId="0280D471"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Provides few, simple graphics/data/models</w:t>
            </w:r>
          </w:p>
          <w:p w14:paraId="2362B5AA" w14:textId="77777777" w:rsidR="00087F0F" w:rsidRPr="00087F0F" w:rsidRDefault="00087F0F" w:rsidP="00C977E7">
            <w:pPr>
              <w:numPr>
                <w:ilvl w:val="0"/>
                <w:numId w:val="24"/>
              </w:numPr>
              <w:tabs>
                <w:tab w:val="clear" w:pos="720"/>
              </w:tabs>
              <w:spacing w:after="60"/>
              <w:ind w:left="288" w:hanging="288"/>
              <w:rPr>
                <w:rFonts w:asciiTheme="minorHAnsi" w:hAnsiTheme="minorHAnsi" w:cstheme="minorHAnsi"/>
              </w:rPr>
            </w:pPr>
            <w:r w:rsidRPr="00087F0F">
              <w:rPr>
                <w:rFonts w:asciiTheme="minorHAnsi" w:hAnsiTheme="minorHAnsi" w:cstheme="minorHAnsi"/>
              </w:rPr>
              <w:t>Includes definitions or examples</w:t>
            </w:r>
          </w:p>
          <w:p w14:paraId="1CE00099" w14:textId="396CEF1B" w:rsidR="00087F0F" w:rsidRPr="00087F0F" w:rsidRDefault="3CBA8FD8" w:rsidP="00C977E7">
            <w:pPr>
              <w:numPr>
                <w:ilvl w:val="0"/>
                <w:numId w:val="24"/>
              </w:numPr>
              <w:tabs>
                <w:tab w:val="clear" w:pos="720"/>
              </w:tabs>
              <w:spacing w:after="60"/>
              <w:ind w:left="288" w:hanging="288"/>
              <w:rPr>
                <w:rFonts w:asciiTheme="minorHAnsi" w:hAnsiTheme="minorHAnsi" w:cstheme="minorBidi"/>
              </w:rPr>
            </w:pPr>
            <w:r w:rsidRPr="3CBA8FD8">
              <w:rPr>
                <w:rFonts w:asciiTheme="minorHAnsi" w:hAnsiTheme="minorHAnsi" w:cstheme="minorBidi"/>
              </w:rPr>
              <w:t>Phenomenon or problem</w:t>
            </w:r>
            <w:r w:rsidR="00CB699B">
              <w:rPr>
                <w:rFonts w:asciiTheme="minorHAnsi" w:hAnsiTheme="minorHAnsi" w:cstheme="minorBidi"/>
              </w:rPr>
              <w:t xml:space="preserve"> </w:t>
            </w:r>
            <w:r w:rsidRPr="3CBA8FD8">
              <w:rPr>
                <w:rFonts w:asciiTheme="minorHAnsi" w:hAnsiTheme="minorHAnsi" w:cstheme="minorBidi"/>
              </w:rPr>
              <w:t>presented in a concrete way with high level of certainty</w:t>
            </w:r>
          </w:p>
        </w:tc>
        <w:tc>
          <w:tcPr>
            <w:tcW w:w="1260" w:type="pct"/>
            <w:gridSpan w:val="2"/>
            <w:tcBorders>
              <w:top w:val="single" w:sz="4" w:space="0" w:color="auto"/>
              <w:bottom w:val="single" w:sz="4" w:space="0" w:color="auto"/>
            </w:tcBorders>
            <w:shd w:val="clear" w:color="auto" w:fill="auto"/>
          </w:tcPr>
          <w:p w14:paraId="58839CC9"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 xml:space="preserve">The amount and type of information provided in the scenario supports multiple evident connections among ideas or concepts </w:t>
            </w:r>
          </w:p>
          <w:p w14:paraId="4C22B57E"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Provides graphics/data/models</w:t>
            </w:r>
          </w:p>
          <w:p w14:paraId="6A9980E2"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Limited use of definitions or examples</w:t>
            </w:r>
          </w:p>
          <w:p w14:paraId="1DF23D56"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Phenomenon or problem presented with some level of uncertainty</w:t>
            </w:r>
          </w:p>
        </w:tc>
        <w:tc>
          <w:tcPr>
            <w:tcW w:w="1271" w:type="pct"/>
            <w:tcBorders>
              <w:top w:val="single" w:sz="4" w:space="0" w:color="auto"/>
              <w:bottom w:val="single" w:sz="4" w:space="0" w:color="auto"/>
            </w:tcBorders>
          </w:tcPr>
          <w:p w14:paraId="7127E0E9"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The amount and type of information provided in the scenario supports multiple and varied complex connections among ideas or concepts</w:t>
            </w:r>
          </w:p>
          <w:p w14:paraId="21EC2E3A"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Provides complex graphics/data/models</w:t>
            </w:r>
          </w:p>
          <w:p w14:paraId="7CB629FA"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Phenomenon or problem presented with high-degree of uncertainty</w:t>
            </w:r>
          </w:p>
        </w:tc>
      </w:tr>
      <w:tr w:rsidR="00087F0F" w:rsidRPr="00087F0F" w14:paraId="25D647CD" w14:textId="77777777" w:rsidTr="00D03FC0">
        <w:trPr>
          <w:trHeight w:val="61"/>
        </w:trPr>
        <w:tc>
          <w:tcPr>
            <w:tcW w:w="302" w:type="pct"/>
            <w:vMerge/>
          </w:tcPr>
          <w:p w14:paraId="7985F645" w14:textId="77777777" w:rsidR="00087F0F" w:rsidRPr="00087F0F" w:rsidRDefault="00087F0F" w:rsidP="00C977E7">
            <w:pPr>
              <w:spacing w:after="60"/>
              <w:rPr>
                <w:rFonts w:asciiTheme="minorHAnsi" w:hAnsiTheme="minorHAnsi" w:cstheme="minorHAnsi"/>
                <w:b/>
                <w:bCs/>
              </w:rPr>
            </w:pPr>
          </w:p>
        </w:tc>
        <w:tc>
          <w:tcPr>
            <w:tcW w:w="884" w:type="pct"/>
            <w:tcBorders>
              <w:top w:val="single" w:sz="4" w:space="0" w:color="auto"/>
              <w:bottom w:val="single" w:sz="4" w:space="0" w:color="auto"/>
            </w:tcBorders>
            <w:shd w:val="clear" w:color="auto" w:fill="auto"/>
            <w:tcMar>
              <w:top w:w="72" w:type="dxa"/>
              <w:left w:w="144" w:type="dxa"/>
              <w:bottom w:w="72" w:type="dxa"/>
              <w:right w:w="144" w:type="dxa"/>
            </w:tcMar>
            <w:hideMark/>
          </w:tcPr>
          <w:p w14:paraId="2345AA2E" w14:textId="77777777" w:rsidR="00087F0F" w:rsidRPr="00087F0F" w:rsidRDefault="00087F0F" w:rsidP="00C977E7">
            <w:pPr>
              <w:spacing w:after="60"/>
              <w:rPr>
                <w:rFonts w:asciiTheme="minorHAnsi" w:hAnsiTheme="minorHAnsi" w:cstheme="minorHAnsi"/>
                <w:b/>
                <w:bCs/>
              </w:rPr>
            </w:pPr>
            <w:r w:rsidRPr="00087F0F">
              <w:rPr>
                <w:rFonts w:asciiTheme="minorHAnsi" w:hAnsiTheme="minorHAnsi" w:cstheme="minorHAnsi"/>
                <w:b/>
                <w:bCs/>
              </w:rPr>
              <w:t>B.2 Cognitive demand of response development</w:t>
            </w:r>
          </w:p>
          <w:p w14:paraId="429E7CF4" w14:textId="77777777" w:rsidR="00087F0F" w:rsidRPr="00087F0F" w:rsidRDefault="00087F0F" w:rsidP="00C977E7">
            <w:pPr>
              <w:spacing w:after="60"/>
              <w:rPr>
                <w:rFonts w:asciiTheme="minorHAnsi" w:hAnsiTheme="minorHAnsi" w:cstheme="minorHAnsi"/>
              </w:rPr>
            </w:pPr>
          </w:p>
        </w:tc>
        <w:tc>
          <w:tcPr>
            <w:tcW w:w="1282" w:type="pct"/>
            <w:tcBorders>
              <w:top w:val="single" w:sz="4" w:space="0" w:color="auto"/>
              <w:left w:val="nil"/>
              <w:bottom w:val="single" w:sz="4" w:space="0" w:color="auto"/>
            </w:tcBorders>
            <w:shd w:val="clear" w:color="auto" w:fill="auto"/>
            <w:tcMar>
              <w:top w:w="72" w:type="dxa"/>
              <w:left w:w="144" w:type="dxa"/>
              <w:bottom w:w="72" w:type="dxa"/>
              <w:right w:w="144" w:type="dxa"/>
            </w:tcMar>
            <w:hideMark/>
          </w:tcPr>
          <w:p w14:paraId="552C791A" w14:textId="77777777" w:rsidR="00087F0F" w:rsidRPr="00087F0F" w:rsidRDefault="00087F0F" w:rsidP="00C977E7">
            <w:pPr>
              <w:numPr>
                <w:ilvl w:val="0"/>
                <w:numId w:val="24"/>
              </w:numPr>
              <w:tabs>
                <w:tab w:val="clear" w:pos="720"/>
                <w:tab w:val="num" w:pos="361"/>
              </w:tabs>
              <w:spacing w:after="60"/>
              <w:ind w:left="361"/>
              <w:rPr>
                <w:rFonts w:asciiTheme="minorHAnsi" w:hAnsiTheme="minorHAnsi" w:cstheme="minorHAnsi"/>
              </w:rPr>
            </w:pPr>
            <w:r w:rsidRPr="00087F0F">
              <w:rPr>
                <w:rFonts w:asciiTheme="minorHAnsi" w:hAnsiTheme="minorHAnsi" w:cstheme="minorHAnsi"/>
              </w:rPr>
              <w:t xml:space="preserve">Requires well-defined set of actions or procedures </w:t>
            </w:r>
          </w:p>
          <w:p w14:paraId="262EB9D5" w14:textId="77777777" w:rsidR="00087F0F" w:rsidRPr="00087F0F" w:rsidRDefault="00087F0F" w:rsidP="00C977E7">
            <w:pPr>
              <w:numPr>
                <w:ilvl w:val="0"/>
                <w:numId w:val="24"/>
              </w:numPr>
              <w:tabs>
                <w:tab w:val="clear" w:pos="720"/>
                <w:tab w:val="num" w:pos="361"/>
              </w:tabs>
              <w:spacing w:after="60"/>
              <w:ind w:left="361"/>
              <w:rPr>
                <w:rFonts w:asciiTheme="minorHAnsi" w:hAnsiTheme="minorHAnsi" w:cstheme="minorHAnsi"/>
              </w:rPr>
            </w:pPr>
            <w:r w:rsidRPr="00087F0F">
              <w:rPr>
                <w:rFonts w:asciiTheme="minorHAnsi" w:hAnsiTheme="minorHAnsi" w:cstheme="minorHAnsi"/>
              </w:rPr>
              <w:t xml:space="preserve">Requires a connection or retrieval of factual information </w:t>
            </w:r>
          </w:p>
          <w:p w14:paraId="1B6B9B1A" w14:textId="6912934A" w:rsidR="00087F0F" w:rsidRPr="002E5B75" w:rsidRDefault="00087F0F" w:rsidP="00C977E7">
            <w:pPr>
              <w:numPr>
                <w:ilvl w:val="0"/>
                <w:numId w:val="24"/>
              </w:numPr>
              <w:tabs>
                <w:tab w:val="clear" w:pos="720"/>
                <w:tab w:val="num" w:pos="361"/>
              </w:tabs>
              <w:spacing w:after="60"/>
              <w:ind w:left="361"/>
              <w:rPr>
                <w:rFonts w:asciiTheme="minorHAnsi" w:hAnsiTheme="minorHAnsi" w:cstheme="minorHAnsi"/>
              </w:rPr>
            </w:pPr>
            <w:r w:rsidRPr="00087F0F">
              <w:rPr>
                <w:rFonts w:asciiTheme="minorHAnsi" w:hAnsiTheme="minorHAnsi" w:cstheme="minorHAnsi"/>
              </w:rPr>
              <w:t>Response requires a low level of sophistication with routinely encountered well-practiced applications</w:t>
            </w:r>
          </w:p>
        </w:tc>
        <w:tc>
          <w:tcPr>
            <w:tcW w:w="1243" w:type="pct"/>
            <w:tcBorders>
              <w:top w:val="single" w:sz="4" w:space="0" w:color="auto"/>
              <w:bottom w:val="single" w:sz="4" w:space="0" w:color="auto"/>
            </w:tcBorders>
            <w:shd w:val="clear" w:color="auto" w:fill="auto"/>
          </w:tcPr>
          <w:p w14:paraId="0A29F809"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 xml:space="preserve">Requires application of ideas and practices given cues and guidance </w:t>
            </w:r>
          </w:p>
          <w:p w14:paraId="071D1E9B"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Requires drawing relationships and connecting ideas and practices</w:t>
            </w:r>
          </w:p>
          <w:p w14:paraId="032BCFAB"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Response requires a moderate level of sophistication with typical but relatively complex representation of ideas and application of skills</w:t>
            </w:r>
          </w:p>
        </w:tc>
        <w:tc>
          <w:tcPr>
            <w:tcW w:w="1290" w:type="pct"/>
            <w:gridSpan w:val="2"/>
            <w:tcBorders>
              <w:top w:val="single" w:sz="4" w:space="0" w:color="auto"/>
              <w:bottom w:val="single" w:sz="4" w:space="0" w:color="auto"/>
            </w:tcBorders>
          </w:tcPr>
          <w:p w14:paraId="42CA7ECE"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 xml:space="preserve">Requires selection and application of multiple complex ideas and practices  </w:t>
            </w:r>
          </w:p>
          <w:p w14:paraId="6D6F7AB4"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 xml:space="preserve">Requires high degree of sense-making, reasoning, and/or transfer </w:t>
            </w:r>
          </w:p>
          <w:p w14:paraId="68C34260"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Response requires a high level of sophistication with non-routine or abstract representation of ideas and application of skills</w:t>
            </w:r>
          </w:p>
        </w:tc>
      </w:tr>
      <w:tr w:rsidR="00087F0F" w:rsidRPr="00087F0F" w14:paraId="49C1337C" w14:textId="77777777" w:rsidTr="00D03FC0">
        <w:trPr>
          <w:trHeight w:val="413"/>
        </w:trPr>
        <w:tc>
          <w:tcPr>
            <w:tcW w:w="302" w:type="pct"/>
            <w:vMerge/>
          </w:tcPr>
          <w:p w14:paraId="288D3EAB" w14:textId="77777777" w:rsidR="00087F0F" w:rsidRPr="00087F0F" w:rsidRDefault="00087F0F" w:rsidP="00C977E7">
            <w:pPr>
              <w:spacing w:after="60"/>
              <w:rPr>
                <w:rFonts w:asciiTheme="minorHAnsi" w:hAnsiTheme="minorHAnsi" w:cstheme="minorHAnsi"/>
                <w:b/>
                <w:bCs/>
              </w:rPr>
            </w:pPr>
          </w:p>
        </w:tc>
        <w:tc>
          <w:tcPr>
            <w:tcW w:w="884" w:type="pct"/>
            <w:tcBorders>
              <w:top w:val="single" w:sz="4" w:space="0" w:color="auto"/>
              <w:bottom w:val="single" w:sz="4" w:space="0" w:color="auto"/>
            </w:tcBorders>
            <w:shd w:val="clear" w:color="auto" w:fill="auto"/>
            <w:tcMar>
              <w:top w:w="72" w:type="dxa"/>
              <w:left w:w="144" w:type="dxa"/>
              <w:bottom w:w="72" w:type="dxa"/>
              <w:right w:w="144" w:type="dxa"/>
            </w:tcMar>
          </w:tcPr>
          <w:p w14:paraId="4DA9ECA1" w14:textId="77777777" w:rsidR="00087F0F" w:rsidRPr="00087F0F" w:rsidRDefault="00087F0F" w:rsidP="00C977E7">
            <w:pPr>
              <w:spacing w:after="60"/>
              <w:rPr>
                <w:rFonts w:asciiTheme="minorHAnsi" w:hAnsiTheme="minorHAnsi" w:cstheme="minorHAnsi"/>
                <w:b/>
                <w:bCs/>
              </w:rPr>
            </w:pPr>
            <w:r w:rsidRPr="00087F0F">
              <w:rPr>
                <w:rFonts w:asciiTheme="minorHAnsi" w:hAnsiTheme="minorHAnsi" w:cstheme="minorHAnsi"/>
                <w:b/>
                <w:bCs/>
              </w:rPr>
              <w:t>B.3 Cognitive demand of response production</w:t>
            </w:r>
          </w:p>
        </w:tc>
        <w:tc>
          <w:tcPr>
            <w:tcW w:w="1282" w:type="pct"/>
            <w:tcBorders>
              <w:top w:val="single" w:sz="4" w:space="0" w:color="auto"/>
              <w:left w:val="nil"/>
              <w:bottom w:val="single" w:sz="4" w:space="0" w:color="auto"/>
            </w:tcBorders>
            <w:shd w:val="clear" w:color="auto" w:fill="auto"/>
            <w:tcMar>
              <w:top w:w="72" w:type="dxa"/>
              <w:left w:w="144" w:type="dxa"/>
              <w:bottom w:w="72" w:type="dxa"/>
              <w:right w:w="144" w:type="dxa"/>
            </w:tcMar>
          </w:tcPr>
          <w:p w14:paraId="0AE7B369" w14:textId="199A2E00" w:rsidR="00087F0F" w:rsidRPr="00087F0F" w:rsidRDefault="00087F0F" w:rsidP="00C977E7">
            <w:pPr>
              <w:numPr>
                <w:ilvl w:val="0"/>
                <w:numId w:val="25"/>
              </w:numPr>
              <w:spacing w:after="60"/>
              <w:ind w:left="288" w:right="69" w:hanging="288"/>
              <w:rPr>
                <w:rFonts w:asciiTheme="minorHAnsi" w:hAnsiTheme="minorHAnsi" w:cstheme="minorHAnsi"/>
              </w:rPr>
            </w:pPr>
            <w:r w:rsidRPr="00087F0F">
              <w:rPr>
                <w:rFonts w:asciiTheme="minorHAnsi" w:hAnsiTheme="minorHAnsi" w:cstheme="minorHAnsi"/>
              </w:rPr>
              <w:t>Responses include selection from a small set of options presented as text (e.g., word, short phrase) or other formats (e.g., a simple graphic or process)</w:t>
            </w:r>
          </w:p>
        </w:tc>
        <w:tc>
          <w:tcPr>
            <w:tcW w:w="1243" w:type="pct"/>
            <w:tcBorders>
              <w:top w:val="single" w:sz="4" w:space="0" w:color="auto"/>
              <w:bottom w:val="single" w:sz="4" w:space="0" w:color="auto"/>
            </w:tcBorders>
            <w:shd w:val="clear" w:color="auto" w:fill="auto"/>
          </w:tcPr>
          <w:p w14:paraId="75DA6B3A"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Responses include one or more sentences or a paragraph, a moderately complex graphic, or multiple steps in a simple or moderately complex process</w:t>
            </w:r>
          </w:p>
        </w:tc>
        <w:tc>
          <w:tcPr>
            <w:tcW w:w="1290" w:type="pct"/>
            <w:gridSpan w:val="2"/>
            <w:tcBorders>
              <w:top w:val="single" w:sz="4" w:space="0" w:color="auto"/>
              <w:bottom w:val="single" w:sz="4" w:space="0" w:color="auto"/>
            </w:tcBorders>
          </w:tcPr>
          <w:p w14:paraId="57509717" w14:textId="77777777" w:rsidR="00087F0F" w:rsidRPr="00087F0F" w:rsidRDefault="00087F0F" w:rsidP="00C977E7">
            <w:pPr>
              <w:numPr>
                <w:ilvl w:val="0"/>
                <w:numId w:val="24"/>
              </w:numPr>
              <w:tabs>
                <w:tab w:val="clear" w:pos="720"/>
              </w:tabs>
              <w:spacing w:after="60"/>
              <w:ind w:left="444" w:hanging="270"/>
              <w:rPr>
                <w:rFonts w:asciiTheme="minorHAnsi" w:hAnsiTheme="minorHAnsi" w:cstheme="minorHAnsi"/>
              </w:rPr>
            </w:pPr>
            <w:r w:rsidRPr="00087F0F">
              <w:rPr>
                <w:rFonts w:asciiTheme="minorHAnsi" w:hAnsiTheme="minorHAnsi" w:cstheme="minorHAnsi"/>
              </w:rPr>
              <w:t>Responses include multiple paragraphs, multiple graphics of at least moderate complexity, or multiple steps in a complex process</w:t>
            </w:r>
          </w:p>
        </w:tc>
      </w:tr>
    </w:tbl>
    <w:p w14:paraId="755989DE" w14:textId="77777777" w:rsidR="00AF5620" w:rsidRDefault="00AF5620" w:rsidP="00D03FC0">
      <w:pPr>
        <w:jc w:val="right"/>
        <w:rPr>
          <w:rFonts w:ascii="Calibri" w:hAnsi="Calibri" w:cs="Calibri"/>
          <w:sz w:val="2"/>
          <w:szCs w:val="2"/>
        </w:rPr>
      </w:pPr>
    </w:p>
    <w:p w14:paraId="6087AC48" w14:textId="77777777" w:rsidR="00D03FC0" w:rsidRDefault="00D03FC0" w:rsidP="00D03FC0">
      <w:pPr>
        <w:jc w:val="right"/>
        <w:rPr>
          <w:rFonts w:ascii="Calibri" w:hAnsi="Calibri" w:cs="Calibri"/>
          <w:sz w:val="2"/>
          <w:szCs w:val="2"/>
        </w:rPr>
      </w:pPr>
    </w:p>
    <w:p w14:paraId="021B0DED" w14:textId="77777777" w:rsidR="00D03FC0" w:rsidRDefault="00D03FC0" w:rsidP="00D03FC0">
      <w:pPr>
        <w:jc w:val="right"/>
        <w:rPr>
          <w:rFonts w:ascii="Calibri" w:hAnsi="Calibri" w:cs="Calibri"/>
          <w:sz w:val="2"/>
          <w:szCs w:val="2"/>
        </w:rPr>
      </w:pPr>
    </w:p>
    <w:p w14:paraId="5B1AFD51" w14:textId="77777777" w:rsidR="00D03FC0" w:rsidRPr="00324237" w:rsidRDefault="00D03FC0" w:rsidP="00D03FC0">
      <w:pPr>
        <w:jc w:val="right"/>
        <w:rPr>
          <w:rFonts w:ascii="Calibri" w:hAnsi="Calibri" w:cs="Calibri"/>
          <w:sz w:val="2"/>
          <w:szCs w:val="2"/>
        </w:rPr>
      </w:pPr>
    </w:p>
    <w:sectPr w:rsidR="00D03FC0" w:rsidRPr="00324237" w:rsidSect="00910B80">
      <w:footerReference w:type="default" r:id="rId11"/>
      <w:pgSz w:w="15840" w:h="12240" w:orient="landscape"/>
      <w:pgMar w:top="990" w:right="1440" w:bottom="117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0C63" w14:textId="77777777" w:rsidR="00713236" w:rsidRDefault="00713236" w:rsidP="0034435A">
      <w:r>
        <w:separator/>
      </w:r>
    </w:p>
  </w:endnote>
  <w:endnote w:type="continuationSeparator" w:id="0">
    <w:p w14:paraId="178941C9" w14:textId="77777777" w:rsidR="00713236" w:rsidRDefault="00713236" w:rsidP="0034435A">
      <w:r>
        <w:continuationSeparator/>
      </w:r>
    </w:p>
  </w:endnote>
  <w:endnote w:type="continuationNotice" w:id="1">
    <w:p w14:paraId="2610B07D" w14:textId="77777777" w:rsidR="00713236" w:rsidRDefault="00713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F43E2" w14:textId="43055E8C" w:rsidR="00D83B16" w:rsidRPr="00757252" w:rsidRDefault="00D83B16" w:rsidP="002909E8">
    <w:pPr>
      <w:pStyle w:val="Footer"/>
      <w:rPr>
        <w:color w:val="000000" w:themeColor="text1"/>
        <w:sz w:val="22"/>
        <w:szCs w:val="22"/>
      </w:rPr>
    </w:pPr>
    <w:r w:rsidRPr="00757252">
      <w:rPr>
        <w:rFonts w:ascii="Calibri" w:eastAsia="Calibri" w:hAnsi="Calibri" w:cs="Calibri"/>
        <w:noProof/>
        <w:color w:val="000000" w:themeColor="text1"/>
        <w:sz w:val="22"/>
        <w:szCs w:val="22"/>
      </w:rPr>
      <w:t xml:space="preserve">SIPS Grade 8 Unit </w:t>
    </w:r>
    <w:r>
      <w:rPr>
        <w:rFonts w:ascii="Calibri" w:eastAsia="Calibri" w:hAnsi="Calibri" w:cs="Calibri"/>
        <w:noProof/>
        <w:color w:val="000000" w:themeColor="text1"/>
        <w:sz w:val="22"/>
        <w:szCs w:val="22"/>
      </w:rPr>
      <w:t>4</w:t>
    </w:r>
    <w:r w:rsidRPr="00757252">
      <w:rPr>
        <w:rFonts w:ascii="Calibri" w:eastAsia="Calibri" w:hAnsi="Calibri" w:cs="Calibri"/>
        <w:noProof/>
        <w:color w:val="000000" w:themeColor="text1"/>
        <w:sz w:val="22"/>
        <w:szCs w:val="22"/>
      </w:rPr>
      <w:t xml:space="preserve"> Task </w:t>
    </w:r>
    <w:r>
      <w:rPr>
        <w:rFonts w:ascii="Calibri" w:eastAsia="Calibri" w:hAnsi="Calibri" w:cs="Calibri"/>
        <w:noProof/>
        <w:color w:val="000000" w:themeColor="text1"/>
        <w:sz w:val="22"/>
        <w:szCs w:val="22"/>
      </w:rPr>
      <w:t xml:space="preserve">2 </w:t>
    </w:r>
    <w:r w:rsidRPr="00757252">
      <w:rPr>
        <w:rFonts w:ascii="Calibri" w:eastAsia="Calibri" w:hAnsi="Calibri" w:cs="Calibri"/>
        <w:noProof/>
        <w:color w:val="000000" w:themeColor="text1"/>
        <w:sz w:val="22"/>
        <w:szCs w:val="22"/>
      </w:rPr>
      <w:t>Specification &amp; Verification of Alignment</w:t>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Pr>
        <w:rFonts w:ascii="Calibri" w:eastAsia="Calibri" w:hAnsi="Calibri" w:cs="Calibri"/>
        <w:noProof/>
        <w:color w:val="000000" w:themeColor="text1"/>
        <w:sz w:val="22"/>
        <w:szCs w:val="22"/>
      </w:rPr>
      <w:tab/>
    </w:r>
    <w:r w:rsidRPr="00757252">
      <w:rPr>
        <w:rFonts w:ascii="Calibri" w:eastAsia="Calibri" w:hAnsi="Calibri" w:cs="Calibri"/>
        <w:noProof/>
        <w:color w:val="000000" w:themeColor="text1"/>
        <w:sz w:val="22"/>
        <w:szCs w:val="22"/>
      </w:rPr>
      <w:fldChar w:fldCharType="begin"/>
    </w:r>
    <w:r w:rsidRPr="00757252">
      <w:rPr>
        <w:rFonts w:ascii="Calibri" w:eastAsia="Calibri" w:hAnsi="Calibri" w:cs="Calibri"/>
        <w:noProof/>
        <w:color w:val="000000" w:themeColor="text1"/>
        <w:sz w:val="22"/>
        <w:szCs w:val="22"/>
      </w:rPr>
      <w:instrText xml:space="preserve"> PAGE   \* MERGEFORMAT </w:instrText>
    </w:r>
    <w:r w:rsidRPr="00757252">
      <w:rPr>
        <w:rFonts w:ascii="Calibri" w:eastAsia="Calibri" w:hAnsi="Calibri" w:cs="Calibri"/>
        <w:noProof/>
        <w:color w:val="000000" w:themeColor="text1"/>
        <w:sz w:val="22"/>
        <w:szCs w:val="22"/>
      </w:rPr>
      <w:fldChar w:fldCharType="separate"/>
    </w:r>
    <w:r>
      <w:rPr>
        <w:rFonts w:ascii="Calibri" w:eastAsia="Calibri" w:hAnsi="Calibri" w:cs="Calibri"/>
        <w:noProof/>
        <w:color w:val="000000" w:themeColor="text1"/>
        <w:sz w:val="22"/>
        <w:szCs w:val="22"/>
      </w:rPr>
      <w:t>1</w:t>
    </w:r>
    <w:r w:rsidRPr="00757252">
      <w:rPr>
        <w:rFonts w:ascii="Calibri" w:eastAsia="Calibri" w:hAnsi="Calibri" w:cs="Calibri"/>
        <w:noProof/>
        <w:color w:val="000000" w:themeColor="text1"/>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360CA" w14:textId="77777777" w:rsidR="00713236" w:rsidRDefault="00713236" w:rsidP="0034435A">
      <w:r>
        <w:separator/>
      </w:r>
    </w:p>
  </w:footnote>
  <w:footnote w:type="continuationSeparator" w:id="0">
    <w:p w14:paraId="09B21655" w14:textId="77777777" w:rsidR="00713236" w:rsidRDefault="00713236" w:rsidP="0034435A">
      <w:r>
        <w:continuationSeparator/>
      </w:r>
    </w:p>
  </w:footnote>
  <w:footnote w:type="continuationNotice" w:id="1">
    <w:p w14:paraId="3B17CA16" w14:textId="77777777" w:rsidR="00713236" w:rsidRDefault="007132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A3"/>
    <w:multiLevelType w:val="multilevel"/>
    <w:tmpl w:val="846A80B0"/>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Arial" w:eastAsia="Times New Roman" w:hAnsi="Arial" w:cs="Aria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6174B07"/>
    <w:multiLevelType w:val="hybridMultilevel"/>
    <w:tmpl w:val="FB8C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510487"/>
    <w:multiLevelType w:val="hybridMultilevel"/>
    <w:tmpl w:val="BE1E2D0C"/>
    <w:lvl w:ilvl="0" w:tplc="107A9EFC">
      <w:start w:val="1"/>
      <w:numFmt w:val="bullet"/>
      <w:lvlText w:val=""/>
      <w:lvlJc w:val="left"/>
      <w:pPr>
        <w:tabs>
          <w:tab w:val="num" w:pos="720"/>
        </w:tabs>
        <w:ind w:left="720" w:hanging="360"/>
      </w:pPr>
      <w:rPr>
        <w:rFonts w:ascii="Symbol" w:hAnsi="Symbol" w:hint="default"/>
        <w:sz w:val="20"/>
      </w:rPr>
    </w:lvl>
    <w:lvl w:ilvl="1" w:tplc="91F04EBA" w:tentative="1">
      <w:start w:val="1"/>
      <w:numFmt w:val="bullet"/>
      <w:lvlText w:val=""/>
      <w:lvlJc w:val="left"/>
      <w:pPr>
        <w:tabs>
          <w:tab w:val="num" w:pos="1440"/>
        </w:tabs>
        <w:ind w:left="1440" w:hanging="360"/>
      </w:pPr>
      <w:rPr>
        <w:rFonts w:ascii="Symbol" w:hAnsi="Symbol" w:hint="default"/>
        <w:sz w:val="20"/>
      </w:rPr>
    </w:lvl>
    <w:lvl w:ilvl="2" w:tplc="AFB07D50" w:tentative="1">
      <w:start w:val="1"/>
      <w:numFmt w:val="bullet"/>
      <w:lvlText w:val=""/>
      <w:lvlJc w:val="left"/>
      <w:pPr>
        <w:tabs>
          <w:tab w:val="num" w:pos="2160"/>
        </w:tabs>
        <w:ind w:left="2160" w:hanging="360"/>
      </w:pPr>
      <w:rPr>
        <w:rFonts w:ascii="Symbol" w:hAnsi="Symbol" w:hint="default"/>
        <w:sz w:val="20"/>
      </w:rPr>
    </w:lvl>
    <w:lvl w:ilvl="3" w:tplc="EEC47A04" w:tentative="1">
      <w:start w:val="1"/>
      <w:numFmt w:val="bullet"/>
      <w:lvlText w:val=""/>
      <w:lvlJc w:val="left"/>
      <w:pPr>
        <w:tabs>
          <w:tab w:val="num" w:pos="2880"/>
        </w:tabs>
        <w:ind w:left="2880" w:hanging="360"/>
      </w:pPr>
      <w:rPr>
        <w:rFonts w:ascii="Symbol" w:hAnsi="Symbol" w:hint="default"/>
        <w:sz w:val="20"/>
      </w:rPr>
    </w:lvl>
    <w:lvl w:ilvl="4" w:tplc="5ED6B342" w:tentative="1">
      <w:start w:val="1"/>
      <w:numFmt w:val="bullet"/>
      <w:lvlText w:val=""/>
      <w:lvlJc w:val="left"/>
      <w:pPr>
        <w:tabs>
          <w:tab w:val="num" w:pos="3600"/>
        </w:tabs>
        <w:ind w:left="3600" w:hanging="360"/>
      </w:pPr>
      <w:rPr>
        <w:rFonts w:ascii="Symbol" w:hAnsi="Symbol" w:hint="default"/>
        <w:sz w:val="20"/>
      </w:rPr>
    </w:lvl>
    <w:lvl w:ilvl="5" w:tplc="9B5CAFD8" w:tentative="1">
      <w:start w:val="1"/>
      <w:numFmt w:val="bullet"/>
      <w:lvlText w:val=""/>
      <w:lvlJc w:val="left"/>
      <w:pPr>
        <w:tabs>
          <w:tab w:val="num" w:pos="4320"/>
        </w:tabs>
        <w:ind w:left="4320" w:hanging="360"/>
      </w:pPr>
      <w:rPr>
        <w:rFonts w:ascii="Symbol" w:hAnsi="Symbol" w:hint="default"/>
        <w:sz w:val="20"/>
      </w:rPr>
    </w:lvl>
    <w:lvl w:ilvl="6" w:tplc="7F66CB74" w:tentative="1">
      <w:start w:val="1"/>
      <w:numFmt w:val="bullet"/>
      <w:lvlText w:val=""/>
      <w:lvlJc w:val="left"/>
      <w:pPr>
        <w:tabs>
          <w:tab w:val="num" w:pos="5040"/>
        </w:tabs>
        <w:ind w:left="5040" w:hanging="360"/>
      </w:pPr>
      <w:rPr>
        <w:rFonts w:ascii="Symbol" w:hAnsi="Symbol" w:hint="default"/>
        <w:sz w:val="20"/>
      </w:rPr>
    </w:lvl>
    <w:lvl w:ilvl="7" w:tplc="E0E66FD8" w:tentative="1">
      <w:start w:val="1"/>
      <w:numFmt w:val="bullet"/>
      <w:lvlText w:val=""/>
      <w:lvlJc w:val="left"/>
      <w:pPr>
        <w:tabs>
          <w:tab w:val="num" w:pos="5760"/>
        </w:tabs>
        <w:ind w:left="5760" w:hanging="360"/>
      </w:pPr>
      <w:rPr>
        <w:rFonts w:ascii="Symbol" w:hAnsi="Symbol" w:hint="default"/>
        <w:sz w:val="20"/>
      </w:rPr>
    </w:lvl>
    <w:lvl w:ilvl="8" w:tplc="2A0C8C1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D01663"/>
    <w:multiLevelType w:val="hybridMultilevel"/>
    <w:tmpl w:val="58BEFE0C"/>
    <w:lvl w:ilvl="0" w:tplc="04090001">
      <w:start w:val="1"/>
      <w:numFmt w:val="bullet"/>
      <w:lvlText w:val=""/>
      <w:lvlJc w:val="left"/>
      <w:pPr>
        <w:ind w:left="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 w15:restartNumberingAfterBreak="0">
    <w:nsid w:val="1704248A"/>
    <w:multiLevelType w:val="hybridMultilevel"/>
    <w:tmpl w:val="0B7AC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606228"/>
    <w:multiLevelType w:val="hybridMultilevel"/>
    <w:tmpl w:val="EA56A7E2"/>
    <w:lvl w:ilvl="0" w:tplc="04090001">
      <w:start w:val="1"/>
      <w:numFmt w:val="bullet"/>
      <w:lvlText w:val=""/>
      <w:lvlJc w:val="left"/>
      <w:pPr>
        <w:tabs>
          <w:tab w:val="num" w:pos="360"/>
        </w:tabs>
        <w:ind w:left="360" w:hanging="360"/>
      </w:pPr>
      <w:rPr>
        <w:rFonts w:ascii="Symbol" w:hAnsi="Symbol" w:hint="default"/>
      </w:rPr>
    </w:lvl>
    <w:lvl w:ilvl="1" w:tplc="739EEEB6" w:tentative="1">
      <w:start w:val="1"/>
      <w:numFmt w:val="bullet"/>
      <w:lvlText w:val="•"/>
      <w:lvlJc w:val="left"/>
      <w:pPr>
        <w:tabs>
          <w:tab w:val="num" w:pos="1080"/>
        </w:tabs>
        <w:ind w:left="1080" w:hanging="360"/>
      </w:pPr>
      <w:rPr>
        <w:rFonts w:ascii="Arial" w:hAnsi="Arial" w:hint="default"/>
      </w:rPr>
    </w:lvl>
    <w:lvl w:ilvl="2" w:tplc="736EBF56" w:tentative="1">
      <w:start w:val="1"/>
      <w:numFmt w:val="bullet"/>
      <w:lvlText w:val="•"/>
      <w:lvlJc w:val="left"/>
      <w:pPr>
        <w:tabs>
          <w:tab w:val="num" w:pos="1800"/>
        </w:tabs>
        <w:ind w:left="1800" w:hanging="360"/>
      </w:pPr>
      <w:rPr>
        <w:rFonts w:ascii="Arial" w:hAnsi="Arial" w:hint="default"/>
      </w:rPr>
    </w:lvl>
    <w:lvl w:ilvl="3" w:tplc="B9628702" w:tentative="1">
      <w:start w:val="1"/>
      <w:numFmt w:val="bullet"/>
      <w:lvlText w:val="•"/>
      <w:lvlJc w:val="left"/>
      <w:pPr>
        <w:tabs>
          <w:tab w:val="num" w:pos="2520"/>
        </w:tabs>
        <w:ind w:left="2520" w:hanging="360"/>
      </w:pPr>
      <w:rPr>
        <w:rFonts w:ascii="Arial" w:hAnsi="Arial" w:hint="default"/>
      </w:rPr>
    </w:lvl>
    <w:lvl w:ilvl="4" w:tplc="E236DA22" w:tentative="1">
      <w:start w:val="1"/>
      <w:numFmt w:val="bullet"/>
      <w:lvlText w:val="•"/>
      <w:lvlJc w:val="left"/>
      <w:pPr>
        <w:tabs>
          <w:tab w:val="num" w:pos="3240"/>
        </w:tabs>
        <w:ind w:left="3240" w:hanging="360"/>
      </w:pPr>
      <w:rPr>
        <w:rFonts w:ascii="Arial" w:hAnsi="Arial" w:hint="default"/>
      </w:rPr>
    </w:lvl>
    <w:lvl w:ilvl="5" w:tplc="EECE1EF0" w:tentative="1">
      <w:start w:val="1"/>
      <w:numFmt w:val="bullet"/>
      <w:lvlText w:val="•"/>
      <w:lvlJc w:val="left"/>
      <w:pPr>
        <w:tabs>
          <w:tab w:val="num" w:pos="3960"/>
        </w:tabs>
        <w:ind w:left="3960" w:hanging="360"/>
      </w:pPr>
      <w:rPr>
        <w:rFonts w:ascii="Arial" w:hAnsi="Arial" w:hint="default"/>
      </w:rPr>
    </w:lvl>
    <w:lvl w:ilvl="6" w:tplc="67AC8AD8" w:tentative="1">
      <w:start w:val="1"/>
      <w:numFmt w:val="bullet"/>
      <w:lvlText w:val="•"/>
      <w:lvlJc w:val="left"/>
      <w:pPr>
        <w:tabs>
          <w:tab w:val="num" w:pos="4680"/>
        </w:tabs>
        <w:ind w:left="4680" w:hanging="360"/>
      </w:pPr>
      <w:rPr>
        <w:rFonts w:ascii="Arial" w:hAnsi="Arial" w:hint="default"/>
      </w:rPr>
    </w:lvl>
    <w:lvl w:ilvl="7" w:tplc="F75416A0" w:tentative="1">
      <w:start w:val="1"/>
      <w:numFmt w:val="bullet"/>
      <w:lvlText w:val="•"/>
      <w:lvlJc w:val="left"/>
      <w:pPr>
        <w:tabs>
          <w:tab w:val="num" w:pos="5400"/>
        </w:tabs>
        <w:ind w:left="5400" w:hanging="360"/>
      </w:pPr>
      <w:rPr>
        <w:rFonts w:ascii="Arial" w:hAnsi="Arial" w:hint="default"/>
      </w:rPr>
    </w:lvl>
    <w:lvl w:ilvl="8" w:tplc="71040DB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1781741E"/>
    <w:multiLevelType w:val="hybridMultilevel"/>
    <w:tmpl w:val="38EE8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C819DD"/>
    <w:multiLevelType w:val="hybridMultilevel"/>
    <w:tmpl w:val="C89CAE40"/>
    <w:lvl w:ilvl="0" w:tplc="04090001">
      <w:start w:val="1"/>
      <w:numFmt w:val="bullet"/>
      <w:lvlText w:val=""/>
      <w:lvlJc w:val="left"/>
      <w:pPr>
        <w:tabs>
          <w:tab w:val="num" w:pos="360"/>
        </w:tabs>
        <w:ind w:left="360" w:hanging="360"/>
      </w:pPr>
      <w:rPr>
        <w:rFonts w:ascii="Symbol" w:hAnsi="Symbol" w:hint="default"/>
      </w:rPr>
    </w:lvl>
    <w:lvl w:ilvl="1" w:tplc="739EEEB6" w:tentative="1">
      <w:start w:val="1"/>
      <w:numFmt w:val="bullet"/>
      <w:lvlText w:val="•"/>
      <w:lvlJc w:val="left"/>
      <w:pPr>
        <w:tabs>
          <w:tab w:val="num" w:pos="1080"/>
        </w:tabs>
        <w:ind w:left="1080" w:hanging="360"/>
      </w:pPr>
      <w:rPr>
        <w:rFonts w:ascii="Arial" w:hAnsi="Arial" w:hint="default"/>
      </w:rPr>
    </w:lvl>
    <w:lvl w:ilvl="2" w:tplc="736EBF56" w:tentative="1">
      <w:start w:val="1"/>
      <w:numFmt w:val="bullet"/>
      <w:lvlText w:val="•"/>
      <w:lvlJc w:val="left"/>
      <w:pPr>
        <w:tabs>
          <w:tab w:val="num" w:pos="1800"/>
        </w:tabs>
        <w:ind w:left="1800" w:hanging="360"/>
      </w:pPr>
      <w:rPr>
        <w:rFonts w:ascii="Arial" w:hAnsi="Arial" w:hint="default"/>
      </w:rPr>
    </w:lvl>
    <w:lvl w:ilvl="3" w:tplc="B9628702" w:tentative="1">
      <w:start w:val="1"/>
      <w:numFmt w:val="bullet"/>
      <w:lvlText w:val="•"/>
      <w:lvlJc w:val="left"/>
      <w:pPr>
        <w:tabs>
          <w:tab w:val="num" w:pos="2520"/>
        </w:tabs>
        <w:ind w:left="2520" w:hanging="360"/>
      </w:pPr>
      <w:rPr>
        <w:rFonts w:ascii="Arial" w:hAnsi="Arial" w:hint="default"/>
      </w:rPr>
    </w:lvl>
    <w:lvl w:ilvl="4" w:tplc="E236DA22" w:tentative="1">
      <w:start w:val="1"/>
      <w:numFmt w:val="bullet"/>
      <w:lvlText w:val="•"/>
      <w:lvlJc w:val="left"/>
      <w:pPr>
        <w:tabs>
          <w:tab w:val="num" w:pos="3240"/>
        </w:tabs>
        <w:ind w:left="3240" w:hanging="360"/>
      </w:pPr>
      <w:rPr>
        <w:rFonts w:ascii="Arial" w:hAnsi="Arial" w:hint="default"/>
      </w:rPr>
    </w:lvl>
    <w:lvl w:ilvl="5" w:tplc="EECE1EF0" w:tentative="1">
      <w:start w:val="1"/>
      <w:numFmt w:val="bullet"/>
      <w:lvlText w:val="•"/>
      <w:lvlJc w:val="left"/>
      <w:pPr>
        <w:tabs>
          <w:tab w:val="num" w:pos="3960"/>
        </w:tabs>
        <w:ind w:left="3960" w:hanging="360"/>
      </w:pPr>
      <w:rPr>
        <w:rFonts w:ascii="Arial" w:hAnsi="Arial" w:hint="default"/>
      </w:rPr>
    </w:lvl>
    <w:lvl w:ilvl="6" w:tplc="67AC8AD8" w:tentative="1">
      <w:start w:val="1"/>
      <w:numFmt w:val="bullet"/>
      <w:lvlText w:val="•"/>
      <w:lvlJc w:val="left"/>
      <w:pPr>
        <w:tabs>
          <w:tab w:val="num" w:pos="4680"/>
        </w:tabs>
        <w:ind w:left="4680" w:hanging="360"/>
      </w:pPr>
      <w:rPr>
        <w:rFonts w:ascii="Arial" w:hAnsi="Arial" w:hint="default"/>
      </w:rPr>
    </w:lvl>
    <w:lvl w:ilvl="7" w:tplc="F75416A0" w:tentative="1">
      <w:start w:val="1"/>
      <w:numFmt w:val="bullet"/>
      <w:lvlText w:val="•"/>
      <w:lvlJc w:val="left"/>
      <w:pPr>
        <w:tabs>
          <w:tab w:val="num" w:pos="5400"/>
        </w:tabs>
        <w:ind w:left="5400" w:hanging="360"/>
      </w:pPr>
      <w:rPr>
        <w:rFonts w:ascii="Arial" w:hAnsi="Arial" w:hint="default"/>
      </w:rPr>
    </w:lvl>
    <w:lvl w:ilvl="8" w:tplc="71040DB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E560620"/>
    <w:multiLevelType w:val="hybridMultilevel"/>
    <w:tmpl w:val="793A1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741533"/>
    <w:multiLevelType w:val="hybridMultilevel"/>
    <w:tmpl w:val="18C6D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27813CD"/>
    <w:multiLevelType w:val="hybridMultilevel"/>
    <w:tmpl w:val="6FC65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58281C"/>
    <w:multiLevelType w:val="hybridMultilevel"/>
    <w:tmpl w:val="082033DC"/>
    <w:lvl w:ilvl="0" w:tplc="0A04B33E">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95236A"/>
    <w:multiLevelType w:val="hybridMultilevel"/>
    <w:tmpl w:val="839EB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47D77"/>
    <w:multiLevelType w:val="hybridMultilevel"/>
    <w:tmpl w:val="30A236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743C18"/>
    <w:multiLevelType w:val="hybridMultilevel"/>
    <w:tmpl w:val="5476C0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C60DE"/>
    <w:multiLevelType w:val="hybridMultilevel"/>
    <w:tmpl w:val="B21C7134"/>
    <w:lvl w:ilvl="0" w:tplc="DB3C3AF2">
      <w:start w:val="1"/>
      <w:numFmt w:val="decimal"/>
      <w:lvlText w:val="%1."/>
      <w:lvlJc w:val="left"/>
      <w:pPr>
        <w:ind w:left="360" w:hanging="360"/>
      </w:pPr>
      <w:rPr>
        <w:rFonts w:asciiTheme="minorHAnsi" w:eastAsiaTheme="minorEastAsia" w:hAnsiTheme="minorHAnsi" w:cstheme="minorHAnsi" w:hint="default"/>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9313BD5"/>
    <w:multiLevelType w:val="multilevel"/>
    <w:tmpl w:val="3A64996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C373C3E"/>
    <w:multiLevelType w:val="multilevel"/>
    <w:tmpl w:val="A40C02E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4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3C5260DA"/>
    <w:multiLevelType w:val="multilevel"/>
    <w:tmpl w:val="78FCCB16"/>
    <w:lvl w:ilvl="0">
      <w:start w:val="2"/>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9" w15:restartNumberingAfterBreak="0">
    <w:nsid w:val="3D8F60D3"/>
    <w:multiLevelType w:val="hybridMultilevel"/>
    <w:tmpl w:val="763A0B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FA07AE"/>
    <w:multiLevelType w:val="hybridMultilevel"/>
    <w:tmpl w:val="A0C40F30"/>
    <w:lvl w:ilvl="0" w:tplc="08E0FB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796FFE"/>
    <w:multiLevelType w:val="hybridMultilevel"/>
    <w:tmpl w:val="C1C6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BC0C68"/>
    <w:multiLevelType w:val="hybridMultilevel"/>
    <w:tmpl w:val="3D3A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74352"/>
    <w:multiLevelType w:val="hybridMultilevel"/>
    <w:tmpl w:val="E71256AC"/>
    <w:lvl w:ilvl="0" w:tplc="5B1CCCAE">
      <w:start w:val="1"/>
      <w:numFmt w:val="bullet"/>
      <w:lvlText w:val="•"/>
      <w:lvlJc w:val="left"/>
      <w:pPr>
        <w:tabs>
          <w:tab w:val="num" w:pos="720"/>
        </w:tabs>
        <w:ind w:left="720" w:hanging="360"/>
      </w:pPr>
      <w:rPr>
        <w:rFonts w:ascii="Arial" w:hAnsi="Arial" w:hint="default"/>
      </w:rPr>
    </w:lvl>
    <w:lvl w:ilvl="1" w:tplc="A84886E0" w:tentative="1">
      <w:start w:val="1"/>
      <w:numFmt w:val="bullet"/>
      <w:lvlText w:val="•"/>
      <w:lvlJc w:val="left"/>
      <w:pPr>
        <w:tabs>
          <w:tab w:val="num" w:pos="1440"/>
        </w:tabs>
        <w:ind w:left="1440" w:hanging="360"/>
      </w:pPr>
      <w:rPr>
        <w:rFonts w:ascii="Arial" w:hAnsi="Arial" w:hint="default"/>
      </w:rPr>
    </w:lvl>
    <w:lvl w:ilvl="2" w:tplc="B184927C" w:tentative="1">
      <w:start w:val="1"/>
      <w:numFmt w:val="bullet"/>
      <w:lvlText w:val="•"/>
      <w:lvlJc w:val="left"/>
      <w:pPr>
        <w:tabs>
          <w:tab w:val="num" w:pos="2160"/>
        </w:tabs>
        <w:ind w:left="2160" w:hanging="360"/>
      </w:pPr>
      <w:rPr>
        <w:rFonts w:ascii="Arial" w:hAnsi="Arial" w:hint="default"/>
      </w:rPr>
    </w:lvl>
    <w:lvl w:ilvl="3" w:tplc="0D4EAEBA" w:tentative="1">
      <w:start w:val="1"/>
      <w:numFmt w:val="bullet"/>
      <w:lvlText w:val="•"/>
      <w:lvlJc w:val="left"/>
      <w:pPr>
        <w:tabs>
          <w:tab w:val="num" w:pos="2880"/>
        </w:tabs>
        <w:ind w:left="2880" w:hanging="360"/>
      </w:pPr>
      <w:rPr>
        <w:rFonts w:ascii="Arial" w:hAnsi="Arial" w:hint="default"/>
      </w:rPr>
    </w:lvl>
    <w:lvl w:ilvl="4" w:tplc="C3B0E144" w:tentative="1">
      <w:start w:val="1"/>
      <w:numFmt w:val="bullet"/>
      <w:lvlText w:val="•"/>
      <w:lvlJc w:val="left"/>
      <w:pPr>
        <w:tabs>
          <w:tab w:val="num" w:pos="3600"/>
        </w:tabs>
        <w:ind w:left="3600" w:hanging="360"/>
      </w:pPr>
      <w:rPr>
        <w:rFonts w:ascii="Arial" w:hAnsi="Arial" w:hint="default"/>
      </w:rPr>
    </w:lvl>
    <w:lvl w:ilvl="5" w:tplc="AAAE5D82" w:tentative="1">
      <w:start w:val="1"/>
      <w:numFmt w:val="bullet"/>
      <w:lvlText w:val="•"/>
      <w:lvlJc w:val="left"/>
      <w:pPr>
        <w:tabs>
          <w:tab w:val="num" w:pos="4320"/>
        </w:tabs>
        <w:ind w:left="4320" w:hanging="360"/>
      </w:pPr>
      <w:rPr>
        <w:rFonts w:ascii="Arial" w:hAnsi="Arial" w:hint="default"/>
      </w:rPr>
    </w:lvl>
    <w:lvl w:ilvl="6" w:tplc="9B62A1D4" w:tentative="1">
      <w:start w:val="1"/>
      <w:numFmt w:val="bullet"/>
      <w:lvlText w:val="•"/>
      <w:lvlJc w:val="left"/>
      <w:pPr>
        <w:tabs>
          <w:tab w:val="num" w:pos="5040"/>
        </w:tabs>
        <w:ind w:left="5040" w:hanging="360"/>
      </w:pPr>
      <w:rPr>
        <w:rFonts w:ascii="Arial" w:hAnsi="Arial" w:hint="default"/>
      </w:rPr>
    </w:lvl>
    <w:lvl w:ilvl="7" w:tplc="B914B328" w:tentative="1">
      <w:start w:val="1"/>
      <w:numFmt w:val="bullet"/>
      <w:lvlText w:val="•"/>
      <w:lvlJc w:val="left"/>
      <w:pPr>
        <w:tabs>
          <w:tab w:val="num" w:pos="5760"/>
        </w:tabs>
        <w:ind w:left="5760" w:hanging="360"/>
      </w:pPr>
      <w:rPr>
        <w:rFonts w:ascii="Arial" w:hAnsi="Arial" w:hint="default"/>
      </w:rPr>
    </w:lvl>
    <w:lvl w:ilvl="8" w:tplc="AAD0849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8E7B78"/>
    <w:multiLevelType w:val="hybridMultilevel"/>
    <w:tmpl w:val="A0AED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2AB322C"/>
    <w:multiLevelType w:val="hybridMultilevel"/>
    <w:tmpl w:val="E8E05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55B460C"/>
    <w:multiLevelType w:val="hybridMultilevel"/>
    <w:tmpl w:val="082033DC"/>
    <w:lvl w:ilvl="0" w:tplc="0A04B33E">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DC1058D"/>
    <w:multiLevelType w:val="hybridMultilevel"/>
    <w:tmpl w:val="9560FD6A"/>
    <w:lvl w:ilvl="0" w:tplc="04090001">
      <w:start w:val="1"/>
      <w:numFmt w:val="bullet"/>
      <w:lvlText w:val=""/>
      <w:lvlJc w:val="left"/>
      <w:pPr>
        <w:tabs>
          <w:tab w:val="num" w:pos="360"/>
        </w:tabs>
        <w:ind w:left="360" w:hanging="360"/>
      </w:pPr>
      <w:rPr>
        <w:rFonts w:ascii="Symbol" w:hAnsi="Symbol" w:hint="default"/>
      </w:rPr>
    </w:lvl>
    <w:lvl w:ilvl="1" w:tplc="7FCE7C90" w:tentative="1">
      <w:start w:val="1"/>
      <w:numFmt w:val="bullet"/>
      <w:lvlText w:val="•"/>
      <w:lvlJc w:val="left"/>
      <w:pPr>
        <w:tabs>
          <w:tab w:val="num" w:pos="1080"/>
        </w:tabs>
        <w:ind w:left="1080" w:hanging="360"/>
      </w:pPr>
      <w:rPr>
        <w:rFonts w:ascii="Arial" w:hAnsi="Arial" w:hint="default"/>
      </w:rPr>
    </w:lvl>
    <w:lvl w:ilvl="2" w:tplc="24A890D2" w:tentative="1">
      <w:start w:val="1"/>
      <w:numFmt w:val="bullet"/>
      <w:lvlText w:val="•"/>
      <w:lvlJc w:val="left"/>
      <w:pPr>
        <w:tabs>
          <w:tab w:val="num" w:pos="1800"/>
        </w:tabs>
        <w:ind w:left="1800" w:hanging="360"/>
      </w:pPr>
      <w:rPr>
        <w:rFonts w:ascii="Arial" w:hAnsi="Arial" w:hint="default"/>
      </w:rPr>
    </w:lvl>
    <w:lvl w:ilvl="3" w:tplc="46A69AA2" w:tentative="1">
      <w:start w:val="1"/>
      <w:numFmt w:val="bullet"/>
      <w:lvlText w:val="•"/>
      <w:lvlJc w:val="left"/>
      <w:pPr>
        <w:tabs>
          <w:tab w:val="num" w:pos="2520"/>
        </w:tabs>
        <w:ind w:left="2520" w:hanging="360"/>
      </w:pPr>
      <w:rPr>
        <w:rFonts w:ascii="Arial" w:hAnsi="Arial" w:hint="default"/>
      </w:rPr>
    </w:lvl>
    <w:lvl w:ilvl="4" w:tplc="B2A01470" w:tentative="1">
      <w:start w:val="1"/>
      <w:numFmt w:val="bullet"/>
      <w:lvlText w:val="•"/>
      <w:lvlJc w:val="left"/>
      <w:pPr>
        <w:tabs>
          <w:tab w:val="num" w:pos="3240"/>
        </w:tabs>
        <w:ind w:left="3240" w:hanging="360"/>
      </w:pPr>
      <w:rPr>
        <w:rFonts w:ascii="Arial" w:hAnsi="Arial" w:hint="default"/>
      </w:rPr>
    </w:lvl>
    <w:lvl w:ilvl="5" w:tplc="8E1C69DA" w:tentative="1">
      <w:start w:val="1"/>
      <w:numFmt w:val="bullet"/>
      <w:lvlText w:val="•"/>
      <w:lvlJc w:val="left"/>
      <w:pPr>
        <w:tabs>
          <w:tab w:val="num" w:pos="3960"/>
        </w:tabs>
        <w:ind w:left="3960" w:hanging="360"/>
      </w:pPr>
      <w:rPr>
        <w:rFonts w:ascii="Arial" w:hAnsi="Arial" w:hint="default"/>
      </w:rPr>
    </w:lvl>
    <w:lvl w:ilvl="6" w:tplc="49302830" w:tentative="1">
      <w:start w:val="1"/>
      <w:numFmt w:val="bullet"/>
      <w:lvlText w:val="•"/>
      <w:lvlJc w:val="left"/>
      <w:pPr>
        <w:tabs>
          <w:tab w:val="num" w:pos="4680"/>
        </w:tabs>
        <w:ind w:left="4680" w:hanging="360"/>
      </w:pPr>
      <w:rPr>
        <w:rFonts w:ascii="Arial" w:hAnsi="Arial" w:hint="default"/>
      </w:rPr>
    </w:lvl>
    <w:lvl w:ilvl="7" w:tplc="40046BDC" w:tentative="1">
      <w:start w:val="1"/>
      <w:numFmt w:val="bullet"/>
      <w:lvlText w:val="•"/>
      <w:lvlJc w:val="left"/>
      <w:pPr>
        <w:tabs>
          <w:tab w:val="num" w:pos="5400"/>
        </w:tabs>
        <w:ind w:left="5400" w:hanging="360"/>
      </w:pPr>
      <w:rPr>
        <w:rFonts w:ascii="Arial" w:hAnsi="Arial" w:hint="default"/>
      </w:rPr>
    </w:lvl>
    <w:lvl w:ilvl="8" w:tplc="37E019DE"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5F516FC1"/>
    <w:multiLevelType w:val="hybridMultilevel"/>
    <w:tmpl w:val="1D06F3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0561F7C"/>
    <w:multiLevelType w:val="hybridMultilevel"/>
    <w:tmpl w:val="458EB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912B3D"/>
    <w:multiLevelType w:val="multilevel"/>
    <w:tmpl w:val="0A0A70E8"/>
    <w:lvl w:ilvl="0">
      <w:start w:val="1"/>
      <w:numFmt w:val="decimal"/>
      <w:lvlText w:val="%1."/>
      <w:lvlJc w:val="left"/>
      <w:pPr>
        <w:tabs>
          <w:tab w:val="num" w:pos="450"/>
        </w:tabs>
        <w:ind w:left="450" w:hanging="360"/>
      </w:pPr>
      <w:rPr>
        <w:rFonts w:ascii="Calibri" w:eastAsia="Times New Roman" w:hAnsi="Calibri" w:cs="Calibri"/>
      </w:rPr>
    </w:lvl>
    <w:lvl w:ilvl="1">
      <w:start w:val="1"/>
      <w:numFmt w:val="bullet"/>
      <w:lvlText w:val=""/>
      <w:lvlJc w:val="left"/>
      <w:pPr>
        <w:ind w:left="900" w:hanging="360"/>
      </w:pPr>
      <w:rPr>
        <w:rFonts w:ascii="Symbol" w:hAnsi="Symbol" w:hint="default"/>
      </w:r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31" w15:restartNumberingAfterBreak="0">
    <w:nsid w:val="6A8239BD"/>
    <w:multiLevelType w:val="multilevel"/>
    <w:tmpl w:val="89CCDF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35"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2" w15:restartNumberingAfterBreak="0">
    <w:nsid w:val="6A9E0957"/>
    <w:multiLevelType w:val="hybridMultilevel"/>
    <w:tmpl w:val="ECEEEA30"/>
    <w:lvl w:ilvl="0" w:tplc="D9004D8E">
      <w:start w:val="1"/>
      <w:numFmt w:val="bullet"/>
      <w:lvlText w:val="•"/>
      <w:lvlJc w:val="left"/>
      <w:pPr>
        <w:tabs>
          <w:tab w:val="num" w:pos="720"/>
        </w:tabs>
        <w:ind w:left="720" w:hanging="360"/>
      </w:pPr>
      <w:rPr>
        <w:rFonts w:ascii="Arial" w:hAnsi="Arial" w:hint="default"/>
      </w:rPr>
    </w:lvl>
    <w:lvl w:ilvl="1" w:tplc="CA8878EA">
      <w:start w:val="1"/>
      <w:numFmt w:val="bullet"/>
      <w:lvlText w:val="•"/>
      <w:lvlJc w:val="left"/>
      <w:pPr>
        <w:tabs>
          <w:tab w:val="num" w:pos="1440"/>
        </w:tabs>
        <w:ind w:left="1440" w:hanging="360"/>
      </w:pPr>
      <w:rPr>
        <w:rFonts w:ascii="Arial" w:hAnsi="Arial" w:hint="default"/>
      </w:rPr>
    </w:lvl>
    <w:lvl w:ilvl="2" w:tplc="34A62338" w:tentative="1">
      <w:start w:val="1"/>
      <w:numFmt w:val="bullet"/>
      <w:lvlText w:val="•"/>
      <w:lvlJc w:val="left"/>
      <w:pPr>
        <w:tabs>
          <w:tab w:val="num" w:pos="2160"/>
        </w:tabs>
        <w:ind w:left="2160" w:hanging="360"/>
      </w:pPr>
      <w:rPr>
        <w:rFonts w:ascii="Arial" w:hAnsi="Arial" w:hint="default"/>
      </w:rPr>
    </w:lvl>
    <w:lvl w:ilvl="3" w:tplc="6650747A" w:tentative="1">
      <w:start w:val="1"/>
      <w:numFmt w:val="bullet"/>
      <w:lvlText w:val="•"/>
      <w:lvlJc w:val="left"/>
      <w:pPr>
        <w:tabs>
          <w:tab w:val="num" w:pos="2880"/>
        </w:tabs>
        <w:ind w:left="2880" w:hanging="360"/>
      </w:pPr>
      <w:rPr>
        <w:rFonts w:ascii="Arial" w:hAnsi="Arial" w:hint="default"/>
      </w:rPr>
    </w:lvl>
    <w:lvl w:ilvl="4" w:tplc="CE88C65C" w:tentative="1">
      <w:start w:val="1"/>
      <w:numFmt w:val="bullet"/>
      <w:lvlText w:val="•"/>
      <w:lvlJc w:val="left"/>
      <w:pPr>
        <w:tabs>
          <w:tab w:val="num" w:pos="3600"/>
        </w:tabs>
        <w:ind w:left="3600" w:hanging="360"/>
      </w:pPr>
      <w:rPr>
        <w:rFonts w:ascii="Arial" w:hAnsi="Arial" w:hint="default"/>
      </w:rPr>
    </w:lvl>
    <w:lvl w:ilvl="5" w:tplc="6BAE5A92" w:tentative="1">
      <w:start w:val="1"/>
      <w:numFmt w:val="bullet"/>
      <w:lvlText w:val="•"/>
      <w:lvlJc w:val="left"/>
      <w:pPr>
        <w:tabs>
          <w:tab w:val="num" w:pos="4320"/>
        </w:tabs>
        <w:ind w:left="4320" w:hanging="360"/>
      </w:pPr>
      <w:rPr>
        <w:rFonts w:ascii="Arial" w:hAnsi="Arial" w:hint="default"/>
      </w:rPr>
    </w:lvl>
    <w:lvl w:ilvl="6" w:tplc="0B1C74C6" w:tentative="1">
      <w:start w:val="1"/>
      <w:numFmt w:val="bullet"/>
      <w:lvlText w:val="•"/>
      <w:lvlJc w:val="left"/>
      <w:pPr>
        <w:tabs>
          <w:tab w:val="num" w:pos="5040"/>
        </w:tabs>
        <w:ind w:left="5040" w:hanging="360"/>
      </w:pPr>
      <w:rPr>
        <w:rFonts w:ascii="Arial" w:hAnsi="Arial" w:hint="default"/>
      </w:rPr>
    </w:lvl>
    <w:lvl w:ilvl="7" w:tplc="2CC01278" w:tentative="1">
      <w:start w:val="1"/>
      <w:numFmt w:val="bullet"/>
      <w:lvlText w:val="•"/>
      <w:lvlJc w:val="left"/>
      <w:pPr>
        <w:tabs>
          <w:tab w:val="num" w:pos="5760"/>
        </w:tabs>
        <w:ind w:left="5760" w:hanging="360"/>
      </w:pPr>
      <w:rPr>
        <w:rFonts w:ascii="Arial" w:hAnsi="Arial" w:hint="default"/>
      </w:rPr>
    </w:lvl>
    <w:lvl w:ilvl="8" w:tplc="CD6EA78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ACF4A63"/>
    <w:multiLevelType w:val="hybridMultilevel"/>
    <w:tmpl w:val="2EA2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9D2C81"/>
    <w:multiLevelType w:val="hybridMultilevel"/>
    <w:tmpl w:val="335A7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DCE47AE"/>
    <w:multiLevelType w:val="hybridMultilevel"/>
    <w:tmpl w:val="5E1CB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163EF6"/>
    <w:multiLevelType w:val="hybridMultilevel"/>
    <w:tmpl w:val="F95E41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9371430"/>
    <w:multiLevelType w:val="hybridMultilevel"/>
    <w:tmpl w:val="4118A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590B72"/>
    <w:multiLevelType w:val="multilevel"/>
    <w:tmpl w:val="7DC44B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7B9C55BB"/>
    <w:multiLevelType w:val="hybridMultilevel"/>
    <w:tmpl w:val="4D80AB5C"/>
    <w:lvl w:ilvl="0" w:tplc="334085B8">
      <w:start w:val="1"/>
      <w:numFmt w:val="decimal"/>
      <w:lvlText w:val="%1."/>
      <w:lvlJc w:val="left"/>
      <w:pPr>
        <w:ind w:left="360" w:hanging="360"/>
      </w:pPr>
      <w:rPr>
        <w:rFonts w:cs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7270A8"/>
    <w:multiLevelType w:val="hybridMultilevel"/>
    <w:tmpl w:val="2FB6CA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52B9E"/>
    <w:multiLevelType w:val="multilevel"/>
    <w:tmpl w:val="0CC431FC"/>
    <w:lvl w:ilvl="0">
      <w:start w:val="1"/>
      <w:numFmt w:val="bullet"/>
      <w:pStyle w:val="Bullets"/>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629626121">
    <w:abstractNumId w:val="15"/>
  </w:num>
  <w:num w:numId="2" w16cid:durableId="167451887">
    <w:abstractNumId w:val="36"/>
  </w:num>
  <w:num w:numId="3" w16cid:durableId="1182008948">
    <w:abstractNumId w:val="39"/>
  </w:num>
  <w:num w:numId="4" w16cid:durableId="1833566908">
    <w:abstractNumId w:val="0"/>
  </w:num>
  <w:num w:numId="5" w16cid:durableId="835682226">
    <w:abstractNumId w:val="2"/>
  </w:num>
  <w:num w:numId="6" w16cid:durableId="1351101867">
    <w:abstractNumId w:val="18"/>
  </w:num>
  <w:num w:numId="7" w16cid:durableId="1004674613">
    <w:abstractNumId w:val="30"/>
  </w:num>
  <w:num w:numId="8" w16cid:durableId="447242375">
    <w:abstractNumId w:val="11"/>
  </w:num>
  <w:num w:numId="9" w16cid:durableId="1566068194">
    <w:abstractNumId w:val="33"/>
  </w:num>
  <w:num w:numId="10" w16cid:durableId="303513299">
    <w:abstractNumId w:val="14"/>
  </w:num>
  <w:num w:numId="11" w16cid:durableId="1193887068">
    <w:abstractNumId w:val="40"/>
  </w:num>
  <w:num w:numId="12" w16cid:durableId="1144465019">
    <w:abstractNumId w:val="26"/>
  </w:num>
  <w:num w:numId="13" w16cid:durableId="1484926726">
    <w:abstractNumId w:val="20"/>
  </w:num>
  <w:num w:numId="14" w16cid:durableId="579601920">
    <w:abstractNumId w:val="37"/>
  </w:num>
  <w:num w:numId="15" w16cid:durableId="214395256">
    <w:abstractNumId w:val="12"/>
  </w:num>
  <w:num w:numId="16" w16cid:durableId="1014654086">
    <w:abstractNumId w:val="25"/>
  </w:num>
  <w:num w:numId="17" w16cid:durableId="26412693">
    <w:abstractNumId w:val="9"/>
  </w:num>
  <w:num w:numId="18" w16cid:durableId="204148050">
    <w:abstractNumId w:val="35"/>
  </w:num>
  <w:num w:numId="19" w16cid:durableId="1729301883">
    <w:abstractNumId w:val="19"/>
  </w:num>
  <w:num w:numId="20" w16cid:durableId="2119835564">
    <w:abstractNumId w:val="31"/>
  </w:num>
  <w:num w:numId="21" w16cid:durableId="1371027036">
    <w:abstractNumId w:val="3"/>
  </w:num>
  <w:num w:numId="22" w16cid:durableId="703022561">
    <w:abstractNumId w:val="4"/>
  </w:num>
  <w:num w:numId="23" w16cid:durableId="412046792">
    <w:abstractNumId w:val="13"/>
  </w:num>
  <w:num w:numId="24" w16cid:durableId="1213662976">
    <w:abstractNumId w:val="32"/>
  </w:num>
  <w:num w:numId="25" w16cid:durableId="551966881">
    <w:abstractNumId w:val="23"/>
  </w:num>
  <w:num w:numId="26" w16cid:durableId="470826694">
    <w:abstractNumId w:val="27"/>
  </w:num>
  <w:num w:numId="27" w16cid:durableId="72699894">
    <w:abstractNumId w:val="21"/>
  </w:num>
  <w:num w:numId="28" w16cid:durableId="308440758">
    <w:abstractNumId w:val="5"/>
  </w:num>
  <w:num w:numId="29" w16cid:durableId="1373922927">
    <w:abstractNumId w:val="7"/>
  </w:num>
  <w:num w:numId="30" w16cid:durableId="1310750483">
    <w:abstractNumId w:val="28"/>
  </w:num>
  <w:num w:numId="31" w16cid:durableId="1334265268">
    <w:abstractNumId w:val="10"/>
  </w:num>
  <w:num w:numId="32" w16cid:durableId="921450636">
    <w:abstractNumId w:val="6"/>
  </w:num>
  <w:num w:numId="33" w16cid:durableId="379745644">
    <w:abstractNumId w:val="8"/>
  </w:num>
  <w:num w:numId="34" w16cid:durableId="631328703">
    <w:abstractNumId w:val="17"/>
  </w:num>
  <w:num w:numId="35" w16cid:durableId="372123185">
    <w:abstractNumId w:val="24"/>
  </w:num>
  <w:num w:numId="36" w16cid:durableId="1040014869">
    <w:abstractNumId w:val="22"/>
  </w:num>
  <w:num w:numId="37" w16cid:durableId="1847787680">
    <w:abstractNumId w:val="38"/>
  </w:num>
  <w:num w:numId="38" w16cid:durableId="2076585233">
    <w:abstractNumId w:val="41"/>
  </w:num>
  <w:num w:numId="39" w16cid:durableId="3897685">
    <w:abstractNumId w:val="16"/>
  </w:num>
  <w:num w:numId="40" w16cid:durableId="1490749729">
    <w:abstractNumId w:val="34"/>
  </w:num>
  <w:num w:numId="41" w16cid:durableId="1345595884">
    <w:abstractNumId w:val="1"/>
  </w:num>
  <w:num w:numId="42" w16cid:durableId="27513845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KwNLU0N7MwMjUxNDVU0lEKTi0uzszPAymwqAUAI9xERywAAAA="/>
  </w:docVars>
  <w:rsids>
    <w:rsidRoot w:val="002D41AB"/>
    <w:rsid w:val="00001778"/>
    <w:rsid w:val="0000510D"/>
    <w:rsid w:val="0001420A"/>
    <w:rsid w:val="00015548"/>
    <w:rsid w:val="00015F2D"/>
    <w:rsid w:val="0001633D"/>
    <w:rsid w:val="00021368"/>
    <w:rsid w:val="00031141"/>
    <w:rsid w:val="00031290"/>
    <w:rsid w:val="00034F1A"/>
    <w:rsid w:val="00036E1D"/>
    <w:rsid w:val="000407B1"/>
    <w:rsid w:val="00041987"/>
    <w:rsid w:val="00042D7D"/>
    <w:rsid w:val="00043C9C"/>
    <w:rsid w:val="00046512"/>
    <w:rsid w:val="000468C4"/>
    <w:rsid w:val="000504DE"/>
    <w:rsid w:val="000515EE"/>
    <w:rsid w:val="00051FF1"/>
    <w:rsid w:val="00052733"/>
    <w:rsid w:val="00052987"/>
    <w:rsid w:val="00052C7C"/>
    <w:rsid w:val="00055263"/>
    <w:rsid w:val="000616AA"/>
    <w:rsid w:val="0006177B"/>
    <w:rsid w:val="00066616"/>
    <w:rsid w:val="00066C25"/>
    <w:rsid w:val="00067312"/>
    <w:rsid w:val="000677A9"/>
    <w:rsid w:val="00070164"/>
    <w:rsid w:val="0007064C"/>
    <w:rsid w:val="000718E2"/>
    <w:rsid w:val="0007205D"/>
    <w:rsid w:val="00073BFF"/>
    <w:rsid w:val="00075EF2"/>
    <w:rsid w:val="00076BEE"/>
    <w:rsid w:val="00081305"/>
    <w:rsid w:val="00082079"/>
    <w:rsid w:val="00083150"/>
    <w:rsid w:val="00083B5F"/>
    <w:rsid w:val="000844A3"/>
    <w:rsid w:val="00084EF3"/>
    <w:rsid w:val="0008601A"/>
    <w:rsid w:val="00087F0F"/>
    <w:rsid w:val="00094C4C"/>
    <w:rsid w:val="00097EA9"/>
    <w:rsid w:val="000A036B"/>
    <w:rsid w:val="000A2D73"/>
    <w:rsid w:val="000A366E"/>
    <w:rsid w:val="000A39D5"/>
    <w:rsid w:val="000A3B7A"/>
    <w:rsid w:val="000A5F8C"/>
    <w:rsid w:val="000A65CE"/>
    <w:rsid w:val="000A691D"/>
    <w:rsid w:val="000A6FEF"/>
    <w:rsid w:val="000B1B96"/>
    <w:rsid w:val="000B20CC"/>
    <w:rsid w:val="000B73FA"/>
    <w:rsid w:val="000B7AD9"/>
    <w:rsid w:val="000C1B84"/>
    <w:rsid w:val="000C2BBE"/>
    <w:rsid w:val="000C381D"/>
    <w:rsid w:val="000C3A75"/>
    <w:rsid w:val="000C4212"/>
    <w:rsid w:val="000C4709"/>
    <w:rsid w:val="000C759C"/>
    <w:rsid w:val="000C7756"/>
    <w:rsid w:val="000D3210"/>
    <w:rsid w:val="000D482C"/>
    <w:rsid w:val="000D5058"/>
    <w:rsid w:val="000D5313"/>
    <w:rsid w:val="000D5CC5"/>
    <w:rsid w:val="000E0ED7"/>
    <w:rsid w:val="000E4631"/>
    <w:rsid w:val="000E553B"/>
    <w:rsid w:val="000E7788"/>
    <w:rsid w:val="000F00C4"/>
    <w:rsid w:val="000F075C"/>
    <w:rsid w:val="000F4CEF"/>
    <w:rsid w:val="000F4E12"/>
    <w:rsid w:val="00101B96"/>
    <w:rsid w:val="00106D43"/>
    <w:rsid w:val="00107246"/>
    <w:rsid w:val="00107ABD"/>
    <w:rsid w:val="0011297F"/>
    <w:rsid w:val="00113E94"/>
    <w:rsid w:val="00120F15"/>
    <w:rsid w:val="0012154D"/>
    <w:rsid w:val="001221AA"/>
    <w:rsid w:val="001221C1"/>
    <w:rsid w:val="0012259D"/>
    <w:rsid w:val="0012365C"/>
    <w:rsid w:val="00124654"/>
    <w:rsid w:val="00124A64"/>
    <w:rsid w:val="00126CD6"/>
    <w:rsid w:val="00130E6E"/>
    <w:rsid w:val="00130F31"/>
    <w:rsid w:val="001360E6"/>
    <w:rsid w:val="0013616D"/>
    <w:rsid w:val="00142303"/>
    <w:rsid w:val="001424E6"/>
    <w:rsid w:val="00146C8C"/>
    <w:rsid w:val="0015013D"/>
    <w:rsid w:val="001503AF"/>
    <w:rsid w:val="0015072C"/>
    <w:rsid w:val="0015509D"/>
    <w:rsid w:val="00160877"/>
    <w:rsid w:val="0016188A"/>
    <w:rsid w:val="00162422"/>
    <w:rsid w:val="00163981"/>
    <w:rsid w:val="0016485C"/>
    <w:rsid w:val="00167B4F"/>
    <w:rsid w:val="001704F5"/>
    <w:rsid w:val="00170638"/>
    <w:rsid w:val="0017147D"/>
    <w:rsid w:val="001723B8"/>
    <w:rsid w:val="00173E60"/>
    <w:rsid w:val="001740EA"/>
    <w:rsid w:val="001776A5"/>
    <w:rsid w:val="001801E8"/>
    <w:rsid w:val="00182FD5"/>
    <w:rsid w:val="00190145"/>
    <w:rsid w:val="0019063E"/>
    <w:rsid w:val="00191E95"/>
    <w:rsid w:val="001A3DDF"/>
    <w:rsid w:val="001A4C7C"/>
    <w:rsid w:val="001A6E10"/>
    <w:rsid w:val="001A787B"/>
    <w:rsid w:val="001A7A4C"/>
    <w:rsid w:val="001B0750"/>
    <w:rsid w:val="001B2A18"/>
    <w:rsid w:val="001B3A32"/>
    <w:rsid w:val="001B4B9B"/>
    <w:rsid w:val="001B51ED"/>
    <w:rsid w:val="001C0699"/>
    <w:rsid w:val="001C09B5"/>
    <w:rsid w:val="001C1CE6"/>
    <w:rsid w:val="001C30BE"/>
    <w:rsid w:val="001C30E4"/>
    <w:rsid w:val="001C4686"/>
    <w:rsid w:val="001C492D"/>
    <w:rsid w:val="001C55B7"/>
    <w:rsid w:val="001C64B9"/>
    <w:rsid w:val="001C6533"/>
    <w:rsid w:val="001C7C9D"/>
    <w:rsid w:val="001D2B4F"/>
    <w:rsid w:val="001D4A80"/>
    <w:rsid w:val="001D63C2"/>
    <w:rsid w:val="001D66A0"/>
    <w:rsid w:val="001E1A0C"/>
    <w:rsid w:val="001E1F29"/>
    <w:rsid w:val="001E1F81"/>
    <w:rsid w:val="001E333B"/>
    <w:rsid w:val="001E35EF"/>
    <w:rsid w:val="001E5056"/>
    <w:rsid w:val="001E5CB1"/>
    <w:rsid w:val="001E62D8"/>
    <w:rsid w:val="001E6F8F"/>
    <w:rsid w:val="001E7E5D"/>
    <w:rsid w:val="001F0C38"/>
    <w:rsid w:val="001F1045"/>
    <w:rsid w:val="001F24F1"/>
    <w:rsid w:val="001F2AB3"/>
    <w:rsid w:val="001F2AC5"/>
    <w:rsid w:val="001F4522"/>
    <w:rsid w:val="001F4989"/>
    <w:rsid w:val="001F5607"/>
    <w:rsid w:val="001F5D1C"/>
    <w:rsid w:val="001F5F72"/>
    <w:rsid w:val="001F7C3C"/>
    <w:rsid w:val="00204027"/>
    <w:rsid w:val="002072D4"/>
    <w:rsid w:val="00212637"/>
    <w:rsid w:val="00212A66"/>
    <w:rsid w:val="00213DFE"/>
    <w:rsid w:val="0021542C"/>
    <w:rsid w:val="00223062"/>
    <w:rsid w:val="00223A15"/>
    <w:rsid w:val="002240D9"/>
    <w:rsid w:val="00224E9D"/>
    <w:rsid w:val="00235A73"/>
    <w:rsid w:val="00237A5C"/>
    <w:rsid w:val="00241A97"/>
    <w:rsid w:val="002427C0"/>
    <w:rsid w:val="002434DE"/>
    <w:rsid w:val="0024361A"/>
    <w:rsid w:val="00246787"/>
    <w:rsid w:val="002470C5"/>
    <w:rsid w:val="00247771"/>
    <w:rsid w:val="00251B2B"/>
    <w:rsid w:val="00254E5B"/>
    <w:rsid w:val="00257511"/>
    <w:rsid w:val="00257599"/>
    <w:rsid w:val="00263B57"/>
    <w:rsid w:val="00266DE5"/>
    <w:rsid w:val="002670E3"/>
    <w:rsid w:val="002704C1"/>
    <w:rsid w:val="00272729"/>
    <w:rsid w:val="002734F0"/>
    <w:rsid w:val="00273B31"/>
    <w:rsid w:val="00275A06"/>
    <w:rsid w:val="00281FD3"/>
    <w:rsid w:val="00283D54"/>
    <w:rsid w:val="00284606"/>
    <w:rsid w:val="00284653"/>
    <w:rsid w:val="00285E9D"/>
    <w:rsid w:val="002909E8"/>
    <w:rsid w:val="00290B81"/>
    <w:rsid w:val="00290CC8"/>
    <w:rsid w:val="00290EF9"/>
    <w:rsid w:val="00290F09"/>
    <w:rsid w:val="002958EB"/>
    <w:rsid w:val="00297C42"/>
    <w:rsid w:val="002A63A7"/>
    <w:rsid w:val="002A70CD"/>
    <w:rsid w:val="002B0E7D"/>
    <w:rsid w:val="002B2818"/>
    <w:rsid w:val="002B4921"/>
    <w:rsid w:val="002C0A87"/>
    <w:rsid w:val="002C31ED"/>
    <w:rsid w:val="002C3B65"/>
    <w:rsid w:val="002C655A"/>
    <w:rsid w:val="002C67B4"/>
    <w:rsid w:val="002D08DF"/>
    <w:rsid w:val="002D08F6"/>
    <w:rsid w:val="002D1798"/>
    <w:rsid w:val="002D18A2"/>
    <w:rsid w:val="002D223A"/>
    <w:rsid w:val="002D228E"/>
    <w:rsid w:val="002D3E2C"/>
    <w:rsid w:val="002D41A4"/>
    <w:rsid w:val="002D41AB"/>
    <w:rsid w:val="002D5D77"/>
    <w:rsid w:val="002D71E7"/>
    <w:rsid w:val="002E019D"/>
    <w:rsid w:val="002E2197"/>
    <w:rsid w:val="002E22E7"/>
    <w:rsid w:val="002E3358"/>
    <w:rsid w:val="002E5B75"/>
    <w:rsid w:val="002F054D"/>
    <w:rsid w:val="002F07F3"/>
    <w:rsid w:val="002F117E"/>
    <w:rsid w:val="002F1804"/>
    <w:rsid w:val="002F474B"/>
    <w:rsid w:val="002F494C"/>
    <w:rsid w:val="002F5815"/>
    <w:rsid w:val="002F78BC"/>
    <w:rsid w:val="00300355"/>
    <w:rsid w:val="00302180"/>
    <w:rsid w:val="00303B72"/>
    <w:rsid w:val="00303B87"/>
    <w:rsid w:val="003059E0"/>
    <w:rsid w:val="00306E1B"/>
    <w:rsid w:val="003112FD"/>
    <w:rsid w:val="00312267"/>
    <w:rsid w:val="00312B05"/>
    <w:rsid w:val="00314CA1"/>
    <w:rsid w:val="00315340"/>
    <w:rsid w:val="00316E72"/>
    <w:rsid w:val="0032006A"/>
    <w:rsid w:val="00321245"/>
    <w:rsid w:val="00321A86"/>
    <w:rsid w:val="00321EF4"/>
    <w:rsid w:val="003225FA"/>
    <w:rsid w:val="003229C2"/>
    <w:rsid w:val="00322F33"/>
    <w:rsid w:val="00324237"/>
    <w:rsid w:val="00325E26"/>
    <w:rsid w:val="003266FD"/>
    <w:rsid w:val="00333135"/>
    <w:rsid w:val="003348E3"/>
    <w:rsid w:val="00336B81"/>
    <w:rsid w:val="00337284"/>
    <w:rsid w:val="00342024"/>
    <w:rsid w:val="00342FB5"/>
    <w:rsid w:val="0034435A"/>
    <w:rsid w:val="00346AE5"/>
    <w:rsid w:val="0035171A"/>
    <w:rsid w:val="0035382D"/>
    <w:rsid w:val="00353B23"/>
    <w:rsid w:val="003542C3"/>
    <w:rsid w:val="003575E8"/>
    <w:rsid w:val="0036045C"/>
    <w:rsid w:val="0036156C"/>
    <w:rsid w:val="0036163B"/>
    <w:rsid w:val="00362BC4"/>
    <w:rsid w:val="0036320B"/>
    <w:rsid w:val="00363781"/>
    <w:rsid w:val="00363B2A"/>
    <w:rsid w:val="003645FB"/>
    <w:rsid w:val="00367CF6"/>
    <w:rsid w:val="00370268"/>
    <w:rsid w:val="00370F7D"/>
    <w:rsid w:val="00372E1E"/>
    <w:rsid w:val="00374663"/>
    <w:rsid w:val="003774B3"/>
    <w:rsid w:val="00380EB5"/>
    <w:rsid w:val="00381F90"/>
    <w:rsid w:val="00386BC6"/>
    <w:rsid w:val="003870A6"/>
    <w:rsid w:val="0038725F"/>
    <w:rsid w:val="0039044D"/>
    <w:rsid w:val="0039108E"/>
    <w:rsid w:val="003950BB"/>
    <w:rsid w:val="0039634A"/>
    <w:rsid w:val="00397688"/>
    <w:rsid w:val="00397CDF"/>
    <w:rsid w:val="003A36AF"/>
    <w:rsid w:val="003A7928"/>
    <w:rsid w:val="003B1DB5"/>
    <w:rsid w:val="003B3569"/>
    <w:rsid w:val="003C170E"/>
    <w:rsid w:val="003C1F78"/>
    <w:rsid w:val="003C2224"/>
    <w:rsid w:val="003C4619"/>
    <w:rsid w:val="003C5709"/>
    <w:rsid w:val="003C6A0E"/>
    <w:rsid w:val="003D6689"/>
    <w:rsid w:val="003D6F62"/>
    <w:rsid w:val="003E370F"/>
    <w:rsid w:val="003E685D"/>
    <w:rsid w:val="003E716F"/>
    <w:rsid w:val="003E7B44"/>
    <w:rsid w:val="003F3064"/>
    <w:rsid w:val="003F30B3"/>
    <w:rsid w:val="003F57EA"/>
    <w:rsid w:val="003F635D"/>
    <w:rsid w:val="003F64EB"/>
    <w:rsid w:val="00404929"/>
    <w:rsid w:val="00404AA5"/>
    <w:rsid w:val="00404B93"/>
    <w:rsid w:val="004110DA"/>
    <w:rsid w:val="004114FC"/>
    <w:rsid w:val="00411932"/>
    <w:rsid w:val="00411F42"/>
    <w:rsid w:val="00412159"/>
    <w:rsid w:val="00416200"/>
    <w:rsid w:val="00417F03"/>
    <w:rsid w:val="00425129"/>
    <w:rsid w:val="00427E61"/>
    <w:rsid w:val="00434EA7"/>
    <w:rsid w:val="00435041"/>
    <w:rsid w:val="004354F5"/>
    <w:rsid w:val="00435A51"/>
    <w:rsid w:val="004421B5"/>
    <w:rsid w:val="00447438"/>
    <w:rsid w:val="004506E2"/>
    <w:rsid w:val="0045317C"/>
    <w:rsid w:val="00454205"/>
    <w:rsid w:val="004569FB"/>
    <w:rsid w:val="00456B9A"/>
    <w:rsid w:val="00460CD3"/>
    <w:rsid w:val="0046157D"/>
    <w:rsid w:val="0046168C"/>
    <w:rsid w:val="00462566"/>
    <w:rsid w:val="004625D8"/>
    <w:rsid w:val="00463521"/>
    <w:rsid w:val="004649AA"/>
    <w:rsid w:val="00472A4D"/>
    <w:rsid w:val="004731C7"/>
    <w:rsid w:val="00482ADB"/>
    <w:rsid w:val="00486093"/>
    <w:rsid w:val="00487D61"/>
    <w:rsid w:val="004915D0"/>
    <w:rsid w:val="0049225F"/>
    <w:rsid w:val="00492B1E"/>
    <w:rsid w:val="00494B6B"/>
    <w:rsid w:val="00495C62"/>
    <w:rsid w:val="004961BB"/>
    <w:rsid w:val="00496292"/>
    <w:rsid w:val="0049689F"/>
    <w:rsid w:val="004A0B4B"/>
    <w:rsid w:val="004A376E"/>
    <w:rsid w:val="004A3864"/>
    <w:rsid w:val="004B0BE0"/>
    <w:rsid w:val="004B1062"/>
    <w:rsid w:val="004B1EEC"/>
    <w:rsid w:val="004B2046"/>
    <w:rsid w:val="004B2E46"/>
    <w:rsid w:val="004B36F9"/>
    <w:rsid w:val="004B52F0"/>
    <w:rsid w:val="004C0A97"/>
    <w:rsid w:val="004C120A"/>
    <w:rsid w:val="004C14E0"/>
    <w:rsid w:val="004D7497"/>
    <w:rsid w:val="004E0ECA"/>
    <w:rsid w:val="004E43FE"/>
    <w:rsid w:val="004E4A41"/>
    <w:rsid w:val="004F210C"/>
    <w:rsid w:val="004F3575"/>
    <w:rsid w:val="004F39D9"/>
    <w:rsid w:val="004F3D0E"/>
    <w:rsid w:val="004F4D15"/>
    <w:rsid w:val="004F6163"/>
    <w:rsid w:val="005011F7"/>
    <w:rsid w:val="0050136E"/>
    <w:rsid w:val="00503AA4"/>
    <w:rsid w:val="00504006"/>
    <w:rsid w:val="00504E9C"/>
    <w:rsid w:val="0050686E"/>
    <w:rsid w:val="005107B2"/>
    <w:rsid w:val="00511DE6"/>
    <w:rsid w:val="00514AA7"/>
    <w:rsid w:val="00515A46"/>
    <w:rsid w:val="00516EA3"/>
    <w:rsid w:val="00522134"/>
    <w:rsid w:val="0052597D"/>
    <w:rsid w:val="00525BCF"/>
    <w:rsid w:val="00526C88"/>
    <w:rsid w:val="00530EA3"/>
    <w:rsid w:val="00533368"/>
    <w:rsid w:val="00533CBA"/>
    <w:rsid w:val="0053679A"/>
    <w:rsid w:val="00536F4D"/>
    <w:rsid w:val="0054072C"/>
    <w:rsid w:val="00541AF2"/>
    <w:rsid w:val="00545110"/>
    <w:rsid w:val="005451E3"/>
    <w:rsid w:val="00545576"/>
    <w:rsid w:val="005538D0"/>
    <w:rsid w:val="00554D37"/>
    <w:rsid w:val="00555584"/>
    <w:rsid w:val="00555F6B"/>
    <w:rsid w:val="005571B8"/>
    <w:rsid w:val="00557732"/>
    <w:rsid w:val="0056171D"/>
    <w:rsid w:val="00564DA2"/>
    <w:rsid w:val="00570BDA"/>
    <w:rsid w:val="0057248F"/>
    <w:rsid w:val="00573084"/>
    <w:rsid w:val="00584F2C"/>
    <w:rsid w:val="005864CD"/>
    <w:rsid w:val="00586E92"/>
    <w:rsid w:val="00586ED0"/>
    <w:rsid w:val="00587A39"/>
    <w:rsid w:val="0059609D"/>
    <w:rsid w:val="00597C5F"/>
    <w:rsid w:val="00597E67"/>
    <w:rsid w:val="005A2051"/>
    <w:rsid w:val="005A2AA4"/>
    <w:rsid w:val="005A5CFC"/>
    <w:rsid w:val="005A6F51"/>
    <w:rsid w:val="005A7639"/>
    <w:rsid w:val="005B07BD"/>
    <w:rsid w:val="005B0A4F"/>
    <w:rsid w:val="005B1D36"/>
    <w:rsid w:val="005B4C17"/>
    <w:rsid w:val="005B73E8"/>
    <w:rsid w:val="005B7D8E"/>
    <w:rsid w:val="005C0240"/>
    <w:rsid w:val="005C1B0A"/>
    <w:rsid w:val="005C3920"/>
    <w:rsid w:val="005C4A71"/>
    <w:rsid w:val="005C513E"/>
    <w:rsid w:val="005D0433"/>
    <w:rsid w:val="005D105A"/>
    <w:rsid w:val="005D1074"/>
    <w:rsid w:val="005D4C0F"/>
    <w:rsid w:val="005D4DF5"/>
    <w:rsid w:val="005D7AE1"/>
    <w:rsid w:val="005E08D6"/>
    <w:rsid w:val="005E5BCF"/>
    <w:rsid w:val="005F296E"/>
    <w:rsid w:val="005F2E00"/>
    <w:rsid w:val="005F41AB"/>
    <w:rsid w:val="005F4577"/>
    <w:rsid w:val="005F5239"/>
    <w:rsid w:val="005F69AB"/>
    <w:rsid w:val="00601745"/>
    <w:rsid w:val="00607A69"/>
    <w:rsid w:val="00610D79"/>
    <w:rsid w:val="006127DE"/>
    <w:rsid w:val="00612D14"/>
    <w:rsid w:val="006137C3"/>
    <w:rsid w:val="00613E78"/>
    <w:rsid w:val="0061419A"/>
    <w:rsid w:val="00614729"/>
    <w:rsid w:val="00617BE5"/>
    <w:rsid w:val="00621F4A"/>
    <w:rsid w:val="00624EB8"/>
    <w:rsid w:val="006328B1"/>
    <w:rsid w:val="00633A70"/>
    <w:rsid w:val="0063428F"/>
    <w:rsid w:val="00636432"/>
    <w:rsid w:val="00637665"/>
    <w:rsid w:val="00641DD5"/>
    <w:rsid w:val="006426B4"/>
    <w:rsid w:val="00642834"/>
    <w:rsid w:val="0064539E"/>
    <w:rsid w:val="006455D3"/>
    <w:rsid w:val="006460DF"/>
    <w:rsid w:val="0065188F"/>
    <w:rsid w:val="00653735"/>
    <w:rsid w:val="0065494B"/>
    <w:rsid w:val="00655E98"/>
    <w:rsid w:val="0065607C"/>
    <w:rsid w:val="0065793C"/>
    <w:rsid w:val="00664AF5"/>
    <w:rsid w:val="006700FC"/>
    <w:rsid w:val="00675205"/>
    <w:rsid w:val="006756A6"/>
    <w:rsid w:val="006808B9"/>
    <w:rsid w:val="00682E17"/>
    <w:rsid w:val="006871ED"/>
    <w:rsid w:val="00690E05"/>
    <w:rsid w:val="006923E2"/>
    <w:rsid w:val="00693956"/>
    <w:rsid w:val="006976C7"/>
    <w:rsid w:val="00697946"/>
    <w:rsid w:val="00697CE9"/>
    <w:rsid w:val="00697DE7"/>
    <w:rsid w:val="006A1629"/>
    <w:rsid w:val="006A2939"/>
    <w:rsid w:val="006A4F69"/>
    <w:rsid w:val="006A6003"/>
    <w:rsid w:val="006A6E44"/>
    <w:rsid w:val="006B14C3"/>
    <w:rsid w:val="006B1E5D"/>
    <w:rsid w:val="006B264F"/>
    <w:rsid w:val="006B4A14"/>
    <w:rsid w:val="006B4C0E"/>
    <w:rsid w:val="006B75B5"/>
    <w:rsid w:val="006B7E92"/>
    <w:rsid w:val="006C4E3B"/>
    <w:rsid w:val="006C736F"/>
    <w:rsid w:val="006C7848"/>
    <w:rsid w:val="006D07C3"/>
    <w:rsid w:val="006D2813"/>
    <w:rsid w:val="006D3481"/>
    <w:rsid w:val="006D491A"/>
    <w:rsid w:val="006D651D"/>
    <w:rsid w:val="006D6841"/>
    <w:rsid w:val="006D701A"/>
    <w:rsid w:val="006E1BD7"/>
    <w:rsid w:val="006E7E14"/>
    <w:rsid w:val="006F03C1"/>
    <w:rsid w:val="006F07FF"/>
    <w:rsid w:val="006F50EF"/>
    <w:rsid w:val="006F51BB"/>
    <w:rsid w:val="007007E5"/>
    <w:rsid w:val="0070143A"/>
    <w:rsid w:val="007015F7"/>
    <w:rsid w:val="007023C2"/>
    <w:rsid w:val="00704633"/>
    <w:rsid w:val="00704EE6"/>
    <w:rsid w:val="0070599F"/>
    <w:rsid w:val="007112A4"/>
    <w:rsid w:val="00713236"/>
    <w:rsid w:val="00714FD8"/>
    <w:rsid w:val="007150C5"/>
    <w:rsid w:val="00717CAC"/>
    <w:rsid w:val="00721A15"/>
    <w:rsid w:val="0072286B"/>
    <w:rsid w:val="00724324"/>
    <w:rsid w:val="007245FC"/>
    <w:rsid w:val="00724DC9"/>
    <w:rsid w:val="007263CC"/>
    <w:rsid w:val="007266A9"/>
    <w:rsid w:val="00726A77"/>
    <w:rsid w:val="00733304"/>
    <w:rsid w:val="00736051"/>
    <w:rsid w:val="00741D97"/>
    <w:rsid w:val="007421AD"/>
    <w:rsid w:val="007450B9"/>
    <w:rsid w:val="007463D0"/>
    <w:rsid w:val="007507C5"/>
    <w:rsid w:val="00750BD4"/>
    <w:rsid w:val="00760463"/>
    <w:rsid w:val="00761995"/>
    <w:rsid w:val="00761E8C"/>
    <w:rsid w:val="007621BA"/>
    <w:rsid w:val="007629BC"/>
    <w:rsid w:val="007632B8"/>
    <w:rsid w:val="0076552F"/>
    <w:rsid w:val="00765CC3"/>
    <w:rsid w:val="007665A6"/>
    <w:rsid w:val="00766BB4"/>
    <w:rsid w:val="00772AFC"/>
    <w:rsid w:val="00775027"/>
    <w:rsid w:val="007758D8"/>
    <w:rsid w:val="00776EC3"/>
    <w:rsid w:val="007775BB"/>
    <w:rsid w:val="0078192E"/>
    <w:rsid w:val="00786E6C"/>
    <w:rsid w:val="00790CAC"/>
    <w:rsid w:val="00791562"/>
    <w:rsid w:val="00792BD7"/>
    <w:rsid w:val="00793A3D"/>
    <w:rsid w:val="00794209"/>
    <w:rsid w:val="00795B9A"/>
    <w:rsid w:val="00796048"/>
    <w:rsid w:val="007976A5"/>
    <w:rsid w:val="007A1572"/>
    <w:rsid w:val="007A4424"/>
    <w:rsid w:val="007B26D4"/>
    <w:rsid w:val="007B3436"/>
    <w:rsid w:val="007B3CF0"/>
    <w:rsid w:val="007B44FF"/>
    <w:rsid w:val="007B49D9"/>
    <w:rsid w:val="007B5040"/>
    <w:rsid w:val="007B7EB3"/>
    <w:rsid w:val="007C041F"/>
    <w:rsid w:val="007C1279"/>
    <w:rsid w:val="007C2943"/>
    <w:rsid w:val="007C3CEE"/>
    <w:rsid w:val="007C78A7"/>
    <w:rsid w:val="007D00CD"/>
    <w:rsid w:val="007D27FF"/>
    <w:rsid w:val="007D2898"/>
    <w:rsid w:val="007D34D0"/>
    <w:rsid w:val="007D464E"/>
    <w:rsid w:val="007D6ACE"/>
    <w:rsid w:val="007E0039"/>
    <w:rsid w:val="007E175B"/>
    <w:rsid w:val="007E32A5"/>
    <w:rsid w:val="007E7443"/>
    <w:rsid w:val="007F14ED"/>
    <w:rsid w:val="007F27AB"/>
    <w:rsid w:val="007F39C4"/>
    <w:rsid w:val="007F593A"/>
    <w:rsid w:val="007F6658"/>
    <w:rsid w:val="007F6D2A"/>
    <w:rsid w:val="007F7372"/>
    <w:rsid w:val="00801DEF"/>
    <w:rsid w:val="00805D6F"/>
    <w:rsid w:val="0080639E"/>
    <w:rsid w:val="00807BA5"/>
    <w:rsid w:val="00812D1E"/>
    <w:rsid w:val="008139A4"/>
    <w:rsid w:val="008141C4"/>
    <w:rsid w:val="00814FCD"/>
    <w:rsid w:val="00815B31"/>
    <w:rsid w:val="0082195F"/>
    <w:rsid w:val="00824105"/>
    <w:rsid w:val="00824CCF"/>
    <w:rsid w:val="00826CA2"/>
    <w:rsid w:val="00831573"/>
    <w:rsid w:val="00832F5C"/>
    <w:rsid w:val="00833264"/>
    <w:rsid w:val="00833BE7"/>
    <w:rsid w:val="00837451"/>
    <w:rsid w:val="008402EE"/>
    <w:rsid w:val="00840CCC"/>
    <w:rsid w:val="00841E93"/>
    <w:rsid w:val="008464F5"/>
    <w:rsid w:val="0084685A"/>
    <w:rsid w:val="00851472"/>
    <w:rsid w:val="008514D5"/>
    <w:rsid w:val="00851DD7"/>
    <w:rsid w:val="008554D8"/>
    <w:rsid w:val="00860D84"/>
    <w:rsid w:val="008613FC"/>
    <w:rsid w:val="008639B3"/>
    <w:rsid w:val="00863CE3"/>
    <w:rsid w:val="00864EE3"/>
    <w:rsid w:val="0086691E"/>
    <w:rsid w:val="00867CC8"/>
    <w:rsid w:val="00870E2B"/>
    <w:rsid w:val="00875D1F"/>
    <w:rsid w:val="00875FC5"/>
    <w:rsid w:val="00877C24"/>
    <w:rsid w:val="00877F94"/>
    <w:rsid w:val="00881D20"/>
    <w:rsid w:val="008841DE"/>
    <w:rsid w:val="00884B17"/>
    <w:rsid w:val="00885683"/>
    <w:rsid w:val="008869C0"/>
    <w:rsid w:val="00887C12"/>
    <w:rsid w:val="008912C8"/>
    <w:rsid w:val="00894B1E"/>
    <w:rsid w:val="008A2721"/>
    <w:rsid w:val="008A5B7D"/>
    <w:rsid w:val="008A759E"/>
    <w:rsid w:val="008B0698"/>
    <w:rsid w:val="008B0F7F"/>
    <w:rsid w:val="008B1DCF"/>
    <w:rsid w:val="008B4809"/>
    <w:rsid w:val="008B683D"/>
    <w:rsid w:val="008B72D9"/>
    <w:rsid w:val="008B7565"/>
    <w:rsid w:val="008C2BD3"/>
    <w:rsid w:val="008C2DA0"/>
    <w:rsid w:val="008C3C08"/>
    <w:rsid w:val="008C3E67"/>
    <w:rsid w:val="008C5DD7"/>
    <w:rsid w:val="008C6C21"/>
    <w:rsid w:val="008D23BF"/>
    <w:rsid w:val="008D6A36"/>
    <w:rsid w:val="008E1BC1"/>
    <w:rsid w:val="008E50E0"/>
    <w:rsid w:val="008E62F1"/>
    <w:rsid w:val="008F0172"/>
    <w:rsid w:val="008F1025"/>
    <w:rsid w:val="008F123C"/>
    <w:rsid w:val="008F1364"/>
    <w:rsid w:val="008F1AD1"/>
    <w:rsid w:val="008F5C65"/>
    <w:rsid w:val="008F601A"/>
    <w:rsid w:val="008F7FA0"/>
    <w:rsid w:val="00900F52"/>
    <w:rsid w:val="00905915"/>
    <w:rsid w:val="00910B80"/>
    <w:rsid w:val="00911450"/>
    <w:rsid w:val="009119E2"/>
    <w:rsid w:val="0091470A"/>
    <w:rsid w:val="00914A7D"/>
    <w:rsid w:val="00915549"/>
    <w:rsid w:val="0091654F"/>
    <w:rsid w:val="00927F43"/>
    <w:rsid w:val="00931239"/>
    <w:rsid w:val="00931543"/>
    <w:rsid w:val="0093225A"/>
    <w:rsid w:val="0093364F"/>
    <w:rsid w:val="0093564E"/>
    <w:rsid w:val="00937DB9"/>
    <w:rsid w:val="00940C39"/>
    <w:rsid w:val="009413C0"/>
    <w:rsid w:val="009442EC"/>
    <w:rsid w:val="00946E0D"/>
    <w:rsid w:val="00952AE0"/>
    <w:rsid w:val="009544E9"/>
    <w:rsid w:val="009556CF"/>
    <w:rsid w:val="009569FD"/>
    <w:rsid w:val="00963D03"/>
    <w:rsid w:val="00964E1B"/>
    <w:rsid w:val="00965747"/>
    <w:rsid w:val="00967282"/>
    <w:rsid w:val="009703A1"/>
    <w:rsid w:val="00976968"/>
    <w:rsid w:val="00976B8A"/>
    <w:rsid w:val="0098051A"/>
    <w:rsid w:val="00980BD6"/>
    <w:rsid w:val="0098219F"/>
    <w:rsid w:val="00982D6D"/>
    <w:rsid w:val="00985E29"/>
    <w:rsid w:val="0098799E"/>
    <w:rsid w:val="00997E75"/>
    <w:rsid w:val="009A257F"/>
    <w:rsid w:val="009A4C68"/>
    <w:rsid w:val="009B1E86"/>
    <w:rsid w:val="009B3D7B"/>
    <w:rsid w:val="009B4B73"/>
    <w:rsid w:val="009B5C22"/>
    <w:rsid w:val="009C009F"/>
    <w:rsid w:val="009C51A9"/>
    <w:rsid w:val="009C53F9"/>
    <w:rsid w:val="009C5D28"/>
    <w:rsid w:val="009D061B"/>
    <w:rsid w:val="009D48F9"/>
    <w:rsid w:val="009D56C8"/>
    <w:rsid w:val="009D5781"/>
    <w:rsid w:val="009D68F8"/>
    <w:rsid w:val="009D6C1F"/>
    <w:rsid w:val="009D6F50"/>
    <w:rsid w:val="009D703D"/>
    <w:rsid w:val="009D73D8"/>
    <w:rsid w:val="009D7C79"/>
    <w:rsid w:val="009E0E50"/>
    <w:rsid w:val="009E2C24"/>
    <w:rsid w:val="009E3FD8"/>
    <w:rsid w:val="009E55FC"/>
    <w:rsid w:val="009E5F41"/>
    <w:rsid w:val="009E6389"/>
    <w:rsid w:val="009E694F"/>
    <w:rsid w:val="009E72D8"/>
    <w:rsid w:val="009F1257"/>
    <w:rsid w:val="009F1382"/>
    <w:rsid w:val="009F22F2"/>
    <w:rsid w:val="009F2A34"/>
    <w:rsid w:val="009F4108"/>
    <w:rsid w:val="00A0326A"/>
    <w:rsid w:val="00A04373"/>
    <w:rsid w:val="00A07F54"/>
    <w:rsid w:val="00A10425"/>
    <w:rsid w:val="00A11797"/>
    <w:rsid w:val="00A124A1"/>
    <w:rsid w:val="00A16EFF"/>
    <w:rsid w:val="00A23C66"/>
    <w:rsid w:val="00A24377"/>
    <w:rsid w:val="00A341F9"/>
    <w:rsid w:val="00A4059E"/>
    <w:rsid w:val="00A405DB"/>
    <w:rsid w:val="00A41CD8"/>
    <w:rsid w:val="00A462D1"/>
    <w:rsid w:val="00A472B4"/>
    <w:rsid w:val="00A516EF"/>
    <w:rsid w:val="00A52861"/>
    <w:rsid w:val="00A539CC"/>
    <w:rsid w:val="00A54C2D"/>
    <w:rsid w:val="00A554EB"/>
    <w:rsid w:val="00A55EAE"/>
    <w:rsid w:val="00A61CAC"/>
    <w:rsid w:val="00A63183"/>
    <w:rsid w:val="00A65065"/>
    <w:rsid w:val="00A661BC"/>
    <w:rsid w:val="00A668E1"/>
    <w:rsid w:val="00A74265"/>
    <w:rsid w:val="00A74622"/>
    <w:rsid w:val="00A75438"/>
    <w:rsid w:val="00A8203B"/>
    <w:rsid w:val="00A873F7"/>
    <w:rsid w:val="00A91486"/>
    <w:rsid w:val="00A92E94"/>
    <w:rsid w:val="00A9504F"/>
    <w:rsid w:val="00A972DB"/>
    <w:rsid w:val="00A979CA"/>
    <w:rsid w:val="00AA0ABF"/>
    <w:rsid w:val="00AA3AE4"/>
    <w:rsid w:val="00AA6CAF"/>
    <w:rsid w:val="00AA77E4"/>
    <w:rsid w:val="00AA7E61"/>
    <w:rsid w:val="00AB0834"/>
    <w:rsid w:val="00AB38F1"/>
    <w:rsid w:val="00AB5DDF"/>
    <w:rsid w:val="00AC29D8"/>
    <w:rsid w:val="00AC3A71"/>
    <w:rsid w:val="00AC4A39"/>
    <w:rsid w:val="00AC75BD"/>
    <w:rsid w:val="00AE1B8C"/>
    <w:rsid w:val="00AF007A"/>
    <w:rsid w:val="00AF120C"/>
    <w:rsid w:val="00AF473A"/>
    <w:rsid w:val="00AF5620"/>
    <w:rsid w:val="00AF5875"/>
    <w:rsid w:val="00AF7614"/>
    <w:rsid w:val="00B03A27"/>
    <w:rsid w:val="00B0531E"/>
    <w:rsid w:val="00B05929"/>
    <w:rsid w:val="00B1295F"/>
    <w:rsid w:val="00B15C7F"/>
    <w:rsid w:val="00B16632"/>
    <w:rsid w:val="00B1669B"/>
    <w:rsid w:val="00B21A3D"/>
    <w:rsid w:val="00B21A61"/>
    <w:rsid w:val="00B245D2"/>
    <w:rsid w:val="00B24D2D"/>
    <w:rsid w:val="00B33E3D"/>
    <w:rsid w:val="00B36AFB"/>
    <w:rsid w:val="00B3747E"/>
    <w:rsid w:val="00B40009"/>
    <w:rsid w:val="00B40B7C"/>
    <w:rsid w:val="00B430EF"/>
    <w:rsid w:val="00B43F58"/>
    <w:rsid w:val="00B4475B"/>
    <w:rsid w:val="00B46C5B"/>
    <w:rsid w:val="00B46DFB"/>
    <w:rsid w:val="00B472F6"/>
    <w:rsid w:val="00B50ED4"/>
    <w:rsid w:val="00B515CA"/>
    <w:rsid w:val="00B51A1B"/>
    <w:rsid w:val="00B5451F"/>
    <w:rsid w:val="00B548CB"/>
    <w:rsid w:val="00B552FB"/>
    <w:rsid w:val="00B62532"/>
    <w:rsid w:val="00B62F70"/>
    <w:rsid w:val="00B63A0A"/>
    <w:rsid w:val="00B67FE8"/>
    <w:rsid w:val="00B727E0"/>
    <w:rsid w:val="00B730FF"/>
    <w:rsid w:val="00B742CC"/>
    <w:rsid w:val="00B753D5"/>
    <w:rsid w:val="00B77783"/>
    <w:rsid w:val="00B81666"/>
    <w:rsid w:val="00B901D4"/>
    <w:rsid w:val="00B91B75"/>
    <w:rsid w:val="00B93352"/>
    <w:rsid w:val="00B967F8"/>
    <w:rsid w:val="00B97A51"/>
    <w:rsid w:val="00BA11C6"/>
    <w:rsid w:val="00BA451A"/>
    <w:rsid w:val="00BA5870"/>
    <w:rsid w:val="00BA7BA7"/>
    <w:rsid w:val="00BB3843"/>
    <w:rsid w:val="00BB4763"/>
    <w:rsid w:val="00BB5AAE"/>
    <w:rsid w:val="00BC1123"/>
    <w:rsid w:val="00BC3173"/>
    <w:rsid w:val="00BC36A0"/>
    <w:rsid w:val="00BC4D5C"/>
    <w:rsid w:val="00BC56F6"/>
    <w:rsid w:val="00BC69F0"/>
    <w:rsid w:val="00BC6C47"/>
    <w:rsid w:val="00BD03E0"/>
    <w:rsid w:val="00BD2A74"/>
    <w:rsid w:val="00BD3643"/>
    <w:rsid w:val="00BD38BE"/>
    <w:rsid w:val="00BD4CB6"/>
    <w:rsid w:val="00BD50E2"/>
    <w:rsid w:val="00BD5D4B"/>
    <w:rsid w:val="00BD7A13"/>
    <w:rsid w:val="00BE38F3"/>
    <w:rsid w:val="00BE7545"/>
    <w:rsid w:val="00BF0256"/>
    <w:rsid w:val="00BF092C"/>
    <w:rsid w:val="00BF4B0F"/>
    <w:rsid w:val="00BF7938"/>
    <w:rsid w:val="00C014EC"/>
    <w:rsid w:val="00C01A01"/>
    <w:rsid w:val="00C04178"/>
    <w:rsid w:val="00C04FE0"/>
    <w:rsid w:val="00C0571A"/>
    <w:rsid w:val="00C05A52"/>
    <w:rsid w:val="00C06F0D"/>
    <w:rsid w:val="00C07915"/>
    <w:rsid w:val="00C07A95"/>
    <w:rsid w:val="00C10308"/>
    <w:rsid w:val="00C109A6"/>
    <w:rsid w:val="00C11298"/>
    <w:rsid w:val="00C13733"/>
    <w:rsid w:val="00C1391F"/>
    <w:rsid w:val="00C14497"/>
    <w:rsid w:val="00C169E2"/>
    <w:rsid w:val="00C17B04"/>
    <w:rsid w:val="00C22164"/>
    <w:rsid w:val="00C22B20"/>
    <w:rsid w:val="00C268A5"/>
    <w:rsid w:val="00C26AC8"/>
    <w:rsid w:val="00C26B7A"/>
    <w:rsid w:val="00C26DE4"/>
    <w:rsid w:val="00C30081"/>
    <w:rsid w:val="00C3138F"/>
    <w:rsid w:val="00C330AB"/>
    <w:rsid w:val="00C3406B"/>
    <w:rsid w:val="00C3551E"/>
    <w:rsid w:val="00C35BBC"/>
    <w:rsid w:val="00C35D41"/>
    <w:rsid w:val="00C37456"/>
    <w:rsid w:val="00C3787F"/>
    <w:rsid w:val="00C403A4"/>
    <w:rsid w:val="00C410DD"/>
    <w:rsid w:val="00C43B71"/>
    <w:rsid w:val="00C44284"/>
    <w:rsid w:val="00C44653"/>
    <w:rsid w:val="00C449E7"/>
    <w:rsid w:val="00C44DF5"/>
    <w:rsid w:val="00C45FB9"/>
    <w:rsid w:val="00C46268"/>
    <w:rsid w:val="00C53F32"/>
    <w:rsid w:val="00C55030"/>
    <w:rsid w:val="00C555F5"/>
    <w:rsid w:val="00C57AC6"/>
    <w:rsid w:val="00C57E6A"/>
    <w:rsid w:val="00C60580"/>
    <w:rsid w:val="00C62C7B"/>
    <w:rsid w:val="00C65ECE"/>
    <w:rsid w:val="00C665EF"/>
    <w:rsid w:val="00C67588"/>
    <w:rsid w:val="00C7479D"/>
    <w:rsid w:val="00C76F76"/>
    <w:rsid w:val="00C77296"/>
    <w:rsid w:val="00C77B9E"/>
    <w:rsid w:val="00C83ADA"/>
    <w:rsid w:val="00C90A1F"/>
    <w:rsid w:val="00C90AAF"/>
    <w:rsid w:val="00C938DC"/>
    <w:rsid w:val="00C93DBE"/>
    <w:rsid w:val="00C94456"/>
    <w:rsid w:val="00C94ED8"/>
    <w:rsid w:val="00C9550E"/>
    <w:rsid w:val="00C977E7"/>
    <w:rsid w:val="00CA1ED9"/>
    <w:rsid w:val="00CA1FAA"/>
    <w:rsid w:val="00CA31BA"/>
    <w:rsid w:val="00CA6B8A"/>
    <w:rsid w:val="00CA7699"/>
    <w:rsid w:val="00CA7FC1"/>
    <w:rsid w:val="00CB1050"/>
    <w:rsid w:val="00CB1219"/>
    <w:rsid w:val="00CB223F"/>
    <w:rsid w:val="00CB2A0F"/>
    <w:rsid w:val="00CB2F7A"/>
    <w:rsid w:val="00CB699B"/>
    <w:rsid w:val="00CC09D7"/>
    <w:rsid w:val="00CC37DC"/>
    <w:rsid w:val="00CC4801"/>
    <w:rsid w:val="00CC5625"/>
    <w:rsid w:val="00CC5BE6"/>
    <w:rsid w:val="00CD0D79"/>
    <w:rsid w:val="00CD4C5A"/>
    <w:rsid w:val="00CD5A81"/>
    <w:rsid w:val="00CD60E4"/>
    <w:rsid w:val="00CD74C6"/>
    <w:rsid w:val="00CD7DF9"/>
    <w:rsid w:val="00CE11B4"/>
    <w:rsid w:val="00CE3255"/>
    <w:rsid w:val="00CF043F"/>
    <w:rsid w:val="00CF1DA6"/>
    <w:rsid w:val="00CF4AD1"/>
    <w:rsid w:val="00CF5486"/>
    <w:rsid w:val="00D0083A"/>
    <w:rsid w:val="00D03FC0"/>
    <w:rsid w:val="00D042C9"/>
    <w:rsid w:val="00D1165E"/>
    <w:rsid w:val="00D136D8"/>
    <w:rsid w:val="00D23A39"/>
    <w:rsid w:val="00D24F0A"/>
    <w:rsid w:val="00D2522D"/>
    <w:rsid w:val="00D25ECF"/>
    <w:rsid w:val="00D3033A"/>
    <w:rsid w:val="00D304F0"/>
    <w:rsid w:val="00D32066"/>
    <w:rsid w:val="00D33F0B"/>
    <w:rsid w:val="00D3619A"/>
    <w:rsid w:val="00D421FE"/>
    <w:rsid w:val="00D43436"/>
    <w:rsid w:val="00D438F3"/>
    <w:rsid w:val="00D44022"/>
    <w:rsid w:val="00D44AD9"/>
    <w:rsid w:val="00D45E0A"/>
    <w:rsid w:val="00D47EFA"/>
    <w:rsid w:val="00D52C9F"/>
    <w:rsid w:val="00D574E5"/>
    <w:rsid w:val="00D61054"/>
    <w:rsid w:val="00D620FD"/>
    <w:rsid w:val="00D62B44"/>
    <w:rsid w:val="00D63069"/>
    <w:rsid w:val="00D6593C"/>
    <w:rsid w:val="00D739B4"/>
    <w:rsid w:val="00D74665"/>
    <w:rsid w:val="00D74808"/>
    <w:rsid w:val="00D76729"/>
    <w:rsid w:val="00D77269"/>
    <w:rsid w:val="00D7776E"/>
    <w:rsid w:val="00D80AE5"/>
    <w:rsid w:val="00D80D56"/>
    <w:rsid w:val="00D81487"/>
    <w:rsid w:val="00D81556"/>
    <w:rsid w:val="00D81B6E"/>
    <w:rsid w:val="00D83B16"/>
    <w:rsid w:val="00D862A8"/>
    <w:rsid w:val="00D87B4F"/>
    <w:rsid w:val="00D87CE5"/>
    <w:rsid w:val="00D926A9"/>
    <w:rsid w:val="00D92783"/>
    <w:rsid w:val="00DA1531"/>
    <w:rsid w:val="00DA6205"/>
    <w:rsid w:val="00DA63A5"/>
    <w:rsid w:val="00DB2FEE"/>
    <w:rsid w:val="00DB31C2"/>
    <w:rsid w:val="00DB3DD6"/>
    <w:rsid w:val="00DC057D"/>
    <w:rsid w:val="00DC1AA6"/>
    <w:rsid w:val="00DC5E58"/>
    <w:rsid w:val="00DC6012"/>
    <w:rsid w:val="00DC67D0"/>
    <w:rsid w:val="00DC6BC2"/>
    <w:rsid w:val="00DD14DA"/>
    <w:rsid w:val="00DD1D8C"/>
    <w:rsid w:val="00DD4729"/>
    <w:rsid w:val="00DD4862"/>
    <w:rsid w:val="00DD68B6"/>
    <w:rsid w:val="00DE04CF"/>
    <w:rsid w:val="00DE08F3"/>
    <w:rsid w:val="00DE27E8"/>
    <w:rsid w:val="00DE6769"/>
    <w:rsid w:val="00DF00FA"/>
    <w:rsid w:val="00DF0177"/>
    <w:rsid w:val="00DF078B"/>
    <w:rsid w:val="00DF1148"/>
    <w:rsid w:val="00DF1B78"/>
    <w:rsid w:val="00DF26DC"/>
    <w:rsid w:val="00DF4117"/>
    <w:rsid w:val="00DF515B"/>
    <w:rsid w:val="00DF5CE6"/>
    <w:rsid w:val="00DF6EF3"/>
    <w:rsid w:val="00DF7EC1"/>
    <w:rsid w:val="00E00792"/>
    <w:rsid w:val="00E01F26"/>
    <w:rsid w:val="00E03E3D"/>
    <w:rsid w:val="00E0719B"/>
    <w:rsid w:val="00E07846"/>
    <w:rsid w:val="00E10676"/>
    <w:rsid w:val="00E10A08"/>
    <w:rsid w:val="00E11EAC"/>
    <w:rsid w:val="00E1263F"/>
    <w:rsid w:val="00E13A8F"/>
    <w:rsid w:val="00E14CBD"/>
    <w:rsid w:val="00E16054"/>
    <w:rsid w:val="00E16E74"/>
    <w:rsid w:val="00E235B4"/>
    <w:rsid w:val="00E259E9"/>
    <w:rsid w:val="00E30703"/>
    <w:rsid w:val="00E317FD"/>
    <w:rsid w:val="00E322F7"/>
    <w:rsid w:val="00E328AF"/>
    <w:rsid w:val="00E32D8A"/>
    <w:rsid w:val="00E3619D"/>
    <w:rsid w:val="00E365BD"/>
    <w:rsid w:val="00E4104C"/>
    <w:rsid w:val="00E450A8"/>
    <w:rsid w:val="00E46BED"/>
    <w:rsid w:val="00E47463"/>
    <w:rsid w:val="00E5119E"/>
    <w:rsid w:val="00E51826"/>
    <w:rsid w:val="00E52612"/>
    <w:rsid w:val="00E531E4"/>
    <w:rsid w:val="00E552E2"/>
    <w:rsid w:val="00E5555E"/>
    <w:rsid w:val="00E57C64"/>
    <w:rsid w:val="00E606A1"/>
    <w:rsid w:val="00E610D4"/>
    <w:rsid w:val="00E617A5"/>
    <w:rsid w:val="00E61C51"/>
    <w:rsid w:val="00E62349"/>
    <w:rsid w:val="00E62BCF"/>
    <w:rsid w:val="00E63A84"/>
    <w:rsid w:val="00E64528"/>
    <w:rsid w:val="00E64EBB"/>
    <w:rsid w:val="00E64F52"/>
    <w:rsid w:val="00E657B3"/>
    <w:rsid w:val="00E6586F"/>
    <w:rsid w:val="00E662FD"/>
    <w:rsid w:val="00E66FF7"/>
    <w:rsid w:val="00E679AD"/>
    <w:rsid w:val="00E71647"/>
    <w:rsid w:val="00E725C5"/>
    <w:rsid w:val="00E72C4C"/>
    <w:rsid w:val="00E747D4"/>
    <w:rsid w:val="00E81A38"/>
    <w:rsid w:val="00E828EB"/>
    <w:rsid w:val="00E8329B"/>
    <w:rsid w:val="00E84019"/>
    <w:rsid w:val="00E9043A"/>
    <w:rsid w:val="00E9198D"/>
    <w:rsid w:val="00E92499"/>
    <w:rsid w:val="00E9249F"/>
    <w:rsid w:val="00E937E5"/>
    <w:rsid w:val="00E9528C"/>
    <w:rsid w:val="00E95A25"/>
    <w:rsid w:val="00EA0141"/>
    <w:rsid w:val="00EA128C"/>
    <w:rsid w:val="00EA30CB"/>
    <w:rsid w:val="00EA3414"/>
    <w:rsid w:val="00EA3F13"/>
    <w:rsid w:val="00EA527C"/>
    <w:rsid w:val="00EA71A5"/>
    <w:rsid w:val="00EB3526"/>
    <w:rsid w:val="00EB3820"/>
    <w:rsid w:val="00EB3B33"/>
    <w:rsid w:val="00EB3D8F"/>
    <w:rsid w:val="00EB4B89"/>
    <w:rsid w:val="00EB5D42"/>
    <w:rsid w:val="00EC01F8"/>
    <w:rsid w:val="00EC0AD9"/>
    <w:rsid w:val="00EC0BE3"/>
    <w:rsid w:val="00EC3AA3"/>
    <w:rsid w:val="00EC4FA3"/>
    <w:rsid w:val="00EC5350"/>
    <w:rsid w:val="00EC6A8E"/>
    <w:rsid w:val="00ED0A3E"/>
    <w:rsid w:val="00ED1DB1"/>
    <w:rsid w:val="00ED5DD4"/>
    <w:rsid w:val="00EE0AB5"/>
    <w:rsid w:val="00EE16F3"/>
    <w:rsid w:val="00EE2E7B"/>
    <w:rsid w:val="00EE3DA5"/>
    <w:rsid w:val="00EE74B8"/>
    <w:rsid w:val="00EE7586"/>
    <w:rsid w:val="00EF13A6"/>
    <w:rsid w:val="00EF43D8"/>
    <w:rsid w:val="00EF6377"/>
    <w:rsid w:val="00F037F3"/>
    <w:rsid w:val="00F03B5A"/>
    <w:rsid w:val="00F04D94"/>
    <w:rsid w:val="00F119E1"/>
    <w:rsid w:val="00F11E0D"/>
    <w:rsid w:val="00F126E4"/>
    <w:rsid w:val="00F12CC5"/>
    <w:rsid w:val="00F20491"/>
    <w:rsid w:val="00F20664"/>
    <w:rsid w:val="00F21F42"/>
    <w:rsid w:val="00F23C4E"/>
    <w:rsid w:val="00F23F49"/>
    <w:rsid w:val="00F245DA"/>
    <w:rsid w:val="00F24F4F"/>
    <w:rsid w:val="00F26A05"/>
    <w:rsid w:val="00F26E9B"/>
    <w:rsid w:val="00F31316"/>
    <w:rsid w:val="00F320F8"/>
    <w:rsid w:val="00F333E9"/>
    <w:rsid w:val="00F33ECE"/>
    <w:rsid w:val="00F37D4C"/>
    <w:rsid w:val="00F37E73"/>
    <w:rsid w:val="00F41C42"/>
    <w:rsid w:val="00F420CE"/>
    <w:rsid w:val="00F43EA4"/>
    <w:rsid w:val="00F44556"/>
    <w:rsid w:val="00F46CC8"/>
    <w:rsid w:val="00F50348"/>
    <w:rsid w:val="00F520A5"/>
    <w:rsid w:val="00F5318D"/>
    <w:rsid w:val="00F5738C"/>
    <w:rsid w:val="00F57AAA"/>
    <w:rsid w:val="00F64E27"/>
    <w:rsid w:val="00F66870"/>
    <w:rsid w:val="00F70175"/>
    <w:rsid w:val="00F7034B"/>
    <w:rsid w:val="00F70E36"/>
    <w:rsid w:val="00F716D6"/>
    <w:rsid w:val="00F80F2B"/>
    <w:rsid w:val="00F82931"/>
    <w:rsid w:val="00F82A1A"/>
    <w:rsid w:val="00F94C2E"/>
    <w:rsid w:val="00F96E4A"/>
    <w:rsid w:val="00FA06FC"/>
    <w:rsid w:val="00FA174B"/>
    <w:rsid w:val="00FA2B7C"/>
    <w:rsid w:val="00FA3D75"/>
    <w:rsid w:val="00FA4025"/>
    <w:rsid w:val="00FA65AD"/>
    <w:rsid w:val="00FA68BF"/>
    <w:rsid w:val="00FA7E7F"/>
    <w:rsid w:val="00FB1F4C"/>
    <w:rsid w:val="00FC071C"/>
    <w:rsid w:val="00FC3CD0"/>
    <w:rsid w:val="00FC47BE"/>
    <w:rsid w:val="00FC4A9C"/>
    <w:rsid w:val="00FD2E14"/>
    <w:rsid w:val="00FD4373"/>
    <w:rsid w:val="00FD6477"/>
    <w:rsid w:val="00FD7567"/>
    <w:rsid w:val="00FE02FE"/>
    <w:rsid w:val="00FE16D6"/>
    <w:rsid w:val="00FE4771"/>
    <w:rsid w:val="00FE4AA2"/>
    <w:rsid w:val="00FE682B"/>
    <w:rsid w:val="00FE76CE"/>
    <w:rsid w:val="00FF0542"/>
    <w:rsid w:val="00FF1E4A"/>
    <w:rsid w:val="00FF3406"/>
    <w:rsid w:val="00FF6B36"/>
    <w:rsid w:val="18F956F8"/>
    <w:rsid w:val="3B1D3FC1"/>
    <w:rsid w:val="3CBA8FD8"/>
    <w:rsid w:val="4F06A35E"/>
    <w:rsid w:val="4F349997"/>
    <w:rsid w:val="6C52D766"/>
    <w:rsid w:val="6FD6E6DB"/>
    <w:rsid w:val="727A2F5D"/>
    <w:rsid w:val="77FAF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B5FA6"/>
  <w15:chartTrackingRefBased/>
  <w15:docId w15:val="{D55F6905-1E78-4B35-93DB-BA8F4C39F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B3CF0"/>
  </w:style>
  <w:style w:type="paragraph" w:styleId="Heading1">
    <w:name w:val="heading 1"/>
    <w:basedOn w:val="Normal"/>
    <w:next w:val="BodyText1"/>
    <w:link w:val="Heading1Char"/>
    <w:qFormat/>
    <w:rsid w:val="005A7639"/>
    <w:pPr>
      <w:keepNext/>
      <w:spacing w:before="360" w:after="120"/>
      <w:outlineLvl w:val="0"/>
    </w:pPr>
    <w:rPr>
      <w:rFonts w:ascii="Calibri" w:hAnsi="Calibri" w:cs="Arial"/>
      <w:b/>
      <w:bCs/>
      <w:kern w:val="32"/>
      <w:sz w:val="28"/>
      <w:szCs w:val="22"/>
      <w:lang w:bidi="en-US"/>
    </w:rPr>
  </w:style>
  <w:style w:type="paragraph" w:styleId="Heading2">
    <w:name w:val="heading 2"/>
    <w:basedOn w:val="Normal"/>
    <w:next w:val="Normal"/>
    <w:link w:val="Heading2Char"/>
    <w:qFormat/>
    <w:rsid w:val="005A7639"/>
    <w:pPr>
      <w:keepNext/>
      <w:spacing w:after="60"/>
      <w:outlineLvl w:val="1"/>
    </w:pPr>
    <w:rPr>
      <w:rFonts w:ascii="Calibri" w:hAnsi="Calibri" w:cs="Arial"/>
      <w:b/>
      <w:iCs/>
      <w:sz w:val="24"/>
      <w:szCs w:val="22"/>
      <w:lang w:bidi="en-US"/>
    </w:rPr>
  </w:style>
  <w:style w:type="paragraph" w:styleId="Heading3">
    <w:name w:val="heading 3"/>
    <w:basedOn w:val="Normal"/>
    <w:next w:val="Normal"/>
    <w:link w:val="Heading3Char"/>
    <w:qFormat/>
    <w:rsid w:val="005A7639"/>
    <w:pPr>
      <w:keepNext/>
      <w:spacing w:before="240" w:after="60"/>
      <w:outlineLvl w:val="2"/>
    </w:pPr>
    <w:rPr>
      <w:rFonts w:ascii="Calibri" w:hAnsi="Calibri" w:cs="Arial"/>
      <w:b/>
      <w:bCs/>
      <w:i/>
      <w:color w:val="7F7F7F"/>
      <w:sz w:val="22"/>
      <w:szCs w:val="22"/>
    </w:rPr>
  </w:style>
  <w:style w:type="paragraph" w:styleId="Heading4">
    <w:name w:val="heading 4"/>
    <w:basedOn w:val="Normal"/>
    <w:next w:val="Normal"/>
    <w:link w:val="Heading4Char"/>
    <w:qFormat/>
    <w:rsid w:val="005A7639"/>
    <w:pPr>
      <w:keepNext/>
      <w:spacing w:after="240"/>
      <w:outlineLvl w:val="3"/>
    </w:pPr>
    <w:rPr>
      <w:rFonts w:ascii="Calibri" w:hAnsi="Calibri"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1AB"/>
    <w:pPr>
      <w:spacing w:before="100" w:beforeAutospacing="1" w:after="100" w:afterAutospacing="1"/>
    </w:pPr>
    <w:rPr>
      <w:sz w:val="24"/>
      <w:szCs w:val="24"/>
    </w:rPr>
  </w:style>
  <w:style w:type="paragraph" w:styleId="ListParagraph">
    <w:name w:val="List Paragraph"/>
    <w:basedOn w:val="Normal"/>
    <w:uiPriority w:val="34"/>
    <w:qFormat/>
    <w:rsid w:val="002D41AB"/>
    <w:pPr>
      <w:ind w:left="720"/>
      <w:contextualSpacing/>
    </w:pPr>
    <w:rPr>
      <w:sz w:val="24"/>
      <w:szCs w:val="24"/>
    </w:rPr>
  </w:style>
  <w:style w:type="table" w:styleId="PlainTable2">
    <w:name w:val="Plain Table 2"/>
    <w:basedOn w:val="TableNormal"/>
    <w:uiPriority w:val="42"/>
    <w:rsid w:val="002D41A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4435A"/>
    <w:pPr>
      <w:tabs>
        <w:tab w:val="center" w:pos="4680"/>
        <w:tab w:val="right" w:pos="9360"/>
      </w:tabs>
    </w:pPr>
  </w:style>
  <w:style w:type="character" w:customStyle="1" w:styleId="HeaderChar">
    <w:name w:val="Header Char"/>
    <w:basedOn w:val="DefaultParagraphFont"/>
    <w:link w:val="Header"/>
    <w:uiPriority w:val="99"/>
    <w:rsid w:val="0034435A"/>
  </w:style>
  <w:style w:type="paragraph" w:styleId="Footer">
    <w:name w:val="footer"/>
    <w:basedOn w:val="Normal"/>
    <w:link w:val="FooterChar"/>
    <w:uiPriority w:val="99"/>
    <w:unhideWhenUsed/>
    <w:rsid w:val="0034435A"/>
    <w:pPr>
      <w:tabs>
        <w:tab w:val="center" w:pos="4680"/>
        <w:tab w:val="right" w:pos="9360"/>
      </w:tabs>
    </w:pPr>
  </w:style>
  <w:style w:type="character" w:customStyle="1" w:styleId="FooterChar">
    <w:name w:val="Footer Char"/>
    <w:basedOn w:val="DefaultParagraphFont"/>
    <w:link w:val="Footer"/>
    <w:uiPriority w:val="99"/>
    <w:rsid w:val="0034435A"/>
  </w:style>
  <w:style w:type="table" w:styleId="TableGrid">
    <w:name w:val="Table Grid"/>
    <w:basedOn w:val="TableNormal"/>
    <w:uiPriority w:val="39"/>
    <w:rsid w:val="00596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60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09D"/>
    <w:rPr>
      <w:rFonts w:ascii="Segoe UI" w:hAnsi="Segoe UI" w:cs="Segoe UI"/>
      <w:sz w:val="18"/>
      <w:szCs w:val="18"/>
    </w:rPr>
  </w:style>
  <w:style w:type="paragraph" w:customStyle="1" w:styleId="paragraph">
    <w:name w:val="paragraph"/>
    <w:basedOn w:val="Normal"/>
    <w:rsid w:val="00E6586F"/>
    <w:pPr>
      <w:spacing w:before="100" w:beforeAutospacing="1" w:after="100" w:afterAutospacing="1"/>
    </w:pPr>
    <w:rPr>
      <w:sz w:val="24"/>
      <w:szCs w:val="24"/>
    </w:rPr>
  </w:style>
  <w:style w:type="character" w:customStyle="1" w:styleId="normaltextrun">
    <w:name w:val="normaltextrun"/>
    <w:basedOn w:val="DefaultParagraphFont"/>
    <w:rsid w:val="00E6586F"/>
  </w:style>
  <w:style w:type="character" w:customStyle="1" w:styleId="eop">
    <w:name w:val="eop"/>
    <w:basedOn w:val="DefaultParagraphFont"/>
    <w:rsid w:val="00E6586F"/>
  </w:style>
  <w:style w:type="paragraph" w:customStyle="1" w:styleId="BodyText1">
    <w:name w:val="Body Text1"/>
    <w:basedOn w:val="Normal"/>
    <w:link w:val="BodytextChar"/>
    <w:qFormat/>
    <w:rsid w:val="005A7639"/>
    <w:pPr>
      <w:spacing w:after="240"/>
    </w:pPr>
    <w:rPr>
      <w:rFonts w:ascii="Calibri" w:hAnsi="Calibri" w:cs="Arial"/>
      <w:sz w:val="22"/>
      <w:szCs w:val="22"/>
    </w:rPr>
  </w:style>
  <w:style w:type="character" w:customStyle="1" w:styleId="BodytextChar">
    <w:name w:val="Body text Char"/>
    <w:basedOn w:val="DefaultParagraphFont"/>
    <w:link w:val="BodyText1"/>
    <w:rsid w:val="005A7639"/>
    <w:rPr>
      <w:rFonts w:ascii="Calibri" w:hAnsi="Calibri" w:cs="Arial"/>
      <w:sz w:val="22"/>
      <w:szCs w:val="22"/>
    </w:rPr>
  </w:style>
  <w:style w:type="paragraph" w:customStyle="1" w:styleId="Exhibitheading">
    <w:name w:val="Exhibit heading"/>
    <w:basedOn w:val="Normal"/>
    <w:link w:val="ExhibitheadingChar"/>
    <w:qFormat/>
    <w:rsid w:val="005A7639"/>
    <w:pPr>
      <w:spacing w:after="120"/>
    </w:pPr>
    <w:rPr>
      <w:rFonts w:ascii="Calibri" w:hAnsi="Calibri" w:cs="Arial"/>
      <w:b/>
      <w:sz w:val="22"/>
      <w:szCs w:val="22"/>
      <w:lang w:bidi="en-US"/>
    </w:rPr>
  </w:style>
  <w:style w:type="character" w:customStyle="1" w:styleId="ExhibitheadingChar">
    <w:name w:val="Exhibit heading Char"/>
    <w:basedOn w:val="DefaultParagraphFont"/>
    <w:link w:val="Exhibitheading"/>
    <w:rsid w:val="005A7639"/>
    <w:rPr>
      <w:rFonts w:ascii="Calibri" w:hAnsi="Calibri" w:cs="Arial"/>
      <w:b/>
      <w:sz w:val="22"/>
      <w:szCs w:val="22"/>
      <w:lang w:bidi="en-US"/>
    </w:rPr>
  </w:style>
  <w:style w:type="character" w:customStyle="1" w:styleId="Heading1Char">
    <w:name w:val="Heading 1 Char"/>
    <w:basedOn w:val="DefaultParagraphFont"/>
    <w:link w:val="Heading1"/>
    <w:rsid w:val="005A7639"/>
    <w:rPr>
      <w:rFonts w:ascii="Calibri" w:hAnsi="Calibri" w:cs="Arial"/>
      <w:b/>
      <w:bCs/>
      <w:kern w:val="32"/>
      <w:sz w:val="28"/>
      <w:szCs w:val="22"/>
      <w:lang w:bidi="en-US"/>
    </w:rPr>
  </w:style>
  <w:style w:type="character" w:customStyle="1" w:styleId="Heading2Char">
    <w:name w:val="Heading 2 Char"/>
    <w:basedOn w:val="DefaultParagraphFont"/>
    <w:link w:val="Heading2"/>
    <w:rsid w:val="005A7639"/>
    <w:rPr>
      <w:rFonts w:ascii="Calibri" w:hAnsi="Calibri" w:cs="Arial"/>
      <w:b/>
      <w:iCs/>
      <w:sz w:val="24"/>
      <w:szCs w:val="22"/>
      <w:lang w:bidi="en-US"/>
    </w:rPr>
  </w:style>
  <w:style w:type="character" w:customStyle="1" w:styleId="Heading3Char">
    <w:name w:val="Heading 3 Char"/>
    <w:basedOn w:val="DefaultParagraphFont"/>
    <w:link w:val="Heading3"/>
    <w:rsid w:val="005A7639"/>
    <w:rPr>
      <w:rFonts w:ascii="Calibri" w:hAnsi="Calibri" w:cs="Arial"/>
      <w:b/>
      <w:bCs/>
      <w:i/>
      <w:color w:val="7F7F7F"/>
      <w:sz w:val="22"/>
      <w:szCs w:val="22"/>
    </w:rPr>
  </w:style>
  <w:style w:type="character" w:customStyle="1" w:styleId="Heading4Char">
    <w:name w:val="Heading 4 Char"/>
    <w:basedOn w:val="DefaultParagraphFont"/>
    <w:link w:val="Heading4"/>
    <w:rsid w:val="005A7639"/>
    <w:rPr>
      <w:rFonts w:ascii="Calibri" w:hAnsi="Calibri" w:cs="Arial"/>
      <w:b/>
      <w:bCs/>
      <w:sz w:val="22"/>
      <w:szCs w:val="22"/>
      <w:lang w:bidi="en-US"/>
    </w:rPr>
  </w:style>
  <w:style w:type="paragraph" w:styleId="TOC1">
    <w:name w:val="toc 1"/>
    <w:basedOn w:val="Normal"/>
    <w:next w:val="Normal"/>
    <w:autoRedefine/>
    <w:uiPriority w:val="39"/>
    <w:semiHidden/>
    <w:unhideWhenUsed/>
    <w:qFormat/>
    <w:rsid w:val="005A7639"/>
    <w:pPr>
      <w:tabs>
        <w:tab w:val="right" w:leader="dot" w:pos="9350"/>
      </w:tabs>
      <w:spacing w:after="100"/>
    </w:pPr>
    <w:rPr>
      <w:rFonts w:ascii="Calibri" w:hAnsi="Calibri" w:cs="Arial"/>
      <w:sz w:val="22"/>
      <w:szCs w:val="22"/>
      <w:lang w:bidi="en-US"/>
    </w:rPr>
  </w:style>
  <w:style w:type="paragraph" w:styleId="TOC2">
    <w:name w:val="toc 2"/>
    <w:basedOn w:val="Normal"/>
    <w:next w:val="Normal"/>
    <w:autoRedefine/>
    <w:uiPriority w:val="39"/>
    <w:semiHidden/>
    <w:unhideWhenUsed/>
    <w:qFormat/>
    <w:rsid w:val="005A7639"/>
    <w:pPr>
      <w:spacing w:after="100"/>
      <w:ind w:left="220"/>
    </w:pPr>
    <w:rPr>
      <w:rFonts w:ascii="Calibri" w:hAnsi="Calibri" w:cs="Arial"/>
      <w:sz w:val="22"/>
      <w:szCs w:val="22"/>
      <w:lang w:bidi="en-US"/>
    </w:rPr>
  </w:style>
  <w:style w:type="paragraph" w:styleId="Title">
    <w:name w:val="Title"/>
    <w:basedOn w:val="Normal"/>
    <w:next w:val="Normal"/>
    <w:link w:val="TitleChar"/>
    <w:uiPriority w:val="10"/>
    <w:qFormat/>
    <w:rsid w:val="005A7639"/>
    <w:pPr>
      <w:pBdr>
        <w:bottom w:val="single" w:sz="8" w:space="1" w:color="4472C4" w:themeColor="accent1"/>
      </w:pBdr>
      <w:spacing w:after="300"/>
    </w:pPr>
    <w:rPr>
      <w:rFonts w:ascii="Calibri" w:hAnsi="Calibri" w:cs="Arial"/>
      <w:sz w:val="52"/>
      <w:szCs w:val="52"/>
      <w:lang w:bidi="en-US"/>
    </w:rPr>
  </w:style>
  <w:style w:type="character" w:customStyle="1" w:styleId="TitleChar">
    <w:name w:val="Title Char"/>
    <w:basedOn w:val="DefaultParagraphFont"/>
    <w:link w:val="Title"/>
    <w:uiPriority w:val="10"/>
    <w:rsid w:val="005A7639"/>
    <w:rPr>
      <w:rFonts w:ascii="Calibri" w:hAnsi="Calibri" w:cs="Arial"/>
      <w:sz w:val="52"/>
      <w:szCs w:val="52"/>
      <w:lang w:bidi="en-US"/>
    </w:rPr>
  </w:style>
  <w:style w:type="paragraph" w:styleId="TOCHeading">
    <w:name w:val="TOC Heading"/>
    <w:basedOn w:val="Heading1"/>
    <w:next w:val="Normal"/>
    <w:uiPriority w:val="39"/>
    <w:qFormat/>
    <w:rsid w:val="005A7639"/>
    <w:pPr>
      <w:keepLines/>
      <w:spacing w:before="480" w:after="0" w:line="276" w:lineRule="auto"/>
      <w:outlineLvl w:val="9"/>
    </w:pPr>
    <w:rPr>
      <w:rFonts w:cs="Times New Roman"/>
      <w:kern w:val="0"/>
      <w:szCs w:val="28"/>
    </w:rPr>
  </w:style>
  <w:style w:type="paragraph" w:styleId="FootnoteText">
    <w:name w:val="footnote text"/>
    <w:basedOn w:val="Normal"/>
    <w:link w:val="FootnoteTextChar"/>
    <w:uiPriority w:val="99"/>
    <w:unhideWhenUsed/>
    <w:rsid w:val="008554D8"/>
  </w:style>
  <w:style w:type="character" w:customStyle="1" w:styleId="FootnoteTextChar">
    <w:name w:val="Footnote Text Char"/>
    <w:basedOn w:val="DefaultParagraphFont"/>
    <w:link w:val="FootnoteText"/>
    <w:uiPriority w:val="99"/>
    <w:rsid w:val="008554D8"/>
  </w:style>
  <w:style w:type="character" w:styleId="FootnoteReference">
    <w:name w:val="footnote reference"/>
    <w:basedOn w:val="DefaultParagraphFont"/>
    <w:uiPriority w:val="99"/>
    <w:semiHidden/>
    <w:unhideWhenUsed/>
    <w:rsid w:val="008554D8"/>
    <w:rPr>
      <w:vertAlign w:val="superscript"/>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table" w:customStyle="1" w:styleId="TableGrid3">
    <w:name w:val="Table Grid3"/>
    <w:basedOn w:val="TableNormal"/>
    <w:next w:val="TableGrid"/>
    <w:uiPriority w:val="39"/>
    <w:rsid w:val="007B3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B3CF0"/>
    <w:rPr>
      <w:b/>
      <w:bCs/>
    </w:rPr>
  </w:style>
  <w:style w:type="character" w:customStyle="1" w:styleId="CommentSubjectChar">
    <w:name w:val="Comment Subject Char"/>
    <w:basedOn w:val="CommentTextChar"/>
    <w:link w:val="CommentSubject"/>
    <w:uiPriority w:val="99"/>
    <w:semiHidden/>
    <w:rsid w:val="007B3CF0"/>
    <w:rPr>
      <w:b/>
      <w:bCs/>
    </w:rPr>
  </w:style>
  <w:style w:type="character" w:styleId="Hyperlink">
    <w:name w:val="Hyperlink"/>
    <w:basedOn w:val="DefaultParagraphFont"/>
    <w:uiPriority w:val="99"/>
    <w:unhideWhenUsed/>
    <w:rsid w:val="005F4577"/>
    <w:rPr>
      <w:color w:val="0563C1" w:themeColor="hyperlink"/>
      <w:u w:val="single"/>
    </w:rPr>
  </w:style>
  <w:style w:type="character" w:styleId="UnresolvedMention">
    <w:name w:val="Unresolved Mention"/>
    <w:basedOn w:val="DefaultParagraphFont"/>
    <w:uiPriority w:val="99"/>
    <w:semiHidden/>
    <w:unhideWhenUsed/>
    <w:rsid w:val="005F4577"/>
    <w:rPr>
      <w:color w:val="605E5C"/>
      <w:shd w:val="clear" w:color="auto" w:fill="E1DFDD"/>
    </w:rPr>
  </w:style>
  <w:style w:type="table" w:customStyle="1" w:styleId="TableGrid1">
    <w:name w:val="Table Grid1"/>
    <w:basedOn w:val="TableNormal"/>
    <w:next w:val="TableGrid"/>
    <w:uiPriority w:val="39"/>
    <w:rsid w:val="0036163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F5875"/>
    <w:rPr>
      <w:color w:val="954F72" w:themeColor="followedHyperlink"/>
      <w:u w:val="single"/>
    </w:rPr>
  </w:style>
  <w:style w:type="paragraph" w:styleId="Revision">
    <w:name w:val="Revision"/>
    <w:hidden/>
    <w:uiPriority w:val="99"/>
    <w:semiHidden/>
    <w:rsid w:val="000A366E"/>
  </w:style>
  <w:style w:type="paragraph" w:customStyle="1" w:styleId="Bullets">
    <w:name w:val="Bullets"/>
    <w:basedOn w:val="ListParagraph"/>
    <w:qFormat/>
    <w:rsid w:val="00B742CC"/>
    <w:pPr>
      <w:numPr>
        <w:numId w:val="38"/>
      </w:numPr>
      <w:spacing w:after="120"/>
      <w:contextualSpacing w:val="0"/>
    </w:pPr>
    <w:rPr>
      <w:rFonts w:ascii="Calibri" w:eastAsia="Calibri" w:hAnsi="Calibri" w:cs="Calibri"/>
      <w:sz w:val="22"/>
      <w:szCs w:val="22"/>
    </w:rPr>
  </w:style>
  <w:style w:type="character" w:customStyle="1" w:styleId="cf01">
    <w:name w:val="cf01"/>
    <w:basedOn w:val="DefaultParagraphFont"/>
    <w:rsid w:val="0013616D"/>
    <w:rPr>
      <w:rFonts w:ascii="Segoe UI" w:hAnsi="Segoe UI" w:cs="Segoe UI" w:hint="default"/>
      <w:b/>
      <w:bCs/>
      <w:color w:val="FF0000"/>
      <w:sz w:val="18"/>
      <w:szCs w:val="18"/>
    </w:rPr>
  </w:style>
  <w:style w:type="character" w:customStyle="1" w:styleId="cf11">
    <w:name w:val="cf11"/>
    <w:basedOn w:val="DefaultParagraphFont"/>
    <w:rsid w:val="0013616D"/>
    <w:rPr>
      <w:rFonts w:ascii="Segoe UI" w:hAnsi="Segoe UI" w:cs="Segoe UI" w:hint="default"/>
      <w:i/>
      <w:iCs/>
      <w:color w:val="A6A6A6"/>
      <w:sz w:val="18"/>
      <w:szCs w:val="18"/>
    </w:rPr>
  </w:style>
  <w:style w:type="character" w:styleId="Strong">
    <w:name w:val="Strong"/>
    <w:basedOn w:val="DefaultParagraphFont"/>
    <w:uiPriority w:val="22"/>
    <w:qFormat/>
    <w:rsid w:val="004121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410333">
      <w:bodyDiv w:val="1"/>
      <w:marLeft w:val="0"/>
      <w:marRight w:val="0"/>
      <w:marTop w:val="0"/>
      <w:marBottom w:val="0"/>
      <w:divBdr>
        <w:top w:val="none" w:sz="0" w:space="0" w:color="auto"/>
        <w:left w:val="none" w:sz="0" w:space="0" w:color="auto"/>
        <w:bottom w:val="none" w:sz="0" w:space="0" w:color="auto"/>
        <w:right w:val="none" w:sz="0" w:space="0" w:color="auto"/>
      </w:divBdr>
    </w:div>
    <w:div w:id="1721324578">
      <w:bodyDiv w:val="1"/>
      <w:marLeft w:val="0"/>
      <w:marRight w:val="0"/>
      <w:marTop w:val="0"/>
      <w:marBottom w:val="0"/>
      <w:divBdr>
        <w:top w:val="none" w:sz="0" w:space="0" w:color="auto"/>
        <w:left w:val="none" w:sz="0" w:space="0" w:color="auto"/>
        <w:bottom w:val="none" w:sz="0" w:space="0" w:color="auto"/>
        <w:right w:val="none" w:sz="0" w:space="0" w:color="auto"/>
      </w:divBdr>
    </w:div>
    <w:div w:id="1901281911">
      <w:bodyDiv w:val="1"/>
      <w:marLeft w:val="0"/>
      <w:marRight w:val="0"/>
      <w:marTop w:val="0"/>
      <w:marBottom w:val="0"/>
      <w:divBdr>
        <w:top w:val="none" w:sz="0" w:space="0" w:color="auto"/>
        <w:left w:val="none" w:sz="0" w:space="0" w:color="auto"/>
        <w:bottom w:val="none" w:sz="0" w:space="0" w:color="auto"/>
        <w:right w:val="none" w:sz="0" w:space="0" w:color="auto"/>
      </w:divBdr>
    </w:div>
    <w:div w:id="19330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dlguidelines.cast.org/"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5A92B-5584-4BED-8B7A-7F4C530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Buchanan</dc:creator>
  <cp:keywords/>
  <dc:description/>
  <cp:lastModifiedBy>Erin Buchanan</cp:lastModifiedBy>
  <cp:revision>22</cp:revision>
  <cp:lastPrinted>2021-12-14T02:18:00Z</cp:lastPrinted>
  <dcterms:created xsi:type="dcterms:W3CDTF">2023-09-11T16:02:00Z</dcterms:created>
  <dcterms:modified xsi:type="dcterms:W3CDTF">2023-09-18T12:35:00Z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619e3ccdeb464e4e13eb1703ddbea08455303ea6cb8d0833a91a478ee8b47068</vt:lpwstr>
  </property>
</Properties>
</file>