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8437" w14:textId="77777777" w:rsidR="00B4195B" w:rsidRDefault="00B4195B" w:rsidP="00B4195B">
      <w:pPr>
        <w:keepNext/>
        <w:tabs>
          <w:tab w:val="left" w:pos="180"/>
        </w:tabs>
        <w:rPr>
          <w:rFonts w:cs="Calibri"/>
          <w:b/>
          <w:iCs/>
          <w:color w:val="FFFFFF"/>
          <w:sz w:val="28"/>
          <w:szCs w:val="28"/>
        </w:rPr>
      </w:pPr>
      <w:bookmarkStart w:id="0" w:name="_Hlk68612496"/>
      <w:bookmarkEnd w:id="0"/>
    </w:p>
    <w:p w14:paraId="2F6A0920" w14:textId="77777777" w:rsidR="00B4195B" w:rsidRDefault="00B4195B" w:rsidP="00B4195B">
      <w:pPr>
        <w:keepNext/>
        <w:tabs>
          <w:tab w:val="left" w:pos="180"/>
        </w:tabs>
        <w:rPr>
          <w:rFonts w:cs="Calibri"/>
          <w:b/>
          <w:iCs/>
          <w:color w:val="FFFFFF"/>
          <w:sz w:val="28"/>
          <w:szCs w:val="28"/>
        </w:rPr>
      </w:pPr>
    </w:p>
    <w:p w14:paraId="11ECCD9F" w14:textId="77777777" w:rsidR="00B4195B" w:rsidRDefault="00B4195B" w:rsidP="00B4195B">
      <w:pPr>
        <w:keepNext/>
        <w:tabs>
          <w:tab w:val="left" w:pos="180"/>
        </w:tabs>
        <w:rPr>
          <w:rFonts w:cs="Calibri"/>
          <w:b/>
          <w:iCs/>
          <w:color w:val="FFFFFF"/>
          <w:sz w:val="28"/>
          <w:szCs w:val="28"/>
        </w:rPr>
      </w:pPr>
    </w:p>
    <w:p w14:paraId="4498FAB1" w14:textId="25BC8806" w:rsidR="00B4195B" w:rsidRDefault="00B4195B" w:rsidP="00B4195B">
      <w:pPr>
        <w:keepNext/>
        <w:tabs>
          <w:tab w:val="left" w:pos="180"/>
        </w:tabs>
        <w:jc w:val="center"/>
        <w:rPr>
          <w:rFonts w:cs="Calibri"/>
          <w:b/>
          <w:iCs/>
          <w:color w:val="FFFFFF"/>
          <w:sz w:val="28"/>
          <w:szCs w:val="28"/>
        </w:rPr>
      </w:pPr>
      <w:r>
        <w:rPr>
          <w:noProof/>
        </w:rPr>
        <w:drawing>
          <wp:anchor distT="0" distB="0" distL="114300" distR="114300" simplePos="0" relativeHeight="251661312" behindDoc="0" locked="0" layoutInCell="1" allowOverlap="1" wp14:anchorId="7817B116" wp14:editId="7A40DF1E">
            <wp:simplePos x="0" y="0"/>
            <wp:positionH relativeFrom="column">
              <wp:posOffset>0</wp:posOffset>
            </wp:positionH>
            <wp:positionV relativeFrom="paragraph">
              <wp:posOffset>0</wp:posOffset>
            </wp:positionV>
            <wp:extent cx="1562100" cy="1532255"/>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532255"/>
                    </a:xfrm>
                    <a:prstGeom prst="rect">
                      <a:avLst/>
                    </a:prstGeom>
                    <a:noFill/>
                  </pic:spPr>
                </pic:pic>
              </a:graphicData>
            </a:graphic>
            <wp14:sizeRelH relativeFrom="margin">
              <wp14:pctWidth>0</wp14:pctWidth>
            </wp14:sizeRelH>
            <wp14:sizeRelV relativeFrom="margin">
              <wp14:pctHeight>0</wp14:pctHeight>
            </wp14:sizeRelV>
          </wp:anchor>
        </w:drawing>
      </w:r>
    </w:p>
    <w:p w14:paraId="3BD63F67" w14:textId="77777777" w:rsidR="00B4195B" w:rsidRDefault="00B4195B" w:rsidP="00B4195B">
      <w:pPr>
        <w:ind w:left="2880"/>
        <w:rPr>
          <w:rFonts w:eastAsia="Calibri"/>
          <w:b/>
          <w:bCs/>
          <w:sz w:val="52"/>
          <w:szCs w:val="52"/>
        </w:rPr>
      </w:pPr>
      <w:r>
        <w:rPr>
          <w:rFonts w:eastAsia="Calibri"/>
          <w:b/>
          <w:bCs/>
          <w:sz w:val="52"/>
          <w:szCs w:val="52"/>
        </w:rPr>
        <w:t>Stackable Instructionally-embedded Portable Science (SIPS) Assessments Project</w:t>
      </w:r>
    </w:p>
    <w:p w14:paraId="254B29DC" w14:textId="77777777" w:rsidR="00B4195B" w:rsidRDefault="00B4195B" w:rsidP="00B4195B">
      <w:pPr>
        <w:tabs>
          <w:tab w:val="center" w:pos="4680"/>
        </w:tabs>
        <w:rPr>
          <w:rFonts w:eastAsia="Calibri"/>
        </w:rPr>
      </w:pPr>
      <w:r>
        <w:rPr>
          <w:rFonts w:eastAsia="Calibri"/>
        </w:rPr>
        <w:tab/>
      </w:r>
    </w:p>
    <w:p w14:paraId="4F91B5C9" w14:textId="77777777" w:rsidR="00B4195B" w:rsidRDefault="00B4195B" w:rsidP="00B4195B">
      <w:pPr>
        <w:rPr>
          <w:rFonts w:eastAsia="Calibri"/>
        </w:rPr>
      </w:pPr>
    </w:p>
    <w:p w14:paraId="23F7CA32" w14:textId="77777777" w:rsidR="00B4195B" w:rsidRDefault="00B4195B" w:rsidP="00B4195B">
      <w:pPr>
        <w:jc w:val="center"/>
        <w:rPr>
          <w:rFonts w:eastAsia="Calibri"/>
          <w:b/>
          <w:bCs/>
          <w:sz w:val="28"/>
          <w:szCs w:val="28"/>
        </w:rPr>
      </w:pPr>
      <w:bookmarkStart w:id="1" w:name="_Hlk117843841"/>
    </w:p>
    <w:p w14:paraId="7414A266" w14:textId="77777777" w:rsidR="00B4195B" w:rsidRDefault="00B4195B" w:rsidP="00B4195B">
      <w:pPr>
        <w:jc w:val="center"/>
        <w:rPr>
          <w:rFonts w:eastAsia="Calibri"/>
          <w:b/>
          <w:bCs/>
          <w:sz w:val="28"/>
          <w:szCs w:val="28"/>
        </w:rPr>
      </w:pPr>
    </w:p>
    <w:p w14:paraId="56A712C6" w14:textId="77777777" w:rsidR="00B4195B" w:rsidRDefault="00B4195B" w:rsidP="00B4195B">
      <w:pPr>
        <w:jc w:val="center"/>
        <w:rPr>
          <w:rFonts w:eastAsia="Calibri"/>
          <w:b/>
          <w:bCs/>
          <w:sz w:val="28"/>
          <w:szCs w:val="28"/>
        </w:rPr>
      </w:pPr>
    </w:p>
    <w:p w14:paraId="6288092C" w14:textId="77777777" w:rsidR="00B4195B" w:rsidRDefault="00B4195B" w:rsidP="00B4195B">
      <w:pPr>
        <w:jc w:val="center"/>
        <w:rPr>
          <w:rFonts w:eastAsia="Calibri"/>
          <w:b/>
          <w:bCs/>
          <w:sz w:val="28"/>
          <w:szCs w:val="28"/>
        </w:rPr>
      </w:pPr>
    </w:p>
    <w:p w14:paraId="17D4D59F" w14:textId="77777777" w:rsidR="00B4195B" w:rsidRDefault="00B4195B" w:rsidP="00B4195B">
      <w:pPr>
        <w:jc w:val="center"/>
        <w:rPr>
          <w:rFonts w:eastAsia="Calibri"/>
          <w:b/>
          <w:bCs/>
          <w:sz w:val="28"/>
          <w:szCs w:val="28"/>
        </w:rPr>
      </w:pPr>
    </w:p>
    <w:p w14:paraId="5B13F92C" w14:textId="77777777" w:rsidR="00B4195B" w:rsidRDefault="00B4195B" w:rsidP="00B4195B">
      <w:pPr>
        <w:jc w:val="center"/>
        <w:rPr>
          <w:rFonts w:eastAsia="Calibri"/>
          <w:b/>
          <w:bCs/>
          <w:sz w:val="28"/>
          <w:szCs w:val="28"/>
        </w:rPr>
      </w:pPr>
    </w:p>
    <w:p w14:paraId="284AE09B" w14:textId="77777777" w:rsidR="00B4195B" w:rsidRDefault="00B4195B" w:rsidP="00B4195B">
      <w:pPr>
        <w:jc w:val="center"/>
        <w:rPr>
          <w:rFonts w:eastAsia="Calibri"/>
          <w:b/>
          <w:bCs/>
          <w:sz w:val="28"/>
          <w:szCs w:val="28"/>
        </w:rPr>
      </w:pPr>
    </w:p>
    <w:p w14:paraId="5B97690F" w14:textId="77777777" w:rsidR="00B4195B" w:rsidRDefault="00B4195B" w:rsidP="00B4195B">
      <w:pPr>
        <w:jc w:val="center"/>
        <w:rPr>
          <w:rFonts w:eastAsia="Calibri"/>
          <w:b/>
          <w:bCs/>
          <w:sz w:val="32"/>
          <w:szCs w:val="32"/>
        </w:rPr>
      </w:pPr>
      <w:r>
        <w:rPr>
          <w:rFonts w:eastAsia="Calibri"/>
          <w:b/>
          <w:bCs/>
          <w:sz w:val="32"/>
          <w:szCs w:val="32"/>
        </w:rPr>
        <w:t xml:space="preserve">Grade 8 Science </w:t>
      </w:r>
    </w:p>
    <w:p w14:paraId="5AA63A9E" w14:textId="2D07A9E9" w:rsidR="00B4195B" w:rsidRDefault="00B4195B" w:rsidP="00B4195B">
      <w:pPr>
        <w:jc w:val="center"/>
        <w:rPr>
          <w:rFonts w:eastAsia="Calibri"/>
          <w:b/>
          <w:bCs/>
          <w:sz w:val="32"/>
          <w:szCs w:val="32"/>
        </w:rPr>
      </w:pPr>
      <w:r>
        <w:rPr>
          <w:rFonts w:eastAsia="Calibri"/>
          <w:b/>
          <w:bCs/>
          <w:sz w:val="32"/>
          <w:szCs w:val="32"/>
        </w:rPr>
        <w:t xml:space="preserve">Unit 4 </w:t>
      </w:r>
      <w:bookmarkEnd w:id="1"/>
      <w:r>
        <w:rPr>
          <w:rFonts w:eastAsia="Calibri"/>
          <w:b/>
          <w:bCs/>
          <w:sz w:val="32"/>
          <w:szCs w:val="32"/>
        </w:rPr>
        <w:t>Range Performance Level Descriptors</w:t>
      </w:r>
    </w:p>
    <w:p w14:paraId="3305DBA2" w14:textId="77777777" w:rsidR="00B4195B" w:rsidRDefault="00B4195B" w:rsidP="00B4195B">
      <w:pPr>
        <w:jc w:val="center"/>
        <w:rPr>
          <w:rFonts w:eastAsia="Calibri"/>
          <w:b/>
          <w:bCs/>
          <w:sz w:val="32"/>
          <w:szCs w:val="32"/>
        </w:rPr>
      </w:pPr>
      <w:r w:rsidRPr="00B4195B">
        <w:rPr>
          <w:rFonts w:eastAsia="Calibri"/>
          <w:b/>
          <w:bCs/>
          <w:sz w:val="32"/>
          <w:szCs w:val="32"/>
        </w:rPr>
        <w:t>Providing Solutions to Problems Using Simple Wave Properties</w:t>
      </w:r>
    </w:p>
    <w:p w14:paraId="0E13D256" w14:textId="36B75A09" w:rsidR="00B4195B" w:rsidRDefault="00B4195B" w:rsidP="00B4195B">
      <w:pPr>
        <w:jc w:val="center"/>
        <w:rPr>
          <w:rFonts w:eastAsia="Calibri"/>
          <w:b/>
          <w:bCs/>
          <w:sz w:val="32"/>
          <w:szCs w:val="32"/>
        </w:rPr>
      </w:pPr>
      <w:r>
        <w:rPr>
          <w:rFonts w:eastAsia="Calibri"/>
          <w:b/>
          <w:bCs/>
          <w:sz w:val="32"/>
          <w:szCs w:val="32"/>
        </w:rPr>
        <w:t>September 2023</w:t>
      </w:r>
    </w:p>
    <w:p w14:paraId="2978E91D" w14:textId="77777777" w:rsidR="00B4195B" w:rsidRDefault="00B4195B" w:rsidP="00B4195B">
      <w:pPr>
        <w:rPr>
          <w:rFonts w:eastAsia="Calibri"/>
        </w:rPr>
      </w:pPr>
    </w:p>
    <w:p w14:paraId="1E93B609" w14:textId="77777777" w:rsidR="00B4195B" w:rsidRDefault="00B4195B" w:rsidP="00B4195B">
      <w:pPr>
        <w:rPr>
          <w:rFonts w:eastAsia="Calibri"/>
        </w:rPr>
      </w:pPr>
    </w:p>
    <w:p w14:paraId="23BB2919" w14:textId="77777777" w:rsidR="00B4195B" w:rsidRDefault="00B4195B" w:rsidP="00B4195B">
      <w:pPr>
        <w:rPr>
          <w:rFonts w:eastAsia="Calibri"/>
        </w:rPr>
      </w:pPr>
    </w:p>
    <w:p w14:paraId="5E2475E7" w14:textId="77777777" w:rsidR="00B4195B" w:rsidRDefault="00B4195B" w:rsidP="00B4195B">
      <w:pPr>
        <w:rPr>
          <w:rFonts w:eastAsia="Calibri"/>
        </w:rPr>
      </w:pPr>
    </w:p>
    <w:p w14:paraId="37CC063F" w14:textId="77777777" w:rsidR="00B4195B" w:rsidRDefault="00B4195B" w:rsidP="00B4195B">
      <w:pPr>
        <w:rPr>
          <w:rFonts w:eastAsia="Calibri"/>
        </w:rPr>
      </w:pPr>
    </w:p>
    <w:p w14:paraId="291864DF" w14:textId="77777777" w:rsidR="00B4195B" w:rsidRDefault="00B4195B" w:rsidP="00B4195B">
      <w:pPr>
        <w:tabs>
          <w:tab w:val="left" w:pos="4050"/>
        </w:tabs>
        <w:rPr>
          <w:rFonts w:eastAsia="Calibri"/>
          <w:i/>
          <w:iCs/>
        </w:rPr>
      </w:pPr>
    </w:p>
    <w:p w14:paraId="27E28B84" w14:textId="77777777" w:rsidR="00B4195B" w:rsidRDefault="00B4195B" w:rsidP="00B4195B">
      <w:pPr>
        <w:tabs>
          <w:tab w:val="left" w:pos="4050"/>
        </w:tabs>
        <w:rPr>
          <w:rFonts w:eastAsia="Calibri"/>
          <w:i/>
          <w:iCs/>
        </w:rPr>
      </w:pPr>
    </w:p>
    <w:p w14:paraId="75D85219" w14:textId="77777777" w:rsidR="00DB0B1A" w:rsidRDefault="00DB0B1A" w:rsidP="00B4195B">
      <w:pPr>
        <w:tabs>
          <w:tab w:val="left" w:pos="4050"/>
        </w:tabs>
        <w:rPr>
          <w:rFonts w:eastAsia="Calibri"/>
          <w:i/>
          <w:iCs/>
        </w:rPr>
      </w:pPr>
    </w:p>
    <w:p w14:paraId="390F0BE3" w14:textId="77777777" w:rsidR="00B4195B" w:rsidRDefault="00B4195B" w:rsidP="00B4195B">
      <w:pPr>
        <w:tabs>
          <w:tab w:val="left" w:pos="4050"/>
        </w:tabs>
        <w:rPr>
          <w:rFonts w:eastAsia="Calibri"/>
          <w:i/>
          <w:iCs/>
        </w:rPr>
      </w:pPr>
    </w:p>
    <w:p w14:paraId="1147E181" w14:textId="599B4C6F" w:rsidR="00B4195B" w:rsidRPr="00DB0B1A" w:rsidRDefault="00B4195B" w:rsidP="00B4195B">
      <w:pPr>
        <w:tabs>
          <w:tab w:val="left" w:pos="4050"/>
        </w:tabs>
        <w:rPr>
          <w:rFonts w:asciiTheme="minorHAnsi" w:hAnsiTheme="minorHAnsi" w:cstheme="minorHAnsi"/>
          <w:i/>
          <w:iCs/>
        </w:rPr>
      </w:pPr>
      <w:r w:rsidRPr="00DB0B1A">
        <w:rPr>
          <w:rFonts w:asciiTheme="minorHAnsi" w:hAnsiTheme="minorHAnsi" w:cstheme="minorHAnsi"/>
          <w:i/>
          <w:iCs/>
        </w:rPr>
        <w:t>The SIPS Grade 8 Science Unit 4 Range Performance Level Descriptors, Providing Solutions to Problems Using Simple Wave Properties,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DA2C3C5" w14:textId="77777777" w:rsidR="00B4195B" w:rsidRPr="00DB0B1A" w:rsidRDefault="00B4195B" w:rsidP="00B4195B">
      <w:pPr>
        <w:tabs>
          <w:tab w:val="left" w:pos="4050"/>
        </w:tabs>
        <w:rPr>
          <w:rFonts w:asciiTheme="minorHAnsi" w:hAnsiTheme="minorHAnsi" w:cstheme="minorHAnsi"/>
          <w:i/>
          <w:iCs/>
        </w:rPr>
      </w:pPr>
    </w:p>
    <w:p w14:paraId="383D0EFE" w14:textId="0FAE4166" w:rsidR="00B4195B" w:rsidRPr="00DB0B1A" w:rsidRDefault="00B4195B" w:rsidP="00B4195B">
      <w:pPr>
        <w:tabs>
          <w:tab w:val="left" w:pos="4050"/>
        </w:tabs>
        <w:rPr>
          <w:rFonts w:asciiTheme="minorHAnsi" w:hAnsiTheme="minorHAnsi" w:cstheme="minorHAnsi"/>
          <w:i/>
          <w:iCs/>
        </w:rPr>
      </w:pPr>
      <w:r w:rsidRPr="00DB0B1A">
        <w:rPr>
          <w:rFonts w:asciiTheme="minorHAnsi" w:hAnsiTheme="minorHAnsi" w:cstheme="minorHAnsi"/>
          <w:i/>
          <w:iCs/>
        </w:rPr>
        <w:t>All rights reserved. Any or all portions of this document may be reproduced and distributed without prior permission, provided the source is cited as: Stackable Instructionally-embedded Portable Science (SIPS) Assessments Project. (2023). SIPS Grade 8 Science Unit 4 Range Performance Level Descriptors</w:t>
      </w:r>
      <w:r w:rsidRPr="00DB0B1A">
        <w:rPr>
          <w:rFonts w:asciiTheme="minorHAnsi" w:hAnsiTheme="minorHAnsi" w:cstheme="minorHAnsi"/>
        </w:rPr>
        <w:t xml:space="preserve"> </w:t>
      </w:r>
      <w:r w:rsidRPr="00DB0B1A">
        <w:rPr>
          <w:rFonts w:asciiTheme="minorHAnsi" w:hAnsiTheme="minorHAnsi" w:cstheme="minorHAnsi"/>
          <w:i/>
          <w:iCs/>
        </w:rPr>
        <w:t>Providing Solutions to Problems Using Simple Wave Properties, Lincoln, NE: Nebraska Department of Education.</w:t>
      </w:r>
    </w:p>
    <w:p w14:paraId="1975097B" w14:textId="77777777" w:rsidR="00B4195B" w:rsidRDefault="00B4195B" w:rsidP="00B4195B">
      <w:pPr>
        <w:rPr>
          <w:rFonts w:ascii="Calibri Light" w:hAnsi="Calibri Light" w:cs="Calibri Light"/>
          <w:i/>
          <w:iCs/>
        </w:rPr>
        <w:sectPr w:rsidR="00B4195B">
          <w:pgSz w:w="12240" w:h="15840"/>
          <w:pgMar w:top="1440" w:right="1440" w:bottom="1440" w:left="1440" w:header="720" w:footer="720" w:gutter="0"/>
          <w:pgNumType w:start="1"/>
          <w:cols w:space="720"/>
        </w:sectPr>
      </w:pPr>
    </w:p>
    <w:p w14:paraId="714CB69E" w14:textId="58EFCCD5" w:rsidR="004007A6" w:rsidRPr="009C2C1D" w:rsidRDefault="003E16AA" w:rsidP="004007A6">
      <w:pPr>
        <w:pStyle w:val="Title"/>
        <w:jc w:val="right"/>
        <w:rPr>
          <w:sz w:val="48"/>
          <w:szCs w:val="48"/>
        </w:rPr>
      </w:pPr>
      <w:r w:rsidRPr="00E04447">
        <w:rPr>
          <w:noProof/>
        </w:rPr>
        <w:lastRenderedPageBreak/>
        <w:drawing>
          <wp:anchor distT="0" distB="0" distL="114300" distR="114300" simplePos="0" relativeHeight="251659264" behindDoc="0" locked="0" layoutInCell="1" allowOverlap="1" wp14:anchorId="0291E62B" wp14:editId="638461BC">
            <wp:simplePos x="0" y="0"/>
            <wp:positionH relativeFrom="margin">
              <wp:posOffset>0</wp:posOffset>
            </wp:positionH>
            <wp:positionV relativeFrom="paragraph">
              <wp:posOffset>-504825</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bookmarkStart w:id="2" w:name="_Hlk147150271"/>
      <w:r w:rsidR="004007A6" w:rsidRPr="0012712F">
        <w:t xml:space="preserve">SIPS Grade 8 Unit 4 Range Performance Level </w:t>
      </w:r>
      <w:r w:rsidR="004007A6" w:rsidRPr="005266EB">
        <w:t>Descriptors</w:t>
      </w:r>
      <w:bookmarkEnd w:id="2"/>
    </w:p>
    <w:p w14:paraId="244330D0" w14:textId="249EB46D" w:rsidR="00141655" w:rsidRPr="003E16AA" w:rsidRDefault="00141655" w:rsidP="003E16AA">
      <w:pPr>
        <w:pStyle w:val="Exhibitheading"/>
        <w:spacing w:before="360"/>
        <w:rPr>
          <w:rFonts w:eastAsia="Calibri" w:cs="Calibri"/>
          <w:sz w:val="28"/>
          <w:szCs w:val="28"/>
          <w:lang w:bidi="ar-SA"/>
        </w:rPr>
      </w:pPr>
      <w:r w:rsidRPr="003E16AA">
        <w:rPr>
          <w:rFonts w:eastAsia="Calibri" w:cs="Calibri"/>
          <w:sz w:val="28"/>
          <w:szCs w:val="28"/>
          <w:lang w:bidi="ar-SA"/>
        </w:rPr>
        <w:t xml:space="preserve">Grade 8 Unit </w:t>
      </w:r>
      <w:r w:rsidR="00D73286" w:rsidRPr="003E16AA">
        <w:rPr>
          <w:rFonts w:eastAsia="Calibri" w:cs="Calibri"/>
          <w:sz w:val="28"/>
          <w:szCs w:val="28"/>
          <w:lang w:bidi="ar-SA"/>
        </w:rPr>
        <w:t>4</w:t>
      </w:r>
      <w:r w:rsidRPr="003E16AA">
        <w:rPr>
          <w:rFonts w:eastAsia="Calibri" w:cs="Calibri"/>
          <w:sz w:val="28"/>
          <w:szCs w:val="28"/>
          <w:lang w:bidi="ar-SA"/>
        </w:rPr>
        <w:t xml:space="preserve"> Assessment Performance Expectations</w:t>
      </w:r>
    </w:p>
    <w:tbl>
      <w:tblPr>
        <w:tblStyle w:val="TableGrid"/>
        <w:tblW w:w="0" w:type="auto"/>
        <w:tblLook w:val="04A0" w:firstRow="1" w:lastRow="0" w:firstColumn="1" w:lastColumn="0" w:noHBand="0" w:noVBand="1"/>
      </w:tblPr>
      <w:tblGrid>
        <w:gridCol w:w="17270"/>
      </w:tblGrid>
      <w:tr w:rsidR="00141655" w14:paraId="79B04FB2" w14:textId="77777777" w:rsidTr="00141655">
        <w:tc>
          <w:tcPr>
            <w:tcW w:w="17270" w:type="dxa"/>
          </w:tcPr>
          <w:p w14:paraId="3D02F07E" w14:textId="74DCA1B5" w:rsidR="00141655" w:rsidRPr="003E16AA" w:rsidRDefault="00141655" w:rsidP="003E16AA">
            <w:pPr>
              <w:pStyle w:val="Exhibitheading"/>
              <w:spacing w:before="60" w:after="60"/>
              <w:rPr>
                <w:rFonts w:asciiTheme="minorHAnsi" w:hAnsiTheme="minorHAnsi" w:cstheme="minorHAnsi"/>
                <w:b w:val="0"/>
                <w:bCs/>
                <w:color w:val="FF0000"/>
              </w:rPr>
            </w:pPr>
            <w:r w:rsidRPr="003E16AA">
              <w:rPr>
                <w:rFonts w:asciiTheme="minorHAnsi" w:hAnsiTheme="minorHAnsi" w:cstheme="minorHAnsi"/>
                <w:bCs/>
                <w:color w:val="000000"/>
              </w:rPr>
              <w:t xml:space="preserve">MS-PS4-1. </w:t>
            </w:r>
            <w:r w:rsidRPr="003E16AA">
              <w:rPr>
                <w:rFonts w:asciiTheme="minorHAnsi" w:hAnsiTheme="minorHAnsi" w:cstheme="minorHAnsi"/>
                <w:b w:val="0"/>
                <w:bCs/>
                <w:color w:val="000000"/>
              </w:rPr>
              <w:t xml:space="preserve">Use mathematical representations to describe a simple model for waves that includes how the amplitude of a wave is related to the energy in a wave. </w:t>
            </w:r>
            <w:r w:rsidRPr="003E16AA">
              <w:rPr>
                <w:rFonts w:asciiTheme="minorHAnsi" w:hAnsiTheme="minorHAnsi" w:cstheme="minorHAnsi"/>
                <w:b w:val="0"/>
                <w:bCs/>
                <w:color w:val="FF0000"/>
              </w:rPr>
              <w:t>[Clarification Statement: Emphasis is on describing waves with both qualitative and quantitative thinking.] [</w:t>
            </w:r>
            <w:r w:rsidRPr="003E16AA">
              <w:rPr>
                <w:rFonts w:asciiTheme="minorHAnsi" w:hAnsiTheme="minorHAnsi" w:cstheme="minorHAnsi"/>
                <w:b w:val="0"/>
                <w:bCs/>
                <w:i/>
                <w:iCs/>
                <w:color w:val="FF0000"/>
              </w:rPr>
              <w:t>Assessment Boundary: Assessment does not include electromagnetic waves and is limited to standard repeating waves.</w:t>
            </w:r>
            <w:r w:rsidRPr="003E16AA">
              <w:rPr>
                <w:rFonts w:asciiTheme="minorHAnsi" w:hAnsiTheme="minorHAnsi" w:cstheme="minorHAnsi"/>
                <w:b w:val="0"/>
                <w:bCs/>
                <w:color w:val="FF0000"/>
              </w:rPr>
              <w:t>] </w:t>
            </w:r>
          </w:p>
          <w:p w14:paraId="369150DC" w14:textId="77777777" w:rsidR="00141655" w:rsidRPr="003E16AA" w:rsidRDefault="00141655" w:rsidP="003E16AA">
            <w:pPr>
              <w:pStyle w:val="Exhibitheading"/>
              <w:spacing w:before="60" w:after="60"/>
              <w:rPr>
                <w:rFonts w:asciiTheme="minorHAnsi" w:hAnsiTheme="minorHAnsi" w:cstheme="minorHAnsi"/>
                <w:b w:val="0"/>
                <w:bCs/>
                <w:color w:val="FF0000"/>
              </w:rPr>
            </w:pPr>
            <w:r w:rsidRPr="003E16AA">
              <w:rPr>
                <w:rFonts w:asciiTheme="minorHAnsi" w:hAnsiTheme="minorHAnsi" w:cstheme="minorHAnsi"/>
                <w:bCs/>
                <w:color w:val="000000"/>
              </w:rPr>
              <w:t>MS-PS4-2-</w:t>
            </w:r>
            <w:r w:rsidRPr="003E16AA">
              <w:rPr>
                <w:rFonts w:asciiTheme="minorHAnsi" w:hAnsiTheme="minorHAnsi" w:cstheme="minorHAnsi"/>
                <w:color w:val="000000"/>
              </w:rPr>
              <w:t> </w:t>
            </w:r>
            <w:r w:rsidRPr="003E16AA">
              <w:rPr>
                <w:rFonts w:asciiTheme="minorHAnsi" w:hAnsiTheme="minorHAnsi" w:cstheme="minorHAnsi"/>
                <w:b w:val="0"/>
                <w:bCs/>
                <w:color w:val="000000"/>
              </w:rPr>
              <w:t xml:space="preserve">Develop and use a model to describe that waves are reflected, absorbed, or transmitted through various materials. </w:t>
            </w:r>
            <w:r w:rsidRPr="003E16AA">
              <w:rPr>
                <w:rFonts w:asciiTheme="minorHAnsi" w:hAnsiTheme="minorHAnsi" w:cstheme="minorHAnsi"/>
                <w:b w:val="0"/>
                <w:bCs/>
                <w:color w:val="FF0000"/>
              </w:rPr>
              <w:t>[Clarification Statement: Emphasis is on both light and mechanical waves. Examples of models could include drawings, simulations, and written descriptions.] [</w:t>
            </w:r>
            <w:r w:rsidRPr="003E16AA">
              <w:rPr>
                <w:rFonts w:asciiTheme="minorHAnsi" w:hAnsiTheme="minorHAnsi" w:cstheme="minorHAnsi"/>
                <w:b w:val="0"/>
                <w:bCs/>
                <w:i/>
                <w:iCs/>
                <w:color w:val="FF0000"/>
              </w:rPr>
              <w:t>Assessment Boundary: Assessment is limited to qualitative applications pertaining to light and mechanical waves</w:t>
            </w:r>
            <w:r w:rsidRPr="003E16AA">
              <w:rPr>
                <w:rFonts w:asciiTheme="minorHAnsi" w:hAnsiTheme="minorHAnsi" w:cstheme="minorHAnsi"/>
                <w:b w:val="0"/>
                <w:bCs/>
                <w:color w:val="FF0000"/>
              </w:rPr>
              <w:t>.]</w:t>
            </w:r>
          </w:p>
          <w:p w14:paraId="3578E32F" w14:textId="4A4F4F0F" w:rsidR="00DC1DD1" w:rsidRDefault="00DC1DD1" w:rsidP="003E16AA">
            <w:pPr>
              <w:pStyle w:val="Exhibitheading"/>
              <w:spacing w:before="60" w:after="60"/>
              <w:rPr>
                <w:rFonts w:eastAsia="Calibri" w:cs="Calibri"/>
                <w:sz w:val="24"/>
                <w:szCs w:val="24"/>
                <w:lang w:bidi="ar-SA"/>
              </w:rPr>
            </w:pPr>
            <w:r w:rsidRPr="003E16AA">
              <w:rPr>
                <w:rFonts w:asciiTheme="minorHAnsi" w:hAnsiTheme="minorHAnsi" w:cstheme="minorHAnsi"/>
                <w:shd w:val="clear" w:color="auto" w:fill="FFFFFF"/>
              </w:rPr>
              <w:t>MS-ETS-1-1.</w:t>
            </w:r>
            <w:r w:rsidRPr="003E16AA">
              <w:rPr>
                <w:rFonts w:asciiTheme="minorHAnsi" w:hAnsiTheme="minorHAnsi" w:cstheme="minorHAnsi"/>
                <w:b w:val="0"/>
                <w:bCs/>
                <w:shd w:val="clear" w:color="auto" w:fill="FFFFFF"/>
              </w:rPr>
              <w:t xml:space="preserve"> </w:t>
            </w:r>
            <w:r w:rsidRPr="003E16AA">
              <w:rPr>
                <w:rFonts w:asciiTheme="minorHAnsi" w:hAnsiTheme="minorHAnsi" w:cstheme="minorHAnsi"/>
                <w:b w:val="0"/>
                <w:bCs/>
                <w:color w:val="000000"/>
              </w:rPr>
              <w:t>Define the criteria and</w:t>
            </w:r>
            <w:r w:rsidR="00BC0596" w:rsidRPr="003E16AA">
              <w:rPr>
                <w:rFonts w:asciiTheme="minorHAnsi" w:hAnsiTheme="minorHAnsi" w:cstheme="minorHAnsi"/>
                <w:b w:val="0"/>
                <w:bCs/>
                <w:color w:val="000000"/>
              </w:rPr>
              <w:t xml:space="preserve"> </w:t>
            </w:r>
            <w:r w:rsidRPr="003E16AA">
              <w:rPr>
                <w:rFonts w:asciiTheme="minorHAnsi" w:hAnsiTheme="minorHAnsi" w:cstheme="minorHAnsi"/>
                <w:b w:val="0"/>
                <w:bCs/>
                <w:color w:val="000000"/>
              </w:rPr>
              <w:t xml:space="preserve">constraints of a design problem with </w:t>
            </w:r>
            <w:r w:rsidR="00BC0596" w:rsidRPr="003E16AA">
              <w:rPr>
                <w:rFonts w:asciiTheme="minorHAnsi" w:hAnsiTheme="minorHAnsi" w:cstheme="minorHAnsi"/>
                <w:b w:val="0"/>
                <w:bCs/>
                <w:color w:val="000000"/>
              </w:rPr>
              <w:t>s</w:t>
            </w:r>
            <w:r w:rsidRPr="003E16AA">
              <w:rPr>
                <w:rFonts w:asciiTheme="minorHAnsi" w:hAnsiTheme="minorHAnsi" w:cstheme="minorHAnsi"/>
                <w:b w:val="0"/>
                <w:bCs/>
                <w:color w:val="000000"/>
              </w:rPr>
              <w:t xml:space="preserve">ufficient precision to ensure a </w:t>
            </w:r>
            <w:r w:rsidR="00BC0596" w:rsidRPr="003E16AA">
              <w:rPr>
                <w:rFonts w:asciiTheme="minorHAnsi" w:hAnsiTheme="minorHAnsi" w:cstheme="minorHAnsi"/>
                <w:b w:val="0"/>
                <w:bCs/>
                <w:color w:val="000000"/>
              </w:rPr>
              <w:t>s</w:t>
            </w:r>
            <w:r w:rsidRPr="003E16AA">
              <w:rPr>
                <w:rFonts w:asciiTheme="minorHAnsi" w:hAnsiTheme="minorHAnsi" w:cstheme="minorHAnsi"/>
                <w:b w:val="0"/>
                <w:bCs/>
                <w:color w:val="000000"/>
              </w:rPr>
              <w:t xml:space="preserve">uccessful solution, taking into account relevant </w:t>
            </w:r>
            <w:r w:rsidR="00BC0596" w:rsidRPr="003E16AA">
              <w:rPr>
                <w:rFonts w:asciiTheme="minorHAnsi" w:hAnsiTheme="minorHAnsi" w:cstheme="minorHAnsi"/>
                <w:b w:val="0"/>
                <w:bCs/>
                <w:color w:val="000000"/>
              </w:rPr>
              <w:t>s</w:t>
            </w:r>
            <w:r w:rsidRPr="003E16AA">
              <w:rPr>
                <w:rFonts w:asciiTheme="minorHAnsi" w:hAnsiTheme="minorHAnsi" w:cstheme="minorHAnsi"/>
                <w:b w:val="0"/>
                <w:bCs/>
                <w:color w:val="000000"/>
              </w:rPr>
              <w:t>cientific principles and potential impacts on people and the natural environment that may limit possible</w:t>
            </w:r>
            <w:r w:rsidR="00BC0596" w:rsidRPr="003E16AA">
              <w:rPr>
                <w:rFonts w:asciiTheme="minorHAnsi" w:hAnsiTheme="minorHAnsi" w:cstheme="minorHAnsi"/>
                <w:b w:val="0"/>
                <w:bCs/>
                <w:color w:val="000000"/>
              </w:rPr>
              <w:t xml:space="preserve"> </w:t>
            </w:r>
            <w:r w:rsidRPr="003E16AA">
              <w:rPr>
                <w:rFonts w:asciiTheme="minorHAnsi" w:hAnsiTheme="minorHAnsi" w:cstheme="minorHAnsi"/>
                <w:b w:val="0"/>
                <w:bCs/>
                <w:color w:val="000000"/>
              </w:rPr>
              <w:t>solutions.</w:t>
            </w:r>
          </w:p>
        </w:tc>
      </w:tr>
    </w:tbl>
    <w:p w14:paraId="4125AC4D" w14:textId="4F349E61" w:rsidR="000704FB" w:rsidRDefault="000704FB" w:rsidP="00462825">
      <w:pPr>
        <w:pStyle w:val="Exhibitheading"/>
        <w:rPr>
          <w:rFonts w:eastAsia="Calibri" w:cs="Calibri"/>
          <w:szCs w:val="28"/>
          <w:lang w:bidi="ar-SA"/>
        </w:rPr>
      </w:pPr>
    </w:p>
    <w:p w14:paraId="3952086A" w14:textId="77777777" w:rsidR="00DB0B1A" w:rsidRDefault="00DB0B1A">
      <w:r>
        <w:br w:type="page"/>
      </w:r>
    </w:p>
    <w:tbl>
      <w:tblPr>
        <w:tblStyle w:val="TableGrid"/>
        <w:tblW w:w="1737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343"/>
      </w:tblGrid>
      <w:tr w:rsidR="000704FB" w14:paraId="56E895AB" w14:textId="77777777" w:rsidTr="00DC1DD1">
        <w:trPr>
          <w:trHeight w:val="647"/>
        </w:trPr>
        <w:tc>
          <w:tcPr>
            <w:tcW w:w="17370" w:type="dxa"/>
            <w:gridSpan w:val="4"/>
            <w:shd w:val="clear" w:color="auto" w:fill="0586C7"/>
            <w:vAlign w:val="center"/>
          </w:tcPr>
          <w:p w14:paraId="5B0B2DCA" w14:textId="5D3AF190" w:rsidR="000704FB" w:rsidRDefault="000704FB" w:rsidP="003E16AA">
            <w:pPr>
              <w:spacing w:before="60" w:after="60"/>
              <w:jc w:val="center"/>
              <w:rPr>
                <w:rFonts w:asciiTheme="minorHAnsi" w:hAnsiTheme="minorHAnsi" w:cstheme="minorHAnsi"/>
              </w:rPr>
            </w:pPr>
            <w:r w:rsidRPr="00DC1DD1">
              <w:rPr>
                <w:b/>
                <w:bCs/>
                <w:color w:val="FFFFFF" w:themeColor="background1"/>
                <w:kern w:val="24"/>
                <w:sz w:val="28"/>
                <w:szCs w:val="28"/>
              </w:rPr>
              <w:lastRenderedPageBreak/>
              <w:t xml:space="preserve">SIPS Unit </w:t>
            </w:r>
            <w:r w:rsidR="000B2F1A" w:rsidRPr="00DC1DD1">
              <w:rPr>
                <w:b/>
                <w:bCs/>
                <w:color w:val="FFFFFF" w:themeColor="background1"/>
                <w:kern w:val="24"/>
                <w:sz w:val="28"/>
                <w:szCs w:val="28"/>
              </w:rPr>
              <w:t>4</w:t>
            </w:r>
            <w:r w:rsidRPr="00DC1DD1">
              <w:rPr>
                <w:b/>
                <w:bCs/>
                <w:color w:val="FFFFFF" w:themeColor="background1"/>
                <w:kern w:val="24"/>
                <w:sz w:val="28"/>
                <w:szCs w:val="28"/>
              </w:rPr>
              <w:t xml:space="preserve"> Range Performance Level Descriptors</w:t>
            </w:r>
          </w:p>
        </w:tc>
      </w:tr>
      <w:tr w:rsidR="00A633DC" w14:paraId="54E39C0E" w14:textId="77777777" w:rsidTr="00A633DC">
        <w:trPr>
          <w:trHeight w:val="980"/>
        </w:trPr>
        <w:tc>
          <w:tcPr>
            <w:tcW w:w="17370" w:type="dxa"/>
            <w:gridSpan w:val="4"/>
            <w:shd w:val="clear" w:color="auto" w:fill="9CC2E5" w:themeFill="accent5" w:themeFillTint="99"/>
            <w:vAlign w:val="center"/>
          </w:tcPr>
          <w:p w14:paraId="4E9568D5" w14:textId="217A8454" w:rsidR="00A633DC" w:rsidRPr="00A34087" w:rsidRDefault="00E8709C" w:rsidP="003E16AA">
            <w:pPr>
              <w:spacing w:before="60" w:after="60"/>
              <w:rPr>
                <w:b/>
                <w:bCs/>
                <w:color w:val="000000" w:themeColor="dark1"/>
                <w:kern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0704FB" w14:paraId="5F97D401" w14:textId="77777777" w:rsidTr="00A633DC">
        <w:trPr>
          <w:trHeight w:val="431"/>
        </w:trPr>
        <w:tc>
          <w:tcPr>
            <w:tcW w:w="4342" w:type="dxa"/>
            <w:shd w:val="clear" w:color="auto" w:fill="BDD6EE" w:themeFill="accent5" w:themeFillTint="66"/>
            <w:vAlign w:val="center"/>
          </w:tcPr>
          <w:p w14:paraId="33C2A18E" w14:textId="77777777" w:rsidR="000704FB" w:rsidRDefault="000704FB" w:rsidP="003E16AA">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BDD6EE" w:themeFill="accent5" w:themeFillTint="66"/>
            <w:vAlign w:val="center"/>
          </w:tcPr>
          <w:p w14:paraId="4CBC95A8" w14:textId="77777777" w:rsidR="000704FB" w:rsidRDefault="000704FB" w:rsidP="003E16AA">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BDD6EE" w:themeFill="accent5" w:themeFillTint="66"/>
            <w:vAlign w:val="center"/>
          </w:tcPr>
          <w:p w14:paraId="79C63C66" w14:textId="77777777" w:rsidR="000704FB" w:rsidRDefault="000704FB" w:rsidP="003E16AA">
            <w:pPr>
              <w:spacing w:before="60" w:after="60"/>
              <w:jc w:val="center"/>
              <w:rPr>
                <w:rFonts w:asciiTheme="minorHAnsi" w:hAnsiTheme="minorHAnsi" w:cstheme="minorHAnsi"/>
              </w:rPr>
            </w:pPr>
            <w:r w:rsidRPr="00A34087">
              <w:rPr>
                <w:b/>
                <w:bCs/>
                <w:color w:val="000000" w:themeColor="dark1"/>
                <w:kern w:val="24"/>
              </w:rPr>
              <w:t>Level 3 (Target)</w:t>
            </w:r>
          </w:p>
        </w:tc>
        <w:tc>
          <w:tcPr>
            <w:tcW w:w="4343" w:type="dxa"/>
            <w:shd w:val="clear" w:color="auto" w:fill="BDD6EE" w:themeFill="accent5" w:themeFillTint="66"/>
            <w:vAlign w:val="center"/>
          </w:tcPr>
          <w:p w14:paraId="45080440" w14:textId="77777777" w:rsidR="000704FB" w:rsidRDefault="000704FB" w:rsidP="003E16AA">
            <w:pPr>
              <w:spacing w:before="60" w:after="60"/>
              <w:jc w:val="center"/>
              <w:rPr>
                <w:rFonts w:asciiTheme="minorHAnsi" w:hAnsiTheme="minorHAnsi" w:cstheme="minorHAnsi"/>
              </w:rPr>
            </w:pPr>
            <w:r w:rsidRPr="00A34087">
              <w:rPr>
                <w:b/>
                <w:bCs/>
                <w:color w:val="000000" w:themeColor="dark1"/>
                <w:kern w:val="24"/>
              </w:rPr>
              <w:t>Level 4</w:t>
            </w:r>
          </w:p>
        </w:tc>
      </w:tr>
      <w:tr w:rsidR="00573CA6" w14:paraId="47FD5F94" w14:textId="77777777" w:rsidTr="00417376">
        <w:tc>
          <w:tcPr>
            <w:tcW w:w="4342" w:type="dxa"/>
          </w:tcPr>
          <w:p w14:paraId="0E5D1158" w14:textId="08894CD1" w:rsidR="00573CA6" w:rsidRPr="00417376" w:rsidRDefault="00573CA6" w:rsidP="003E16AA">
            <w:pPr>
              <w:spacing w:before="60" w:after="60"/>
              <w:rPr>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student performing at this level </w:t>
            </w:r>
            <w:r>
              <w:rPr>
                <w:rFonts w:asciiTheme="minorHAnsi" w:hAnsiTheme="minorHAnsi" w:cstheme="minorHAnsi"/>
                <w:color w:val="000000" w:themeColor="dark1"/>
                <w:kern w:val="24"/>
              </w:rPr>
              <w:t xml:space="preserve">produces evidence of three-dimensional science learning by their ability </w:t>
            </w:r>
            <w:r w:rsidRPr="00B129DC">
              <w:rPr>
                <w:rFonts w:asciiTheme="minorHAnsi" w:hAnsiTheme="minorHAnsi" w:cstheme="minorHAnsi"/>
                <w:color w:val="000000" w:themeColor="dark1"/>
                <w:kern w:val="24"/>
              </w:rPr>
              <w:t>to:</w:t>
            </w:r>
          </w:p>
        </w:tc>
        <w:tc>
          <w:tcPr>
            <w:tcW w:w="4343" w:type="dxa"/>
          </w:tcPr>
          <w:p w14:paraId="236F0B20" w14:textId="45315B93" w:rsidR="00573CA6" w:rsidRPr="007C106F" w:rsidRDefault="00573CA6" w:rsidP="003E16AA">
            <w:pPr>
              <w:spacing w:before="60" w:after="60"/>
              <w:rPr>
                <w:b/>
                <w:bCs/>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student performing at this level </w:t>
            </w:r>
            <w:r>
              <w:rPr>
                <w:rFonts w:asciiTheme="minorHAnsi" w:hAnsiTheme="minorHAnsi" w:cstheme="minorHAnsi"/>
                <w:color w:val="000000" w:themeColor="dark1"/>
                <w:kern w:val="24"/>
              </w:rPr>
              <w:t xml:space="preserve">produces evidence of three-dimensional science learning by their ability </w:t>
            </w:r>
            <w:r w:rsidRPr="00B129DC">
              <w:rPr>
                <w:rFonts w:asciiTheme="minorHAnsi" w:hAnsiTheme="minorHAnsi" w:cstheme="minorHAnsi"/>
                <w:color w:val="000000" w:themeColor="dark1"/>
                <w:kern w:val="24"/>
              </w:rPr>
              <w:t>to:</w:t>
            </w:r>
          </w:p>
        </w:tc>
        <w:tc>
          <w:tcPr>
            <w:tcW w:w="4342" w:type="dxa"/>
          </w:tcPr>
          <w:p w14:paraId="760AA044" w14:textId="4FDA6C61" w:rsidR="00573CA6" w:rsidRPr="007C106F" w:rsidRDefault="00573CA6" w:rsidP="003E16AA">
            <w:pPr>
              <w:spacing w:before="60" w:after="60"/>
              <w:rPr>
                <w:b/>
                <w:bCs/>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student performing at this level </w:t>
            </w:r>
            <w:r>
              <w:rPr>
                <w:rFonts w:asciiTheme="minorHAnsi" w:hAnsiTheme="minorHAnsi" w:cstheme="minorHAnsi"/>
                <w:color w:val="000000" w:themeColor="dark1"/>
                <w:kern w:val="24"/>
              </w:rPr>
              <w:t xml:space="preserve">produces evidence of three-dimensional science learning by their ability </w:t>
            </w:r>
            <w:r w:rsidRPr="00B129DC">
              <w:rPr>
                <w:rFonts w:asciiTheme="minorHAnsi" w:hAnsiTheme="minorHAnsi" w:cstheme="minorHAnsi"/>
                <w:color w:val="000000" w:themeColor="dark1"/>
                <w:kern w:val="24"/>
              </w:rPr>
              <w:t>to:</w:t>
            </w:r>
          </w:p>
        </w:tc>
        <w:tc>
          <w:tcPr>
            <w:tcW w:w="4343" w:type="dxa"/>
          </w:tcPr>
          <w:p w14:paraId="10B34226" w14:textId="102B6EB2" w:rsidR="00573CA6" w:rsidRPr="006406CA" w:rsidRDefault="00573CA6" w:rsidP="003E16AA">
            <w:pPr>
              <w:spacing w:before="60" w:after="60"/>
              <w:rPr>
                <w:b/>
                <w:bCs/>
                <w:color w:val="000000" w:themeColor="dark1"/>
                <w:kern w:val="24"/>
              </w:rPr>
            </w:pPr>
            <w:r>
              <w:rPr>
                <w:rFonts w:asciiTheme="minorHAnsi" w:hAnsiTheme="minorHAnsi" w:cstheme="minorHAnsi"/>
                <w:color w:val="000000" w:themeColor="dark1"/>
                <w:kern w:val="24"/>
              </w:rPr>
              <w:t>A</w:t>
            </w:r>
            <w:r w:rsidRPr="00B129DC">
              <w:rPr>
                <w:rFonts w:asciiTheme="minorHAnsi" w:hAnsiTheme="minorHAnsi" w:cstheme="minorHAnsi"/>
                <w:color w:val="000000" w:themeColor="dark1"/>
                <w:kern w:val="24"/>
              </w:rPr>
              <w:t xml:space="preserve"> student performing at this level </w:t>
            </w:r>
            <w:r>
              <w:rPr>
                <w:rFonts w:asciiTheme="minorHAnsi" w:hAnsiTheme="minorHAnsi" w:cstheme="minorHAnsi"/>
                <w:color w:val="000000" w:themeColor="dark1"/>
                <w:kern w:val="24"/>
              </w:rPr>
              <w:t xml:space="preserve">produces evidence of three-dimensional science learning by their ability </w:t>
            </w:r>
            <w:r w:rsidRPr="00B129DC">
              <w:rPr>
                <w:rFonts w:asciiTheme="minorHAnsi" w:hAnsiTheme="minorHAnsi" w:cstheme="minorHAnsi"/>
                <w:color w:val="000000" w:themeColor="dark1"/>
                <w:kern w:val="24"/>
              </w:rPr>
              <w:t>to:</w:t>
            </w:r>
          </w:p>
        </w:tc>
      </w:tr>
      <w:tr w:rsidR="006506CB" w14:paraId="280780A9" w14:textId="77777777" w:rsidTr="00417376">
        <w:tc>
          <w:tcPr>
            <w:tcW w:w="4342" w:type="dxa"/>
          </w:tcPr>
          <w:p w14:paraId="6C2C2D0F" w14:textId="76B04A8F" w:rsidR="006506CB" w:rsidRPr="00417376" w:rsidRDefault="00344C50" w:rsidP="003E16AA">
            <w:pPr>
              <w:pStyle w:val="ListParagraph"/>
              <w:numPr>
                <w:ilvl w:val="0"/>
                <w:numId w:val="8"/>
              </w:numPr>
              <w:spacing w:before="60" w:after="60"/>
              <w:contextualSpacing w:val="0"/>
              <w:rPr>
                <w:color w:val="000000" w:themeColor="dark1"/>
                <w:kern w:val="24"/>
              </w:rPr>
            </w:pPr>
            <w:r w:rsidRPr="00417376">
              <w:t xml:space="preserve">use </w:t>
            </w:r>
            <w:r w:rsidR="009A35CC">
              <w:t>some</w:t>
            </w:r>
            <w:r w:rsidRPr="00417376">
              <w:t xml:space="preserve"> </w:t>
            </w:r>
            <w:r w:rsidR="00DD2A35">
              <w:t xml:space="preserve">data to </w:t>
            </w:r>
            <w:r w:rsidR="009A35CC">
              <w:t>describe</w:t>
            </w:r>
            <w:r w:rsidR="00DD2A35">
              <w:t xml:space="preserve"> </w:t>
            </w:r>
            <w:r w:rsidR="00DD2A35" w:rsidRPr="00DD2A35">
              <w:t>the mathematical relationship between amplitude and energy</w:t>
            </w:r>
            <w:r w:rsidR="003E16AA">
              <w:t>.</w:t>
            </w:r>
          </w:p>
        </w:tc>
        <w:tc>
          <w:tcPr>
            <w:tcW w:w="4343" w:type="dxa"/>
          </w:tcPr>
          <w:p w14:paraId="75C983F8" w14:textId="64293840" w:rsidR="006506CB" w:rsidRPr="006406CA" w:rsidRDefault="007655D0" w:rsidP="003E16AA">
            <w:pPr>
              <w:pStyle w:val="ListParagraph"/>
              <w:numPr>
                <w:ilvl w:val="0"/>
                <w:numId w:val="8"/>
              </w:numPr>
              <w:spacing w:before="60" w:after="60"/>
              <w:contextualSpacing w:val="0"/>
              <w:rPr>
                <w:rFonts w:ascii="Arial" w:hAnsi="Arial"/>
              </w:rPr>
            </w:pPr>
            <w:r>
              <w:rPr>
                <w:color w:val="000000" w:themeColor="dark1"/>
                <w:kern w:val="24"/>
              </w:rPr>
              <w:t>use</w:t>
            </w:r>
            <w:r w:rsidR="00197BDE" w:rsidRPr="00197BDE">
              <w:rPr>
                <w:color w:val="000000" w:themeColor="dark1"/>
                <w:kern w:val="24"/>
              </w:rPr>
              <w:t xml:space="preserve"> data </w:t>
            </w:r>
            <w:r w:rsidR="00912553">
              <w:rPr>
                <w:color w:val="000000" w:themeColor="dark1"/>
                <w:kern w:val="24"/>
              </w:rPr>
              <w:t>or</w:t>
            </w:r>
            <w:r w:rsidR="00197BDE" w:rsidRPr="00197BDE">
              <w:rPr>
                <w:color w:val="000000" w:themeColor="dark1"/>
                <w:kern w:val="24"/>
              </w:rPr>
              <w:t xml:space="preserve"> graphical displays to develop </w:t>
            </w:r>
            <w:r w:rsidR="00EA5F2F">
              <w:rPr>
                <w:color w:val="000000" w:themeColor="dark1"/>
                <w:kern w:val="24"/>
              </w:rPr>
              <w:t xml:space="preserve">incomplete </w:t>
            </w:r>
            <w:r w:rsidR="00197BDE" w:rsidRPr="00197BDE">
              <w:rPr>
                <w:color w:val="000000" w:themeColor="dark1"/>
                <w:kern w:val="24"/>
              </w:rPr>
              <w:t xml:space="preserve">conclusions related to </w:t>
            </w:r>
            <w:r w:rsidR="00782E30">
              <w:rPr>
                <w:color w:val="000000" w:themeColor="dark1"/>
                <w:kern w:val="24"/>
              </w:rPr>
              <w:t xml:space="preserve">the relationships </w:t>
            </w:r>
            <w:r w:rsidR="00782E30" w:rsidRPr="00782E30">
              <w:rPr>
                <w:color w:val="000000" w:themeColor="dark1"/>
                <w:kern w:val="24"/>
              </w:rPr>
              <w:t>between frequency, wavelength, wave speed, amplitude, and</w:t>
            </w:r>
            <w:r w:rsidR="009A35CC">
              <w:rPr>
                <w:color w:val="000000" w:themeColor="dark1"/>
                <w:kern w:val="24"/>
              </w:rPr>
              <w:t>/or</w:t>
            </w:r>
            <w:r w:rsidR="00782E30" w:rsidRPr="00782E30">
              <w:rPr>
                <w:color w:val="000000" w:themeColor="dark1"/>
                <w:kern w:val="24"/>
              </w:rPr>
              <w:t xml:space="preserve"> energy transmitted </w:t>
            </w:r>
            <w:r w:rsidR="00272AEE">
              <w:rPr>
                <w:color w:val="000000" w:themeColor="dark1"/>
                <w:kern w:val="24"/>
              </w:rPr>
              <w:t>by a wave</w:t>
            </w:r>
            <w:r w:rsidR="003E16AA">
              <w:rPr>
                <w:color w:val="000000" w:themeColor="dark1"/>
                <w:kern w:val="24"/>
              </w:rPr>
              <w:t>.</w:t>
            </w:r>
            <w:r w:rsidR="00690C72">
              <w:rPr>
                <w:color w:val="000000" w:themeColor="dark1"/>
                <w:kern w:val="24"/>
              </w:rPr>
              <w:t xml:space="preserve"> </w:t>
            </w:r>
          </w:p>
        </w:tc>
        <w:tc>
          <w:tcPr>
            <w:tcW w:w="4342" w:type="dxa"/>
          </w:tcPr>
          <w:p w14:paraId="4ED8B41C" w14:textId="1C5FCEA3" w:rsidR="006506CB" w:rsidRPr="006406CA" w:rsidRDefault="008A346B" w:rsidP="003E16AA">
            <w:pPr>
              <w:pStyle w:val="ListParagraph"/>
              <w:numPr>
                <w:ilvl w:val="0"/>
                <w:numId w:val="6"/>
              </w:numPr>
              <w:spacing w:before="60" w:after="60"/>
              <w:contextualSpacing w:val="0"/>
              <w:rPr>
                <w:rFonts w:ascii="Arial" w:hAnsi="Arial"/>
              </w:rPr>
            </w:pPr>
            <w:r>
              <w:rPr>
                <w:color w:val="000000" w:themeColor="dark1"/>
                <w:kern w:val="24"/>
              </w:rPr>
              <w:t>interpret</w:t>
            </w:r>
            <w:r w:rsidR="0022394F" w:rsidRPr="00CD355F">
              <w:rPr>
                <w:color w:val="000000" w:themeColor="dark1"/>
                <w:kern w:val="24"/>
              </w:rPr>
              <w:t xml:space="preserve"> data </w:t>
            </w:r>
            <w:r>
              <w:rPr>
                <w:color w:val="000000" w:themeColor="dark1"/>
                <w:kern w:val="24"/>
              </w:rPr>
              <w:t>and</w:t>
            </w:r>
            <w:r w:rsidR="0022394F" w:rsidRPr="00CD355F">
              <w:rPr>
                <w:color w:val="000000" w:themeColor="dark1"/>
                <w:kern w:val="24"/>
              </w:rPr>
              <w:t xml:space="preserve"> develop </w:t>
            </w:r>
            <w:r w:rsidR="00690C72" w:rsidRPr="00690C72">
              <w:rPr>
                <w:color w:val="000000" w:themeColor="dark1"/>
                <w:kern w:val="24"/>
              </w:rPr>
              <w:t xml:space="preserve">accurate and complete </w:t>
            </w:r>
            <w:r w:rsidR="0022394F" w:rsidRPr="00CD355F">
              <w:rPr>
                <w:color w:val="000000" w:themeColor="dark1"/>
                <w:kern w:val="24"/>
              </w:rPr>
              <w:t xml:space="preserve">graphical displays to identify </w:t>
            </w:r>
            <w:r w:rsidR="0022394F">
              <w:rPr>
                <w:color w:val="000000" w:themeColor="dark1"/>
                <w:kern w:val="24"/>
              </w:rPr>
              <w:t xml:space="preserve">repeating </w:t>
            </w:r>
            <w:r w:rsidR="0022394F" w:rsidRPr="00CD355F">
              <w:rPr>
                <w:color w:val="000000" w:themeColor="dark1"/>
                <w:kern w:val="24"/>
              </w:rPr>
              <w:t xml:space="preserve">patterns to develop accurate and complete conclusions with evidence related to </w:t>
            </w:r>
            <w:r w:rsidR="0022394F" w:rsidRPr="00B45175">
              <w:rPr>
                <w:color w:val="000000" w:themeColor="dark1"/>
                <w:kern w:val="24"/>
              </w:rPr>
              <w:t xml:space="preserve">relationships between frequency, wavelength, wave speed, </w:t>
            </w:r>
            <w:r w:rsidR="0022394F">
              <w:rPr>
                <w:color w:val="000000" w:themeColor="dark1"/>
                <w:kern w:val="24"/>
              </w:rPr>
              <w:t xml:space="preserve">amplitude, </w:t>
            </w:r>
            <w:r w:rsidR="0022394F" w:rsidRPr="00B45175">
              <w:rPr>
                <w:color w:val="000000" w:themeColor="dark1"/>
                <w:kern w:val="24"/>
              </w:rPr>
              <w:t xml:space="preserve">and energy transmitted </w:t>
            </w:r>
            <w:r w:rsidR="00967FF9">
              <w:rPr>
                <w:color w:val="000000" w:themeColor="dark1"/>
                <w:kern w:val="24"/>
              </w:rPr>
              <w:t xml:space="preserve">by a wave </w:t>
            </w:r>
            <w:r w:rsidR="0022394F" w:rsidRPr="00B45175">
              <w:rPr>
                <w:color w:val="000000" w:themeColor="dark1"/>
                <w:kern w:val="24"/>
              </w:rPr>
              <w:t>in a given time</w:t>
            </w:r>
            <w:r w:rsidR="003E16AA">
              <w:rPr>
                <w:color w:val="000000" w:themeColor="dark1"/>
                <w:kern w:val="24"/>
              </w:rPr>
              <w:t>.</w:t>
            </w:r>
          </w:p>
        </w:tc>
        <w:tc>
          <w:tcPr>
            <w:tcW w:w="4343" w:type="dxa"/>
          </w:tcPr>
          <w:p w14:paraId="6A82691D" w14:textId="2286FF76" w:rsidR="00BA0EC0" w:rsidRPr="004965FC" w:rsidRDefault="00CD355F" w:rsidP="003E16AA">
            <w:pPr>
              <w:pStyle w:val="ListParagraph"/>
              <w:numPr>
                <w:ilvl w:val="0"/>
                <w:numId w:val="1"/>
              </w:numPr>
              <w:spacing w:before="60" w:after="60"/>
              <w:contextualSpacing w:val="0"/>
              <w:rPr>
                <w:rFonts w:asciiTheme="minorHAnsi" w:hAnsiTheme="minorHAnsi"/>
              </w:rPr>
            </w:pPr>
            <w:r w:rsidRPr="00CD355F">
              <w:rPr>
                <w:color w:val="000000" w:themeColor="dark1"/>
                <w:kern w:val="24"/>
              </w:rPr>
              <w:t xml:space="preserve">analyze and interpret data </w:t>
            </w:r>
            <w:r w:rsidR="008A346B">
              <w:rPr>
                <w:color w:val="000000" w:themeColor="dark1"/>
                <w:kern w:val="24"/>
              </w:rPr>
              <w:t xml:space="preserve">and </w:t>
            </w:r>
            <w:r w:rsidR="003E16AA" w:rsidRPr="00CD355F">
              <w:rPr>
                <w:color w:val="000000" w:themeColor="dark1"/>
                <w:kern w:val="24"/>
              </w:rPr>
              <w:t>develop accurate</w:t>
            </w:r>
            <w:r w:rsidRPr="00CD355F">
              <w:rPr>
                <w:color w:val="000000" w:themeColor="dark1"/>
                <w:kern w:val="24"/>
              </w:rPr>
              <w:t xml:space="preserve"> and complete graphical displays to identify </w:t>
            </w:r>
            <w:r w:rsidR="008D6692">
              <w:rPr>
                <w:color w:val="000000" w:themeColor="dark1"/>
                <w:kern w:val="24"/>
              </w:rPr>
              <w:t xml:space="preserve">repeating </w:t>
            </w:r>
            <w:r w:rsidRPr="00CD355F">
              <w:rPr>
                <w:color w:val="000000" w:themeColor="dark1"/>
                <w:kern w:val="24"/>
              </w:rPr>
              <w:t xml:space="preserve">patterns to develop scientifically accurate and complete conclusions with evidence related to </w:t>
            </w:r>
            <w:r w:rsidR="00B45175" w:rsidRPr="00B45175">
              <w:rPr>
                <w:color w:val="000000" w:themeColor="dark1"/>
                <w:kern w:val="24"/>
              </w:rPr>
              <w:t xml:space="preserve">relationships between frequency, wavelength, wave speed, </w:t>
            </w:r>
            <w:r w:rsidR="00270BA7">
              <w:rPr>
                <w:color w:val="000000" w:themeColor="dark1"/>
                <w:kern w:val="24"/>
              </w:rPr>
              <w:t xml:space="preserve">amplitude, </w:t>
            </w:r>
            <w:r w:rsidR="00B45175" w:rsidRPr="00B45175">
              <w:rPr>
                <w:color w:val="000000" w:themeColor="dark1"/>
                <w:kern w:val="24"/>
              </w:rPr>
              <w:t xml:space="preserve">and energy transmitted </w:t>
            </w:r>
            <w:r w:rsidR="00967FF9">
              <w:rPr>
                <w:color w:val="000000" w:themeColor="dark1"/>
                <w:kern w:val="24"/>
              </w:rPr>
              <w:t xml:space="preserve">by a wave </w:t>
            </w:r>
            <w:r w:rsidR="00B45175" w:rsidRPr="00B45175">
              <w:rPr>
                <w:color w:val="000000" w:themeColor="dark1"/>
                <w:kern w:val="24"/>
              </w:rPr>
              <w:t>in a given time</w:t>
            </w:r>
            <w:r w:rsidR="003E16AA">
              <w:rPr>
                <w:color w:val="000000" w:themeColor="dark1"/>
                <w:kern w:val="24"/>
              </w:rPr>
              <w:t>.</w:t>
            </w:r>
          </w:p>
        </w:tc>
      </w:tr>
      <w:tr w:rsidR="00166E7A" w14:paraId="368CAFF2" w14:textId="77777777" w:rsidTr="00F03CCA">
        <w:trPr>
          <w:trHeight w:val="710"/>
        </w:trPr>
        <w:tc>
          <w:tcPr>
            <w:tcW w:w="4342" w:type="dxa"/>
            <w:tcBorders>
              <w:bottom w:val="single" w:sz="4" w:space="0" w:color="auto"/>
            </w:tcBorders>
          </w:tcPr>
          <w:p w14:paraId="577206CB" w14:textId="6BE75A72" w:rsidR="00166E7A" w:rsidRPr="00417376" w:rsidRDefault="00AE5498" w:rsidP="003E16AA">
            <w:pPr>
              <w:pStyle w:val="ListParagraph"/>
              <w:numPr>
                <w:ilvl w:val="0"/>
                <w:numId w:val="4"/>
              </w:numPr>
              <w:spacing w:before="60" w:after="60"/>
              <w:contextualSpacing w:val="0"/>
            </w:pPr>
            <w:r>
              <w:t>use a</w:t>
            </w:r>
            <w:r w:rsidR="005C71D9" w:rsidRPr="005C71D9">
              <w:t xml:space="preserve"> model to develop an explanation of </w:t>
            </w:r>
            <w:r w:rsidR="00EA34D6">
              <w:t xml:space="preserve">wave properties </w:t>
            </w:r>
            <w:r w:rsidR="00C27153">
              <w:t>related to</w:t>
            </w:r>
            <w:r w:rsidR="00EA34D6" w:rsidRPr="00EA34D6">
              <w:t xml:space="preserve"> reflection, absorption, or refraction</w:t>
            </w:r>
            <w:r w:rsidR="00C84C49">
              <w:t xml:space="preserve"> when waves </w:t>
            </w:r>
            <w:r w:rsidR="00C84C49" w:rsidRPr="00C84C49">
              <w:t>interact with materia</w:t>
            </w:r>
            <w:r w:rsidR="00C84C49">
              <w:t>ls</w:t>
            </w:r>
            <w:r w:rsidR="003E16AA">
              <w:t>.</w:t>
            </w:r>
          </w:p>
        </w:tc>
        <w:tc>
          <w:tcPr>
            <w:tcW w:w="4343" w:type="dxa"/>
            <w:tcBorders>
              <w:bottom w:val="single" w:sz="4" w:space="0" w:color="auto"/>
            </w:tcBorders>
          </w:tcPr>
          <w:p w14:paraId="4C7B6E91" w14:textId="154DFCC9" w:rsidR="00166E7A" w:rsidRPr="00417376" w:rsidRDefault="00E917F5" w:rsidP="003E16AA">
            <w:pPr>
              <w:pStyle w:val="ListParagraph"/>
              <w:numPr>
                <w:ilvl w:val="0"/>
                <w:numId w:val="4"/>
              </w:numPr>
              <w:spacing w:before="60" w:after="60"/>
              <w:contextualSpacing w:val="0"/>
              <w:rPr>
                <w:color w:val="000000" w:themeColor="dark1"/>
                <w:kern w:val="24"/>
              </w:rPr>
            </w:pPr>
            <w:r w:rsidRPr="00E917F5">
              <w:rPr>
                <w:color w:val="000000" w:themeColor="dark1"/>
                <w:kern w:val="24"/>
              </w:rPr>
              <w:t>construct an incomplete</w:t>
            </w:r>
            <w:r w:rsidR="00290D29">
              <w:rPr>
                <w:color w:val="000000" w:themeColor="dark1"/>
                <w:kern w:val="24"/>
              </w:rPr>
              <w:t xml:space="preserve"> model </w:t>
            </w:r>
            <w:r w:rsidR="00E352D8" w:rsidRPr="00E352D8">
              <w:rPr>
                <w:color w:val="000000" w:themeColor="dark1"/>
                <w:kern w:val="24"/>
              </w:rPr>
              <w:t xml:space="preserve">to </w:t>
            </w:r>
            <w:r w:rsidR="00290D29">
              <w:rPr>
                <w:color w:val="000000" w:themeColor="dark1"/>
                <w:kern w:val="24"/>
              </w:rPr>
              <w:t>develop</w:t>
            </w:r>
            <w:r w:rsidR="00E352D8" w:rsidRPr="00E352D8">
              <w:rPr>
                <w:color w:val="000000" w:themeColor="dark1"/>
                <w:kern w:val="24"/>
              </w:rPr>
              <w:t xml:space="preserve"> </w:t>
            </w:r>
            <w:r w:rsidR="00496067">
              <w:rPr>
                <w:color w:val="000000" w:themeColor="dark1"/>
                <w:kern w:val="24"/>
              </w:rPr>
              <w:t xml:space="preserve">an </w:t>
            </w:r>
            <w:r w:rsidR="00E352D8" w:rsidRPr="00E352D8">
              <w:rPr>
                <w:color w:val="000000" w:themeColor="dark1"/>
                <w:kern w:val="24"/>
              </w:rPr>
              <w:t xml:space="preserve">explanation of a change to some wave properties </w:t>
            </w:r>
            <w:r w:rsidR="005C71D9">
              <w:rPr>
                <w:color w:val="000000" w:themeColor="dark1"/>
                <w:kern w:val="24"/>
              </w:rPr>
              <w:t>a</w:t>
            </w:r>
            <w:r w:rsidR="005C71D9" w:rsidRPr="005C71D9">
              <w:rPr>
                <w:color w:val="000000" w:themeColor="dark1"/>
                <w:kern w:val="24"/>
              </w:rPr>
              <w:t>fter experiencing a change in medium</w:t>
            </w:r>
            <w:r w:rsidR="003E16AA">
              <w:rPr>
                <w:color w:val="000000" w:themeColor="dark1"/>
                <w:kern w:val="24"/>
              </w:rPr>
              <w:t>.</w:t>
            </w:r>
          </w:p>
        </w:tc>
        <w:tc>
          <w:tcPr>
            <w:tcW w:w="4342" w:type="dxa"/>
            <w:tcBorders>
              <w:bottom w:val="single" w:sz="4" w:space="0" w:color="auto"/>
            </w:tcBorders>
          </w:tcPr>
          <w:p w14:paraId="364D7BD4" w14:textId="300306D8" w:rsidR="00166E7A" w:rsidRPr="00417376" w:rsidRDefault="00E352D8" w:rsidP="003E16AA">
            <w:pPr>
              <w:pStyle w:val="ListParagraph"/>
              <w:numPr>
                <w:ilvl w:val="0"/>
                <w:numId w:val="3"/>
              </w:numPr>
              <w:spacing w:before="60" w:after="60"/>
              <w:contextualSpacing w:val="0"/>
              <w:rPr>
                <w:color w:val="000000" w:themeColor="dark1"/>
                <w:kern w:val="24"/>
              </w:rPr>
            </w:pPr>
            <w:r w:rsidRPr="00E352D8">
              <w:rPr>
                <w:color w:val="000000" w:themeColor="dark1"/>
                <w:kern w:val="24"/>
              </w:rPr>
              <w:t>develop and use accurate and complete models to create accurate and complete explanations of a wave passing from an original medium to a second medium involving reflection, absorption, or refraction which results in a change to some wave properties (e.g., wavelength, frequency, amplitude, and color, etc.)</w:t>
            </w:r>
            <w:r w:rsidR="003E16AA">
              <w:rPr>
                <w:color w:val="000000" w:themeColor="dark1"/>
                <w:kern w:val="24"/>
              </w:rPr>
              <w:t>.</w:t>
            </w:r>
          </w:p>
        </w:tc>
        <w:tc>
          <w:tcPr>
            <w:tcW w:w="4343" w:type="dxa"/>
            <w:tcBorders>
              <w:bottom w:val="single" w:sz="4" w:space="0" w:color="auto"/>
            </w:tcBorders>
          </w:tcPr>
          <w:p w14:paraId="559454F9" w14:textId="7F2A500D" w:rsidR="00166E7A" w:rsidRPr="00214609" w:rsidRDefault="00166E7A" w:rsidP="003E16AA">
            <w:pPr>
              <w:pStyle w:val="ListParagraph"/>
              <w:numPr>
                <w:ilvl w:val="0"/>
                <w:numId w:val="1"/>
              </w:numPr>
              <w:spacing w:before="60" w:after="60"/>
              <w:contextualSpacing w:val="0"/>
              <w:rPr>
                <w:color w:val="000000" w:themeColor="dark1"/>
                <w:kern w:val="24"/>
              </w:rPr>
            </w:pPr>
            <w:r w:rsidRPr="003450D0">
              <w:rPr>
                <w:color w:val="000000" w:themeColor="dark1"/>
                <w:kern w:val="24"/>
              </w:rPr>
              <w:t xml:space="preserve">develop and use accurate and complete models to create scientifically accurate and complete explanations </w:t>
            </w:r>
            <w:r w:rsidR="00864C57" w:rsidRPr="00864C57">
              <w:rPr>
                <w:color w:val="000000" w:themeColor="dark1"/>
                <w:kern w:val="24"/>
              </w:rPr>
              <w:t xml:space="preserve">of </w:t>
            </w:r>
            <w:r w:rsidR="00B200BF" w:rsidRPr="00B200BF">
              <w:rPr>
                <w:color w:val="000000" w:themeColor="dark1"/>
                <w:kern w:val="24"/>
              </w:rPr>
              <w:t xml:space="preserve">a wave passing from an original medium to a second medium </w:t>
            </w:r>
            <w:r w:rsidR="00864C57" w:rsidRPr="00864C57">
              <w:rPr>
                <w:color w:val="000000" w:themeColor="dark1"/>
                <w:kern w:val="24"/>
              </w:rPr>
              <w:t>involving reflection, absorption, or</w:t>
            </w:r>
            <w:r w:rsidR="00864C57">
              <w:rPr>
                <w:color w:val="000000" w:themeColor="dark1"/>
                <w:kern w:val="24"/>
              </w:rPr>
              <w:t xml:space="preserve"> </w:t>
            </w:r>
            <w:r w:rsidR="006E54BD">
              <w:rPr>
                <w:color w:val="000000" w:themeColor="dark1"/>
                <w:kern w:val="24"/>
              </w:rPr>
              <w:t>refraction</w:t>
            </w:r>
            <w:r w:rsidR="006E54BD">
              <w:t xml:space="preserve"> </w:t>
            </w:r>
            <w:r w:rsidR="006E54BD" w:rsidRPr="006E54BD">
              <w:rPr>
                <w:color w:val="000000" w:themeColor="dark1"/>
                <w:kern w:val="24"/>
              </w:rPr>
              <w:t>which results in a change to some wave properties (e.g., wavelength, frequency, amplitude, and color, etc.</w:t>
            </w:r>
            <w:r w:rsidR="006E54BD">
              <w:rPr>
                <w:color w:val="000000" w:themeColor="dark1"/>
                <w:kern w:val="24"/>
              </w:rPr>
              <w:t>)</w:t>
            </w:r>
            <w:r w:rsidR="003E16AA">
              <w:rPr>
                <w:color w:val="000000" w:themeColor="dark1"/>
                <w:kern w:val="24"/>
              </w:rPr>
              <w:t>.</w:t>
            </w:r>
          </w:p>
        </w:tc>
      </w:tr>
      <w:tr w:rsidR="00763CCD" w14:paraId="779E9258" w14:textId="77777777" w:rsidTr="00F03CCA">
        <w:trPr>
          <w:trHeight w:val="710"/>
        </w:trPr>
        <w:tc>
          <w:tcPr>
            <w:tcW w:w="4342" w:type="dxa"/>
            <w:tcBorders>
              <w:bottom w:val="single" w:sz="4" w:space="0" w:color="auto"/>
            </w:tcBorders>
          </w:tcPr>
          <w:p w14:paraId="6F1A8F0D" w14:textId="2585C6CB" w:rsidR="00763CCD" w:rsidRDefault="002140D4" w:rsidP="003E16AA">
            <w:pPr>
              <w:pStyle w:val="ListParagraph"/>
              <w:numPr>
                <w:ilvl w:val="0"/>
                <w:numId w:val="4"/>
              </w:numPr>
              <w:spacing w:before="60" w:after="60"/>
              <w:contextualSpacing w:val="0"/>
            </w:pPr>
            <w:r w:rsidRPr="002140D4">
              <w:t xml:space="preserve">use a model to develop </w:t>
            </w:r>
            <w:r w:rsidR="00254862">
              <w:t>a description</w:t>
            </w:r>
            <w:r w:rsidRPr="002140D4">
              <w:t xml:space="preserve"> of</w:t>
            </w:r>
            <w:r w:rsidR="006115F5">
              <w:t xml:space="preserve"> </w:t>
            </w:r>
            <w:r w:rsidR="006115F5" w:rsidRPr="006115F5">
              <w:t xml:space="preserve">light visible to humans as compared to light waves </w:t>
            </w:r>
            <w:r w:rsidR="006115F5">
              <w:t>perceived by other</w:t>
            </w:r>
            <w:r w:rsidR="006115F5" w:rsidRPr="006115F5">
              <w:t xml:space="preserve"> species</w:t>
            </w:r>
            <w:r w:rsidR="003E16AA">
              <w:t>.</w:t>
            </w:r>
            <w:r>
              <w:t xml:space="preserve"> </w:t>
            </w:r>
          </w:p>
        </w:tc>
        <w:tc>
          <w:tcPr>
            <w:tcW w:w="4343" w:type="dxa"/>
            <w:tcBorders>
              <w:bottom w:val="single" w:sz="4" w:space="0" w:color="auto"/>
            </w:tcBorders>
          </w:tcPr>
          <w:p w14:paraId="68EED0F1" w14:textId="18282B7F" w:rsidR="00763CCD" w:rsidRPr="00E917F5" w:rsidRDefault="0036078D" w:rsidP="003E16AA">
            <w:pPr>
              <w:pStyle w:val="ListParagraph"/>
              <w:numPr>
                <w:ilvl w:val="0"/>
                <w:numId w:val="4"/>
              </w:numPr>
              <w:spacing w:before="60" w:after="60"/>
              <w:contextualSpacing w:val="0"/>
              <w:rPr>
                <w:color w:val="000000" w:themeColor="dark1"/>
                <w:kern w:val="24"/>
              </w:rPr>
            </w:pPr>
            <w:r w:rsidRPr="0036078D">
              <w:rPr>
                <w:color w:val="000000" w:themeColor="dark1"/>
                <w:kern w:val="24"/>
              </w:rPr>
              <w:t xml:space="preserve">develop and use mathematical models to create </w:t>
            </w:r>
            <w:r>
              <w:rPr>
                <w:color w:val="000000" w:themeColor="dark1"/>
                <w:kern w:val="24"/>
              </w:rPr>
              <w:t>a</w:t>
            </w:r>
            <w:r w:rsidR="00232FEC">
              <w:rPr>
                <w:color w:val="000000" w:themeColor="dark1"/>
                <w:kern w:val="24"/>
              </w:rPr>
              <w:t xml:space="preserve">n incomplete </w:t>
            </w:r>
            <w:r w:rsidRPr="0036078D">
              <w:rPr>
                <w:color w:val="000000" w:themeColor="dark1"/>
                <w:kern w:val="24"/>
              </w:rPr>
              <w:t xml:space="preserve">explanation of the frequencies and wavelengths of light visible to humans </w:t>
            </w:r>
            <w:r w:rsidR="00AF27AC">
              <w:rPr>
                <w:color w:val="000000" w:themeColor="dark1"/>
                <w:kern w:val="24"/>
              </w:rPr>
              <w:t xml:space="preserve">as compared to </w:t>
            </w:r>
            <w:r w:rsidRPr="0036078D">
              <w:rPr>
                <w:color w:val="000000" w:themeColor="dark1"/>
                <w:kern w:val="24"/>
              </w:rPr>
              <w:t>light</w:t>
            </w:r>
            <w:r w:rsidR="00AF27AC">
              <w:rPr>
                <w:color w:val="000000" w:themeColor="dark1"/>
                <w:kern w:val="24"/>
              </w:rPr>
              <w:t xml:space="preserve"> </w:t>
            </w:r>
            <w:r w:rsidR="00AF27AC">
              <w:rPr>
                <w:color w:val="000000" w:themeColor="dark1"/>
                <w:kern w:val="24"/>
              </w:rPr>
              <w:lastRenderedPageBreak/>
              <w:t>waves</w:t>
            </w:r>
            <w:r w:rsidRPr="0036078D">
              <w:rPr>
                <w:color w:val="000000" w:themeColor="dark1"/>
                <w:kern w:val="24"/>
              </w:rPr>
              <w:t xml:space="preserve"> that some species can perceive that humans cannot</w:t>
            </w:r>
            <w:r w:rsidR="003E16AA">
              <w:rPr>
                <w:color w:val="000000" w:themeColor="dark1"/>
                <w:kern w:val="24"/>
              </w:rPr>
              <w:t>.</w:t>
            </w:r>
          </w:p>
        </w:tc>
        <w:tc>
          <w:tcPr>
            <w:tcW w:w="4342" w:type="dxa"/>
            <w:tcBorders>
              <w:bottom w:val="single" w:sz="4" w:space="0" w:color="auto"/>
            </w:tcBorders>
          </w:tcPr>
          <w:p w14:paraId="2CD2AB0F" w14:textId="58196121" w:rsidR="00763CCD" w:rsidRPr="00E352D8" w:rsidRDefault="00D41B6F" w:rsidP="003E16AA">
            <w:pPr>
              <w:pStyle w:val="ListParagraph"/>
              <w:numPr>
                <w:ilvl w:val="0"/>
                <w:numId w:val="3"/>
              </w:numPr>
              <w:spacing w:before="60" w:after="60"/>
              <w:contextualSpacing w:val="0"/>
              <w:rPr>
                <w:color w:val="000000" w:themeColor="dark1"/>
                <w:kern w:val="24"/>
              </w:rPr>
            </w:pPr>
            <w:r w:rsidRPr="00D41B6F">
              <w:rPr>
                <w:color w:val="000000" w:themeColor="dark1"/>
                <w:kern w:val="24"/>
              </w:rPr>
              <w:lastRenderedPageBreak/>
              <w:t xml:space="preserve">develop and use accurate and complete mathematical models to create accurate and complete explanations of the frequencies and wavelengths of light </w:t>
            </w:r>
            <w:r w:rsidRPr="00D41B6F">
              <w:rPr>
                <w:color w:val="000000" w:themeColor="dark1"/>
                <w:kern w:val="24"/>
              </w:rPr>
              <w:lastRenderedPageBreak/>
              <w:t>visible to humans and relate those properties of the mathematical wave model that correspond to the properties of light that some species can perceive that humans cannot</w:t>
            </w:r>
            <w:r w:rsidR="003E16AA">
              <w:rPr>
                <w:color w:val="000000" w:themeColor="dark1"/>
                <w:kern w:val="24"/>
              </w:rPr>
              <w:t>.</w:t>
            </w:r>
          </w:p>
        </w:tc>
        <w:tc>
          <w:tcPr>
            <w:tcW w:w="4343" w:type="dxa"/>
            <w:tcBorders>
              <w:bottom w:val="single" w:sz="4" w:space="0" w:color="auto"/>
            </w:tcBorders>
          </w:tcPr>
          <w:p w14:paraId="28F91B71" w14:textId="60B01F74" w:rsidR="005568A3" w:rsidRPr="003450D0" w:rsidRDefault="002140D4" w:rsidP="003E16AA">
            <w:pPr>
              <w:pStyle w:val="ListParagraph"/>
              <w:numPr>
                <w:ilvl w:val="0"/>
                <w:numId w:val="1"/>
              </w:numPr>
              <w:spacing w:before="60" w:after="60"/>
              <w:contextualSpacing w:val="0"/>
              <w:rPr>
                <w:color w:val="000000" w:themeColor="dark1"/>
                <w:kern w:val="24"/>
              </w:rPr>
            </w:pPr>
            <w:r w:rsidRPr="002140D4">
              <w:rPr>
                <w:color w:val="000000" w:themeColor="dark1"/>
                <w:kern w:val="24"/>
              </w:rPr>
              <w:lastRenderedPageBreak/>
              <w:t xml:space="preserve">develop and use accurate and complete </w:t>
            </w:r>
            <w:r w:rsidR="005568A3">
              <w:rPr>
                <w:color w:val="000000" w:themeColor="dark1"/>
                <w:kern w:val="24"/>
              </w:rPr>
              <w:t xml:space="preserve">mathematical </w:t>
            </w:r>
            <w:r w:rsidRPr="002140D4">
              <w:rPr>
                <w:color w:val="000000" w:themeColor="dark1"/>
                <w:kern w:val="24"/>
              </w:rPr>
              <w:t>models to create scientifically accurate and complete explanations of</w:t>
            </w:r>
            <w:r w:rsidR="007472EE">
              <w:rPr>
                <w:color w:val="000000" w:themeColor="dark1"/>
                <w:kern w:val="24"/>
              </w:rPr>
              <w:t xml:space="preserve"> </w:t>
            </w:r>
            <w:r w:rsidR="009B5658">
              <w:rPr>
                <w:color w:val="000000" w:themeColor="dark1"/>
                <w:kern w:val="24"/>
              </w:rPr>
              <w:t>the frequencies</w:t>
            </w:r>
            <w:r w:rsidR="00D67716">
              <w:rPr>
                <w:color w:val="000000" w:themeColor="dark1"/>
                <w:kern w:val="24"/>
              </w:rPr>
              <w:t xml:space="preserve"> and </w:t>
            </w:r>
            <w:r w:rsidR="009B5658">
              <w:rPr>
                <w:color w:val="000000" w:themeColor="dark1"/>
                <w:kern w:val="24"/>
              </w:rPr>
              <w:lastRenderedPageBreak/>
              <w:t xml:space="preserve">wavelengths of light visible to humans </w:t>
            </w:r>
            <w:r w:rsidR="00FF1AEA">
              <w:rPr>
                <w:color w:val="000000" w:themeColor="dark1"/>
                <w:kern w:val="24"/>
              </w:rPr>
              <w:t xml:space="preserve">and </w:t>
            </w:r>
            <w:r w:rsidR="003F4030">
              <w:rPr>
                <w:color w:val="000000" w:themeColor="dark1"/>
                <w:kern w:val="24"/>
              </w:rPr>
              <w:t xml:space="preserve">relate </w:t>
            </w:r>
            <w:r w:rsidR="00D41B6F">
              <w:rPr>
                <w:color w:val="000000" w:themeColor="dark1"/>
                <w:kern w:val="24"/>
              </w:rPr>
              <w:t xml:space="preserve">those </w:t>
            </w:r>
            <w:r w:rsidR="003F4030" w:rsidRPr="005568A3">
              <w:rPr>
                <w:color w:val="000000" w:themeColor="dark1"/>
                <w:kern w:val="24"/>
              </w:rPr>
              <w:t xml:space="preserve">properties of the mathematical wave model that correspond to the properties </w:t>
            </w:r>
            <w:r w:rsidR="00B51CB6" w:rsidRPr="00B51CB6">
              <w:rPr>
                <w:color w:val="000000" w:themeColor="dark1"/>
                <w:kern w:val="24"/>
              </w:rPr>
              <w:t xml:space="preserve">of light that some species </w:t>
            </w:r>
            <w:r w:rsidR="00B51CB6">
              <w:rPr>
                <w:color w:val="000000" w:themeColor="dark1"/>
                <w:kern w:val="24"/>
              </w:rPr>
              <w:t xml:space="preserve">can </w:t>
            </w:r>
            <w:r w:rsidR="00B51CB6" w:rsidRPr="00B51CB6">
              <w:rPr>
                <w:color w:val="000000" w:themeColor="dark1"/>
                <w:kern w:val="24"/>
              </w:rPr>
              <w:t>perceive that humans cannot</w:t>
            </w:r>
            <w:r w:rsidR="003E16AA">
              <w:rPr>
                <w:color w:val="000000" w:themeColor="dark1"/>
                <w:kern w:val="24"/>
              </w:rPr>
              <w:t>.</w:t>
            </w:r>
          </w:p>
        </w:tc>
      </w:tr>
      <w:tr w:rsidR="00754897" w14:paraId="77623DCD" w14:textId="77777777" w:rsidTr="00F03CCA">
        <w:trPr>
          <w:trHeight w:val="2195"/>
        </w:trPr>
        <w:tc>
          <w:tcPr>
            <w:tcW w:w="4342" w:type="dxa"/>
            <w:tcBorders>
              <w:bottom w:val="single" w:sz="4" w:space="0" w:color="auto"/>
            </w:tcBorders>
          </w:tcPr>
          <w:p w14:paraId="17A6A80F" w14:textId="5CCED398" w:rsidR="00754897" w:rsidRPr="006406CA" w:rsidRDefault="00EA77DF" w:rsidP="003E16AA">
            <w:pPr>
              <w:pStyle w:val="ListParagraph"/>
              <w:numPr>
                <w:ilvl w:val="0"/>
                <w:numId w:val="4"/>
              </w:numPr>
              <w:spacing w:before="60" w:after="60"/>
              <w:contextualSpacing w:val="0"/>
              <w:rPr>
                <w:rFonts w:ascii="Arial" w:hAnsi="Arial"/>
              </w:rPr>
            </w:pPr>
            <w:r w:rsidRPr="00EA77DF">
              <w:lastRenderedPageBreak/>
              <w:t>identify a solution to a problem related to</w:t>
            </w:r>
            <w:r w:rsidR="009C2829">
              <w:t xml:space="preserve"> sound waves</w:t>
            </w:r>
            <w:r w:rsidR="003E16AA">
              <w:t>.</w:t>
            </w:r>
          </w:p>
        </w:tc>
        <w:tc>
          <w:tcPr>
            <w:tcW w:w="4343" w:type="dxa"/>
            <w:tcBorders>
              <w:bottom w:val="single" w:sz="4" w:space="0" w:color="auto"/>
            </w:tcBorders>
          </w:tcPr>
          <w:p w14:paraId="6F89F66D" w14:textId="638ABF03" w:rsidR="00754897" w:rsidRPr="00760215" w:rsidRDefault="001B00B9" w:rsidP="003E16AA">
            <w:pPr>
              <w:pStyle w:val="ListParagraph"/>
              <w:numPr>
                <w:ilvl w:val="0"/>
                <w:numId w:val="4"/>
              </w:numPr>
              <w:spacing w:before="60" w:after="60"/>
              <w:contextualSpacing w:val="0"/>
              <w:rPr>
                <w:rFonts w:asciiTheme="minorHAnsi" w:eastAsiaTheme="minorEastAsia" w:cstheme="minorBidi"/>
                <w:color w:val="000000" w:themeColor="dark1"/>
                <w:kern w:val="24"/>
              </w:rPr>
            </w:pPr>
            <w:r>
              <w:rPr>
                <w:color w:val="000000" w:themeColor="dark1"/>
                <w:kern w:val="24"/>
              </w:rPr>
              <w:t>identify</w:t>
            </w:r>
            <w:r w:rsidRPr="001B00B9">
              <w:rPr>
                <w:color w:val="000000" w:themeColor="dark1"/>
                <w:kern w:val="24"/>
              </w:rPr>
              <w:t xml:space="preserve"> a design problem related to waves to generate and compare solutions based on </w:t>
            </w:r>
            <w:r w:rsidR="002D3E63">
              <w:rPr>
                <w:color w:val="000000" w:themeColor="dark1"/>
                <w:kern w:val="24"/>
              </w:rPr>
              <w:t xml:space="preserve">some </w:t>
            </w:r>
            <w:r w:rsidRPr="001B00B9">
              <w:rPr>
                <w:color w:val="000000" w:themeColor="dark1"/>
                <w:kern w:val="24"/>
              </w:rPr>
              <w:t>criteria and constraints of the design problem and describe how the solution functions</w:t>
            </w:r>
            <w:r w:rsidR="003E16AA">
              <w:rPr>
                <w:color w:val="000000" w:themeColor="dark1"/>
                <w:kern w:val="24"/>
              </w:rPr>
              <w:t>.</w:t>
            </w:r>
          </w:p>
        </w:tc>
        <w:tc>
          <w:tcPr>
            <w:tcW w:w="4342" w:type="dxa"/>
            <w:tcBorders>
              <w:bottom w:val="single" w:sz="4" w:space="0" w:color="auto"/>
            </w:tcBorders>
          </w:tcPr>
          <w:p w14:paraId="1ABFAF88" w14:textId="19D6E137" w:rsidR="00754897" w:rsidRPr="006406CA" w:rsidRDefault="001B7AEB" w:rsidP="003E16AA">
            <w:pPr>
              <w:pStyle w:val="ListParagraph"/>
              <w:numPr>
                <w:ilvl w:val="0"/>
                <w:numId w:val="3"/>
              </w:numPr>
              <w:spacing w:before="60" w:after="60"/>
              <w:contextualSpacing w:val="0"/>
              <w:rPr>
                <w:rFonts w:ascii="Arial" w:hAnsi="Arial"/>
              </w:rPr>
            </w:pPr>
            <w:r w:rsidRPr="001B7AEB">
              <w:rPr>
                <w:color w:val="000000" w:themeColor="dark1"/>
                <w:kern w:val="24"/>
              </w:rPr>
              <w:t xml:space="preserve">define a design problem related to waves to generate and compare solutions based on criteria and constraints of the design problem and </w:t>
            </w:r>
            <w:r w:rsidR="00B66159">
              <w:rPr>
                <w:color w:val="000000" w:themeColor="dark1"/>
                <w:kern w:val="24"/>
              </w:rPr>
              <w:t xml:space="preserve">describe </w:t>
            </w:r>
            <w:r w:rsidR="001B00B9">
              <w:rPr>
                <w:color w:val="000000" w:themeColor="dark1"/>
                <w:kern w:val="24"/>
              </w:rPr>
              <w:t>a procedure to use</w:t>
            </w:r>
            <w:r w:rsidRPr="001B7AEB">
              <w:rPr>
                <w:color w:val="000000" w:themeColor="dark1"/>
                <w:kern w:val="24"/>
              </w:rPr>
              <w:t xml:space="preserve"> to evaluate how well the solution functions</w:t>
            </w:r>
            <w:r w:rsidR="003E16AA">
              <w:rPr>
                <w:color w:val="000000" w:themeColor="dark1"/>
                <w:kern w:val="24"/>
              </w:rPr>
              <w:t>.</w:t>
            </w:r>
            <w:r w:rsidRPr="001B7AEB">
              <w:rPr>
                <w:color w:val="000000" w:themeColor="dark1"/>
                <w:kern w:val="24"/>
              </w:rPr>
              <w:t xml:space="preserve"> </w:t>
            </w:r>
          </w:p>
        </w:tc>
        <w:tc>
          <w:tcPr>
            <w:tcW w:w="4343" w:type="dxa"/>
            <w:tcBorders>
              <w:bottom w:val="single" w:sz="4" w:space="0" w:color="auto"/>
            </w:tcBorders>
            <w:shd w:val="clear" w:color="auto" w:fill="FFFFFF" w:themeFill="background1"/>
          </w:tcPr>
          <w:p w14:paraId="46BDB8AA" w14:textId="5B45A4FA" w:rsidR="00754897" w:rsidRPr="00AF1222" w:rsidRDefault="00920620" w:rsidP="003E16AA">
            <w:pPr>
              <w:pStyle w:val="ListParagraph"/>
              <w:numPr>
                <w:ilvl w:val="0"/>
                <w:numId w:val="1"/>
              </w:numPr>
              <w:spacing w:before="60" w:after="60"/>
              <w:contextualSpacing w:val="0"/>
              <w:rPr>
                <w:rFonts w:asciiTheme="minorHAnsi" w:hAnsiTheme="minorHAnsi"/>
              </w:rPr>
            </w:pPr>
            <w:r w:rsidRPr="008B3551">
              <w:rPr>
                <w:rFonts w:asciiTheme="minorHAnsi" w:hAnsiTheme="minorHAnsi"/>
              </w:rPr>
              <w:t>define a design problem related to waves</w:t>
            </w:r>
            <w:r w:rsidR="00484EFD" w:rsidRPr="008B3551">
              <w:rPr>
                <w:rFonts w:asciiTheme="minorHAnsi" w:hAnsiTheme="minorHAnsi"/>
              </w:rPr>
              <w:t xml:space="preserve"> to generate and compare solutions based on criteria and constraints of the design problem and generate a procedure to evaluate how well the solution functions</w:t>
            </w:r>
            <w:r w:rsidR="008B3551" w:rsidRPr="008B3551">
              <w:rPr>
                <w:rFonts w:asciiTheme="minorHAnsi" w:hAnsiTheme="minorHAnsi"/>
              </w:rPr>
              <w:t xml:space="preserve"> based </w:t>
            </w:r>
            <w:r w:rsidR="006152FA">
              <w:rPr>
                <w:rFonts w:asciiTheme="minorHAnsi" w:hAnsiTheme="minorHAnsi"/>
              </w:rPr>
              <w:t xml:space="preserve">on </w:t>
            </w:r>
            <w:r w:rsidR="008B3551">
              <w:rPr>
                <w:rFonts w:asciiTheme="minorHAnsi" w:hAnsiTheme="minorHAnsi"/>
              </w:rPr>
              <w:t xml:space="preserve">using </w:t>
            </w:r>
            <w:r w:rsidR="0017233F" w:rsidRPr="0017233F">
              <w:rPr>
                <w:color w:val="000000" w:themeColor="dark1"/>
                <w:kern w:val="24"/>
              </w:rPr>
              <w:t xml:space="preserve">materials with certain properties </w:t>
            </w:r>
            <w:r w:rsidR="003E16AA">
              <w:rPr>
                <w:color w:val="000000" w:themeColor="dark1"/>
                <w:kern w:val="24"/>
              </w:rPr>
              <w:t>that</w:t>
            </w:r>
            <w:r w:rsidR="008B3551">
              <w:rPr>
                <w:color w:val="000000" w:themeColor="dark1"/>
                <w:kern w:val="24"/>
              </w:rPr>
              <w:t xml:space="preserve"> are</w:t>
            </w:r>
            <w:r w:rsidR="0017233F" w:rsidRPr="0017233F">
              <w:rPr>
                <w:color w:val="000000" w:themeColor="dark1"/>
                <w:kern w:val="24"/>
              </w:rPr>
              <w:t xml:space="preserve"> well-suited for </w:t>
            </w:r>
            <w:r w:rsidR="00F03CCA">
              <w:rPr>
                <w:color w:val="000000" w:themeColor="dark1"/>
                <w:kern w:val="24"/>
              </w:rPr>
              <w:t>specific</w:t>
            </w:r>
            <w:r w:rsidR="0017233F" w:rsidRPr="0017233F">
              <w:rPr>
                <w:color w:val="000000" w:themeColor="dark1"/>
                <w:kern w:val="24"/>
              </w:rPr>
              <w:t xml:space="preserve"> functions </w:t>
            </w:r>
            <w:r w:rsidR="0054173A" w:rsidRPr="0017233F">
              <w:rPr>
                <w:color w:val="000000" w:themeColor="dark1"/>
                <w:kern w:val="24"/>
              </w:rPr>
              <w:t>(e.g., lenses</w:t>
            </w:r>
            <w:r w:rsidR="00F03CCA">
              <w:rPr>
                <w:color w:val="000000" w:themeColor="dark1"/>
                <w:kern w:val="24"/>
              </w:rPr>
              <w:t>,</w:t>
            </w:r>
            <w:r w:rsidR="0054173A" w:rsidRPr="0017233F">
              <w:rPr>
                <w:color w:val="000000" w:themeColor="dark1"/>
                <w:kern w:val="24"/>
              </w:rPr>
              <w:t xml:space="preserve"> mirrors, sound</w:t>
            </w:r>
            <w:r w:rsidR="0054173A">
              <w:rPr>
                <w:color w:val="000000" w:themeColor="dark1"/>
                <w:kern w:val="24"/>
              </w:rPr>
              <w:t xml:space="preserve"> </w:t>
            </w:r>
            <w:r w:rsidR="0054173A" w:rsidRPr="0017233F">
              <w:rPr>
                <w:color w:val="000000" w:themeColor="dark1"/>
                <w:kern w:val="24"/>
              </w:rPr>
              <w:t>barriers)</w:t>
            </w:r>
            <w:r w:rsidR="003E16AA">
              <w:rPr>
                <w:color w:val="000000" w:themeColor="dark1"/>
                <w:kern w:val="24"/>
              </w:rPr>
              <w:t>.</w:t>
            </w:r>
            <w:r w:rsidR="007C3CDB">
              <w:rPr>
                <w:color w:val="000000" w:themeColor="dark1"/>
                <w:kern w:val="24"/>
              </w:rPr>
              <w:t xml:space="preserve"> </w:t>
            </w:r>
          </w:p>
        </w:tc>
      </w:tr>
    </w:tbl>
    <w:p w14:paraId="4601F0D6" w14:textId="541B77E2" w:rsidR="00036108" w:rsidRDefault="00036108" w:rsidP="00765926"/>
    <w:sectPr w:rsidR="00036108" w:rsidSect="006706CD">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294F" w14:textId="77777777" w:rsidR="00706C2F" w:rsidRDefault="00706C2F" w:rsidP="002744ED">
      <w:r>
        <w:separator/>
      </w:r>
    </w:p>
  </w:endnote>
  <w:endnote w:type="continuationSeparator" w:id="0">
    <w:p w14:paraId="339648C0" w14:textId="77777777" w:rsidR="00706C2F" w:rsidRDefault="00706C2F" w:rsidP="0027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C7BD" w14:textId="1D6ACDEA" w:rsidR="002744ED" w:rsidRDefault="005266EB">
    <w:pPr>
      <w:pStyle w:val="Footer"/>
    </w:pPr>
    <w:r w:rsidRPr="005266EB">
      <w:t>SIPS Grade 8 Unit 4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0045" w14:textId="77777777" w:rsidR="00706C2F" w:rsidRDefault="00706C2F" w:rsidP="002744ED">
      <w:r>
        <w:separator/>
      </w:r>
    </w:p>
  </w:footnote>
  <w:footnote w:type="continuationSeparator" w:id="0">
    <w:p w14:paraId="25C5B2F6" w14:textId="77777777" w:rsidR="00706C2F" w:rsidRDefault="00706C2F" w:rsidP="00274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15986" w14:textId="3E0B9409" w:rsidR="002744ED" w:rsidRDefault="00274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03F"/>
    <w:multiLevelType w:val="hybridMultilevel"/>
    <w:tmpl w:val="3C54B2B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5178E"/>
    <w:multiLevelType w:val="hybridMultilevel"/>
    <w:tmpl w:val="0870F6DE"/>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7D1"/>
    <w:multiLevelType w:val="hybridMultilevel"/>
    <w:tmpl w:val="20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6FFE"/>
    <w:multiLevelType w:val="hybridMultilevel"/>
    <w:tmpl w:val="39BAE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5743A7"/>
    <w:multiLevelType w:val="hybridMultilevel"/>
    <w:tmpl w:val="3AF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506741">
    <w:abstractNumId w:val="6"/>
  </w:num>
  <w:num w:numId="2" w16cid:durableId="925268731">
    <w:abstractNumId w:val="1"/>
  </w:num>
  <w:num w:numId="3" w16cid:durableId="82260353">
    <w:abstractNumId w:val="3"/>
  </w:num>
  <w:num w:numId="4" w16cid:durableId="1082603079">
    <w:abstractNumId w:val="4"/>
  </w:num>
  <w:num w:numId="5" w16cid:durableId="1644844818">
    <w:abstractNumId w:val="8"/>
  </w:num>
  <w:num w:numId="6" w16cid:durableId="1174346916">
    <w:abstractNumId w:val="0"/>
  </w:num>
  <w:num w:numId="7" w16cid:durableId="1884946649">
    <w:abstractNumId w:val="5"/>
  </w:num>
  <w:num w:numId="8" w16cid:durableId="155650216">
    <w:abstractNumId w:val="7"/>
  </w:num>
  <w:num w:numId="9" w16cid:durableId="2028170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B"/>
    <w:rsid w:val="000112CB"/>
    <w:rsid w:val="000171CD"/>
    <w:rsid w:val="00017637"/>
    <w:rsid w:val="00021952"/>
    <w:rsid w:val="000239A8"/>
    <w:rsid w:val="00025627"/>
    <w:rsid w:val="00025E86"/>
    <w:rsid w:val="00032F50"/>
    <w:rsid w:val="00034681"/>
    <w:rsid w:val="00036108"/>
    <w:rsid w:val="0003655B"/>
    <w:rsid w:val="00036DC8"/>
    <w:rsid w:val="0004049F"/>
    <w:rsid w:val="00040D82"/>
    <w:rsid w:val="0004236F"/>
    <w:rsid w:val="00042F2A"/>
    <w:rsid w:val="0004432F"/>
    <w:rsid w:val="00046791"/>
    <w:rsid w:val="00046CF4"/>
    <w:rsid w:val="000520C4"/>
    <w:rsid w:val="00053354"/>
    <w:rsid w:val="00053CDA"/>
    <w:rsid w:val="00054215"/>
    <w:rsid w:val="00055BB1"/>
    <w:rsid w:val="000604ED"/>
    <w:rsid w:val="000662C7"/>
    <w:rsid w:val="000704FB"/>
    <w:rsid w:val="00071730"/>
    <w:rsid w:val="00076209"/>
    <w:rsid w:val="00080877"/>
    <w:rsid w:val="00093AB5"/>
    <w:rsid w:val="00093B48"/>
    <w:rsid w:val="00094486"/>
    <w:rsid w:val="000A2237"/>
    <w:rsid w:val="000A61FB"/>
    <w:rsid w:val="000B1BEE"/>
    <w:rsid w:val="000B1EAC"/>
    <w:rsid w:val="000B29D7"/>
    <w:rsid w:val="000B2F1A"/>
    <w:rsid w:val="000B74C2"/>
    <w:rsid w:val="000C11BC"/>
    <w:rsid w:val="000C2F9F"/>
    <w:rsid w:val="000D0CD5"/>
    <w:rsid w:val="000D1EE6"/>
    <w:rsid w:val="000D3889"/>
    <w:rsid w:val="000D5105"/>
    <w:rsid w:val="000D64F6"/>
    <w:rsid w:val="000D6D37"/>
    <w:rsid w:val="000E3E44"/>
    <w:rsid w:val="000F1771"/>
    <w:rsid w:val="000F642E"/>
    <w:rsid w:val="000F7678"/>
    <w:rsid w:val="000F7875"/>
    <w:rsid w:val="0010150B"/>
    <w:rsid w:val="0010487E"/>
    <w:rsid w:val="00104CFA"/>
    <w:rsid w:val="00104DA5"/>
    <w:rsid w:val="00107138"/>
    <w:rsid w:val="0011246C"/>
    <w:rsid w:val="00116DD1"/>
    <w:rsid w:val="00124623"/>
    <w:rsid w:val="00124928"/>
    <w:rsid w:val="0012712F"/>
    <w:rsid w:val="00131387"/>
    <w:rsid w:val="001318D8"/>
    <w:rsid w:val="00133E14"/>
    <w:rsid w:val="00137F0B"/>
    <w:rsid w:val="00141655"/>
    <w:rsid w:val="0014203D"/>
    <w:rsid w:val="00143D93"/>
    <w:rsid w:val="00144C2D"/>
    <w:rsid w:val="0014553F"/>
    <w:rsid w:val="001460B0"/>
    <w:rsid w:val="00152EB6"/>
    <w:rsid w:val="00153830"/>
    <w:rsid w:val="00153F9F"/>
    <w:rsid w:val="00155174"/>
    <w:rsid w:val="0015614A"/>
    <w:rsid w:val="00156DE1"/>
    <w:rsid w:val="00166B89"/>
    <w:rsid w:val="00166E60"/>
    <w:rsid w:val="00166E7A"/>
    <w:rsid w:val="00171B69"/>
    <w:rsid w:val="00172064"/>
    <w:rsid w:val="00172079"/>
    <w:rsid w:val="0017233F"/>
    <w:rsid w:val="00172B0E"/>
    <w:rsid w:val="0017539A"/>
    <w:rsid w:val="00184660"/>
    <w:rsid w:val="001873F9"/>
    <w:rsid w:val="00187E7D"/>
    <w:rsid w:val="00193F70"/>
    <w:rsid w:val="00196513"/>
    <w:rsid w:val="00197BDE"/>
    <w:rsid w:val="001A3000"/>
    <w:rsid w:val="001B00B9"/>
    <w:rsid w:val="001B794A"/>
    <w:rsid w:val="001B7AEB"/>
    <w:rsid w:val="001C29FC"/>
    <w:rsid w:val="001C2B9E"/>
    <w:rsid w:val="001C4F7D"/>
    <w:rsid w:val="001C5D20"/>
    <w:rsid w:val="001C6674"/>
    <w:rsid w:val="001C7C35"/>
    <w:rsid w:val="001C7E88"/>
    <w:rsid w:val="001D308F"/>
    <w:rsid w:val="001D30F4"/>
    <w:rsid w:val="001D42C2"/>
    <w:rsid w:val="001D7DAF"/>
    <w:rsid w:val="001E55F2"/>
    <w:rsid w:val="001E7FB3"/>
    <w:rsid w:val="001F0289"/>
    <w:rsid w:val="001F02F4"/>
    <w:rsid w:val="002038D0"/>
    <w:rsid w:val="002140D4"/>
    <w:rsid w:val="00214609"/>
    <w:rsid w:val="0022332B"/>
    <w:rsid w:val="0022394F"/>
    <w:rsid w:val="00231B47"/>
    <w:rsid w:val="00232FEC"/>
    <w:rsid w:val="00233658"/>
    <w:rsid w:val="00233EF9"/>
    <w:rsid w:val="00237F43"/>
    <w:rsid w:val="00242F9B"/>
    <w:rsid w:val="002450B9"/>
    <w:rsid w:val="002464C8"/>
    <w:rsid w:val="0025008E"/>
    <w:rsid w:val="002536BF"/>
    <w:rsid w:val="00254862"/>
    <w:rsid w:val="00255882"/>
    <w:rsid w:val="00260353"/>
    <w:rsid w:val="002607A2"/>
    <w:rsid w:val="00263DA8"/>
    <w:rsid w:val="00270BA7"/>
    <w:rsid w:val="002728B6"/>
    <w:rsid w:val="00272AEE"/>
    <w:rsid w:val="00273827"/>
    <w:rsid w:val="00273CB3"/>
    <w:rsid w:val="002744ED"/>
    <w:rsid w:val="0027472C"/>
    <w:rsid w:val="00280C92"/>
    <w:rsid w:val="0028113A"/>
    <w:rsid w:val="002831CE"/>
    <w:rsid w:val="00285188"/>
    <w:rsid w:val="00286360"/>
    <w:rsid w:val="00290D29"/>
    <w:rsid w:val="002978CF"/>
    <w:rsid w:val="002A2CE9"/>
    <w:rsid w:val="002A3DAC"/>
    <w:rsid w:val="002B118C"/>
    <w:rsid w:val="002B2685"/>
    <w:rsid w:val="002C35C5"/>
    <w:rsid w:val="002C5B9C"/>
    <w:rsid w:val="002C605E"/>
    <w:rsid w:val="002C7520"/>
    <w:rsid w:val="002C7589"/>
    <w:rsid w:val="002C7749"/>
    <w:rsid w:val="002C780C"/>
    <w:rsid w:val="002D2C20"/>
    <w:rsid w:val="002D3E63"/>
    <w:rsid w:val="002D558F"/>
    <w:rsid w:val="002E1D99"/>
    <w:rsid w:val="002E2429"/>
    <w:rsid w:val="002E255E"/>
    <w:rsid w:val="002E3CD2"/>
    <w:rsid w:val="002E4D69"/>
    <w:rsid w:val="002E67F8"/>
    <w:rsid w:val="002F1338"/>
    <w:rsid w:val="002F36F6"/>
    <w:rsid w:val="002F4450"/>
    <w:rsid w:val="002F5329"/>
    <w:rsid w:val="002F5366"/>
    <w:rsid w:val="002F611D"/>
    <w:rsid w:val="003029C9"/>
    <w:rsid w:val="00302FFC"/>
    <w:rsid w:val="00306745"/>
    <w:rsid w:val="00306F31"/>
    <w:rsid w:val="00307F8D"/>
    <w:rsid w:val="00312F5B"/>
    <w:rsid w:val="003168D5"/>
    <w:rsid w:val="00317368"/>
    <w:rsid w:val="00327556"/>
    <w:rsid w:val="003349DF"/>
    <w:rsid w:val="00334BB0"/>
    <w:rsid w:val="0034211B"/>
    <w:rsid w:val="00343918"/>
    <w:rsid w:val="00343AA6"/>
    <w:rsid w:val="00344C50"/>
    <w:rsid w:val="003450D0"/>
    <w:rsid w:val="00346EA1"/>
    <w:rsid w:val="0034716F"/>
    <w:rsid w:val="003475A7"/>
    <w:rsid w:val="00353F70"/>
    <w:rsid w:val="003556F1"/>
    <w:rsid w:val="0035649E"/>
    <w:rsid w:val="0036078D"/>
    <w:rsid w:val="003620AB"/>
    <w:rsid w:val="0036423C"/>
    <w:rsid w:val="00371870"/>
    <w:rsid w:val="0037214A"/>
    <w:rsid w:val="003721EC"/>
    <w:rsid w:val="0037340C"/>
    <w:rsid w:val="00376E06"/>
    <w:rsid w:val="00387758"/>
    <w:rsid w:val="00391D07"/>
    <w:rsid w:val="00397D60"/>
    <w:rsid w:val="003A3E9C"/>
    <w:rsid w:val="003A53B3"/>
    <w:rsid w:val="003B0DA5"/>
    <w:rsid w:val="003B18CA"/>
    <w:rsid w:val="003B4628"/>
    <w:rsid w:val="003B4CDE"/>
    <w:rsid w:val="003C0C2E"/>
    <w:rsid w:val="003C0D68"/>
    <w:rsid w:val="003C17BC"/>
    <w:rsid w:val="003C184F"/>
    <w:rsid w:val="003C4A7E"/>
    <w:rsid w:val="003C5421"/>
    <w:rsid w:val="003D031D"/>
    <w:rsid w:val="003D3F33"/>
    <w:rsid w:val="003D49F8"/>
    <w:rsid w:val="003D52F5"/>
    <w:rsid w:val="003E16AA"/>
    <w:rsid w:val="003E5994"/>
    <w:rsid w:val="003F0314"/>
    <w:rsid w:val="003F0C43"/>
    <w:rsid w:val="003F4030"/>
    <w:rsid w:val="003F65FC"/>
    <w:rsid w:val="003F69C2"/>
    <w:rsid w:val="004007A6"/>
    <w:rsid w:val="004035F0"/>
    <w:rsid w:val="00413905"/>
    <w:rsid w:val="004140A7"/>
    <w:rsid w:val="00414994"/>
    <w:rsid w:val="00414AF8"/>
    <w:rsid w:val="00416778"/>
    <w:rsid w:val="00417376"/>
    <w:rsid w:val="00424DDF"/>
    <w:rsid w:val="00432876"/>
    <w:rsid w:val="00434D64"/>
    <w:rsid w:val="00442586"/>
    <w:rsid w:val="004444AD"/>
    <w:rsid w:val="00453B6D"/>
    <w:rsid w:val="00457914"/>
    <w:rsid w:val="00462825"/>
    <w:rsid w:val="00480927"/>
    <w:rsid w:val="00484EFD"/>
    <w:rsid w:val="0048566F"/>
    <w:rsid w:val="00486ECB"/>
    <w:rsid w:val="004872FF"/>
    <w:rsid w:val="00493401"/>
    <w:rsid w:val="00493629"/>
    <w:rsid w:val="00493745"/>
    <w:rsid w:val="0049573E"/>
    <w:rsid w:val="00495DF7"/>
    <w:rsid w:val="00496067"/>
    <w:rsid w:val="004965FC"/>
    <w:rsid w:val="004A0848"/>
    <w:rsid w:val="004A2D24"/>
    <w:rsid w:val="004A41B1"/>
    <w:rsid w:val="004A7808"/>
    <w:rsid w:val="004B353A"/>
    <w:rsid w:val="004B36A4"/>
    <w:rsid w:val="004B3762"/>
    <w:rsid w:val="004B6F55"/>
    <w:rsid w:val="004C581F"/>
    <w:rsid w:val="004D1988"/>
    <w:rsid w:val="004D1F1D"/>
    <w:rsid w:val="004D5D42"/>
    <w:rsid w:val="004D6723"/>
    <w:rsid w:val="004E4F5F"/>
    <w:rsid w:val="004F0394"/>
    <w:rsid w:val="004F078D"/>
    <w:rsid w:val="004F3683"/>
    <w:rsid w:val="00500AB4"/>
    <w:rsid w:val="00500DE0"/>
    <w:rsid w:val="005013D8"/>
    <w:rsid w:val="005026A5"/>
    <w:rsid w:val="00502833"/>
    <w:rsid w:val="005053DE"/>
    <w:rsid w:val="0051425D"/>
    <w:rsid w:val="005149D5"/>
    <w:rsid w:val="00515678"/>
    <w:rsid w:val="00516216"/>
    <w:rsid w:val="005168AA"/>
    <w:rsid w:val="00521EBD"/>
    <w:rsid w:val="00525180"/>
    <w:rsid w:val="00525A07"/>
    <w:rsid w:val="005266EB"/>
    <w:rsid w:val="005322AB"/>
    <w:rsid w:val="005333C7"/>
    <w:rsid w:val="00534BA9"/>
    <w:rsid w:val="00537DAD"/>
    <w:rsid w:val="005411A2"/>
    <w:rsid w:val="0054173A"/>
    <w:rsid w:val="00543121"/>
    <w:rsid w:val="00545B60"/>
    <w:rsid w:val="00550578"/>
    <w:rsid w:val="00553034"/>
    <w:rsid w:val="00555110"/>
    <w:rsid w:val="005568A3"/>
    <w:rsid w:val="00556ECE"/>
    <w:rsid w:val="00557FDE"/>
    <w:rsid w:val="00565F29"/>
    <w:rsid w:val="00573CA6"/>
    <w:rsid w:val="00576B22"/>
    <w:rsid w:val="00577712"/>
    <w:rsid w:val="00580D94"/>
    <w:rsid w:val="0058519C"/>
    <w:rsid w:val="00586667"/>
    <w:rsid w:val="0058675D"/>
    <w:rsid w:val="00586D20"/>
    <w:rsid w:val="00590B8C"/>
    <w:rsid w:val="00591529"/>
    <w:rsid w:val="00594D26"/>
    <w:rsid w:val="005A0BA5"/>
    <w:rsid w:val="005A4ADB"/>
    <w:rsid w:val="005A57C8"/>
    <w:rsid w:val="005B1ED6"/>
    <w:rsid w:val="005B5E8C"/>
    <w:rsid w:val="005B6181"/>
    <w:rsid w:val="005C0238"/>
    <w:rsid w:val="005C37B7"/>
    <w:rsid w:val="005C6626"/>
    <w:rsid w:val="005C71D9"/>
    <w:rsid w:val="005D2781"/>
    <w:rsid w:val="005D63E8"/>
    <w:rsid w:val="005D777B"/>
    <w:rsid w:val="005E23FD"/>
    <w:rsid w:val="005E583A"/>
    <w:rsid w:val="005E768E"/>
    <w:rsid w:val="005F0CA1"/>
    <w:rsid w:val="005F1B71"/>
    <w:rsid w:val="005F3F3D"/>
    <w:rsid w:val="006115F5"/>
    <w:rsid w:val="00611A3D"/>
    <w:rsid w:val="006152FA"/>
    <w:rsid w:val="006203B0"/>
    <w:rsid w:val="0062127A"/>
    <w:rsid w:val="006242A5"/>
    <w:rsid w:val="00624520"/>
    <w:rsid w:val="00630CB6"/>
    <w:rsid w:val="00631AF4"/>
    <w:rsid w:val="006356F9"/>
    <w:rsid w:val="00635AFF"/>
    <w:rsid w:val="00637476"/>
    <w:rsid w:val="006379AC"/>
    <w:rsid w:val="00637C06"/>
    <w:rsid w:val="006406CA"/>
    <w:rsid w:val="00643AE7"/>
    <w:rsid w:val="00644A06"/>
    <w:rsid w:val="00646431"/>
    <w:rsid w:val="006506CB"/>
    <w:rsid w:val="00651CF4"/>
    <w:rsid w:val="00655AD5"/>
    <w:rsid w:val="006564CD"/>
    <w:rsid w:val="00656992"/>
    <w:rsid w:val="0066312A"/>
    <w:rsid w:val="00667F18"/>
    <w:rsid w:val="006706CD"/>
    <w:rsid w:val="00670803"/>
    <w:rsid w:val="0067497D"/>
    <w:rsid w:val="00675FE3"/>
    <w:rsid w:val="00680948"/>
    <w:rsid w:val="00680CC1"/>
    <w:rsid w:val="00681AD3"/>
    <w:rsid w:val="00683EA3"/>
    <w:rsid w:val="00690C72"/>
    <w:rsid w:val="006A61B9"/>
    <w:rsid w:val="006B0F5A"/>
    <w:rsid w:val="006B10D3"/>
    <w:rsid w:val="006B458D"/>
    <w:rsid w:val="006B58A1"/>
    <w:rsid w:val="006B6184"/>
    <w:rsid w:val="006B7069"/>
    <w:rsid w:val="006C0D03"/>
    <w:rsid w:val="006C2166"/>
    <w:rsid w:val="006C33D2"/>
    <w:rsid w:val="006C4079"/>
    <w:rsid w:val="006C5C6C"/>
    <w:rsid w:val="006C659E"/>
    <w:rsid w:val="006D3E90"/>
    <w:rsid w:val="006D78CB"/>
    <w:rsid w:val="006E54BD"/>
    <w:rsid w:val="006F1BBB"/>
    <w:rsid w:val="006F3B16"/>
    <w:rsid w:val="006F41E0"/>
    <w:rsid w:val="006F64CA"/>
    <w:rsid w:val="006F7801"/>
    <w:rsid w:val="007003AE"/>
    <w:rsid w:val="0070150F"/>
    <w:rsid w:val="00701F9F"/>
    <w:rsid w:val="0070440D"/>
    <w:rsid w:val="00706C2F"/>
    <w:rsid w:val="0071072D"/>
    <w:rsid w:val="00712A9C"/>
    <w:rsid w:val="00720204"/>
    <w:rsid w:val="00720348"/>
    <w:rsid w:val="007209FD"/>
    <w:rsid w:val="00727172"/>
    <w:rsid w:val="00730289"/>
    <w:rsid w:val="00733784"/>
    <w:rsid w:val="007356FC"/>
    <w:rsid w:val="007372B2"/>
    <w:rsid w:val="00742D06"/>
    <w:rsid w:val="007472EE"/>
    <w:rsid w:val="00747CE2"/>
    <w:rsid w:val="00751EB6"/>
    <w:rsid w:val="007544A5"/>
    <w:rsid w:val="00754897"/>
    <w:rsid w:val="00754F30"/>
    <w:rsid w:val="00756C25"/>
    <w:rsid w:val="00756E26"/>
    <w:rsid w:val="00760215"/>
    <w:rsid w:val="00763CCD"/>
    <w:rsid w:val="007655D0"/>
    <w:rsid w:val="00765926"/>
    <w:rsid w:val="0077490A"/>
    <w:rsid w:val="00777787"/>
    <w:rsid w:val="00780647"/>
    <w:rsid w:val="00781F83"/>
    <w:rsid w:val="00782E30"/>
    <w:rsid w:val="00786AEB"/>
    <w:rsid w:val="00793298"/>
    <w:rsid w:val="00793355"/>
    <w:rsid w:val="007967D0"/>
    <w:rsid w:val="007A23D4"/>
    <w:rsid w:val="007A608C"/>
    <w:rsid w:val="007B3515"/>
    <w:rsid w:val="007B3EFD"/>
    <w:rsid w:val="007B4024"/>
    <w:rsid w:val="007C012A"/>
    <w:rsid w:val="007C106F"/>
    <w:rsid w:val="007C2717"/>
    <w:rsid w:val="007C3CDB"/>
    <w:rsid w:val="007D23E2"/>
    <w:rsid w:val="007E3F86"/>
    <w:rsid w:val="007E7749"/>
    <w:rsid w:val="007F39E1"/>
    <w:rsid w:val="007F6767"/>
    <w:rsid w:val="007F68E3"/>
    <w:rsid w:val="00802B34"/>
    <w:rsid w:val="008155CC"/>
    <w:rsid w:val="00824CD5"/>
    <w:rsid w:val="00825E3D"/>
    <w:rsid w:val="00834B37"/>
    <w:rsid w:val="00843876"/>
    <w:rsid w:val="00844BC4"/>
    <w:rsid w:val="00846D93"/>
    <w:rsid w:val="00851541"/>
    <w:rsid w:val="008540CB"/>
    <w:rsid w:val="00855F46"/>
    <w:rsid w:val="00856B05"/>
    <w:rsid w:val="00862360"/>
    <w:rsid w:val="00864C57"/>
    <w:rsid w:val="008708FE"/>
    <w:rsid w:val="0087589C"/>
    <w:rsid w:val="0087679B"/>
    <w:rsid w:val="008776D3"/>
    <w:rsid w:val="00877B9B"/>
    <w:rsid w:val="008804CF"/>
    <w:rsid w:val="00895BE9"/>
    <w:rsid w:val="008A1999"/>
    <w:rsid w:val="008A346B"/>
    <w:rsid w:val="008A444E"/>
    <w:rsid w:val="008B0FE1"/>
    <w:rsid w:val="008B3551"/>
    <w:rsid w:val="008B3F1D"/>
    <w:rsid w:val="008C0DE2"/>
    <w:rsid w:val="008C2C3C"/>
    <w:rsid w:val="008C4112"/>
    <w:rsid w:val="008C4BC0"/>
    <w:rsid w:val="008C4EF7"/>
    <w:rsid w:val="008C77E6"/>
    <w:rsid w:val="008D2685"/>
    <w:rsid w:val="008D53A7"/>
    <w:rsid w:val="008D6692"/>
    <w:rsid w:val="008D6C29"/>
    <w:rsid w:val="008E0980"/>
    <w:rsid w:val="008E2FF7"/>
    <w:rsid w:val="008E3DFD"/>
    <w:rsid w:val="008E594D"/>
    <w:rsid w:val="008E5FC5"/>
    <w:rsid w:val="008E7D01"/>
    <w:rsid w:val="008F0A30"/>
    <w:rsid w:val="008F0B2B"/>
    <w:rsid w:val="008F6385"/>
    <w:rsid w:val="00902637"/>
    <w:rsid w:val="00905A25"/>
    <w:rsid w:val="00906513"/>
    <w:rsid w:val="00907151"/>
    <w:rsid w:val="00912553"/>
    <w:rsid w:val="009157FA"/>
    <w:rsid w:val="0091731F"/>
    <w:rsid w:val="00920620"/>
    <w:rsid w:val="00921F69"/>
    <w:rsid w:val="00922306"/>
    <w:rsid w:val="00923D9C"/>
    <w:rsid w:val="009259E5"/>
    <w:rsid w:val="00925D0C"/>
    <w:rsid w:val="00933C78"/>
    <w:rsid w:val="00937115"/>
    <w:rsid w:val="009378A4"/>
    <w:rsid w:val="00945671"/>
    <w:rsid w:val="00945D26"/>
    <w:rsid w:val="0094663B"/>
    <w:rsid w:val="0095530A"/>
    <w:rsid w:val="0096027D"/>
    <w:rsid w:val="00960D6E"/>
    <w:rsid w:val="00967FF9"/>
    <w:rsid w:val="0097095E"/>
    <w:rsid w:val="009741B2"/>
    <w:rsid w:val="009830D0"/>
    <w:rsid w:val="00997356"/>
    <w:rsid w:val="009A0567"/>
    <w:rsid w:val="009A19EC"/>
    <w:rsid w:val="009A35CC"/>
    <w:rsid w:val="009A44FA"/>
    <w:rsid w:val="009B33D6"/>
    <w:rsid w:val="009B406B"/>
    <w:rsid w:val="009B5658"/>
    <w:rsid w:val="009B6432"/>
    <w:rsid w:val="009C15C1"/>
    <w:rsid w:val="009C2829"/>
    <w:rsid w:val="009C3600"/>
    <w:rsid w:val="009C3B4D"/>
    <w:rsid w:val="009D31D4"/>
    <w:rsid w:val="009D7B9D"/>
    <w:rsid w:val="009D7BED"/>
    <w:rsid w:val="009E0855"/>
    <w:rsid w:val="009E34F6"/>
    <w:rsid w:val="009F6E9B"/>
    <w:rsid w:val="00A00846"/>
    <w:rsid w:val="00A00EA6"/>
    <w:rsid w:val="00A02C3D"/>
    <w:rsid w:val="00A04B7B"/>
    <w:rsid w:val="00A1242F"/>
    <w:rsid w:val="00A12A67"/>
    <w:rsid w:val="00A1507A"/>
    <w:rsid w:val="00A1534B"/>
    <w:rsid w:val="00A21AC1"/>
    <w:rsid w:val="00A21B1E"/>
    <w:rsid w:val="00A22A8D"/>
    <w:rsid w:val="00A22F78"/>
    <w:rsid w:val="00A255EE"/>
    <w:rsid w:val="00A25F49"/>
    <w:rsid w:val="00A264D7"/>
    <w:rsid w:val="00A27926"/>
    <w:rsid w:val="00A312B2"/>
    <w:rsid w:val="00A31324"/>
    <w:rsid w:val="00A319EA"/>
    <w:rsid w:val="00A41220"/>
    <w:rsid w:val="00A41F03"/>
    <w:rsid w:val="00A423A6"/>
    <w:rsid w:val="00A42E7A"/>
    <w:rsid w:val="00A461B9"/>
    <w:rsid w:val="00A51D9F"/>
    <w:rsid w:val="00A54F7A"/>
    <w:rsid w:val="00A56568"/>
    <w:rsid w:val="00A610F7"/>
    <w:rsid w:val="00A61889"/>
    <w:rsid w:val="00A6256A"/>
    <w:rsid w:val="00A633DC"/>
    <w:rsid w:val="00A6685B"/>
    <w:rsid w:val="00A67F0D"/>
    <w:rsid w:val="00A70810"/>
    <w:rsid w:val="00A71F1F"/>
    <w:rsid w:val="00A72E8D"/>
    <w:rsid w:val="00A73092"/>
    <w:rsid w:val="00A7371D"/>
    <w:rsid w:val="00A751CA"/>
    <w:rsid w:val="00A766CE"/>
    <w:rsid w:val="00A77034"/>
    <w:rsid w:val="00A8761B"/>
    <w:rsid w:val="00A91F39"/>
    <w:rsid w:val="00A92779"/>
    <w:rsid w:val="00A963C0"/>
    <w:rsid w:val="00AA1C4A"/>
    <w:rsid w:val="00AA61C7"/>
    <w:rsid w:val="00AA752B"/>
    <w:rsid w:val="00AB185E"/>
    <w:rsid w:val="00AB49F3"/>
    <w:rsid w:val="00AB7161"/>
    <w:rsid w:val="00AB71C2"/>
    <w:rsid w:val="00AB7DD0"/>
    <w:rsid w:val="00AB7E03"/>
    <w:rsid w:val="00AC1DF2"/>
    <w:rsid w:val="00AC2B9B"/>
    <w:rsid w:val="00AC4CF4"/>
    <w:rsid w:val="00AD30A0"/>
    <w:rsid w:val="00AD36B4"/>
    <w:rsid w:val="00AE2848"/>
    <w:rsid w:val="00AE4FD7"/>
    <w:rsid w:val="00AE5498"/>
    <w:rsid w:val="00AF1222"/>
    <w:rsid w:val="00AF1D90"/>
    <w:rsid w:val="00AF27AC"/>
    <w:rsid w:val="00B00DA1"/>
    <w:rsid w:val="00B0176B"/>
    <w:rsid w:val="00B037E5"/>
    <w:rsid w:val="00B04260"/>
    <w:rsid w:val="00B04503"/>
    <w:rsid w:val="00B066A9"/>
    <w:rsid w:val="00B069BA"/>
    <w:rsid w:val="00B1239B"/>
    <w:rsid w:val="00B133B2"/>
    <w:rsid w:val="00B14445"/>
    <w:rsid w:val="00B14AED"/>
    <w:rsid w:val="00B200BF"/>
    <w:rsid w:val="00B20909"/>
    <w:rsid w:val="00B23C81"/>
    <w:rsid w:val="00B30139"/>
    <w:rsid w:val="00B35AE5"/>
    <w:rsid w:val="00B35B1E"/>
    <w:rsid w:val="00B37876"/>
    <w:rsid w:val="00B40E8F"/>
    <w:rsid w:val="00B4195B"/>
    <w:rsid w:val="00B45175"/>
    <w:rsid w:val="00B46A2D"/>
    <w:rsid w:val="00B46BD6"/>
    <w:rsid w:val="00B504BA"/>
    <w:rsid w:val="00B51390"/>
    <w:rsid w:val="00B51CB6"/>
    <w:rsid w:val="00B57983"/>
    <w:rsid w:val="00B6042C"/>
    <w:rsid w:val="00B636A0"/>
    <w:rsid w:val="00B66159"/>
    <w:rsid w:val="00B66EA8"/>
    <w:rsid w:val="00B72ECB"/>
    <w:rsid w:val="00B74095"/>
    <w:rsid w:val="00B75251"/>
    <w:rsid w:val="00B84089"/>
    <w:rsid w:val="00B91A50"/>
    <w:rsid w:val="00B92E3B"/>
    <w:rsid w:val="00B94228"/>
    <w:rsid w:val="00B96A07"/>
    <w:rsid w:val="00B97183"/>
    <w:rsid w:val="00BA006C"/>
    <w:rsid w:val="00BA09C1"/>
    <w:rsid w:val="00BA0EC0"/>
    <w:rsid w:val="00BA6274"/>
    <w:rsid w:val="00BA69C7"/>
    <w:rsid w:val="00BB23C4"/>
    <w:rsid w:val="00BC03E4"/>
    <w:rsid w:val="00BC0596"/>
    <w:rsid w:val="00BC0BA6"/>
    <w:rsid w:val="00BC4E08"/>
    <w:rsid w:val="00BD037B"/>
    <w:rsid w:val="00BE1B18"/>
    <w:rsid w:val="00BE2A5F"/>
    <w:rsid w:val="00BE40DE"/>
    <w:rsid w:val="00BE773F"/>
    <w:rsid w:val="00BF122C"/>
    <w:rsid w:val="00BF7724"/>
    <w:rsid w:val="00C10653"/>
    <w:rsid w:val="00C11B0D"/>
    <w:rsid w:val="00C129E4"/>
    <w:rsid w:val="00C202F1"/>
    <w:rsid w:val="00C2259A"/>
    <w:rsid w:val="00C229F4"/>
    <w:rsid w:val="00C23E85"/>
    <w:rsid w:val="00C24BAB"/>
    <w:rsid w:val="00C27153"/>
    <w:rsid w:val="00C27833"/>
    <w:rsid w:val="00C302EA"/>
    <w:rsid w:val="00C30A6D"/>
    <w:rsid w:val="00C3252B"/>
    <w:rsid w:val="00C32F80"/>
    <w:rsid w:val="00C41350"/>
    <w:rsid w:val="00C44352"/>
    <w:rsid w:val="00C460A4"/>
    <w:rsid w:val="00C53BFD"/>
    <w:rsid w:val="00C6011F"/>
    <w:rsid w:val="00C60B9D"/>
    <w:rsid w:val="00C62D7E"/>
    <w:rsid w:val="00C67661"/>
    <w:rsid w:val="00C6788E"/>
    <w:rsid w:val="00C735BE"/>
    <w:rsid w:val="00C74EAF"/>
    <w:rsid w:val="00C82F8F"/>
    <w:rsid w:val="00C8473A"/>
    <w:rsid w:val="00C84C49"/>
    <w:rsid w:val="00C86C16"/>
    <w:rsid w:val="00C91C1B"/>
    <w:rsid w:val="00C92780"/>
    <w:rsid w:val="00C94AD3"/>
    <w:rsid w:val="00C95D0B"/>
    <w:rsid w:val="00CA1B4E"/>
    <w:rsid w:val="00CA68DE"/>
    <w:rsid w:val="00CA6AC0"/>
    <w:rsid w:val="00CB03DC"/>
    <w:rsid w:val="00CB1776"/>
    <w:rsid w:val="00CB1DDE"/>
    <w:rsid w:val="00CB2439"/>
    <w:rsid w:val="00CB37DE"/>
    <w:rsid w:val="00CC0162"/>
    <w:rsid w:val="00CC2E34"/>
    <w:rsid w:val="00CD355F"/>
    <w:rsid w:val="00CD3A6B"/>
    <w:rsid w:val="00CE2AE4"/>
    <w:rsid w:val="00CE4C6E"/>
    <w:rsid w:val="00D02E6C"/>
    <w:rsid w:val="00D0307A"/>
    <w:rsid w:val="00D06027"/>
    <w:rsid w:val="00D120FA"/>
    <w:rsid w:val="00D12590"/>
    <w:rsid w:val="00D15C4B"/>
    <w:rsid w:val="00D16C45"/>
    <w:rsid w:val="00D17DF6"/>
    <w:rsid w:val="00D20493"/>
    <w:rsid w:val="00D23C51"/>
    <w:rsid w:val="00D25EDA"/>
    <w:rsid w:val="00D33624"/>
    <w:rsid w:val="00D342FE"/>
    <w:rsid w:val="00D41B6F"/>
    <w:rsid w:val="00D43398"/>
    <w:rsid w:val="00D45425"/>
    <w:rsid w:val="00D45E1D"/>
    <w:rsid w:val="00D51F0F"/>
    <w:rsid w:val="00D6095F"/>
    <w:rsid w:val="00D610DE"/>
    <w:rsid w:val="00D67716"/>
    <w:rsid w:val="00D721A7"/>
    <w:rsid w:val="00D72744"/>
    <w:rsid w:val="00D73226"/>
    <w:rsid w:val="00D73286"/>
    <w:rsid w:val="00D83CEA"/>
    <w:rsid w:val="00D84F76"/>
    <w:rsid w:val="00D85E13"/>
    <w:rsid w:val="00D87A06"/>
    <w:rsid w:val="00D96DC2"/>
    <w:rsid w:val="00D97029"/>
    <w:rsid w:val="00D97BDD"/>
    <w:rsid w:val="00DA24D9"/>
    <w:rsid w:val="00DA44AF"/>
    <w:rsid w:val="00DA4F73"/>
    <w:rsid w:val="00DA55CF"/>
    <w:rsid w:val="00DA5CD9"/>
    <w:rsid w:val="00DA67D8"/>
    <w:rsid w:val="00DB098E"/>
    <w:rsid w:val="00DB0B1A"/>
    <w:rsid w:val="00DB1396"/>
    <w:rsid w:val="00DB7BD5"/>
    <w:rsid w:val="00DC1DD1"/>
    <w:rsid w:val="00DC2BD7"/>
    <w:rsid w:val="00DD2A35"/>
    <w:rsid w:val="00DD5C82"/>
    <w:rsid w:val="00DD5D7F"/>
    <w:rsid w:val="00DE0166"/>
    <w:rsid w:val="00DE043B"/>
    <w:rsid w:val="00DE7FCA"/>
    <w:rsid w:val="00DF29D1"/>
    <w:rsid w:val="00DF6F5F"/>
    <w:rsid w:val="00DF78FD"/>
    <w:rsid w:val="00DF7BD2"/>
    <w:rsid w:val="00E02B77"/>
    <w:rsid w:val="00E0468E"/>
    <w:rsid w:val="00E04D89"/>
    <w:rsid w:val="00E073D5"/>
    <w:rsid w:val="00E15A7F"/>
    <w:rsid w:val="00E1671F"/>
    <w:rsid w:val="00E16DBD"/>
    <w:rsid w:val="00E17DFD"/>
    <w:rsid w:val="00E23C8B"/>
    <w:rsid w:val="00E26D9D"/>
    <w:rsid w:val="00E27D32"/>
    <w:rsid w:val="00E3128A"/>
    <w:rsid w:val="00E31E25"/>
    <w:rsid w:val="00E352D8"/>
    <w:rsid w:val="00E35593"/>
    <w:rsid w:val="00E36414"/>
    <w:rsid w:val="00E36DBF"/>
    <w:rsid w:val="00E40172"/>
    <w:rsid w:val="00E46DD5"/>
    <w:rsid w:val="00E5107B"/>
    <w:rsid w:val="00E55451"/>
    <w:rsid w:val="00E5752A"/>
    <w:rsid w:val="00E669B3"/>
    <w:rsid w:val="00E72F8E"/>
    <w:rsid w:val="00E74961"/>
    <w:rsid w:val="00E77323"/>
    <w:rsid w:val="00E8408E"/>
    <w:rsid w:val="00E84A54"/>
    <w:rsid w:val="00E8709C"/>
    <w:rsid w:val="00E879F4"/>
    <w:rsid w:val="00E917F5"/>
    <w:rsid w:val="00E97CE0"/>
    <w:rsid w:val="00EA209A"/>
    <w:rsid w:val="00EA34D6"/>
    <w:rsid w:val="00EA5F2F"/>
    <w:rsid w:val="00EA6652"/>
    <w:rsid w:val="00EA77DF"/>
    <w:rsid w:val="00EB04A4"/>
    <w:rsid w:val="00EC01F8"/>
    <w:rsid w:val="00EC1AD9"/>
    <w:rsid w:val="00EC5693"/>
    <w:rsid w:val="00ED0AD7"/>
    <w:rsid w:val="00ED28D0"/>
    <w:rsid w:val="00EE040B"/>
    <w:rsid w:val="00EE2D71"/>
    <w:rsid w:val="00EE5997"/>
    <w:rsid w:val="00EE59D2"/>
    <w:rsid w:val="00EE703C"/>
    <w:rsid w:val="00F00693"/>
    <w:rsid w:val="00F03CCA"/>
    <w:rsid w:val="00F0443E"/>
    <w:rsid w:val="00F05E27"/>
    <w:rsid w:val="00F10426"/>
    <w:rsid w:val="00F11D5C"/>
    <w:rsid w:val="00F12B59"/>
    <w:rsid w:val="00F148AD"/>
    <w:rsid w:val="00F24D59"/>
    <w:rsid w:val="00F2524E"/>
    <w:rsid w:val="00F26624"/>
    <w:rsid w:val="00F26C9D"/>
    <w:rsid w:val="00F315A3"/>
    <w:rsid w:val="00F31D1D"/>
    <w:rsid w:val="00F321AC"/>
    <w:rsid w:val="00F43079"/>
    <w:rsid w:val="00F4448C"/>
    <w:rsid w:val="00F45D58"/>
    <w:rsid w:val="00F46CBB"/>
    <w:rsid w:val="00F47693"/>
    <w:rsid w:val="00F51542"/>
    <w:rsid w:val="00F52721"/>
    <w:rsid w:val="00F5297F"/>
    <w:rsid w:val="00F73009"/>
    <w:rsid w:val="00F819A3"/>
    <w:rsid w:val="00F84B46"/>
    <w:rsid w:val="00F85B5A"/>
    <w:rsid w:val="00F91135"/>
    <w:rsid w:val="00F913CB"/>
    <w:rsid w:val="00F91A75"/>
    <w:rsid w:val="00F93B23"/>
    <w:rsid w:val="00F93F83"/>
    <w:rsid w:val="00F94E2A"/>
    <w:rsid w:val="00FA0A34"/>
    <w:rsid w:val="00FA0B39"/>
    <w:rsid w:val="00FA0B73"/>
    <w:rsid w:val="00FA2B6A"/>
    <w:rsid w:val="00FC188A"/>
    <w:rsid w:val="00FD2D3E"/>
    <w:rsid w:val="00FD4E84"/>
    <w:rsid w:val="00FD5ACE"/>
    <w:rsid w:val="00FD6169"/>
    <w:rsid w:val="00FD6E88"/>
    <w:rsid w:val="00FD73D2"/>
    <w:rsid w:val="00FD7B04"/>
    <w:rsid w:val="00FE1184"/>
    <w:rsid w:val="00FE26BF"/>
    <w:rsid w:val="00FF1AEA"/>
    <w:rsid w:val="00FF353C"/>
    <w:rsid w:val="00FF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1912"/>
  <w15:chartTrackingRefBased/>
  <w15:docId w15:val="{8BB95510-7DD4-4C8E-A63B-0929C89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FB"/>
    <w:pPr>
      <w:spacing w:after="0" w:line="240" w:lineRule="auto"/>
    </w:pPr>
    <w:rPr>
      <w:rFonts w:ascii="Calibri" w:eastAsia="Times New Roman" w:hAnsi="Calibri" w:cs="Arial"/>
    </w:rPr>
  </w:style>
  <w:style w:type="paragraph" w:styleId="Heading1">
    <w:name w:val="heading 1"/>
    <w:basedOn w:val="Normal"/>
    <w:next w:val="Normal"/>
    <w:link w:val="Heading1Char"/>
    <w:qFormat/>
    <w:rsid w:val="000704FB"/>
    <w:pPr>
      <w:keepNext/>
      <w:spacing w:before="360" w:after="120"/>
      <w:outlineLvl w:val="0"/>
    </w:pPr>
    <w:rPr>
      <w:b/>
      <w:bCs/>
      <w:kern w:val="32"/>
      <w:sz w:val="28"/>
      <w:lang w:bidi="en-US"/>
    </w:rPr>
  </w:style>
  <w:style w:type="paragraph" w:styleId="Heading5">
    <w:name w:val="heading 5"/>
    <w:basedOn w:val="Normal"/>
    <w:next w:val="Normal"/>
    <w:link w:val="Heading5Char"/>
    <w:uiPriority w:val="9"/>
    <w:semiHidden/>
    <w:unhideWhenUsed/>
    <w:qFormat/>
    <w:rsid w:val="00B4195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FB"/>
    <w:rPr>
      <w:rFonts w:ascii="Calibri" w:eastAsia="Times New Roman" w:hAnsi="Calibri" w:cs="Arial"/>
      <w:b/>
      <w:bCs/>
      <w:kern w:val="32"/>
      <w:sz w:val="28"/>
      <w:lang w:bidi="en-US"/>
    </w:rPr>
  </w:style>
  <w:style w:type="table" w:styleId="TableGrid">
    <w:name w:val="Table Grid"/>
    <w:basedOn w:val="TableNormal"/>
    <w:uiPriority w:val="39"/>
    <w:rsid w:val="000704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B"/>
    <w:pPr>
      <w:ind w:left="720"/>
      <w:contextualSpacing/>
    </w:pPr>
  </w:style>
  <w:style w:type="paragraph" w:customStyle="1" w:styleId="Exhibitheading">
    <w:name w:val="Exhibit heading"/>
    <w:basedOn w:val="Normal"/>
    <w:link w:val="ExhibitheadingChar"/>
    <w:qFormat/>
    <w:rsid w:val="007F6767"/>
    <w:pPr>
      <w:spacing w:after="120"/>
    </w:pPr>
    <w:rPr>
      <w:b/>
      <w:lang w:bidi="en-US"/>
    </w:rPr>
  </w:style>
  <w:style w:type="character" w:customStyle="1" w:styleId="ExhibitheadingChar">
    <w:name w:val="Exhibit heading Char"/>
    <w:basedOn w:val="DefaultParagraphFont"/>
    <w:link w:val="Exhibitheading"/>
    <w:rsid w:val="007F6767"/>
    <w:rPr>
      <w:rFonts w:ascii="Calibri" w:eastAsia="Times New Roman" w:hAnsi="Calibri" w:cs="Arial"/>
      <w:b/>
      <w:lang w:bidi="en-US"/>
    </w:rPr>
  </w:style>
  <w:style w:type="paragraph" w:styleId="NormalWeb">
    <w:name w:val="Normal (Web)"/>
    <w:basedOn w:val="Normal"/>
    <w:uiPriority w:val="99"/>
    <w:unhideWhenUsed/>
    <w:rsid w:val="007F676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5329"/>
    <w:rPr>
      <w:sz w:val="16"/>
      <w:szCs w:val="16"/>
    </w:rPr>
  </w:style>
  <w:style w:type="paragraph" w:styleId="CommentText">
    <w:name w:val="annotation text"/>
    <w:basedOn w:val="Normal"/>
    <w:link w:val="CommentTextChar"/>
    <w:uiPriority w:val="99"/>
    <w:semiHidden/>
    <w:unhideWhenUsed/>
    <w:rsid w:val="002F5329"/>
    <w:rPr>
      <w:sz w:val="20"/>
      <w:szCs w:val="20"/>
    </w:rPr>
  </w:style>
  <w:style w:type="character" w:customStyle="1" w:styleId="CommentTextChar">
    <w:name w:val="Comment Text Char"/>
    <w:basedOn w:val="DefaultParagraphFont"/>
    <w:link w:val="CommentText"/>
    <w:uiPriority w:val="99"/>
    <w:semiHidden/>
    <w:rsid w:val="002F532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F5329"/>
    <w:rPr>
      <w:b/>
      <w:bCs/>
    </w:rPr>
  </w:style>
  <w:style w:type="character" w:customStyle="1" w:styleId="CommentSubjectChar">
    <w:name w:val="Comment Subject Char"/>
    <w:basedOn w:val="CommentTextChar"/>
    <w:link w:val="CommentSubject"/>
    <w:uiPriority w:val="99"/>
    <w:semiHidden/>
    <w:rsid w:val="002F5329"/>
    <w:rPr>
      <w:rFonts w:ascii="Calibri" w:eastAsia="Times New Roman" w:hAnsi="Calibri" w:cs="Arial"/>
      <w:b/>
      <w:bCs/>
      <w:sz w:val="20"/>
      <w:szCs w:val="20"/>
    </w:rPr>
  </w:style>
  <w:style w:type="paragraph" w:styleId="Revision">
    <w:name w:val="Revision"/>
    <w:hidden/>
    <w:uiPriority w:val="99"/>
    <w:semiHidden/>
    <w:rsid w:val="009D7BED"/>
    <w:pPr>
      <w:spacing w:after="0" w:line="240" w:lineRule="auto"/>
    </w:pPr>
    <w:rPr>
      <w:rFonts w:ascii="Calibri" w:eastAsia="Times New Roman" w:hAnsi="Calibri" w:cs="Arial"/>
    </w:rPr>
  </w:style>
  <w:style w:type="character" w:customStyle="1" w:styleId="normaltextrun">
    <w:name w:val="normaltextrun"/>
    <w:basedOn w:val="DefaultParagraphFont"/>
    <w:rsid w:val="00AD30A0"/>
  </w:style>
  <w:style w:type="paragraph" w:styleId="Header">
    <w:name w:val="header"/>
    <w:basedOn w:val="Normal"/>
    <w:link w:val="HeaderChar"/>
    <w:uiPriority w:val="99"/>
    <w:unhideWhenUsed/>
    <w:rsid w:val="002744ED"/>
    <w:pPr>
      <w:tabs>
        <w:tab w:val="center" w:pos="4680"/>
        <w:tab w:val="right" w:pos="9360"/>
      </w:tabs>
    </w:pPr>
  </w:style>
  <w:style w:type="character" w:customStyle="1" w:styleId="HeaderChar">
    <w:name w:val="Header Char"/>
    <w:basedOn w:val="DefaultParagraphFont"/>
    <w:link w:val="Header"/>
    <w:uiPriority w:val="99"/>
    <w:rsid w:val="002744ED"/>
    <w:rPr>
      <w:rFonts w:ascii="Calibri" w:eastAsia="Times New Roman" w:hAnsi="Calibri" w:cs="Arial"/>
    </w:rPr>
  </w:style>
  <w:style w:type="paragraph" w:styleId="Footer">
    <w:name w:val="footer"/>
    <w:basedOn w:val="Normal"/>
    <w:link w:val="FooterChar"/>
    <w:uiPriority w:val="99"/>
    <w:unhideWhenUsed/>
    <w:rsid w:val="002744ED"/>
    <w:pPr>
      <w:tabs>
        <w:tab w:val="center" w:pos="4680"/>
        <w:tab w:val="right" w:pos="9360"/>
      </w:tabs>
    </w:pPr>
  </w:style>
  <w:style w:type="character" w:customStyle="1" w:styleId="FooterChar">
    <w:name w:val="Footer Char"/>
    <w:basedOn w:val="DefaultParagraphFont"/>
    <w:link w:val="Footer"/>
    <w:uiPriority w:val="99"/>
    <w:rsid w:val="002744ED"/>
    <w:rPr>
      <w:rFonts w:ascii="Calibri" w:eastAsia="Times New Roman" w:hAnsi="Calibri" w:cs="Arial"/>
    </w:rPr>
  </w:style>
  <w:style w:type="paragraph" w:styleId="Title">
    <w:name w:val="Title"/>
    <w:basedOn w:val="Normal"/>
    <w:next w:val="Normal"/>
    <w:link w:val="TitleChar"/>
    <w:uiPriority w:val="10"/>
    <w:qFormat/>
    <w:rsid w:val="004007A6"/>
    <w:pPr>
      <w:pBdr>
        <w:bottom w:val="single" w:sz="8" w:space="1" w:color="4472C4" w:themeColor="accent1"/>
      </w:pBdr>
      <w:spacing w:after="300"/>
    </w:pPr>
    <w:rPr>
      <w:sz w:val="52"/>
      <w:szCs w:val="52"/>
      <w:lang w:bidi="en-US"/>
    </w:rPr>
  </w:style>
  <w:style w:type="character" w:customStyle="1" w:styleId="TitleChar">
    <w:name w:val="Title Char"/>
    <w:basedOn w:val="DefaultParagraphFont"/>
    <w:link w:val="Title"/>
    <w:uiPriority w:val="10"/>
    <w:rsid w:val="004007A6"/>
    <w:rPr>
      <w:rFonts w:ascii="Calibri" w:eastAsia="Times New Roman" w:hAnsi="Calibri" w:cs="Arial"/>
      <w:sz w:val="52"/>
      <w:szCs w:val="52"/>
      <w:lang w:bidi="en-US"/>
    </w:rPr>
  </w:style>
  <w:style w:type="character" w:customStyle="1" w:styleId="Heading5Char">
    <w:name w:val="Heading 5 Char"/>
    <w:basedOn w:val="DefaultParagraphFont"/>
    <w:link w:val="Heading5"/>
    <w:uiPriority w:val="9"/>
    <w:semiHidden/>
    <w:rsid w:val="00B4195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7989">
      <w:bodyDiv w:val="1"/>
      <w:marLeft w:val="0"/>
      <w:marRight w:val="0"/>
      <w:marTop w:val="0"/>
      <w:marBottom w:val="0"/>
      <w:divBdr>
        <w:top w:val="none" w:sz="0" w:space="0" w:color="auto"/>
        <w:left w:val="none" w:sz="0" w:space="0" w:color="auto"/>
        <w:bottom w:val="none" w:sz="0" w:space="0" w:color="auto"/>
        <w:right w:val="none" w:sz="0" w:space="0" w:color="auto"/>
      </w:divBdr>
    </w:div>
    <w:div w:id="1722486084">
      <w:bodyDiv w:val="1"/>
      <w:marLeft w:val="0"/>
      <w:marRight w:val="0"/>
      <w:marTop w:val="0"/>
      <w:marBottom w:val="0"/>
      <w:divBdr>
        <w:top w:val="none" w:sz="0" w:space="0" w:color="auto"/>
        <w:left w:val="none" w:sz="0" w:space="0" w:color="auto"/>
        <w:bottom w:val="none" w:sz="0" w:space="0" w:color="auto"/>
        <w:right w:val="none" w:sz="0" w:space="0" w:color="auto"/>
      </w:divBdr>
    </w:div>
    <w:div w:id="1816753150">
      <w:bodyDiv w:val="1"/>
      <w:marLeft w:val="0"/>
      <w:marRight w:val="0"/>
      <w:marTop w:val="0"/>
      <w:marBottom w:val="0"/>
      <w:divBdr>
        <w:top w:val="none" w:sz="0" w:space="0" w:color="auto"/>
        <w:left w:val="none" w:sz="0" w:space="0" w:color="auto"/>
        <w:bottom w:val="none" w:sz="0" w:space="0" w:color="auto"/>
        <w:right w:val="none" w:sz="0" w:space="0" w:color="auto"/>
      </w:divBdr>
    </w:div>
    <w:div w:id="1864443363">
      <w:bodyDiv w:val="1"/>
      <w:marLeft w:val="0"/>
      <w:marRight w:val="0"/>
      <w:marTop w:val="0"/>
      <w:marBottom w:val="0"/>
      <w:divBdr>
        <w:top w:val="none" w:sz="0" w:space="0" w:color="auto"/>
        <w:left w:val="none" w:sz="0" w:space="0" w:color="auto"/>
        <w:bottom w:val="none" w:sz="0" w:space="0" w:color="auto"/>
        <w:right w:val="none" w:sz="0" w:space="0" w:color="auto"/>
      </w:divBdr>
    </w:div>
    <w:div w:id="194426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E925-AEB2-43EE-8F0B-2AEDEA7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78</cp:revision>
  <dcterms:created xsi:type="dcterms:W3CDTF">2023-09-28T22:39:00Z</dcterms:created>
  <dcterms:modified xsi:type="dcterms:W3CDTF">2023-10-03T17:15:00Z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aada2d6d16a2d8940d6b9550bf27323569410d8c4b64e413026528ae7ab41706</vt:lpwstr>
  </property>
</Properties>
</file>