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inorHAnsi"/>
          <w:lang w:bidi="en-US"/>
        </w:rPr>
        <w:id w:val="-1417393855"/>
        <w:docPartObj>
          <w:docPartGallery w:val="Cover Pages"/>
          <w:docPartUnique/>
        </w:docPartObj>
      </w:sdtPr>
      <w:sdtEndPr>
        <w:rPr>
          <w:rFonts w:eastAsiaTheme="minorHAnsi"/>
        </w:rPr>
      </w:sdtEndPr>
      <w:sdtContent>
        <w:p w14:paraId="4B69B608" w14:textId="77777777" w:rsidR="00AE2AF4" w:rsidRPr="00092ADF" w:rsidRDefault="00AE2AF4" w:rsidP="00AE2AF4">
          <w:pPr>
            <w:spacing w:after="60"/>
            <w:jc w:val="center"/>
            <w:rPr>
              <w:rFonts w:eastAsiaTheme="majorEastAsia" w:cstheme="minorHAnsi"/>
              <w:sz w:val="52"/>
              <w:szCs w:val="52"/>
              <w:lang w:bidi="en-US"/>
            </w:rPr>
          </w:pPr>
        </w:p>
        <w:p w14:paraId="31793DA1" w14:textId="77777777" w:rsidR="00AE2AF4" w:rsidRPr="00092ADF" w:rsidRDefault="00AE2AF4" w:rsidP="00AE2AF4">
          <w:pPr>
            <w:spacing w:after="60"/>
            <w:jc w:val="center"/>
            <w:rPr>
              <w:rFonts w:eastAsiaTheme="majorEastAsia" w:cstheme="minorHAnsi"/>
              <w:b/>
              <w:sz w:val="52"/>
              <w:szCs w:val="52"/>
              <w:lang w:bidi="en-US"/>
            </w:rPr>
          </w:pPr>
          <w:r w:rsidRPr="00907ECE">
            <w:rPr>
              <w:noProof/>
              <w:sz w:val="26"/>
              <w:szCs w:val="26"/>
            </w:rPr>
            <w:drawing>
              <wp:anchor distT="0" distB="0" distL="114300" distR="114300" simplePos="0" relativeHeight="251659264" behindDoc="0" locked="0" layoutInCell="1" hidden="0" allowOverlap="1" wp14:anchorId="25BE0819" wp14:editId="06495B50">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eastAsiaTheme="majorEastAsia" w:cstheme="minorHAnsi"/>
              <w:b/>
              <w:noProof/>
              <w:sz w:val="52"/>
              <w:szCs w:val="52"/>
              <w:lang w:bidi="en-US"/>
            </w:rPr>
            <mc:AlternateContent>
              <mc:Choice Requires="wps">
                <w:drawing>
                  <wp:anchor distT="45720" distB="45720" distL="114300" distR="114300" simplePos="0" relativeHeight="251661312" behindDoc="0" locked="0" layoutInCell="1" allowOverlap="1" wp14:anchorId="4740B054" wp14:editId="17B95D10">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21C73AE3" w14:textId="77777777" w:rsidR="00AE2AF4" w:rsidRPr="00092ADF" w:rsidRDefault="00AE2AF4" w:rsidP="00AE2AF4">
                                <w:pPr>
                                  <w:rPr>
                                    <w:rFonts w:cstheme="minorHAnsi"/>
                                    <w:sz w:val="52"/>
                                    <w:szCs w:val="52"/>
                                  </w:rPr>
                                </w:pPr>
                                <w:r>
                                  <w:rPr>
                                    <w:rFonts w:eastAsiaTheme="majorEastAsia"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0B054"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21C73AE3" w14:textId="77777777" w:rsidR="00AE2AF4" w:rsidRPr="00092ADF" w:rsidRDefault="00AE2AF4" w:rsidP="00AE2AF4">
                          <w:pPr>
                            <w:rPr>
                              <w:rFonts w:cstheme="minorHAnsi"/>
                              <w:sz w:val="52"/>
                              <w:szCs w:val="52"/>
                            </w:rPr>
                          </w:pPr>
                          <w:r>
                            <w:rPr>
                              <w:rFonts w:eastAsiaTheme="majorEastAsia" w:cstheme="minorHAnsi"/>
                              <w:b/>
                              <w:sz w:val="52"/>
                              <w:szCs w:val="52"/>
                              <w:lang w:bidi="en-US"/>
                            </w:rPr>
                            <w:t>Coherence and Alignment Among Science Curriculum, Instruction, and Assessment (CASCIA) Project</w:t>
                          </w:r>
                        </w:p>
                      </w:txbxContent>
                    </v:textbox>
                    <w10:wrap type="square"/>
                  </v:shape>
                </w:pict>
              </mc:Fallback>
            </mc:AlternateContent>
          </w:r>
        </w:p>
        <w:p w14:paraId="133E1279" w14:textId="77777777" w:rsidR="00AE2AF4" w:rsidRPr="00092ADF" w:rsidRDefault="00AE2AF4" w:rsidP="00AE2AF4">
          <w:pPr>
            <w:spacing w:after="60"/>
            <w:jc w:val="center"/>
            <w:rPr>
              <w:rFonts w:eastAsiaTheme="majorEastAsia" w:cstheme="minorHAnsi"/>
              <w:sz w:val="72"/>
              <w:szCs w:val="72"/>
              <w:lang w:bidi="en-US"/>
            </w:rPr>
          </w:pPr>
        </w:p>
        <w:p w14:paraId="4F575C49" w14:textId="77777777" w:rsidR="00AE2AF4" w:rsidRPr="00092ADF" w:rsidRDefault="00AE2AF4" w:rsidP="00AE2AF4">
          <w:pPr>
            <w:jc w:val="center"/>
            <w:rPr>
              <w:rFonts w:cstheme="minorHAnsi"/>
              <w:sz w:val="40"/>
              <w:szCs w:val="40"/>
            </w:rPr>
          </w:pPr>
        </w:p>
        <w:p w14:paraId="657C3C6D" w14:textId="77777777" w:rsidR="00AE2AF4" w:rsidRPr="00092ADF" w:rsidRDefault="00AE2AF4" w:rsidP="00AE2AF4">
          <w:pPr>
            <w:jc w:val="center"/>
            <w:rPr>
              <w:rFonts w:cstheme="minorHAnsi"/>
              <w:sz w:val="40"/>
              <w:szCs w:val="40"/>
            </w:rPr>
          </w:pPr>
        </w:p>
        <w:p w14:paraId="6A270E9E" w14:textId="77777777" w:rsidR="00AE2AF4" w:rsidRPr="00092ADF" w:rsidRDefault="00AE2AF4" w:rsidP="00AE2AF4">
          <w:pPr>
            <w:jc w:val="center"/>
            <w:rPr>
              <w:rFonts w:cstheme="minorHAnsi"/>
              <w:sz w:val="40"/>
              <w:szCs w:val="40"/>
            </w:rPr>
          </w:pPr>
        </w:p>
        <w:p w14:paraId="7768A840" w14:textId="0B49E738" w:rsidR="00AE2AF4" w:rsidRDefault="00AE2AF4" w:rsidP="00AE2AF4">
          <w:pPr>
            <w:jc w:val="center"/>
            <w:rPr>
              <w:rFonts w:cstheme="minorHAnsi"/>
              <w:b/>
              <w:sz w:val="36"/>
              <w:szCs w:val="36"/>
            </w:rPr>
          </w:pPr>
          <w:r w:rsidRPr="00B83F56">
            <w:rPr>
              <w:rFonts w:cstheme="minorHAnsi"/>
              <w:b/>
              <w:sz w:val="36"/>
              <w:szCs w:val="36"/>
            </w:rPr>
            <w:t xml:space="preserve">Grade </w:t>
          </w:r>
          <w:r>
            <w:rPr>
              <w:rFonts w:cstheme="minorHAnsi"/>
              <w:b/>
              <w:sz w:val="36"/>
              <w:szCs w:val="36"/>
            </w:rPr>
            <w:t>8</w:t>
          </w:r>
          <w:r w:rsidRPr="00B83F56">
            <w:rPr>
              <w:rFonts w:cstheme="minorHAnsi"/>
              <w:b/>
              <w:sz w:val="36"/>
              <w:szCs w:val="36"/>
            </w:rPr>
            <w:t xml:space="preserve"> Unit </w:t>
          </w:r>
          <w:r>
            <w:rPr>
              <w:rFonts w:cstheme="minorHAnsi"/>
              <w:b/>
              <w:sz w:val="36"/>
              <w:szCs w:val="36"/>
            </w:rPr>
            <w:t>3</w:t>
          </w:r>
          <w:r w:rsidRPr="00B83F56">
            <w:rPr>
              <w:rFonts w:cstheme="minorHAnsi"/>
              <w:b/>
              <w:sz w:val="36"/>
              <w:szCs w:val="36"/>
            </w:rPr>
            <w:t xml:space="preserve">: </w:t>
          </w:r>
          <w:r w:rsidR="00ED1B1A">
            <w:rPr>
              <w:rFonts w:cstheme="minorHAnsi"/>
              <w:b/>
              <w:sz w:val="36"/>
              <w:szCs w:val="36"/>
            </w:rPr>
            <w:t>Understanding Earth History and the Origin of Species</w:t>
          </w:r>
        </w:p>
        <w:p w14:paraId="050B8BD3" w14:textId="77777777" w:rsidR="00AE2AF4" w:rsidRPr="00B83F56" w:rsidRDefault="00AE2AF4" w:rsidP="00AE2AF4">
          <w:pPr>
            <w:jc w:val="center"/>
            <w:rPr>
              <w:rFonts w:cstheme="minorHAnsi"/>
              <w:b/>
              <w:sz w:val="36"/>
              <w:szCs w:val="36"/>
            </w:rPr>
          </w:pPr>
        </w:p>
        <w:p w14:paraId="1D1B4AF1" w14:textId="77777777" w:rsidR="00743049" w:rsidRPr="00092ADF" w:rsidRDefault="00743049" w:rsidP="00743049">
          <w:pPr>
            <w:jc w:val="center"/>
            <w:rPr>
              <w:rFonts w:cstheme="minorHAnsi"/>
              <w:b/>
              <w:sz w:val="36"/>
              <w:szCs w:val="36"/>
            </w:rPr>
          </w:pPr>
          <w:r>
            <w:rPr>
              <w:rFonts w:cstheme="minorHAnsi"/>
              <w:b/>
              <w:sz w:val="36"/>
              <w:szCs w:val="36"/>
            </w:rPr>
            <w:t xml:space="preserve">Interpretive Guidance and Instructional Strategies </w:t>
          </w:r>
          <w:r w:rsidRPr="00B83F56">
            <w:rPr>
              <w:rFonts w:cstheme="minorHAnsi"/>
              <w:b/>
              <w:sz w:val="36"/>
              <w:szCs w:val="36"/>
            </w:rPr>
            <w:t xml:space="preserve">for </w:t>
          </w:r>
          <w:r>
            <w:rPr>
              <w:rFonts w:cstheme="minorHAnsi"/>
              <w:b/>
              <w:sz w:val="36"/>
              <w:szCs w:val="36"/>
            </w:rPr>
            <w:t>Educators</w:t>
          </w:r>
        </w:p>
        <w:p w14:paraId="402BE378" w14:textId="77777777" w:rsidR="00AE2AF4" w:rsidRDefault="00AE2AF4" w:rsidP="00AE2AF4">
          <w:pPr>
            <w:spacing w:after="60"/>
            <w:jc w:val="center"/>
            <w:rPr>
              <w:rFonts w:cstheme="minorHAnsi"/>
              <w:sz w:val="28"/>
              <w:szCs w:val="28"/>
            </w:rPr>
          </w:pPr>
        </w:p>
        <w:p w14:paraId="6EC24DA1" w14:textId="77777777" w:rsidR="00AE2AF4" w:rsidRPr="00092ADF" w:rsidRDefault="00AE2AF4" w:rsidP="00AE2AF4">
          <w:pPr>
            <w:spacing w:after="60"/>
            <w:jc w:val="center"/>
            <w:rPr>
              <w:rFonts w:cstheme="minorHAnsi"/>
              <w:sz w:val="28"/>
              <w:szCs w:val="28"/>
            </w:rPr>
          </w:pPr>
        </w:p>
        <w:p w14:paraId="2F290DEE" w14:textId="145B69B3" w:rsidR="00AE2AF4" w:rsidRPr="00092ADF" w:rsidRDefault="00392447" w:rsidP="00AE2AF4">
          <w:pPr>
            <w:jc w:val="center"/>
            <w:rPr>
              <w:rFonts w:cstheme="minorHAnsi"/>
              <w:sz w:val="28"/>
              <w:szCs w:val="28"/>
            </w:rPr>
          </w:pPr>
          <w:r>
            <w:rPr>
              <w:rFonts w:cstheme="minorHAnsi"/>
              <w:b/>
              <w:sz w:val="28"/>
              <w:szCs w:val="28"/>
            </w:rPr>
            <w:t>May 2025</w:t>
          </w:r>
        </w:p>
        <w:p w14:paraId="5508216D" w14:textId="77777777" w:rsidR="00AE2AF4" w:rsidRPr="00092ADF" w:rsidRDefault="00AE2AF4" w:rsidP="00AE2AF4">
          <w:pPr>
            <w:rPr>
              <w:rFonts w:cstheme="minorHAnsi"/>
            </w:rPr>
          </w:pPr>
        </w:p>
        <w:p w14:paraId="2DAFA801" w14:textId="77777777" w:rsidR="00AE2AF4" w:rsidRPr="00092ADF" w:rsidRDefault="00000000" w:rsidP="00AE2AF4">
          <w:pPr>
            <w:jc w:val="center"/>
            <w:rPr>
              <w:rFonts w:cstheme="minorHAnsi"/>
              <w:lang w:bidi="en-US"/>
            </w:rPr>
          </w:pPr>
        </w:p>
      </w:sdtContent>
    </w:sdt>
    <w:p w14:paraId="46CD0AAD" w14:textId="11E7AC9A" w:rsidR="00AE2AF4" w:rsidRPr="00092ADF" w:rsidRDefault="00AE2AF4" w:rsidP="00AE2AF4">
      <w:pPr>
        <w:spacing w:after="240"/>
        <w:jc w:val="both"/>
        <w:rPr>
          <w:rFonts w:ascii="Calibri" w:eastAsia="Calibri" w:hAnsi="Calibri" w:cs="Arial"/>
        </w:rPr>
      </w:pPr>
      <w:r>
        <w:rPr>
          <w:rFonts w:ascii="Calibri" w:eastAsia="Calibri" w:hAnsi="Calibri" w:cs="Arial"/>
          <w:i/>
        </w:rPr>
        <w:t xml:space="preserve">Grade 8 Unit 3: </w:t>
      </w:r>
      <w:r w:rsidR="00ED1B1A">
        <w:rPr>
          <w:rFonts w:ascii="Calibri" w:eastAsia="Calibri" w:hAnsi="Calibri" w:cs="Arial"/>
          <w:i/>
        </w:rPr>
        <w:t>Understanding Earth History and the Origin of Species</w:t>
      </w:r>
      <w:r>
        <w:rPr>
          <w:rFonts w:ascii="Calibri" w:eastAsia="Calibri" w:hAnsi="Calibri" w:cs="Arial"/>
          <w:i/>
        </w:rPr>
        <w:t xml:space="preserve">, </w:t>
      </w:r>
      <w:r w:rsidR="00743049">
        <w:rPr>
          <w:rFonts w:ascii="Calibri" w:eastAsia="Calibri" w:hAnsi="Calibri" w:cs="Arial"/>
          <w:i/>
        </w:rPr>
        <w:t>Interpretive Guidance and Instructional Strategies for Educators</w:t>
      </w:r>
      <w:r w:rsidRPr="00092ADF">
        <w:rPr>
          <w:rFonts w:ascii="Calibri" w:eastAsia="Calibri" w:hAnsi="Calibri" w:cs="Arial"/>
          <w:i/>
        </w:rPr>
        <w:t xml:space="preserve"> </w:t>
      </w:r>
      <w:r w:rsidRPr="00092ADF">
        <w:rPr>
          <w:rFonts w:ascii="Calibri" w:eastAsia="Calibri" w:hAnsi="Calibri" w:cs="Arial"/>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A66EDF2" w14:textId="289883C8" w:rsidR="00AE2AF4" w:rsidRDefault="00AE2AF4" w:rsidP="00AE2AF4">
      <w:pPr>
        <w:spacing w:after="60"/>
        <w:jc w:val="both"/>
        <w:rPr>
          <w:rFonts w:ascii="Calibri" w:eastAsia="Calibri" w:hAnsi="Calibri" w:cs="Arial"/>
        </w:rPr>
      </w:pPr>
      <w:r w:rsidRPr="00092ADF">
        <w:rPr>
          <w:rFonts w:ascii="Calibri" w:eastAsia="Calibri" w:hAnsi="Calibri" w:cs="Arial"/>
        </w:rPr>
        <w:t xml:space="preserve">All rights reserved. Any or all portions of this document may be reproduced and distributed without prior permission, provided the source is cited as: </w:t>
      </w:r>
      <w:r>
        <w:rPr>
          <w:rFonts w:ascii="Calibri" w:eastAsia="Calibri" w:hAnsi="Calibri" w:cs="Arial"/>
        </w:rPr>
        <w:t>Coherence and Alignment Among Science Curriculum, Instruction, and Assessment (CASCIA)</w:t>
      </w:r>
      <w:r w:rsidRPr="00092ADF">
        <w:rPr>
          <w:rFonts w:ascii="Calibri" w:eastAsia="Calibri" w:hAnsi="Calibri" w:cs="Arial"/>
        </w:rPr>
        <w:t xml:space="preserve"> Project. (202</w:t>
      </w:r>
      <w:r w:rsidR="00392447">
        <w:rPr>
          <w:rFonts w:ascii="Calibri" w:eastAsia="Calibri" w:hAnsi="Calibri" w:cs="Arial"/>
        </w:rPr>
        <w:t>5</w:t>
      </w:r>
      <w:r w:rsidRPr="00092ADF">
        <w:rPr>
          <w:rFonts w:ascii="Calibri" w:eastAsia="Calibri" w:hAnsi="Calibri" w:cs="Arial"/>
        </w:rPr>
        <w:t xml:space="preserve">). </w:t>
      </w:r>
      <w:r>
        <w:rPr>
          <w:rFonts w:ascii="Calibri" w:eastAsia="Calibri" w:hAnsi="Calibri" w:cs="Arial"/>
          <w:i/>
        </w:rPr>
        <w:t xml:space="preserve">Grade 8 Unit 3: </w:t>
      </w:r>
      <w:r w:rsidR="00ED1B1A">
        <w:rPr>
          <w:rFonts w:ascii="Calibri" w:eastAsia="Calibri" w:hAnsi="Calibri" w:cs="Arial"/>
          <w:i/>
        </w:rPr>
        <w:t>Understanding Earth History and the Origin of Species</w:t>
      </w:r>
      <w:r>
        <w:rPr>
          <w:rFonts w:ascii="Calibri" w:eastAsia="Calibri" w:hAnsi="Calibri" w:cs="Arial"/>
          <w:i/>
        </w:rPr>
        <w:t xml:space="preserve">, </w:t>
      </w:r>
      <w:r w:rsidR="00743049">
        <w:rPr>
          <w:rFonts w:ascii="Calibri" w:eastAsia="Calibri" w:hAnsi="Calibri" w:cs="Arial"/>
          <w:i/>
        </w:rPr>
        <w:t>Interpretive Guidance and Instructional Strategies for Educators</w:t>
      </w:r>
      <w:r>
        <w:rPr>
          <w:rFonts w:ascii="Calibri" w:eastAsia="Calibri" w:hAnsi="Calibri" w:cs="Arial"/>
          <w:i/>
        </w:rPr>
        <w:t xml:space="preserve">. </w:t>
      </w:r>
      <w:r w:rsidRPr="00092ADF">
        <w:rPr>
          <w:rFonts w:ascii="Calibri" w:eastAsia="Calibri" w:hAnsi="Calibri" w:cs="Arial"/>
        </w:rPr>
        <w:t>Lincoln, NE: Nebraska Department of Education.</w:t>
      </w:r>
    </w:p>
    <w:sdt>
      <w:sdtPr>
        <w:rPr>
          <w:rFonts w:ascii="Times New Roman" w:eastAsia="Times New Roman" w:hAnsi="Times New Roman" w:cs="Times New Roman"/>
          <w:kern w:val="0"/>
          <w:sz w:val="24"/>
          <w:szCs w:val="24"/>
          <w14:ligatures w14:val="none"/>
        </w:rPr>
        <w:id w:val="-988783550"/>
        <w:docPartObj>
          <w:docPartGallery w:val="Table of Contents"/>
          <w:docPartUnique/>
        </w:docPartObj>
      </w:sdtPr>
      <w:sdtEndPr>
        <w:rPr>
          <w:rFonts w:asciiTheme="minorHAnsi" w:hAnsiTheme="minorHAnsi" w:cstheme="minorHAnsi"/>
          <w:noProof/>
          <w:sz w:val="22"/>
          <w:szCs w:val="22"/>
        </w:rPr>
      </w:sdtEndPr>
      <w:sdtContent>
        <w:p w14:paraId="07CA3910" w14:textId="77777777" w:rsidR="00743049" w:rsidRPr="00743049" w:rsidRDefault="00743049" w:rsidP="00743049">
          <w:pPr>
            <w:keepNext/>
            <w:keepLines/>
            <w:spacing w:before="240" w:after="0"/>
            <w:rPr>
              <w:rFonts w:eastAsiaTheme="majorEastAsia" w:cstheme="minorHAnsi"/>
              <w:b/>
              <w:bCs/>
              <w:kern w:val="0"/>
              <w:sz w:val="28"/>
              <w:szCs w:val="28"/>
              <w14:ligatures w14:val="none"/>
            </w:rPr>
          </w:pPr>
          <w:r w:rsidRPr="00743049">
            <w:rPr>
              <w:rFonts w:eastAsiaTheme="majorEastAsia" w:cstheme="minorHAnsi"/>
              <w:b/>
              <w:bCs/>
              <w:kern w:val="0"/>
              <w:sz w:val="28"/>
              <w:szCs w:val="28"/>
              <w14:ligatures w14:val="none"/>
            </w:rPr>
            <w:t>Table of Contents</w:t>
          </w:r>
        </w:p>
        <w:p w14:paraId="23C5357C" w14:textId="3C9F6441" w:rsidR="00570365" w:rsidRPr="003515E3" w:rsidRDefault="00743049">
          <w:pPr>
            <w:pStyle w:val="TOC1"/>
            <w:tabs>
              <w:tab w:val="right" w:leader="dot" w:pos="9350"/>
            </w:tabs>
            <w:rPr>
              <w:rFonts w:eastAsiaTheme="minorEastAsia"/>
              <w:noProof/>
            </w:rPr>
          </w:pPr>
          <w:r w:rsidRPr="003515E3">
            <w:rPr>
              <w:rFonts w:eastAsia="Times New Roman" w:cstheme="minorHAnsi"/>
              <w:kern w:val="0"/>
              <w14:ligatures w14:val="none"/>
            </w:rPr>
            <w:fldChar w:fldCharType="begin"/>
          </w:r>
          <w:r w:rsidRPr="003515E3">
            <w:rPr>
              <w:rFonts w:eastAsia="Times New Roman" w:cstheme="minorHAnsi"/>
              <w:kern w:val="0"/>
              <w14:ligatures w14:val="none"/>
            </w:rPr>
            <w:instrText xml:space="preserve"> TOC \o "1-3" \h \z \u </w:instrText>
          </w:r>
          <w:r w:rsidRPr="003515E3">
            <w:rPr>
              <w:rFonts w:eastAsia="Times New Roman" w:cstheme="minorHAnsi"/>
              <w:kern w:val="0"/>
              <w14:ligatures w14:val="none"/>
            </w:rPr>
            <w:fldChar w:fldCharType="separate"/>
          </w:r>
          <w:hyperlink w:anchor="_Toc198817571" w:history="1">
            <w:r w:rsidR="00570365" w:rsidRPr="003515E3">
              <w:rPr>
                <w:rStyle w:val="Hyperlink"/>
                <w:rFonts w:ascii="Calibri" w:eastAsia="Calibri" w:hAnsi="Calibri" w:cs="Calibri"/>
                <w:noProof/>
                <w:kern w:val="0"/>
                <w14:ligatures w14:val="none"/>
              </w:rPr>
              <w:t>Purpose</w:t>
            </w:r>
            <w:r w:rsidR="00570365" w:rsidRPr="003515E3">
              <w:rPr>
                <w:noProof/>
                <w:webHidden/>
              </w:rPr>
              <w:tab/>
            </w:r>
            <w:r w:rsidR="00570365" w:rsidRPr="003515E3">
              <w:rPr>
                <w:noProof/>
                <w:webHidden/>
              </w:rPr>
              <w:fldChar w:fldCharType="begin"/>
            </w:r>
            <w:r w:rsidR="00570365" w:rsidRPr="003515E3">
              <w:rPr>
                <w:noProof/>
                <w:webHidden/>
              </w:rPr>
              <w:instrText xml:space="preserve"> PAGEREF _Toc198817571 \h </w:instrText>
            </w:r>
            <w:r w:rsidR="00570365" w:rsidRPr="003515E3">
              <w:rPr>
                <w:noProof/>
                <w:webHidden/>
              </w:rPr>
            </w:r>
            <w:r w:rsidR="00570365" w:rsidRPr="003515E3">
              <w:rPr>
                <w:noProof/>
                <w:webHidden/>
              </w:rPr>
              <w:fldChar w:fldCharType="separate"/>
            </w:r>
            <w:r w:rsidR="00905C62">
              <w:rPr>
                <w:noProof/>
                <w:webHidden/>
              </w:rPr>
              <w:t>1</w:t>
            </w:r>
            <w:r w:rsidR="00570365" w:rsidRPr="003515E3">
              <w:rPr>
                <w:noProof/>
                <w:webHidden/>
              </w:rPr>
              <w:fldChar w:fldCharType="end"/>
            </w:r>
          </w:hyperlink>
        </w:p>
        <w:p w14:paraId="5FA18D91" w14:textId="6B34AB25" w:rsidR="00570365" w:rsidRPr="003515E3" w:rsidRDefault="00570365">
          <w:pPr>
            <w:pStyle w:val="TOC1"/>
            <w:tabs>
              <w:tab w:val="right" w:leader="dot" w:pos="9350"/>
            </w:tabs>
            <w:rPr>
              <w:rFonts w:eastAsiaTheme="minorEastAsia"/>
              <w:noProof/>
            </w:rPr>
          </w:pPr>
          <w:hyperlink w:anchor="_Toc198817572" w:history="1">
            <w:r w:rsidRPr="003515E3">
              <w:rPr>
                <w:rStyle w:val="Hyperlink"/>
                <w:rFonts w:ascii="Calibri" w:eastAsia="Calibri" w:hAnsi="Calibri" w:cs="Calibri"/>
                <w:noProof/>
                <w:kern w:val="0"/>
                <w14:ligatures w14:val="none"/>
              </w:rPr>
              <w:t>Unit Overview</w:t>
            </w:r>
            <w:r w:rsidRPr="003515E3">
              <w:rPr>
                <w:noProof/>
                <w:webHidden/>
              </w:rPr>
              <w:tab/>
            </w:r>
            <w:r w:rsidRPr="003515E3">
              <w:rPr>
                <w:noProof/>
                <w:webHidden/>
              </w:rPr>
              <w:fldChar w:fldCharType="begin"/>
            </w:r>
            <w:r w:rsidRPr="003515E3">
              <w:rPr>
                <w:noProof/>
                <w:webHidden/>
              </w:rPr>
              <w:instrText xml:space="preserve"> PAGEREF _Toc198817572 \h </w:instrText>
            </w:r>
            <w:r w:rsidRPr="003515E3">
              <w:rPr>
                <w:noProof/>
                <w:webHidden/>
              </w:rPr>
            </w:r>
            <w:r w:rsidRPr="003515E3">
              <w:rPr>
                <w:noProof/>
                <w:webHidden/>
              </w:rPr>
              <w:fldChar w:fldCharType="separate"/>
            </w:r>
            <w:r w:rsidR="00905C62">
              <w:rPr>
                <w:noProof/>
                <w:webHidden/>
              </w:rPr>
              <w:t>1</w:t>
            </w:r>
            <w:r w:rsidRPr="003515E3">
              <w:rPr>
                <w:noProof/>
                <w:webHidden/>
              </w:rPr>
              <w:fldChar w:fldCharType="end"/>
            </w:r>
          </w:hyperlink>
        </w:p>
        <w:p w14:paraId="53C0E45E" w14:textId="55008EFB" w:rsidR="00570365" w:rsidRPr="003515E3" w:rsidRDefault="00570365">
          <w:pPr>
            <w:pStyle w:val="TOC1"/>
            <w:tabs>
              <w:tab w:val="right" w:leader="dot" w:pos="9350"/>
            </w:tabs>
            <w:rPr>
              <w:rFonts w:eastAsiaTheme="minorEastAsia"/>
              <w:noProof/>
            </w:rPr>
          </w:pPr>
          <w:hyperlink w:anchor="_Toc198817573" w:history="1">
            <w:r w:rsidRPr="003515E3">
              <w:rPr>
                <w:rStyle w:val="Hyperlink"/>
                <w:rFonts w:ascii="Calibri" w:eastAsia="Calibri" w:hAnsi="Calibri" w:cs="Calibri"/>
                <w:noProof/>
                <w:kern w:val="0"/>
                <w14:ligatures w14:val="none"/>
              </w:rPr>
              <w:t>Instructions for Educators</w:t>
            </w:r>
            <w:r w:rsidRPr="003515E3">
              <w:rPr>
                <w:noProof/>
                <w:webHidden/>
              </w:rPr>
              <w:tab/>
            </w:r>
            <w:r w:rsidRPr="003515E3">
              <w:rPr>
                <w:noProof/>
                <w:webHidden/>
              </w:rPr>
              <w:fldChar w:fldCharType="begin"/>
            </w:r>
            <w:r w:rsidRPr="003515E3">
              <w:rPr>
                <w:noProof/>
                <w:webHidden/>
              </w:rPr>
              <w:instrText xml:space="preserve"> PAGEREF _Toc198817573 \h </w:instrText>
            </w:r>
            <w:r w:rsidRPr="003515E3">
              <w:rPr>
                <w:noProof/>
                <w:webHidden/>
              </w:rPr>
            </w:r>
            <w:r w:rsidRPr="003515E3">
              <w:rPr>
                <w:noProof/>
                <w:webHidden/>
              </w:rPr>
              <w:fldChar w:fldCharType="separate"/>
            </w:r>
            <w:r w:rsidR="00905C62">
              <w:rPr>
                <w:noProof/>
                <w:webHidden/>
              </w:rPr>
              <w:t>1</w:t>
            </w:r>
            <w:r w:rsidRPr="003515E3">
              <w:rPr>
                <w:noProof/>
                <w:webHidden/>
              </w:rPr>
              <w:fldChar w:fldCharType="end"/>
            </w:r>
          </w:hyperlink>
        </w:p>
        <w:p w14:paraId="2A05CB2F" w14:textId="13B9C0B0" w:rsidR="00570365" w:rsidRPr="003515E3" w:rsidRDefault="00570365">
          <w:pPr>
            <w:pStyle w:val="TOC1"/>
            <w:tabs>
              <w:tab w:val="right" w:leader="dot" w:pos="9350"/>
            </w:tabs>
            <w:rPr>
              <w:rFonts w:eastAsiaTheme="minorEastAsia"/>
              <w:noProof/>
            </w:rPr>
          </w:pPr>
          <w:hyperlink w:anchor="_Toc198817574" w:history="1">
            <w:r w:rsidRPr="003515E3">
              <w:rPr>
                <w:rStyle w:val="Hyperlink"/>
                <w:rFonts w:ascii="Calibri" w:eastAsia="Calibri" w:hAnsi="Calibri" w:cs="Calibri"/>
                <w:noProof/>
                <w:kern w:val="0"/>
                <w14:ligatures w14:val="none"/>
              </w:rPr>
              <w:t>Universal Design For Learning</w:t>
            </w:r>
            <w:r w:rsidRPr="003515E3">
              <w:rPr>
                <w:noProof/>
                <w:webHidden/>
              </w:rPr>
              <w:tab/>
            </w:r>
            <w:r w:rsidRPr="003515E3">
              <w:rPr>
                <w:noProof/>
                <w:webHidden/>
              </w:rPr>
              <w:fldChar w:fldCharType="begin"/>
            </w:r>
            <w:r w:rsidRPr="003515E3">
              <w:rPr>
                <w:noProof/>
                <w:webHidden/>
              </w:rPr>
              <w:instrText xml:space="preserve"> PAGEREF _Toc198817574 \h </w:instrText>
            </w:r>
            <w:r w:rsidRPr="003515E3">
              <w:rPr>
                <w:noProof/>
                <w:webHidden/>
              </w:rPr>
            </w:r>
            <w:r w:rsidRPr="003515E3">
              <w:rPr>
                <w:noProof/>
                <w:webHidden/>
              </w:rPr>
              <w:fldChar w:fldCharType="separate"/>
            </w:r>
            <w:r w:rsidR="00905C62">
              <w:rPr>
                <w:noProof/>
                <w:webHidden/>
              </w:rPr>
              <w:t>2</w:t>
            </w:r>
            <w:r w:rsidRPr="003515E3">
              <w:rPr>
                <w:noProof/>
                <w:webHidden/>
              </w:rPr>
              <w:fldChar w:fldCharType="end"/>
            </w:r>
          </w:hyperlink>
        </w:p>
        <w:p w14:paraId="3B50862B" w14:textId="27F15611" w:rsidR="00570365" w:rsidRPr="003515E3" w:rsidRDefault="00570365">
          <w:pPr>
            <w:pStyle w:val="TOC1"/>
            <w:tabs>
              <w:tab w:val="right" w:leader="dot" w:pos="9350"/>
            </w:tabs>
            <w:rPr>
              <w:rFonts w:eastAsiaTheme="minorEastAsia"/>
              <w:noProof/>
            </w:rPr>
          </w:pPr>
          <w:hyperlink w:anchor="_Toc198817575" w:history="1">
            <w:r w:rsidRPr="003515E3">
              <w:rPr>
                <w:rStyle w:val="Hyperlink"/>
                <w:rFonts w:ascii="Calibri" w:eastAsia="Calibri" w:hAnsi="Calibri" w:cs="Calibri"/>
                <w:noProof/>
                <w:kern w:val="0"/>
                <w14:ligatures w14:val="none"/>
              </w:rPr>
              <w:t>Performance Category 1: Support Explanations About Organisms That Lived Long Ago</w:t>
            </w:r>
            <w:r w:rsidRPr="003515E3">
              <w:rPr>
                <w:noProof/>
                <w:webHidden/>
              </w:rPr>
              <w:tab/>
            </w:r>
            <w:r w:rsidRPr="003515E3">
              <w:rPr>
                <w:noProof/>
                <w:webHidden/>
              </w:rPr>
              <w:fldChar w:fldCharType="begin"/>
            </w:r>
            <w:r w:rsidRPr="003515E3">
              <w:rPr>
                <w:noProof/>
                <w:webHidden/>
              </w:rPr>
              <w:instrText xml:space="preserve"> PAGEREF _Toc198817575 \h </w:instrText>
            </w:r>
            <w:r w:rsidRPr="003515E3">
              <w:rPr>
                <w:noProof/>
                <w:webHidden/>
              </w:rPr>
            </w:r>
            <w:r w:rsidRPr="003515E3">
              <w:rPr>
                <w:noProof/>
                <w:webHidden/>
              </w:rPr>
              <w:fldChar w:fldCharType="separate"/>
            </w:r>
            <w:r w:rsidR="00905C62">
              <w:rPr>
                <w:noProof/>
                <w:webHidden/>
              </w:rPr>
              <w:t>3</w:t>
            </w:r>
            <w:r w:rsidRPr="003515E3">
              <w:rPr>
                <w:noProof/>
                <w:webHidden/>
              </w:rPr>
              <w:fldChar w:fldCharType="end"/>
            </w:r>
          </w:hyperlink>
        </w:p>
        <w:p w14:paraId="1B37ED06" w14:textId="66ED16DD" w:rsidR="00570365" w:rsidRPr="003515E3" w:rsidRDefault="00570365">
          <w:pPr>
            <w:pStyle w:val="TOC2"/>
            <w:tabs>
              <w:tab w:val="right" w:leader="dot" w:pos="9350"/>
            </w:tabs>
            <w:rPr>
              <w:rFonts w:eastAsiaTheme="minorEastAsia"/>
              <w:noProof/>
            </w:rPr>
          </w:pPr>
          <w:hyperlink w:anchor="_Toc198817576" w:history="1">
            <w:r w:rsidRPr="003515E3">
              <w:rPr>
                <w:rStyle w:val="Hyperlink"/>
                <w:rFonts w:eastAsia="Times New Roman" w:cstheme="minorHAnsi"/>
                <w:noProof/>
                <w:kern w:val="0"/>
                <w14:ligatures w14:val="none"/>
              </w:rPr>
              <w:t>What These Results Mean</w:t>
            </w:r>
            <w:r w:rsidRPr="003515E3">
              <w:rPr>
                <w:noProof/>
                <w:webHidden/>
              </w:rPr>
              <w:tab/>
            </w:r>
            <w:r w:rsidRPr="003515E3">
              <w:rPr>
                <w:noProof/>
                <w:webHidden/>
              </w:rPr>
              <w:fldChar w:fldCharType="begin"/>
            </w:r>
            <w:r w:rsidRPr="003515E3">
              <w:rPr>
                <w:noProof/>
                <w:webHidden/>
              </w:rPr>
              <w:instrText xml:space="preserve"> PAGEREF _Toc198817576 \h </w:instrText>
            </w:r>
            <w:r w:rsidRPr="003515E3">
              <w:rPr>
                <w:noProof/>
                <w:webHidden/>
              </w:rPr>
            </w:r>
            <w:r w:rsidRPr="003515E3">
              <w:rPr>
                <w:noProof/>
                <w:webHidden/>
              </w:rPr>
              <w:fldChar w:fldCharType="separate"/>
            </w:r>
            <w:r w:rsidR="00905C62">
              <w:rPr>
                <w:noProof/>
                <w:webHidden/>
              </w:rPr>
              <w:t>3</w:t>
            </w:r>
            <w:r w:rsidRPr="003515E3">
              <w:rPr>
                <w:noProof/>
                <w:webHidden/>
              </w:rPr>
              <w:fldChar w:fldCharType="end"/>
            </w:r>
          </w:hyperlink>
        </w:p>
        <w:p w14:paraId="4B8CCB02" w14:textId="12A26829" w:rsidR="00570365" w:rsidRPr="003515E3" w:rsidRDefault="00570365">
          <w:pPr>
            <w:pStyle w:val="TOC2"/>
            <w:tabs>
              <w:tab w:val="right" w:leader="dot" w:pos="9350"/>
            </w:tabs>
            <w:rPr>
              <w:rFonts w:eastAsiaTheme="minorEastAsia"/>
              <w:noProof/>
            </w:rPr>
          </w:pPr>
          <w:hyperlink w:anchor="_Toc198817577" w:history="1">
            <w:r w:rsidRPr="003515E3">
              <w:rPr>
                <w:rStyle w:val="Hyperlink"/>
                <w:noProof/>
              </w:rPr>
              <w:t>Next Instructional Steps</w:t>
            </w:r>
            <w:r w:rsidRPr="003515E3">
              <w:rPr>
                <w:noProof/>
                <w:webHidden/>
              </w:rPr>
              <w:tab/>
            </w:r>
            <w:r w:rsidRPr="003515E3">
              <w:rPr>
                <w:noProof/>
                <w:webHidden/>
              </w:rPr>
              <w:fldChar w:fldCharType="begin"/>
            </w:r>
            <w:r w:rsidRPr="003515E3">
              <w:rPr>
                <w:noProof/>
                <w:webHidden/>
              </w:rPr>
              <w:instrText xml:space="preserve"> PAGEREF _Toc198817577 \h </w:instrText>
            </w:r>
            <w:r w:rsidRPr="003515E3">
              <w:rPr>
                <w:noProof/>
                <w:webHidden/>
              </w:rPr>
            </w:r>
            <w:r w:rsidRPr="003515E3">
              <w:rPr>
                <w:noProof/>
                <w:webHidden/>
              </w:rPr>
              <w:fldChar w:fldCharType="separate"/>
            </w:r>
            <w:r w:rsidR="00905C62">
              <w:rPr>
                <w:noProof/>
                <w:webHidden/>
              </w:rPr>
              <w:t>5</w:t>
            </w:r>
            <w:r w:rsidRPr="003515E3">
              <w:rPr>
                <w:noProof/>
                <w:webHidden/>
              </w:rPr>
              <w:fldChar w:fldCharType="end"/>
            </w:r>
          </w:hyperlink>
        </w:p>
        <w:p w14:paraId="7354DEAB" w14:textId="5DD3683C" w:rsidR="00570365" w:rsidRPr="003515E3" w:rsidRDefault="00570365">
          <w:pPr>
            <w:pStyle w:val="TOC2"/>
            <w:tabs>
              <w:tab w:val="right" w:leader="dot" w:pos="9350"/>
            </w:tabs>
            <w:rPr>
              <w:rFonts w:eastAsiaTheme="minorEastAsia"/>
              <w:noProof/>
            </w:rPr>
          </w:pPr>
          <w:hyperlink w:anchor="_Toc198817578" w:history="1">
            <w:r w:rsidRPr="003515E3">
              <w:rPr>
                <w:rStyle w:val="Hyperlink"/>
                <w:noProof/>
              </w:rPr>
              <w:t>Instructional Strategies and Resources</w:t>
            </w:r>
            <w:r w:rsidRPr="003515E3">
              <w:rPr>
                <w:noProof/>
                <w:webHidden/>
              </w:rPr>
              <w:tab/>
            </w:r>
            <w:r w:rsidRPr="003515E3">
              <w:rPr>
                <w:noProof/>
                <w:webHidden/>
              </w:rPr>
              <w:fldChar w:fldCharType="begin"/>
            </w:r>
            <w:r w:rsidRPr="003515E3">
              <w:rPr>
                <w:noProof/>
                <w:webHidden/>
              </w:rPr>
              <w:instrText xml:space="preserve"> PAGEREF _Toc198817578 \h </w:instrText>
            </w:r>
            <w:r w:rsidRPr="003515E3">
              <w:rPr>
                <w:noProof/>
                <w:webHidden/>
              </w:rPr>
            </w:r>
            <w:r w:rsidRPr="003515E3">
              <w:rPr>
                <w:noProof/>
                <w:webHidden/>
              </w:rPr>
              <w:fldChar w:fldCharType="separate"/>
            </w:r>
            <w:r w:rsidR="00905C62">
              <w:rPr>
                <w:noProof/>
                <w:webHidden/>
              </w:rPr>
              <w:t>7</w:t>
            </w:r>
            <w:r w:rsidRPr="003515E3">
              <w:rPr>
                <w:noProof/>
                <w:webHidden/>
              </w:rPr>
              <w:fldChar w:fldCharType="end"/>
            </w:r>
          </w:hyperlink>
        </w:p>
        <w:p w14:paraId="19EF4940" w14:textId="0707FEC9" w:rsidR="00570365" w:rsidRPr="003515E3" w:rsidRDefault="00570365">
          <w:pPr>
            <w:pStyle w:val="TOC1"/>
            <w:tabs>
              <w:tab w:val="right" w:leader="dot" w:pos="9350"/>
            </w:tabs>
            <w:rPr>
              <w:rFonts w:eastAsiaTheme="minorEastAsia"/>
              <w:noProof/>
            </w:rPr>
          </w:pPr>
          <w:hyperlink w:anchor="_Toc198817579" w:history="1">
            <w:r w:rsidRPr="003515E3">
              <w:rPr>
                <w:rStyle w:val="Hyperlink"/>
                <w:rFonts w:ascii="Calibri" w:eastAsia="Calibri" w:hAnsi="Calibri" w:cs="Calibri"/>
                <w:noProof/>
                <w:kern w:val="0"/>
                <w14:ligatures w14:val="none"/>
              </w:rPr>
              <w:t>Performance Category 2: Analyze Data to Explain the Appearance of Specific Traits in Populations</w:t>
            </w:r>
            <w:r w:rsidRPr="003515E3">
              <w:rPr>
                <w:noProof/>
                <w:webHidden/>
              </w:rPr>
              <w:tab/>
            </w:r>
            <w:r w:rsidRPr="003515E3">
              <w:rPr>
                <w:noProof/>
                <w:webHidden/>
              </w:rPr>
              <w:fldChar w:fldCharType="begin"/>
            </w:r>
            <w:r w:rsidRPr="003515E3">
              <w:rPr>
                <w:noProof/>
                <w:webHidden/>
              </w:rPr>
              <w:instrText xml:space="preserve"> PAGEREF _Toc198817579 \h </w:instrText>
            </w:r>
            <w:r w:rsidRPr="003515E3">
              <w:rPr>
                <w:noProof/>
                <w:webHidden/>
              </w:rPr>
            </w:r>
            <w:r w:rsidRPr="003515E3">
              <w:rPr>
                <w:noProof/>
                <w:webHidden/>
              </w:rPr>
              <w:fldChar w:fldCharType="separate"/>
            </w:r>
            <w:r w:rsidR="00905C62">
              <w:rPr>
                <w:noProof/>
                <w:webHidden/>
              </w:rPr>
              <w:t>20</w:t>
            </w:r>
            <w:r w:rsidRPr="003515E3">
              <w:rPr>
                <w:noProof/>
                <w:webHidden/>
              </w:rPr>
              <w:fldChar w:fldCharType="end"/>
            </w:r>
          </w:hyperlink>
        </w:p>
        <w:p w14:paraId="0BD9CAEF" w14:textId="450236A6" w:rsidR="00570365" w:rsidRPr="003515E3" w:rsidRDefault="00570365">
          <w:pPr>
            <w:pStyle w:val="TOC2"/>
            <w:tabs>
              <w:tab w:val="right" w:leader="dot" w:pos="9350"/>
            </w:tabs>
            <w:rPr>
              <w:rFonts w:eastAsiaTheme="minorEastAsia"/>
              <w:noProof/>
            </w:rPr>
          </w:pPr>
          <w:hyperlink w:anchor="_Toc198817580" w:history="1">
            <w:r w:rsidRPr="003515E3">
              <w:rPr>
                <w:rStyle w:val="Hyperlink"/>
                <w:rFonts w:eastAsia="Times New Roman" w:cstheme="minorHAnsi"/>
                <w:noProof/>
                <w:kern w:val="0"/>
                <w14:ligatures w14:val="none"/>
              </w:rPr>
              <w:t>What These Results Mean</w:t>
            </w:r>
            <w:r w:rsidRPr="003515E3">
              <w:rPr>
                <w:noProof/>
                <w:webHidden/>
              </w:rPr>
              <w:tab/>
            </w:r>
            <w:r w:rsidRPr="003515E3">
              <w:rPr>
                <w:noProof/>
                <w:webHidden/>
              </w:rPr>
              <w:fldChar w:fldCharType="begin"/>
            </w:r>
            <w:r w:rsidRPr="003515E3">
              <w:rPr>
                <w:noProof/>
                <w:webHidden/>
              </w:rPr>
              <w:instrText xml:space="preserve"> PAGEREF _Toc198817580 \h </w:instrText>
            </w:r>
            <w:r w:rsidRPr="003515E3">
              <w:rPr>
                <w:noProof/>
                <w:webHidden/>
              </w:rPr>
            </w:r>
            <w:r w:rsidRPr="003515E3">
              <w:rPr>
                <w:noProof/>
                <w:webHidden/>
              </w:rPr>
              <w:fldChar w:fldCharType="separate"/>
            </w:r>
            <w:r w:rsidR="00905C62">
              <w:rPr>
                <w:noProof/>
                <w:webHidden/>
              </w:rPr>
              <w:t>20</w:t>
            </w:r>
            <w:r w:rsidRPr="003515E3">
              <w:rPr>
                <w:noProof/>
                <w:webHidden/>
              </w:rPr>
              <w:fldChar w:fldCharType="end"/>
            </w:r>
          </w:hyperlink>
        </w:p>
        <w:p w14:paraId="3D4AEC85" w14:textId="2E75B8AA" w:rsidR="00570365" w:rsidRPr="003515E3" w:rsidRDefault="00570365">
          <w:pPr>
            <w:pStyle w:val="TOC2"/>
            <w:tabs>
              <w:tab w:val="right" w:leader="dot" w:pos="9350"/>
            </w:tabs>
            <w:rPr>
              <w:rFonts w:eastAsiaTheme="minorEastAsia"/>
              <w:noProof/>
            </w:rPr>
          </w:pPr>
          <w:hyperlink w:anchor="_Toc198817581" w:history="1">
            <w:r w:rsidRPr="003515E3">
              <w:rPr>
                <w:rStyle w:val="Hyperlink"/>
                <w:rFonts w:eastAsia="Times New Roman" w:cstheme="minorHAnsi"/>
                <w:noProof/>
                <w:kern w:val="0"/>
                <w14:ligatures w14:val="none"/>
              </w:rPr>
              <w:t>Next Instructional Steps</w:t>
            </w:r>
            <w:r w:rsidRPr="003515E3">
              <w:rPr>
                <w:noProof/>
                <w:webHidden/>
              </w:rPr>
              <w:tab/>
            </w:r>
            <w:r w:rsidRPr="003515E3">
              <w:rPr>
                <w:noProof/>
                <w:webHidden/>
              </w:rPr>
              <w:fldChar w:fldCharType="begin"/>
            </w:r>
            <w:r w:rsidRPr="003515E3">
              <w:rPr>
                <w:noProof/>
                <w:webHidden/>
              </w:rPr>
              <w:instrText xml:space="preserve"> PAGEREF _Toc198817581 \h </w:instrText>
            </w:r>
            <w:r w:rsidRPr="003515E3">
              <w:rPr>
                <w:noProof/>
                <w:webHidden/>
              </w:rPr>
            </w:r>
            <w:r w:rsidRPr="003515E3">
              <w:rPr>
                <w:noProof/>
                <w:webHidden/>
              </w:rPr>
              <w:fldChar w:fldCharType="separate"/>
            </w:r>
            <w:r w:rsidR="00905C62">
              <w:rPr>
                <w:noProof/>
                <w:webHidden/>
              </w:rPr>
              <w:t>21</w:t>
            </w:r>
            <w:r w:rsidRPr="003515E3">
              <w:rPr>
                <w:noProof/>
                <w:webHidden/>
              </w:rPr>
              <w:fldChar w:fldCharType="end"/>
            </w:r>
          </w:hyperlink>
        </w:p>
        <w:p w14:paraId="7E607EE8" w14:textId="4FF2D46F" w:rsidR="00570365" w:rsidRPr="003515E3" w:rsidRDefault="00570365">
          <w:pPr>
            <w:pStyle w:val="TOC2"/>
            <w:tabs>
              <w:tab w:val="right" w:leader="dot" w:pos="9350"/>
            </w:tabs>
            <w:rPr>
              <w:rFonts w:eastAsiaTheme="minorEastAsia"/>
              <w:noProof/>
            </w:rPr>
          </w:pPr>
          <w:hyperlink w:anchor="_Toc198817582" w:history="1">
            <w:r w:rsidRPr="003515E3">
              <w:rPr>
                <w:rStyle w:val="Hyperlink"/>
                <w:noProof/>
                <w:kern w:val="0"/>
                <w14:ligatures w14:val="none"/>
              </w:rPr>
              <w:t>Instructional Strategies and Resources</w:t>
            </w:r>
            <w:r w:rsidRPr="003515E3">
              <w:rPr>
                <w:noProof/>
                <w:webHidden/>
              </w:rPr>
              <w:tab/>
            </w:r>
            <w:r w:rsidRPr="003515E3">
              <w:rPr>
                <w:noProof/>
                <w:webHidden/>
              </w:rPr>
              <w:fldChar w:fldCharType="begin"/>
            </w:r>
            <w:r w:rsidRPr="003515E3">
              <w:rPr>
                <w:noProof/>
                <w:webHidden/>
              </w:rPr>
              <w:instrText xml:space="preserve"> PAGEREF _Toc198817582 \h </w:instrText>
            </w:r>
            <w:r w:rsidRPr="003515E3">
              <w:rPr>
                <w:noProof/>
                <w:webHidden/>
              </w:rPr>
            </w:r>
            <w:r w:rsidRPr="003515E3">
              <w:rPr>
                <w:noProof/>
                <w:webHidden/>
              </w:rPr>
              <w:fldChar w:fldCharType="separate"/>
            </w:r>
            <w:r w:rsidR="00905C62">
              <w:rPr>
                <w:noProof/>
                <w:webHidden/>
              </w:rPr>
              <w:t>23</w:t>
            </w:r>
            <w:r w:rsidRPr="003515E3">
              <w:rPr>
                <w:noProof/>
                <w:webHidden/>
              </w:rPr>
              <w:fldChar w:fldCharType="end"/>
            </w:r>
          </w:hyperlink>
        </w:p>
        <w:p w14:paraId="56F18D41" w14:textId="0C5528D5" w:rsidR="00570365" w:rsidRPr="003515E3" w:rsidRDefault="00570365">
          <w:pPr>
            <w:pStyle w:val="TOC1"/>
            <w:tabs>
              <w:tab w:val="right" w:leader="dot" w:pos="9350"/>
            </w:tabs>
            <w:rPr>
              <w:rFonts w:eastAsiaTheme="minorEastAsia"/>
              <w:noProof/>
            </w:rPr>
          </w:pPr>
          <w:hyperlink w:anchor="_Toc198817583" w:history="1">
            <w:r w:rsidRPr="003515E3">
              <w:rPr>
                <w:rStyle w:val="Hyperlink"/>
                <w:rFonts w:cstheme="minorHAnsi"/>
                <w:noProof/>
              </w:rPr>
              <w:t>Performance Category 3: Use Models to Describe Rock Formations and Fossils</w:t>
            </w:r>
            <w:r w:rsidRPr="003515E3">
              <w:rPr>
                <w:noProof/>
                <w:webHidden/>
              </w:rPr>
              <w:tab/>
            </w:r>
            <w:r w:rsidRPr="003515E3">
              <w:rPr>
                <w:noProof/>
                <w:webHidden/>
              </w:rPr>
              <w:fldChar w:fldCharType="begin"/>
            </w:r>
            <w:r w:rsidRPr="003515E3">
              <w:rPr>
                <w:noProof/>
                <w:webHidden/>
              </w:rPr>
              <w:instrText xml:space="preserve"> PAGEREF _Toc198817583 \h </w:instrText>
            </w:r>
            <w:r w:rsidRPr="003515E3">
              <w:rPr>
                <w:noProof/>
                <w:webHidden/>
              </w:rPr>
            </w:r>
            <w:r w:rsidRPr="003515E3">
              <w:rPr>
                <w:noProof/>
                <w:webHidden/>
              </w:rPr>
              <w:fldChar w:fldCharType="separate"/>
            </w:r>
            <w:r w:rsidR="00905C62">
              <w:rPr>
                <w:noProof/>
                <w:webHidden/>
              </w:rPr>
              <w:t>28</w:t>
            </w:r>
            <w:r w:rsidRPr="003515E3">
              <w:rPr>
                <w:noProof/>
                <w:webHidden/>
              </w:rPr>
              <w:fldChar w:fldCharType="end"/>
            </w:r>
          </w:hyperlink>
        </w:p>
        <w:p w14:paraId="0BC4E3F0" w14:textId="7E7DB9C3" w:rsidR="00570365" w:rsidRPr="003515E3" w:rsidRDefault="00570365">
          <w:pPr>
            <w:pStyle w:val="TOC2"/>
            <w:tabs>
              <w:tab w:val="right" w:leader="dot" w:pos="9350"/>
            </w:tabs>
            <w:rPr>
              <w:rFonts w:eastAsiaTheme="minorEastAsia"/>
              <w:noProof/>
            </w:rPr>
          </w:pPr>
          <w:hyperlink w:anchor="_Toc198817584" w:history="1">
            <w:r w:rsidRPr="003515E3">
              <w:rPr>
                <w:rStyle w:val="Hyperlink"/>
                <w:noProof/>
              </w:rPr>
              <w:t>What These Results Mean</w:t>
            </w:r>
            <w:r w:rsidRPr="003515E3">
              <w:rPr>
                <w:noProof/>
                <w:webHidden/>
              </w:rPr>
              <w:tab/>
            </w:r>
            <w:r w:rsidRPr="003515E3">
              <w:rPr>
                <w:noProof/>
                <w:webHidden/>
              </w:rPr>
              <w:fldChar w:fldCharType="begin"/>
            </w:r>
            <w:r w:rsidRPr="003515E3">
              <w:rPr>
                <w:noProof/>
                <w:webHidden/>
              </w:rPr>
              <w:instrText xml:space="preserve"> PAGEREF _Toc198817584 \h </w:instrText>
            </w:r>
            <w:r w:rsidRPr="003515E3">
              <w:rPr>
                <w:noProof/>
                <w:webHidden/>
              </w:rPr>
            </w:r>
            <w:r w:rsidRPr="003515E3">
              <w:rPr>
                <w:noProof/>
                <w:webHidden/>
              </w:rPr>
              <w:fldChar w:fldCharType="separate"/>
            </w:r>
            <w:r w:rsidR="00905C62">
              <w:rPr>
                <w:noProof/>
                <w:webHidden/>
              </w:rPr>
              <w:t>28</w:t>
            </w:r>
            <w:r w:rsidRPr="003515E3">
              <w:rPr>
                <w:noProof/>
                <w:webHidden/>
              </w:rPr>
              <w:fldChar w:fldCharType="end"/>
            </w:r>
          </w:hyperlink>
        </w:p>
        <w:p w14:paraId="1B692231" w14:textId="67996891" w:rsidR="00570365" w:rsidRPr="003515E3" w:rsidRDefault="00570365">
          <w:pPr>
            <w:pStyle w:val="TOC2"/>
            <w:tabs>
              <w:tab w:val="right" w:leader="dot" w:pos="9350"/>
            </w:tabs>
            <w:rPr>
              <w:rFonts w:eastAsiaTheme="minorEastAsia"/>
              <w:noProof/>
            </w:rPr>
          </w:pPr>
          <w:hyperlink w:anchor="_Toc198817585" w:history="1">
            <w:r w:rsidRPr="003515E3">
              <w:rPr>
                <w:rStyle w:val="Hyperlink"/>
                <w:noProof/>
              </w:rPr>
              <w:t>Next Instructional Steps</w:t>
            </w:r>
            <w:r w:rsidRPr="003515E3">
              <w:rPr>
                <w:noProof/>
                <w:webHidden/>
              </w:rPr>
              <w:tab/>
            </w:r>
            <w:r w:rsidRPr="003515E3">
              <w:rPr>
                <w:noProof/>
                <w:webHidden/>
              </w:rPr>
              <w:fldChar w:fldCharType="begin"/>
            </w:r>
            <w:r w:rsidRPr="003515E3">
              <w:rPr>
                <w:noProof/>
                <w:webHidden/>
              </w:rPr>
              <w:instrText xml:space="preserve"> PAGEREF _Toc198817585 \h </w:instrText>
            </w:r>
            <w:r w:rsidRPr="003515E3">
              <w:rPr>
                <w:noProof/>
                <w:webHidden/>
              </w:rPr>
            </w:r>
            <w:r w:rsidRPr="003515E3">
              <w:rPr>
                <w:noProof/>
                <w:webHidden/>
              </w:rPr>
              <w:fldChar w:fldCharType="separate"/>
            </w:r>
            <w:r w:rsidR="00905C62">
              <w:rPr>
                <w:noProof/>
                <w:webHidden/>
              </w:rPr>
              <w:t>29</w:t>
            </w:r>
            <w:r w:rsidRPr="003515E3">
              <w:rPr>
                <w:noProof/>
                <w:webHidden/>
              </w:rPr>
              <w:fldChar w:fldCharType="end"/>
            </w:r>
          </w:hyperlink>
        </w:p>
        <w:p w14:paraId="2B516787" w14:textId="4EE7EBD1" w:rsidR="00570365" w:rsidRPr="003515E3" w:rsidRDefault="00570365">
          <w:pPr>
            <w:pStyle w:val="TOC2"/>
            <w:tabs>
              <w:tab w:val="right" w:leader="dot" w:pos="9350"/>
            </w:tabs>
            <w:rPr>
              <w:rFonts w:eastAsiaTheme="minorEastAsia"/>
              <w:noProof/>
            </w:rPr>
          </w:pPr>
          <w:hyperlink w:anchor="_Toc198817586" w:history="1">
            <w:r w:rsidRPr="003515E3">
              <w:rPr>
                <w:rStyle w:val="Hyperlink"/>
                <w:noProof/>
              </w:rPr>
              <w:t>Instructional Strategies and Resources</w:t>
            </w:r>
            <w:r w:rsidRPr="003515E3">
              <w:rPr>
                <w:noProof/>
                <w:webHidden/>
              </w:rPr>
              <w:tab/>
            </w:r>
            <w:r w:rsidRPr="003515E3">
              <w:rPr>
                <w:noProof/>
                <w:webHidden/>
              </w:rPr>
              <w:fldChar w:fldCharType="begin"/>
            </w:r>
            <w:r w:rsidRPr="003515E3">
              <w:rPr>
                <w:noProof/>
                <w:webHidden/>
              </w:rPr>
              <w:instrText xml:space="preserve"> PAGEREF _Toc198817586 \h </w:instrText>
            </w:r>
            <w:r w:rsidRPr="003515E3">
              <w:rPr>
                <w:noProof/>
                <w:webHidden/>
              </w:rPr>
            </w:r>
            <w:r w:rsidRPr="003515E3">
              <w:rPr>
                <w:noProof/>
                <w:webHidden/>
              </w:rPr>
              <w:fldChar w:fldCharType="separate"/>
            </w:r>
            <w:r w:rsidR="00905C62">
              <w:rPr>
                <w:noProof/>
                <w:webHidden/>
              </w:rPr>
              <w:t>31</w:t>
            </w:r>
            <w:r w:rsidRPr="003515E3">
              <w:rPr>
                <w:noProof/>
                <w:webHidden/>
              </w:rPr>
              <w:fldChar w:fldCharType="end"/>
            </w:r>
          </w:hyperlink>
        </w:p>
        <w:p w14:paraId="47C50270" w14:textId="6CFD6295" w:rsidR="00743049" w:rsidRPr="003515E3" w:rsidRDefault="00743049" w:rsidP="00743049">
          <w:pPr>
            <w:spacing w:after="0" w:line="240" w:lineRule="auto"/>
            <w:rPr>
              <w:rFonts w:eastAsia="Times New Roman" w:cstheme="minorHAnsi"/>
              <w:kern w:val="0"/>
              <w14:ligatures w14:val="none"/>
            </w:rPr>
          </w:pPr>
          <w:r w:rsidRPr="003515E3">
            <w:rPr>
              <w:rFonts w:eastAsia="Times New Roman" w:cstheme="minorHAnsi"/>
              <w:noProof/>
              <w:kern w:val="0"/>
              <w14:ligatures w14:val="none"/>
            </w:rPr>
            <w:fldChar w:fldCharType="end"/>
          </w:r>
        </w:p>
      </w:sdtContent>
    </w:sdt>
    <w:p w14:paraId="6BFB6B23" w14:textId="77777777" w:rsidR="00743049" w:rsidRPr="003515E3" w:rsidRDefault="00743049" w:rsidP="00743049">
      <w:pPr>
        <w:spacing w:after="0" w:line="240" w:lineRule="auto"/>
        <w:rPr>
          <w:rFonts w:ascii="Calibri" w:eastAsia="Calibri" w:hAnsi="Calibri" w:cs="Arial"/>
          <w:kern w:val="0"/>
          <w14:ligatures w14:val="none"/>
        </w:rPr>
      </w:pPr>
    </w:p>
    <w:p w14:paraId="2749FF80" w14:textId="77777777" w:rsidR="00743049" w:rsidRPr="00743049" w:rsidRDefault="00743049" w:rsidP="00743049">
      <w:pPr>
        <w:spacing w:after="0" w:line="240" w:lineRule="auto"/>
        <w:rPr>
          <w:rFonts w:ascii="Calibri" w:eastAsia="Calibri" w:hAnsi="Calibri" w:cs="Arial"/>
          <w:kern w:val="0"/>
          <w14:ligatures w14:val="none"/>
        </w:rPr>
      </w:pPr>
    </w:p>
    <w:p w14:paraId="5CDB869F" w14:textId="77777777" w:rsidR="00743049" w:rsidRPr="00743049" w:rsidRDefault="00743049" w:rsidP="00743049">
      <w:pPr>
        <w:spacing w:after="60" w:line="240" w:lineRule="auto"/>
        <w:jc w:val="both"/>
        <w:rPr>
          <w:rFonts w:ascii="Calibri" w:eastAsia="Calibri" w:hAnsi="Calibri" w:cs="Arial"/>
          <w:kern w:val="0"/>
          <w14:ligatures w14:val="none"/>
        </w:rPr>
        <w:sectPr w:rsidR="00743049" w:rsidRPr="00743049" w:rsidSect="00145995">
          <w:footerReference w:type="default" r:id="rId8"/>
          <w:pgSz w:w="12240" w:h="15840"/>
          <w:pgMar w:top="1440" w:right="1440" w:bottom="1440" w:left="1440" w:header="720" w:footer="720" w:gutter="0"/>
          <w:cols w:space="720"/>
          <w:docGrid w:linePitch="360"/>
        </w:sectPr>
      </w:pPr>
    </w:p>
    <w:p w14:paraId="6CC879A5" w14:textId="77777777"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0" w:name="_Toc198817571"/>
      <w:r w:rsidRPr="00743049">
        <w:rPr>
          <w:rFonts w:ascii="Calibri" w:eastAsia="Calibri" w:hAnsi="Calibri" w:cs="Calibri"/>
          <w:b/>
          <w:noProof/>
          <w:kern w:val="0"/>
          <w:sz w:val="24"/>
          <w:szCs w:val="24"/>
          <w14:ligatures w14:val="none"/>
        </w:rPr>
        <w:lastRenderedPageBreak/>
        <w:drawing>
          <wp:anchor distT="0" distB="0" distL="114300" distR="114300" simplePos="0" relativeHeight="251665408" behindDoc="0" locked="0" layoutInCell="1" allowOverlap="1" wp14:anchorId="5B2E5740" wp14:editId="1BD61516">
            <wp:simplePos x="0" y="0"/>
            <wp:positionH relativeFrom="column">
              <wp:posOffset>3054782</wp:posOffset>
            </wp:positionH>
            <wp:positionV relativeFrom="paragraph">
              <wp:posOffset>299389</wp:posOffset>
            </wp:positionV>
            <wp:extent cx="3315970" cy="2933065"/>
            <wp:effectExtent l="0" t="0" r="0" b="635"/>
            <wp:wrapSquare wrapText="bothSides"/>
            <wp:docPr id="2125641033" name="Picture 2" descr="A map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1033" name="Picture 2" descr="A map of the earth&#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5970" cy="293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3049">
        <w:rPr>
          <w:rFonts w:ascii="Calibri" w:eastAsia="Calibri" w:hAnsi="Calibri" w:cs="Calibri"/>
          <w:b/>
          <w:kern w:val="0"/>
          <w:sz w:val="24"/>
          <w:szCs w:val="24"/>
          <w14:ligatures w14:val="none"/>
        </w:rPr>
        <w:t>Purpose</w:t>
      </w:r>
      <w:bookmarkEnd w:id="0"/>
    </w:p>
    <w:p w14:paraId="61EFA0C1" w14:textId="77777777" w:rsidR="00743049" w:rsidRPr="00743049" w:rsidRDefault="00743049" w:rsidP="00743049">
      <w:pPr>
        <w:spacing w:after="240" w:line="240" w:lineRule="auto"/>
        <w:rPr>
          <w:rFonts w:ascii="Calibri" w:eastAsia="Calibri" w:hAnsi="Calibri" w:cs="Calibri"/>
          <w:bCs/>
          <w:kern w:val="0"/>
          <w14:ligatures w14:val="none"/>
        </w:rPr>
      </w:pPr>
      <w:r w:rsidRPr="00743049">
        <w:rPr>
          <w:rFonts w:ascii="Calibri" w:eastAsia="Calibri" w:hAnsi="Calibri" w:cs="Calibri"/>
          <w:bCs/>
          <w:kern w:val="0"/>
          <w14:ligatures w14:val="none"/>
        </w:rPr>
        <w:t xml:space="preserve">The purpose of this document is to help educators understand their students’ performance on the Grade 8 Unit 3 Science Assessment and to provide instructional strategies and resources for planning and adjusting instruction to help students learn, whether it involves reteaching previously addressed concepts and skills from the prior instructional unit or planning additional learning opportunities or interventions in the next unit.  </w:t>
      </w:r>
    </w:p>
    <w:p w14:paraId="40F70905" w14:textId="77777777"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1" w:name="_Toc198817572"/>
      <w:r w:rsidRPr="00743049">
        <w:rPr>
          <w:rFonts w:ascii="Calibri" w:eastAsia="Calibri" w:hAnsi="Calibri" w:cs="Calibri"/>
          <w:b/>
          <w:kern w:val="0"/>
          <w:sz w:val="24"/>
          <w:szCs w:val="24"/>
          <w14:ligatures w14:val="none"/>
        </w:rPr>
        <w:t>Unit Overview</w:t>
      </w:r>
      <w:bookmarkEnd w:id="1"/>
    </w:p>
    <w:p w14:paraId="6021D6C9" w14:textId="3147D6AD" w:rsidR="00743049" w:rsidRPr="00743049" w:rsidRDefault="00743049" w:rsidP="00743049">
      <w:pPr>
        <w:spacing w:after="240" w:line="240" w:lineRule="auto"/>
        <w:rPr>
          <w:rFonts w:ascii="Calibri" w:eastAsia="Times New Roman" w:hAnsi="Calibri" w:cs="Calibri"/>
          <w:color w:val="000000" w:themeColor="text1"/>
          <w:kern w:val="0"/>
          <w:sz w:val="24"/>
          <w:szCs w:val="24"/>
          <w14:ligatures w14:val="none"/>
        </w:rPr>
      </w:pPr>
      <w:r w:rsidRPr="00743049">
        <w:rPr>
          <w:rFonts w:ascii="Calibri" w:eastAsia="Calibri" w:hAnsi="Calibri" w:cs="Calibri"/>
          <w:bCs/>
          <w:noProof/>
          <w:kern w:val="0"/>
        </w:rPr>
        <mc:AlternateContent>
          <mc:Choice Requires="wps">
            <w:drawing>
              <wp:anchor distT="0" distB="0" distL="114300" distR="114300" simplePos="0" relativeHeight="251663360" behindDoc="0" locked="0" layoutInCell="1" allowOverlap="1" wp14:anchorId="7EF3A782" wp14:editId="646E211B">
                <wp:simplePos x="0" y="0"/>
                <wp:positionH relativeFrom="column">
                  <wp:posOffset>3013406</wp:posOffset>
                </wp:positionH>
                <wp:positionV relativeFrom="paragraph">
                  <wp:posOffset>924916</wp:posOffset>
                </wp:positionV>
                <wp:extent cx="3408680" cy="994410"/>
                <wp:effectExtent l="0" t="0" r="1270" b="0"/>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994410"/>
                        </a:xfrm>
                        <a:prstGeom prst="rect">
                          <a:avLst/>
                        </a:prstGeom>
                        <a:solidFill>
                          <a:sysClr val="window" lastClr="FFFFFF"/>
                        </a:solidFill>
                        <a:ln w="6350">
                          <a:noFill/>
                        </a:ln>
                      </wps:spPr>
                      <wps:txbx>
                        <w:txbxContent>
                          <w:p w14:paraId="6111574E" w14:textId="77777777" w:rsidR="00743049" w:rsidRPr="0080594D" w:rsidRDefault="00743049" w:rsidP="00743049">
                            <w:pPr>
                              <w:spacing w:after="0"/>
                              <w:rPr>
                                <w:rStyle w:val="attributioninfodetails-sc-1izll7e-1"/>
                                <w:rFonts w:cstheme="minorHAnsi"/>
                                <w:b/>
                                <w:bCs/>
                                <w:color w:val="222222"/>
                                <w:sz w:val="16"/>
                                <w:szCs w:val="16"/>
                                <w:bdr w:val="none" w:sz="0" w:space="0" w:color="auto" w:frame="1"/>
                              </w:rPr>
                            </w:pPr>
                            <w:r w:rsidRPr="0080594D">
                              <w:rPr>
                                <w:rStyle w:val="attributioninfodetails-sc-1izll7e-1"/>
                                <w:rFonts w:cstheme="minorHAnsi"/>
                                <w:b/>
                                <w:bCs/>
                                <w:color w:val="222222"/>
                                <w:sz w:val="16"/>
                                <w:szCs w:val="16"/>
                                <w:bdr w:val="none" w:sz="0" w:space="0" w:color="auto" w:frame="1"/>
                              </w:rPr>
                              <w:t xml:space="preserve">Image: </w:t>
                            </w:r>
                            <w:r w:rsidRPr="0080594D">
                              <w:rPr>
                                <w:rStyle w:val="attributioninfodetails-sc-1izll7e-1"/>
                                <w:rFonts w:cstheme="minorHAnsi"/>
                                <w:color w:val="222222"/>
                                <w:sz w:val="16"/>
                                <w:szCs w:val="16"/>
                                <w:bdr w:val="none" w:sz="0" w:space="0" w:color="auto" w:frame="1"/>
                              </w:rPr>
                              <w:t>Geologic Time Scale</w:t>
                            </w:r>
                          </w:p>
                          <w:p w14:paraId="714F3C53" w14:textId="77777777" w:rsidR="00743049" w:rsidRPr="0080594D" w:rsidRDefault="00743049" w:rsidP="00743049">
                            <w:pPr>
                              <w:spacing w:after="0"/>
                              <w:rPr>
                                <w:rFonts w:cstheme="minorHAnsi"/>
                                <w:color w:val="0000FF"/>
                                <w:sz w:val="16"/>
                                <w:szCs w:val="16"/>
                                <w:u w:val="single"/>
                                <w:bdr w:val="none" w:sz="0" w:space="0" w:color="auto" w:frame="1"/>
                              </w:rPr>
                            </w:pPr>
                            <w:r w:rsidRPr="0080594D">
                              <w:rPr>
                                <w:rStyle w:val="attributioninfodetails-sc-1izll7e-1"/>
                                <w:rFonts w:cstheme="minorHAnsi"/>
                                <w:b/>
                                <w:bCs/>
                                <w:color w:val="222222"/>
                                <w:sz w:val="16"/>
                                <w:szCs w:val="16"/>
                                <w:bdr w:val="none" w:sz="0" w:space="0" w:color="auto" w:frame="1"/>
                              </w:rPr>
                              <w:t>Credit:</w:t>
                            </w:r>
                            <w:r w:rsidRPr="0080594D">
                              <w:rPr>
                                <w:rStyle w:val="attributioninfodetails-sc-1izll7e-1"/>
                                <w:rFonts w:cstheme="minorHAnsi"/>
                                <w:color w:val="222222"/>
                                <w:sz w:val="16"/>
                                <w:szCs w:val="16"/>
                                <w:bdr w:val="none" w:sz="0" w:space="0" w:color="auto" w:frame="1"/>
                              </w:rPr>
                              <w:t> </w:t>
                            </w:r>
                            <w:r w:rsidRPr="0080594D">
                              <w:rPr>
                                <w:rFonts w:cstheme="minorHAnsi"/>
                                <w:color w:val="222222"/>
                                <w:sz w:val="16"/>
                                <w:szCs w:val="16"/>
                              </w:rPr>
                              <w:t>Joseph Graham, William Newman, and John Stacy, US Geological Survey</w:t>
                            </w:r>
                            <w:r w:rsidRPr="0080594D">
                              <w:rPr>
                                <w:rFonts w:cstheme="minorHAnsi"/>
                                <w:color w:val="222222"/>
                                <w:sz w:val="16"/>
                                <w:szCs w:val="16"/>
                                <w:bdr w:val="none" w:sz="0" w:space="0" w:color="auto" w:frame="1"/>
                              </w:rPr>
                              <w:br/>
                            </w:r>
                            <w:r w:rsidRPr="0080594D">
                              <w:rPr>
                                <w:rStyle w:val="attributioninfodetails-sc-1izll7e-1"/>
                                <w:rFonts w:cstheme="minorHAnsi"/>
                                <w:b/>
                                <w:bCs/>
                                <w:color w:val="222222"/>
                                <w:sz w:val="16"/>
                                <w:szCs w:val="16"/>
                                <w:bdr w:val="none" w:sz="0" w:space="0" w:color="auto" w:frame="1"/>
                              </w:rPr>
                              <w:t>Source:</w:t>
                            </w:r>
                            <w:r w:rsidRPr="0080594D">
                              <w:rPr>
                                <w:rStyle w:val="attributioninfodetails-sc-1izll7e-1"/>
                                <w:rFonts w:cstheme="minorHAnsi"/>
                                <w:color w:val="222222"/>
                                <w:sz w:val="16"/>
                                <w:szCs w:val="16"/>
                                <w:bdr w:val="none" w:sz="0" w:space="0" w:color="auto" w:frame="1"/>
                              </w:rPr>
                              <w:t> </w:t>
                            </w:r>
                            <w:hyperlink r:id="rId10" w:tgtFrame="_blank" w:tooltip="http://commons.wikimedia.org/wiki/File:Geological_time_spiral.png" w:history="1">
                              <w:r w:rsidRPr="0080594D">
                                <w:rPr>
                                  <w:rStyle w:val="Hyperlink"/>
                                  <w:rFonts w:cstheme="minorHAnsi"/>
                                  <w:color w:val="3366CC"/>
                                  <w:sz w:val="16"/>
                                  <w:szCs w:val="16"/>
                                </w:rPr>
                                <w:t>http://commons.wikimedia.org/wiki/File:Geological_time_spiral.png</w:t>
                              </w:r>
                            </w:hyperlink>
                            <w:r w:rsidRPr="0080594D">
                              <w:rPr>
                                <w:rFonts w:cstheme="minorHAnsi"/>
                                <w:color w:val="222222"/>
                                <w:sz w:val="16"/>
                                <w:szCs w:val="16"/>
                                <w:bdr w:val="none" w:sz="0" w:space="0" w:color="auto" w:frame="1"/>
                              </w:rPr>
                              <w:br/>
                            </w:r>
                            <w:r w:rsidRPr="0080594D">
                              <w:rPr>
                                <w:rStyle w:val="attributioninfodetails-sc-1izll7e-1"/>
                                <w:rFonts w:cstheme="minorHAnsi"/>
                                <w:b/>
                                <w:bCs/>
                                <w:color w:val="222222"/>
                                <w:sz w:val="16"/>
                                <w:szCs w:val="16"/>
                                <w:bdr w:val="none" w:sz="0" w:space="0" w:color="auto" w:frame="1"/>
                              </w:rPr>
                              <w:t>License:</w:t>
                            </w:r>
                            <w:r w:rsidRPr="0080594D">
                              <w:rPr>
                                <w:sz w:val="16"/>
                                <w:szCs w:val="16"/>
                              </w:rPr>
                              <w:t xml:space="preserve"> </w:t>
                            </w:r>
                            <w:r w:rsidRPr="0080594D">
                              <w:rPr>
                                <w:rFonts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A782" id="_x0000_s1027" type="#_x0000_t202" style="position:absolute;margin-left:237.3pt;margin-top:72.85pt;width:268.4pt;height:7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" fillcolor="window" stroked="f" strokeweight=".5pt">
                <v:textbox>
                  <w:txbxContent>
                    <w:p w14:paraId="6111574E" w14:textId="77777777" w:rsidR="00743049" w:rsidRPr="0080594D" w:rsidRDefault="00743049" w:rsidP="00743049">
                      <w:pPr>
                        <w:spacing w:after="0"/>
                        <w:rPr>
                          <w:rStyle w:val="attributioninfodetails-sc-1izll7e-1"/>
                          <w:rFonts w:cstheme="minorHAnsi"/>
                          <w:b/>
                          <w:bCs/>
                          <w:color w:val="222222"/>
                          <w:sz w:val="16"/>
                          <w:szCs w:val="16"/>
                          <w:bdr w:val="none" w:sz="0" w:space="0" w:color="auto" w:frame="1"/>
                        </w:rPr>
                      </w:pPr>
                      <w:r w:rsidRPr="0080594D">
                        <w:rPr>
                          <w:rStyle w:val="attributioninfodetails-sc-1izll7e-1"/>
                          <w:rFonts w:cstheme="minorHAnsi"/>
                          <w:b/>
                          <w:bCs/>
                          <w:color w:val="222222"/>
                          <w:sz w:val="16"/>
                          <w:szCs w:val="16"/>
                          <w:bdr w:val="none" w:sz="0" w:space="0" w:color="auto" w:frame="1"/>
                        </w:rPr>
                        <w:t xml:space="preserve">Image: </w:t>
                      </w:r>
                      <w:r w:rsidRPr="0080594D">
                        <w:rPr>
                          <w:rStyle w:val="attributioninfodetails-sc-1izll7e-1"/>
                          <w:rFonts w:cstheme="minorHAnsi"/>
                          <w:color w:val="222222"/>
                          <w:sz w:val="16"/>
                          <w:szCs w:val="16"/>
                          <w:bdr w:val="none" w:sz="0" w:space="0" w:color="auto" w:frame="1"/>
                        </w:rPr>
                        <w:t>Geologic Time Scale</w:t>
                      </w:r>
                    </w:p>
                    <w:p w14:paraId="714F3C53" w14:textId="77777777" w:rsidR="00743049" w:rsidRPr="0080594D" w:rsidRDefault="00743049" w:rsidP="00743049">
                      <w:pPr>
                        <w:spacing w:after="0"/>
                        <w:rPr>
                          <w:rFonts w:cstheme="minorHAnsi"/>
                          <w:color w:val="0000FF"/>
                          <w:sz w:val="16"/>
                          <w:szCs w:val="16"/>
                          <w:u w:val="single"/>
                          <w:bdr w:val="none" w:sz="0" w:space="0" w:color="auto" w:frame="1"/>
                        </w:rPr>
                      </w:pPr>
                      <w:r w:rsidRPr="0080594D">
                        <w:rPr>
                          <w:rStyle w:val="attributioninfodetails-sc-1izll7e-1"/>
                          <w:rFonts w:cstheme="minorHAnsi"/>
                          <w:b/>
                          <w:bCs/>
                          <w:color w:val="222222"/>
                          <w:sz w:val="16"/>
                          <w:szCs w:val="16"/>
                          <w:bdr w:val="none" w:sz="0" w:space="0" w:color="auto" w:frame="1"/>
                        </w:rPr>
                        <w:t>Credit:</w:t>
                      </w:r>
                      <w:r w:rsidRPr="0080594D">
                        <w:rPr>
                          <w:rStyle w:val="attributioninfodetails-sc-1izll7e-1"/>
                          <w:rFonts w:cstheme="minorHAnsi"/>
                          <w:color w:val="222222"/>
                          <w:sz w:val="16"/>
                          <w:szCs w:val="16"/>
                          <w:bdr w:val="none" w:sz="0" w:space="0" w:color="auto" w:frame="1"/>
                        </w:rPr>
                        <w:t> </w:t>
                      </w:r>
                      <w:r w:rsidRPr="0080594D">
                        <w:rPr>
                          <w:rFonts w:cstheme="minorHAnsi"/>
                          <w:color w:val="222222"/>
                          <w:sz w:val="16"/>
                          <w:szCs w:val="16"/>
                        </w:rPr>
                        <w:t>Joseph Graham, William Newman, and John Stacy, US Geological Survey</w:t>
                      </w:r>
                      <w:r w:rsidRPr="0080594D">
                        <w:rPr>
                          <w:rFonts w:cstheme="minorHAnsi"/>
                          <w:color w:val="222222"/>
                          <w:sz w:val="16"/>
                          <w:szCs w:val="16"/>
                          <w:bdr w:val="none" w:sz="0" w:space="0" w:color="auto" w:frame="1"/>
                        </w:rPr>
                        <w:br/>
                      </w:r>
                      <w:r w:rsidRPr="0080594D">
                        <w:rPr>
                          <w:rStyle w:val="attributioninfodetails-sc-1izll7e-1"/>
                          <w:rFonts w:cstheme="minorHAnsi"/>
                          <w:b/>
                          <w:bCs/>
                          <w:color w:val="222222"/>
                          <w:sz w:val="16"/>
                          <w:szCs w:val="16"/>
                          <w:bdr w:val="none" w:sz="0" w:space="0" w:color="auto" w:frame="1"/>
                        </w:rPr>
                        <w:t>Source:</w:t>
                      </w:r>
                      <w:r w:rsidRPr="0080594D">
                        <w:rPr>
                          <w:rStyle w:val="attributioninfodetails-sc-1izll7e-1"/>
                          <w:rFonts w:cstheme="minorHAnsi"/>
                          <w:color w:val="222222"/>
                          <w:sz w:val="16"/>
                          <w:szCs w:val="16"/>
                          <w:bdr w:val="none" w:sz="0" w:space="0" w:color="auto" w:frame="1"/>
                        </w:rPr>
                        <w:t> </w:t>
                      </w:r>
                      <w:hyperlink r:id="rId11" w:tgtFrame="_blank" w:tooltip="http://commons.wikimedia.org/wiki/File:Geological_time_spiral.png" w:history="1">
                        <w:r w:rsidRPr="0080594D">
                          <w:rPr>
                            <w:rStyle w:val="Hyperlink"/>
                            <w:rFonts w:cstheme="minorHAnsi"/>
                            <w:color w:val="3366CC"/>
                            <w:sz w:val="16"/>
                            <w:szCs w:val="16"/>
                          </w:rPr>
                          <w:t>http://commons.wikimedia.org/wiki/File:Geological_time_spiral.png</w:t>
                        </w:r>
                      </w:hyperlink>
                      <w:r w:rsidRPr="0080594D">
                        <w:rPr>
                          <w:rFonts w:cstheme="minorHAnsi"/>
                          <w:color w:val="222222"/>
                          <w:sz w:val="16"/>
                          <w:szCs w:val="16"/>
                          <w:bdr w:val="none" w:sz="0" w:space="0" w:color="auto" w:frame="1"/>
                        </w:rPr>
                        <w:br/>
                      </w:r>
                      <w:r w:rsidRPr="0080594D">
                        <w:rPr>
                          <w:rStyle w:val="attributioninfodetails-sc-1izll7e-1"/>
                          <w:rFonts w:cstheme="minorHAnsi"/>
                          <w:b/>
                          <w:bCs/>
                          <w:color w:val="222222"/>
                          <w:sz w:val="16"/>
                          <w:szCs w:val="16"/>
                          <w:bdr w:val="none" w:sz="0" w:space="0" w:color="auto" w:frame="1"/>
                        </w:rPr>
                        <w:t>License:</w:t>
                      </w:r>
                      <w:r w:rsidRPr="0080594D">
                        <w:rPr>
                          <w:sz w:val="16"/>
                          <w:szCs w:val="16"/>
                        </w:rPr>
                        <w:t xml:space="preserve"> </w:t>
                      </w:r>
                      <w:r w:rsidRPr="0080594D">
                        <w:rPr>
                          <w:rFonts w:cstheme="minorHAnsi"/>
                          <w:color w:val="222222"/>
                          <w:sz w:val="16"/>
                          <w:szCs w:val="16"/>
                        </w:rPr>
                        <w:t>Public Domain</w:t>
                      </w:r>
                    </w:p>
                  </w:txbxContent>
                </v:textbox>
                <w10:wrap type="square"/>
              </v:shape>
            </w:pict>
          </mc:Fallback>
        </mc:AlternateContent>
      </w:r>
      <w:r w:rsidRPr="00743049">
        <w:rPr>
          <w:rFonts w:ascii="Calibri" w:eastAsia="Calibri" w:hAnsi="Calibri" w:cs="Calibri"/>
          <w:bCs/>
          <w:kern w:val="0"/>
          <w14:ligatures w14:val="none"/>
        </w:rPr>
        <w:t>By engaging in this unit, students deepen their knowledge of evidence of a common ancestor interpreted through fossil records</w:t>
      </w:r>
      <w:r w:rsidR="0097439F">
        <w:rPr>
          <w:rFonts w:ascii="Calibri" w:eastAsia="Calibri" w:hAnsi="Calibri" w:cs="Calibri"/>
          <w:bCs/>
          <w:kern w:val="0"/>
          <w14:ligatures w14:val="none"/>
        </w:rPr>
        <w:t>,</w:t>
      </w:r>
      <w:r w:rsidRPr="00743049">
        <w:rPr>
          <w:rFonts w:ascii="Calibri" w:eastAsia="Calibri" w:hAnsi="Calibri" w:cs="Calibri"/>
          <w:bCs/>
          <w:kern w:val="0"/>
          <w14:ligatures w14:val="none"/>
        </w:rPr>
        <w:t xml:space="preserve"> how differences in their structure help explain </w:t>
      </w:r>
      <w:r w:rsidR="000667FC">
        <w:rPr>
          <w:rFonts w:ascii="Calibri" w:eastAsia="Calibri" w:hAnsi="Calibri" w:cs="Calibri"/>
          <w:bCs/>
          <w:kern w:val="0"/>
          <w14:ligatures w14:val="none"/>
        </w:rPr>
        <w:t>present-day</w:t>
      </w:r>
      <w:r w:rsidRPr="00743049">
        <w:rPr>
          <w:rFonts w:ascii="Calibri" w:eastAsia="Calibri" w:hAnsi="Calibri" w:cs="Calibri"/>
          <w:bCs/>
          <w:kern w:val="0"/>
          <w14:ligatures w14:val="none"/>
        </w:rPr>
        <w:t xml:space="preserve"> organisms, and how rock strata help us explain the history of Earth. Students develop and use models, analyze and interpret data, and construct explanations to reveal patterns and cause/effect relationships in the inheritance of traits through natural selection and the adaptation and change in life and populations on Earth.</w:t>
      </w:r>
    </w:p>
    <w:p w14:paraId="0D39D249" w14:textId="77777777"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2" w:name="_Toc198817573"/>
      <w:r w:rsidRPr="00743049">
        <w:rPr>
          <w:rFonts w:ascii="Calibri" w:eastAsia="Calibri" w:hAnsi="Calibri" w:cs="Calibri"/>
          <w:b/>
          <w:kern w:val="0"/>
          <w:sz w:val="24"/>
          <w:szCs w:val="24"/>
          <w14:ligatures w14:val="none"/>
        </w:rPr>
        <w:t>Instructions for Educators</w:t>
      </w:r>
      <w:bookmarkEnd w:id="2"/>
    </w:p>
    <w:p w14:paraId="7E44F842" w14:textId="77777777" w:rsidR="00743049" w:rsidRPr="00743049" w:rsidRDefault="00743049" w:rsidP="00F36F8B">
      <w:pPr>
        <w:numPr>
          <w:ilvl w:val="0"/>
          <w:numId w:val="11"/>
        </w:numPr>
        <w:spacing w:after="12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Based on your analysis of student work from the assessment, in combination with additional assessment evidence gathered over the course of the instructional unit, consider themes or trends in your students’ performance. Refer to your students’ scores on the Classroom Roster Report to determine the degree to which students in your classroom require additional instructional support based on their instructional </w:t>
      </w:r>
      <w:proofErr w:type="gramStart"/>
      <w:r w:rsidRPr="00743049">
        <w:rPr>
          <w:rFonts w:ascii="Calibri" w:eastAsia="Times New Roman" w:hAnsi="Calibri" w:cs="Calibri"/>
          <w:kern w:val="0"/>
          <w14:ligatures w14:val="none"/>
        </w:rPr>
        <w:t>needs</w:t>
      </w:r>
      <w:proofErr w:type="gramEnd"/>
      <w:r w:rsidRPr="00743049">
        <w:rPr>
          <w:rFonts w:ascii="Calibri" w:eastAsia="Times New Roman" w:hAnsi="Calibri" w:cs="Calibri"/>
          <w:kern w:val="0"/>
          <w14:ligatures w14:val="none"/>
        </w:rPr>
        <w:t xml:space="preserve"> levels—red, yellow, or green—for each performance category. </w:t>
      </w:r>
    </w:p>
    <w:p w14:paraId="36F4EF98" w14:textId="57CBC368" w:rsidR="00743049" w:rsidRPr="00743049" w:rsidRDefault="00743049" w:rsidP="00F36F8B">
      <w:pPr>
        <w:numPr>
          <w:ilvl w:val="0"/>
          <w:numId w:val="11"/>
        </w:numPr>
        <w:spacing w:after="12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For each performance category, use the provided interpretive guidance (i.e., </w:t>
      </w:r>
      <w:r w:rsidRPr="00743049">
        <w:rPr>
          <w:rFonts w:ascii="Calibri" w:eastAsia="Times New Roman" w:hAnsi="Calibri" w:cs="Calibri"/>
          <w:i/>
          <w:iCs/>
          <w:kern w:val="0"/>
          <w14:ligatures w14:val="none"/>
        </w:rPr>
        <w:t>What These Results Mean</w:t>
      </w:r>
      <w:r w:rsidRPr="00743049">
        <w:rPr>
          <w:rFonts w:ascii="Calibri" w:eastAsia="Times New Roman" w:hAnsi="Calibri" w:cs="Calibri"/>
          <w:kern w:val="0"/>
          <w14:ligatures w14:val="none"/>
        </w:rPr>
        <w:t xml:space="preserve">, </w:t>
      </w:r>
      <w:r w:rsidRPr="00743049">
        <w:rPr>
          <w:rFonts w:ascii="Calibri" w:eastAsia="Times New Roman" w:hAnsi="Calibri" w:cs="Calibri"/>
          <w:i/>
          <w:iCs/>
          <w:kern w:val="0"/>
          <w14:ligatures w14:val="none"/>
        </w:rPr>
        <w:t>Next Instructional Steps</w:t>
      </w:r>
      <w:r w:rsidRPr="00743049">
        <w:rPr>
          <w:rFonts w:ascii="Calibri" w:eastAsia="Times New Roman" w:hAnsi="Calibri" w:cs="Calibri"/>
          <w:kern w:val="0"/>
          <w14:ligatures w14:val="none"/>
        </w:rPr>
        <w:t xml:space="preserve">, and </w:t>
      </w:r>
      <w:r w:rsidRPr="00743049">
        <w:rPr>
          <w:rFonts w:ascii="Calibri" w:eastAsia="Times New Roman" w:hAnsi="Calibri" w:cs="Calibri"/>
          <w:i/>
          <w:iCs/>
          <w:kern w:val="0"/>
          <w14:ligatures w14:val="none"/>
        </w:rPr>
        <w:t>Example Scored and Annotated Student Work</w:t>
      </w:r>
      <w:r w:rsidR="00FD7378">
        <w:rPr>
          <w:rFonts w:ascii="Calibri" w:eastAsia="Times New Roman" w:hAnsi="Calibri" w:cs="Calibri"/>
          <w:kern w:val="0"/>
          <w14:ligatures w14:val="none"/>
        </w:rPr>
        <w:t xml:space="preserve"> located in the </w:t>
      </w:r>
      <w:hyperlink r:id="rId12" w:history="1">
        <w:r w:rsidR="00FD7378" w:rsidRPr="003E6CF5">
          <w:rPr>
            <w:rStyle w:val="Hyperlink"/>
            <w:rFonts w:ascii="Calibri" w:eastAsia="Times New Roman" w:hAnsi="Calibri" w:cs="Calibri"/>
            <w:kern w:val="0"/>
            <w14:ligatures w14:val="none"/>
          </w:rPr>
          <w:t xml:space="preserve">Grade 8 Unit 3 </w:t>
        </w:r>
        <w:r w:rsidR="00045CFE" w:rsidRPr="003E6CF5">
          <w:rPr>
            <w:rStyle w:val="Hyperlink"/>
            <w:rFonts w:ascii="Calibri" w:eastAsia="Times New Roman" w:hAnsi="Calibri" w:cs="Calibri"/>
            <w:kern w:val="0"/>
            <w14:ligatures w14:val="none"/>
          </w:rPr>
          <w:t>EOU Assessment Scoring Guide</w:t>
        </w:r>
      </w:hyperlink>
      <w:r w:rsidRPr="00743049">
        <w:rPr>
          <w:rFonts w:ascii="Calibri" w:eastAsia="Times New Roman" w:hAnsi="Calibri" w:cs="Calibri"/>
          <w:kern w:val="0"/>
          <w14:ligatures w14:val="none"/>
        </w:rPr>
        <w:t>) to understand what your students likely know and are able to do and to consider next instructional steps based on their instructional needs levels. 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6D98582F" w14:textId="77777777" w:rsidR="00743049" w:rsidRPr="00743049" w:rsidRDefault="00743049" w:rsidP="00F36F8B">
      <w:pPr>
        <w:numPr>
          <w:ilvl w:val="0"/>
          <w:numId w:val="11"/>
        </w:numPr>
        <w:spacing w:after="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For each performance category, use the </w:t>
      </w:r>
      <w:r w:rsidRPr="00743049">
        <w:rPr>
          <w:rFonts w:ascii="Calibri" w:eastAsia="Times New Roman" w:hAnsi="Calibri" w:cs="Calibri"/>
          <w:i/>
          <w:iCs/>
          <w:kern w:val="0"/>
          <w14:ligatures w14:val="none"/>
        </w:rPr>
        <w:t xml:space="preserve">Instructional Strategies and Resources </w:t>
      </w:r>
      <w:r w:rsidRPr="00743049">
        <w:rPr>
          <w:rFonts w:ascii="Calibri" w:eastAsia="Calibri" w:hAnsi="Calibri" w:cs="Calibri"/>
          <w:kern w:val="0"/>
          <w14:ligatures w14:val="none"/>
        </w:rPr>
        <w:t xml:space="preserve">organized by Universal Design for Learning (UDL) principle to support the design and delivery of accessible instruction and learning opportunities for all students based on their performance on the Grade 8 Unit 3 Assessment and their recommended instructional needs. These </w:t>
      </w:r>
      <w:proofErr w:type="gramStart"/>
      <w:r w:rsidRPr="00743049">
        <w:rPr>
          <w:rFonts w:ascii="Calibri" w:eastAsia="Calibri" w:hAnsi="Calibri" w:cs="Calibri"/>
          <w:kern w:val="0"/>
          <w14:ligatures w14:val="none"/>
        </w:rPr>
        <w:t>instructional recommendations</w:t>
      </w:r>
      <w:proofErr w:type="gramEnd"/>
      <w:r w:rsidRPr="00743049">
        <w:rPr>
          <w:rFonts w:ascii="Calibri" w:eastAsia="Calibri" w:hAnsi="Calibri" w:cs="Calibri"/>
          <w:kern w:val="0"/>
          <w14:ligatures w14:val="none"/>
        </w:rPr>
        <w:t xml:space="preserve"> can be selected and used to intentionally plan instruction and learning opportunities for students across the range of instructional needs levels (i.e., red, yellow, green).</w:t>
      </w:r>
    </w:p>
    <w:p w14:paraId="087BE53C" w14:textId="77777777" w:rsidR="00743049" w:rsidRPr="00743049" w:rsidRDefault="00743049" w:rsidP="00743049">
      <w:pPr>
        <w:spacing w:after="0" w:line="240" w:lineRule="auto"/>
        <w:rPr>
          <w:rFonts w:ascii="Calibri" w:eastAsia="Calibri" w:hAnsi="Calibri" w:cs="Calibri"/>
          <w:b/>
          <w:kern w:val="0"/>
          <w:sz w:val="24"/>
          <w:szCs w:val="24"/>
          <w14:ligatures w14:val="none"/>
        </w:rPr>
      </w:pPr>
      <w:r w:rsidRPr="00743049">
        <w:rPr>
          <w:rFonts w:ascii="Times New Roman" w:eastAsia="Times New Roman" w:hAnsi="Times New Roman" w:cs="Times New Roman"/>
          <w:kern w:val="0"/>
          <w:sz w:val="24"/>
          <w:szCs w:val="24"/>
          <w14:ligatures w14:val="none"/>
        </w:rPr>
        <w:br w:type="page"/>
      </w:r>
    </w:p>
    <w:p w14:paraId="1415E07A" w14:textId="77777777"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3" w:name="_Toc198817574"/>
      <w:r w:rsidRPr="00743049">
        <w:rPr>
          <w:rFonts w:ascii="Calibri" w:eastAsia="Calibri" w:hAnsi="Calibri" w:cs="Calibri"/>
          <w:b/>
          <w:kern w:val="0"/>
          <w:sz w:val="24"/>
          <w:szCs w:val="24"/>
          <w14:ligatures w14:val="none"/>
        </w:rPr>
        <w:lastRenderedPageBreak/>
        <w:t xml:space="preserve">Universal Design </w:t>
      </w:r>
      <w:proofErr w:type="gramStart"/>
      <w:r w:rsidRPr="00743049">
        <w:rPr>
          <w:rFonts w:ascii="Calibri" w:eastAsia="Calibri" w:hAnsi="Calibri" w:cs="Calibri"/>
          <w:b/>
          <w:kern w:val="0"/>
          <w:sz w:val="24"/>
          <w:szCs w:val="24"/>
          <w14:ligatures w14:val="none"/>
        </w:rPr>
        <w:t>For</w:t>
      </w:r>
      <w:proofErr w:type="gramEnd"/>
      <w:r w:rsidRPr="00743049">
        <w:rPr>
          <w:rFonts w:ascii="Calibri" w:eastAsia="Calibri" w:hAnsi="Calibri" w:cs="Calibri"/>
          <w:b/>
          <w:kern w:val="0"/>
          <w:sz w:val="24"/>
          <w:szCs w:val="24"/>
          <w14:ligatures w14:val="none"/>
        </w:rPr>
        <w:t xml:space="preserve"> Learning</w:t>
      </w:r>
      <w:bookmarkEnd w:id="3"/>
    </w:p>
    <w:p w14:paraId="26516C35" w14:textId="09FC5F24" w:rsidR="00743049" w:rsidRPr="00743049" w:rsidRDefault="00743049" w:rsidP="00743049">
      <w:pPr>
        <w:spacing w:after="240" w:line="240" w:lineRule="auto"/>
        <w:rPr>
          <w:rFonts w:ascii="Calibri" w:eastAsia="Calibri" w:hAnsi="Calibri" w:cs="Calibri"/>
          <w:color w:val="000000"/>
          <w:kern w:val="0"/>
          <w14:ligatures w14:val="none"/>
        </w:rPr>
      </w:pPr>
      <w:r w:rsidRPr="00743049">
        <w:rPr>
          <w:rFonts w:ascii="Calibri" w:eastAsia="Calibri" w:hAnsi="Calibri" w:cs="Calibri"/>
          <w:spacing w:val="-1"/>
          <w:kern w:val="0"/>
          <w14:ligatures w14:val="none"/>
        </w:rPr>
        <w:t xml:space="preserve">The instructional strategies and resources provided in this document are organized by the Universal Design for Learning (UDL) principles. UDL </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fram</w:t>
      </w:r>
      <w:r w:rsidRPr="00743049">
        <w:rPr>
          <w:rFonts w:ascii="Calibri" w:eastAsia="Calibri" w:hAnsi="Calibri" w:cs="Calibri"/>
          <w:spacing w:val="1"/>
          <w:kern w:val="0"/>
          <w14:ligatures w14:val="none"/>
        </w:rPr>
        <w:t>e</w:t>
      </w:r>
      <w:r w:rsidRPr="00743049">
        <w:rPr>
          <w:rFonts w:ascii="Calibri" w:eastAsia="Calibri" w:hAnsi="Calibri" w:cs="Calibri"/>
          <w:kern w:val="0"/>
          <w14:ligatures w14:val="none"/>
        </w:rPr>
        <w:t>wo</w:t>
      </w:r>
      <w:r w:rsidRPr="00743049">
        <w:rPr>
          <w:rFonts w:ascii="Calibri" w:eastAsia="Calibri" w:hAnsi="Calibri" w:cs="Calibri"/>
          <w:spacing w:val="-1"/>
          <w:kern w:val="0"/>
          <w14:ligatures w14:val="none"/>
        </w:rPr>
        <w:t>r</w:t>
      </w:r>
      <w:r w:rsidRPr="00743049">
        <w:rPr>
          <w:rFonts w:ascii="Calibri" w:eastAsia="Calibri" w:hAnsi="Calibri" w:cs="Calibri"/>
          <w:kern w:val="0"/>
          <w14:ligatures w14:val="none"/>
        </w:rPr>
        <w:t>k</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1"/>
          <w:kern w:val="0"/>
          <w14:ligatures w14:val="none"/>
        </w:rPr>
        <w:t>op</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z</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ea</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h</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1"/>
          <w:kern w:val="0"/>
          <w14:ligatures w14:val="none"/>
        </w:rPr>
        <w:t>n</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 a</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 xml:space="preserve">l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op</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b</w:t>
      </w:r>
      <w:r w:rsidRPr="00743049">
        <w:rPr>
          <w:rFonts w:ascii="Calibri" w:eastAsia="Calibri" w:hAnsi="Calibri" w:cs="Calibri"/>
          <w:kern w:val="0"/>
          <w14:ligatures w14:val="none"/>
        </w:rPr>
        <w:t>ased</w:t>
      </w:r>
      <w:r w:rsidRPr="00743049">
        <w:rPr>
          <w:rFonts w:ascii="Calibri" w:eastAsia="Calibri" w:hAnsi="Calibri" w:cs="Calibri"/>
          <w:spacing w:val="-2"/>
          <w:kern w:val="0"/>
          <w14:ligatures w14:val="none"/>
        </w:rPr>
        <w:t xml:space="preserve"> </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c</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en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c</w:t>
      </w:r>
      <w:r w:rsidRPr="00743049">
        <w:rPr>
          <w:rFonts w:ascii="Calibri" w:eastAsia="Calibri" w:hAnsi="Calibri" w:cs="Calibri"/>
          <w:spacing w:val="-4"/>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3"/>
          <w:kern w:val="0"/>
          <w14:ligatures w14:val="none"/>
        </w:rPr>
        <w:t>i</w:t>
      </w:r>
      <w:r w:rsidRPr="00743049">
        <w:rPr>
          <w:rFonts w:ascii="Calibri" w:eastAsia="Calibri" w:hAnsi="Calibri" w:cs="Calibri"/>
          <w:spacing w:val="1"/>
          <w:kern w:val="0"/>
          <w14:ligatures w14:val="none"/>
        </w:rPr>
        <w:t>g</w:t>
      </w:r>
      <w:r w:rsidRPr="00743049">
        <w:rPr>
          <w:rFonts w:ascii="Calibri" w:eastAsia="Calibri" w:hAnsi="Calibri" w:cs="Calibri"/>
          <w:spacing w:val="-1"/>
          <w:kern w:val="0"/>
          <w14:ligatures w14:val="none"/>
        </w:rPr>
        <w:t>h</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1"/>
          <w:kern w:val="0"/>
          <w14:ligatures w14:val="none"/>
        </w:rPr>
        <w:t>ho</w:t>
      </w:r>
      <w:r w:rsidRPr="00743049">
        <w:rPr>
          <w:rFonts w:ascii="Calibri" w:eastAsia="Calibri" w:hAnsi="Calibri" w:cs="Calibri"/>
          <w:kern w:val="0"/>
          <w14:ligatures w14:val="none"/>
        </w:rPr>
        <w:t>w</w:t>
      </w:r>
      <w:r w:rsidRPr="00743049">
        <w:rPr>
          <w:rFonts w:ascii="Calibri" w:eastAsia="Calibri" w:hAnsi="Calibri" w:cs="Calibri"/>
          <w:spacing w:val="-1"/>
          <w:kern w:val="0"/>
          <w14:ligatures w14:val="none"/>
        </w:rPr>
        <w:t xml:space="preserve"> hu</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a</w:t>
      </w:r>
      <w:r w:rsidRPr="00743049">
        <w:rPr>
          <w:rFonts w:ascii="Calibri" w:eastAsia="Calibri" w:hAnsi="Calibri" w:cs="Calibri"/>
          <w:spacing w:val="4"/>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4"/>
          <w:kern w:val="0"/>
          <w14:ligatures w14:val="none"/>
        </w:rPr>
        <w:t>n</w:t>
      </w:r>
      <w:r w:rsidRPr="00743049">
        <w:rPr>
          <w:rFonts w:ascii="Calibri" w:eastAsia="Calibri" w:hAnsi="Calibri" w:cs="Calibri"/>
          <w:spacing w:val="2"/>
          <w:kern w:val="0"/>
          <w14:ligatures w14:val="none"/>
        </w:rPr>
        <w:t>.</w:t>
      </w:r>
      <w:r w:rsidRPr="00743049">
        <w:rPr>
          <w:rFonts w:ascii="Calibri" w:eastAsia="Calibri" w:hAnsi="Calibri" w:cs="Calibri"/>
          <w:kern w:val="0"/>
          <w14:ligatures w14:val="none"/>
        </w:rPr>
        <w:t>”</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w:t>
      </w:r>
      <w:r w:rsidRPr="00743049">
        <w:rPr>
          <w:rFonts w:ascii="Calibri" w:eastAsia="Calibri" w:hAnsi="Calibri" w:cs="Calibri"/>
          <w:spacing w:val="2"/>
          <w:kern w:val="0"/>
          <w14:ligatures w14:val="none"/>
        </w:rPr>
        <w:t>CA</w:t>
      </w:r>
      <w:r w:rsidRPr="00743049">
        <w:rPr>
          <w:rFonts w:ascii="Calibri" w:eastAsia="Calibri" w:hAnsi="Calibri" w:cs="Calibri"/>
          <w:kern w:val="0"/>
          <w14:ligatures w14:val="none"/>
        </w:rPr>
        <w:t>S</w:t>
      </w:r>
      <w:r w:rsidRPr="00743049">
        <w:rPr>
          <w:rFonts w:ascii="Calibri" w:eastAsia="Calibri" w:hAnsi="Calibri" w:cs="Calibri"/>
          <w:spacing w:val="-7"/>
          <w:kern w:val="0"/>
          <w14:ligatures w14:val="none"/>
        </w:rPr>
        <w:t>T</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2022</w:t>
      </w:r>
      <w:r w:rsidRPr="00743049">
        <w:rPr>
          <w:rFonts w:ascii="Calibri" w:eastAsia="Calibri" w:hAnsi="Calibri" w:cs="Calibri"/>
          <w:spacing w:val="2"/>
          <w:kern w:val="0"/>
          <w14:ligatures w14:val="none"/>
        </w:rPr>
        <w:t>)</w:t>
      </w:r>
      <w:r w:rsidRPr="00743049">
        <w:rPr>
          <w:rFonts w:ascii="Calibri" w:eastAsia="Calibri" w:hAnsi="Calibri" w:cs="Calibri"/>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ak</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 xml:space="preserve">g </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ref</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w:t>
      </w:r>
      <w:r w:rsidRPr="00743049">
        <w:rPr>
          <w:rFonts w:ascii="Calibri" w:eastAsia="Calibri" w:hAnsi="Calibri" w:cs="Calibri"/>
          <w:spacing w:val="-2"/>
          <w:kern w:val="0"/>
          <w14:ligatures w14:val="none"/>
        </w:rPr>
        <w:t>c</w:t>
      </w:r>
      <w:r w:rsidRPr="00743049">
        <w:rPr>
          <w:rFonts w:ascii="Calibri" w:eastAsia="Calibri" w:hAnsi="Calibri" w:cs="Calibri"/>
          <w:kern w:val="0"/>
          <w14:ligatures w14:val="none"/>
        </w:rPr>
        <w:t>t</w:t>
      </w:r>
      <w:r w:rsidRPr="00743049">
        <w:rPr>
          <w:rFonts w:ascii="Calibri" w:eastAsia="Calibri" w:hAnsi="Calibri" w:cs="Calibri"/>
          <w:spacing w:val="-4"/>
          <w:kern w:val="0"/>
          <w14:ligatures w14:val="none"/>
        </w:rPr>
        <w:t xml:space="preserve"> </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 xml:space="preserve">n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when</w:t>
      </w:r>
      <w:r w:rsidRPr="00743049">
        <w:rPr>
          <w:rFonts w:ascii="Calibri" w:eastAsia="Calibri" w:hAnsi="Calibri" w:cs="Calibri"/>
          <w:spacing w:val="-2"/>
          <w:kern w:val="0"/>
          <w14:ligatures w14:val="none"/>
        </w:rPr>
        <w:t xml:space="preserve"> </w:t>
      </w:r>
      <w:r w:rsidRPr="00743049">
        <w:rPr>
          <w:rFonts w:ascii="Calibri" w:eastAsia="Calibri" w:hAnsi="Calibri" w:cs="Calibri"/>
          <w:spacing w:val="-1"/>
          <w:kern w:val="0"/>
          <w14:ligatures w14:val="none"/>
        </w:rPr>
        <w:t>p</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nn</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cc</w:t>
      </w:r>
      <w:r w:rsidRPr="00743049">
        <w:rPr>
          <w:rFonts w:ascii="Calibri" w:eastAsia="Calibri" w:hAnsi="Calibri" w:cs="Calibri"/>
          <w:kern w:val="0"/>
          <w14:ligatures w14:val="none"/>
        </w:rPr>
        <w:t>ess</w:t>
      </w:r>
      <w:r w:rsidRPr="00743049">
        <w:rPr>
          <w:rFonts w:ascii="Calibri" w:eastAsia="Calibri" w:hAnsi="Calibri" w:cs="Calibri"/>
          <w:spacing w:val="3"/>
          <w:kern w:val="0"/>
          <w14:ligatures w14:val="none"/>
        </w:rPr>
        <w:t>i</w:t>
      </w:r>
      <w:r w:rsidRPr="00743049">
        <w:rPr>
          <w:rFonts w:ascii="Calibri" w:eastAsia="Calibri" w:hAnsi="Calibri" w:cs="Calibri"/>
          <w:spacing w:val="-1"/>
          <w:kern w:val="0"/>
          <w14:ligatures w14:val="none"/>
        </w:rPr>
        <w:t>b</w:t>
      </w:r>
      <w:r w:rsidRPr="00743049">
        <w:rPr>
          <w:rFonts w:ascii="Calibri" w:eastAsia="Calibri" w:hAnsi="Calibri" w:cs="Calibri"/>
          <w:spacing w:val="2"/>
          <w:kern w:val="0"/>
          <w14:ligatures w14:val="none"/>
        </w:rPr>
        <w:t>l</w:t>
      </w:r>
      <w:r w:rsidRPr="00743049">
        <w:rPr>
          <w:rFonts w:ascii="Calibri" w:eastAsia="Calibri" w:hAnsi="Calibri" w:cs="Calibri"/>
          <w:spacing w:val="4"/>
          <w:kern w:val="0"/>
          <w14:ligatures w14:val="none"/>
        </w:rPr>
        <w:t>e</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spacing w:val="-1"/>
          <w:kern w:val="0"/>
          <w14:ligatures w14:val="none"/>
        </w:rPr>
        <w:t>d</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ffere</w:t>
      </w:r>
      <w:r w:rsidRPr="00743049">
        <w:rPr>
          <w:rFonts w:ascii="Calibri" w:eastAsia="Calibri" w:hAnsi="Calibri" w:cs="Calibri"/>
          <w:spacing w:val="-5"/>
          <w:kern w:val="0"/>
          <w14:ligatures w14:val="none"/>
        </w:rPr>
        <w:t>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d</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l</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ra</w:t>
      </w:r>
      <w:r w:rsidRPr="00743049">
        <w:rPr>
          <w:rFonts w:ascii="Calibri" w:eastAsia="Calibri" w:hAnsi="Calibri" w:cs="Calibri"/>
          <w:spacing w:val="2"/>
          <w:kern w:val="0"/>
          <w14:ligatures w14:val="none"/>
        </w:rPr>
        <w:t>ll</w:t>
      </w:r>
      <w:r w:rsidRPr="00743049">
        <w:rPr>
          <w:rFonts w:ascii="Calibri" w:eastAsia="Calibri" w:hAnsi="Calibri" w:cs="Calibri"/>
          <w:kern w:val="0"/>
          <w14:ligatures w14:val="none"/>
        </w:rPr>
        <w:t>y</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resp</w:t>
      </w:r>
      <w:r w:rsidRPr="00743049">
        <w:rPr>
          <w:rFonts w:ascii="Calibri" w:eastAsia="Calibri" w:hAnsi="Calibri" w:cs="Calibri"/>
          <w:spacing w:val="-2"/>
          <w:kern w:val="0"/>
          <w14:ligatures w14:val="none"/>
        </w:rPr>
        <w:t>o</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 xml:space="preserve">r </w:t>
      </w:r>
      <w:r w:rsidRPr="00743049">
        <w:rPr>
          <w:rFonts w:ascii="Calibri" w:eastAsia="Calibri" w:hAnsi="Calibri" w:cs="Calibri"/>
          <w:spacing w:val="-1"/>
          <w:kern w:val="0"/>
          <w14:ligatures w14:val="none"/>
        </w:rPr>
        <w:t>d</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erse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3"/>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ers 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l</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ra</w:t>
      </w:r>
      <w:r w:rsidRPr="00743049">
        <w:rPr>
          <w:rFonts w:ascii="Calibri" w:eastAsia="Calibri" w:hAnsi="Calibri" w:cs="Calibri"/>
          <w:spacing w:val="2"/>
          <w:kern w:val="0"/>
          <w14:ligatures w14:val="none"/>
        </w:rPr>
        <w:t>ll</w:t>
      </w:r>
      <w:r w:rsidRPr="00743049">
        <w:rPr>
          <w:rFonts w:ascii="Calibri" w:eastAsia="Calibri" w:hAnsi="Calibri" w:cs="Calibri"/>
          <w:kern w:val="0"/>
          <w14:ligatures w14:val="none"/>
        </w:rPr>
        <w:t>y</w:t>
      </w:r>
      <w:r w:rsidRPr="00743049">
        <w:rPr>
          <w:rFonts w:ascii="Calibri" w:eastAsia="Calibri" w:hAnsi="Calibri" w:cs="Calibri"/>
          <w:spacing w:val="-1"/>
          <w:kern w:val="0"/>
          <w14:ligatures w14:val="none"/>
        </w:rPr>
        <w:t xml:space="preserve"> d</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4"/>
          <w:kern w:val="0"/>
          <w14:ligatures w14:val="none"/>
        </w:rPr>
        <w:t>r</w:t>
      </w:r>
      <w:r w:rsidRPr="00743049">
        <w:rPr>
          <w:rFonts w:ascii="Calibri" w:eastAsia="Calibri" w:hAnsi="Calibri" w:cs="Calibri"/>
          <w:kern w:val="0"/>
          <w14:ligatures w14:val="none"/>
        </w:rPr>
        <w:t>se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assr</w:t>
      </w:r>
      <w:r w:rsidRPr="00743049">
        <w:rPr>
          <w:rFonts w:ascii="Calibri" w:eastAsia="Calibri" w:hAnsi="Calibri" w:cs="Calibri"/>
          <w:spacing w:val="-2"/>
          <w:kern w:val="0"/>
          <w14:ligatures w14:val="none"/>
        </w:rPr>
        <w:t>o</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s</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ser</w:t>
      </w:r>
      <w:r w:rsidRPr="00743049">
        <w:rPr>
          <w:rFonts w:ascii="Calibri" w:eastAsia="Calibri" w:hAnsi="Calibri" w:cs="Calibri"/>
          <w:spacing w:val="-3"/>
          <w:kern w:val="0"/>
          <w14:ligatures w14:val="none"/>
        </w:rPr>
        <w:t>v</w:t>
      </w:r>
      <w:r w:rsidRPr="00743049">
        <w:rPr>
          <w:rFonts w:ascii="Calibri" w:eastAsia="Calibri" w:hAnsi="Calibri" w:cs="Calibri"/>
          <w:kern w:val="0"/>
          <w14:ligatures w14:val="none"/>
        </w:rPr>
        <w:t>es</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d</w:t>
      </w:r>
      <w:r w:rsidRPr="00743049">
        <w:rPr>
          <w:rFonts w:ascii="Calibri" w:eastAsia="Calibri" w:hAnsi="Calibri" w:cs="Calibri"/>
          <w:kern w:val="0"/>
          <w14:ligatures w14:val="none"/>
        </w:rPr>
        <w:t>en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fy</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wa</w:t>
      </w:r>
      <w:r w:rsidRPr="00743049">
        <w:rPr>
          <w:rFonts w:ascii="Calibri" w:eastAsia="Calibri" w:hAnsi="Calibri" w:cs="Calibri"/>
          <w:spacing w:val="1"/>
          <w:kern w:val="0"/>
          <w14:ligatures w14:val="none"/>
        </w:rPr>
        <w:t>y</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mp</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f</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on</w:t>
      </w:r>
      <w:r w:rsidRPr="00743049">
        <w:rPr>
          <w:rFonts w:ascii="Calibri" w:eastAsia="Calibri" w:hAnsi="Calibri" w:cs="Calibri"/>
          <w:kern w:val="0"/>
          <w14:ligatures w14:val="none"/>
        </w:rPr>
        <w:t xml:space="preserve">al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ra</w:t>
      </w:r>
      <w:r w:rsidRPr="00743049">
        <w:rPr>
          <w:rFonts w:ascii="Calibri" w:eastAsia="Calibri" w:hAnsi="Calibri" w:cs="Calibri"/>
          <w:spacing w:val="-3"/>
          <w:kern w:val="0"/>
          <w14:ligatures w14:val="none"/>
        </w:rPr>
        <w:t>c</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2"/>
          <w:kern w:val="0"/>
          <w14:ligatures w14:val="none"/>
        </w:rPr>
        <w:t>c</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s</w:t>
      </w:r>
      <w:r w:rsidRPr="00743049">
        <w:rPr>
          <w:rFonts w:ascii="Calibri" w:eastAsia="Calibri" w:hAnsi="Calibri" w:cs="Calibri"/>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h</w:t>
      </w:r>
      <w:r w:rsidRPr="00743049">
        <w:rPr>
          <w:rFonts w:ascii="Calibri" w:eastAsia="Calibri" w:hAnsi="Calibri" w:cs="Calibri"/>
          <w:kern w:val="0"/>
          <w14:ligatures w14:val="none"/>
        </w:rPr>
        <w:t xml:space="preserve">e </w:t>
      </w:r>
      <w:hyperlink r:id="rId13">
        <w:r w:rsidRPr="00743049">
          <w:rPr>
            <w:rFonts w:ascii="Calibri" w:eastAsia="Calibri" w:hAnsi="Calibri" w:cs="Calibri"/>
            <w:color w:val="0000FF"/>
            <w:spacing w:val="2"/>
            <w:kern w:val="0"/>
            <w:u w:val="single" w:color="0000FF"/>
            <w14:ligatures w14:val="none"/>
          </w:rPr>
          <w:t>U</w:t>
        </w:r>
        <w:r w:rsidRPr="00743049">
          <w:rPr>
            <w:rFonts w:ascii="Calibri" w:eastAsia="Calibri" w:hAnsi="Calibri" w:cs="Calibri"/>
            <w:color w:val="0000FF"/>
            <w:spacing w:val="-1"/>
            <w:kern w:val="0"/>
            <w:u w:val="single" w:color="0000FF"/>
            <w14:ligatures w14:val="none"/>
          </w:rPr>
          <w:t>D</w:t>
        </w:r>
        <w:r w:rsidRPr="00743049">
          <w:rPr>
            <w:rFonts w:ascii="Calibri" w:eastAsia="Calibri" w:hAnsi="Calibri" w:cs="Calibri"/>
            <w:color w:val="0000FF"/>
            <w:kern w:val="0"/>
            <w:u w:val="single" w:color="0000FF"/>
            <w14:ligatures w14:val="none"/>
          </w:rPr>
          <w:t>L</w:t>
        </w:r>
        <w:r w:rsidRPr="00743049">
          <w:rPr>
            <w:rFonts w:ascii="Calibri" w:eastAsia="Calibri" w:hAnsi="Calibri" w:cs="Calibri"/>
            <w:color w:val="0000FF"/>
            <w:spacing w:val="-3"/>
            <w:kern w:val="0"/>
            <w:u w:val="single" w:color="0000FF"/>
            <w14:ligatures w14:val="none"/>
          </w:rPr>
          <w:t xml:space="preserve"> </w:t>
        </w:r>
        <w:r w:rsidRPr="00743049">
          <w:rPr>
            <w:rFonts w:ascii="Calibri" w:eastAsia="Calibri" w:hAnsi="Calibri" w:cs="Calibri"/>
            <w:color w:val="0000FF"/>
            <w:kern w:val="0"/>
            <w:u w:val="single" w:color="0000FF"/>
            <w14:ligatures w14:val="none"/>
          </w:rPr>
          <w:t>G</w:t>
        </w:r>
        <w:r w:rsidRPr="00743049">
          <w:rPr>
            <w:rFonts w:ascii="Calibri" w:eastAsia="Calibri" w:hAnsi="Calibri" w:cs="Calibri"/>
            <w:color w:val="0000FF"/>
            <w:spacing w:val="-1"/>
            <w:kern w:val="0"/>
            <w:u w:val="single" w:color="0000FF"/>
            <w14:ligatures w14:val="none"/>
          </w:rPr>
          <w:t>u</w:t>
        </w:r>
        <w:r w:rsidRPr="00743049">
          <w:rPr>
            <w:rFonts w:ascii="Calibri" w:eastAsia="Calibri" w:hAnsi="Calibri" w:cs="Calibri"/>
            <w:color w:val="0000FF"/>
            <w:spacing w:val="2"/>
            <w:kern w:val="0"/>
            <w:u w:val="single" w:color="0000FF"/>
            <w14:ligatures w14:val="none"/>
          </w:rPr>
          <w:t>i</w:t>
        </w:r>
        <w:r w:rsidRPr="00743049">
          <w:rPr>
            <w:rFonts w:ascii="Calibri" w:eastAsia="Calibri" w:hAnsi="Calibri" w:cs="Calibri"/>
            <w:color w:val="0000FF"/>
            <w:spacing w:val="-1"/>
            <w:kern w:val="0"/>
            <w:u w:val="single" w:color="0000FF"/>
            <w14:ligatures w14:val="none"/>
          </w:rPr>
          <w:t>d</w:t>
        </w:r>
        <w:r w:rsidRPr="00743049">
          <w:rPr>
            <w:rFonts w:ascii="Calibri" w:eastAsia="Calibri" w:hAnsi="Calibri" w:cs="Calibri"/>
            <w:color w:val="0000FF"/>
            <w:kern w:val="0"/>
            <w:u w:val="single" w:color="0000FF"/>
            <w14:ligatures w14:val="none"/>
          </w:rPr>
          <w:t>e</w:t>
        </w:r>
        <w:r w:rsidRPr="00743049">
          <w:rPr>
            <w:rFonts w:ascii="Calibri" w:eastAsia="Calibri" w:hAnsi="Calibri" w:cs="Calibri"/>
            <w:color w:val="0000FF"/>
            <w:spacing w:val="2"/>
            <w:kern w:val="0"/>
            <w:u w:val="single" w:color="0000FF"/>
            <w14:ligatures w14:val="none"/>
          </w:rPr>
          <w:t>li</w:t>
        </w:r>
        <w:r w:rsidRPr="00743049">
          <w:rPr>
            <w:rFonts w:ascii="Calibri" w:eastAsia="Calibri" w:hAnsi="Calibri" w:cs="Calibri"/>
            <w:color w:val="0000FF"/>
            <w:spacing w:val="-1"/>
            <w:kern w:val="0"/>
            <w:u w:val="single" w:color="0000FF"/>
            <w14:ligatures w14:val="none"/>
          </w:rPr>
          <w:t>n</w:t>
        </w:r>
        <w:r w:rsidRPr="00743049">
          <w:rPr>
            <w:rFonts w:ascii="Calibri" w:eastAsia="Calibri" w:hAnsi="Calibri" w:cs="Calibri"/>
            <w:color w:val="0000FF"/>
            <w:kern w:val="0"/>
            <w:u w:val="single" w:color="0000FF"/>
            <w14:ligatures w14:val="none"/>
          </w:rPr>
          <w:t>es</w:t>
        </w:r>
        <w:r w:rsidRPr="00743049">
          <w:rPr>
            <w:rFonts w:ascii="Calibri" w:eastAsia="Calibri" w:hAnsi="Calibri" w:cs="Calibri"/>
            <w:color w:val="0000FF"/>
            <w:kern w:val="0"/>
            <w14:ligatures w14:val="none"/>
          </w:rPr>
          <w:t xml:space="preserve"> </w:t>
        </w:r>
        <w:r w:rsidRPr="00743049">
          <w:rPr>
            <w:rFonts w:ascii="Calibri" w:eastAsia="Calibri" w:hAnsi="Calibri" w:cs="Calibri"/>
            <w:color w:val="000000"/>
            <w:spacing w:val="-1"/>
            <w:kern w:val="0"/>
            <w14:ligatures w14:val="none"/>
          </w:rPr>
          <w:t>p</w:t>
        </w:r>
      </w:hyperlink>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fram</w:t>
      </w:r>
      <w:r w:rsidRPr="00743049">
        <w:rPr>
          <w:rFonts w:ascii="Calibri" w:eastAsia="Calibri" w:hAnsi="Calibri" w:cs="Calibri"/>
          <w:color w:val="000000"/>
          <w:spacing w:val="1"/>
          <w:kern w:val="0"/>
          <w14:ligatures w14:val="none"/>
        </w:rPr>
        <w:t>e</w:t>
      </w:r>
      <w:r w:rsidRPr="00743049">
        <w:rPr>
          <w:rFonts w:ascii="Calibri" w:eastAsia="Calibri" w:hAnsi="Calibri" w:cs="Calibri"/>
          <w:color w:val="000000"/>
          <w:kern w:val="0"/>
          <w14:ligatures w14:val="none"/>
        </w:rPr>
        <w:t>wo</w:t>
      </w:r>
      <w:r w:rsidRPr="00743049">
        <w:rPr>
          <w:rFonts w:ascii="Calibri" w:eastAsia="Calibri" w:hAnsi="Calibri" w:cs="Calibri"/>
          <w:color w:val="000000"/>
          <w:spacing w:val="-1"/>
          <w:kern w:val="0"/>
          <w14:ligatures w14:val="none"/>
        </w:rPr>
        <w:t>r</w:t>
      </w:r>
      <w:r w:rsidRPr="00743049">
        <w:rPr>
          <w:rFonts w:ascii="Calibri" w:eastAsia="Calibri" w:hAnsi="Calibri" w:cs="Calibri"/>
          <w:color w:val="000000"/>
          <w:kern w:val="0"/>
          <w14:ligatures w14:val="none"/>
        </w:rPr>
        <w:t>k</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7"/>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ref</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2"/>
          <w:kern w:val="0"/>
          <w14:ligatures w14:val="none"/>
        </w:rPr>
        <w:t>li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es</w:t>
      </w:r>
      <w:r w:rsidRPr="00743049">
        <w:rPr>
          <w:rFonts w:ascii="Calibri" w:eastAsia="Calibri" w:hAnsi="Calibri" w:cs="Calibri"/>
          <w:color w:val="000000"/>
          <w:spacing w:val="-5"/>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1"/>
          <w:kern w:val="0"/>
          <w14:ligatures w14:val="none"/>
        </w:rPr>
        <w:t>ud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 xml:space="preserve">ree </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4"/>
          <w:kern w:val="0"/>
          <w14:ligatures w14:val="none"/>
        </w:rPr>
        <w:t>s</w:t>
      </w:r>
      <w:r w:rsidR="00ED1B1A">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2"/>
          <w:kern w:val="0"/>
          <w14:ligatures w14:val="none"/>
        </w:rPr>
        <w:t>E</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spacing w:val="-5"/>
          <w:kern w:val="0"/>
          <w14:ligatures w14:val="none"/>
        </w:rPr>
        <w:t>a</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kern w:val="0"/>
          <w14:ligatures w14:val="none"/>
        </w:rPr>
        <w:t>en</w:t>
      </w:r>
      <w:r w:rsidRPr="00743049">
        <w:rPr>
          <w:rFonts w:ascii="Calibri" w:eastAsia="Calibri" w:hAnsi="Calibri" w:cs="Calibri"/>
          <w:color w:val="000000"/>
          <w:spacing w:val="-7"/>
          <w:kern w:val="0"/>
          <w14:ligatures w14:val="none"/>
        </w:rPr>
        <w:t>t</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4"/>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6"/>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Represen</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 xml:space="preserve">f </w:t>
      </w:r>
      <w:r w:rsidRPr="00743049">
        <w:rPr>
          <w:rFonts w:ascii="Calibri" w:eastAsia="Calibri" w:hAnsi="Calibri" w:cs="Calibri"/>
          <w:color w:val="000000"/>
          <w:spacing w:val="2"/>
          <w:kern w:val="0"/>
          <w14:ligatures w14:val="none"/>
        </w:rPr>
        <w:t>A</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&amp;</w:t>
      </w:r>
      <w:r w:rsidRPr="00743049">
        <w:rPr>
          <w:rFonts w:ascii="Calibri" w:eastAsia="Calibri" w:hAnsi="Calibri" w:cs="Calibri"/>
          <w:color w:val="000000"/>
          <w:spacing w:val="-4"/>
          <w:kern w:val="0"/>
          <w14:ligatures w14:val="none"/>
        </w:rPr>
        <w:t xml:space="preserve"> </w:t>
      </w:r>
      <w:r w:rsidRPr="00743049">
        <w:rPr>
          <w:rFonts w:ascii="Calibri" w:eastAsia="Calibri" w:hAnsi="Calibri" w:cs="Calibri"/>
          <w:color w:val="000000"/>
          <w:spacing w:val="2"/>
          <w:kern w:val="0"/>
          <w14:ligatures w14:val="none"/>
        </w:rPr>
        <w:t>E</w:t>
      </w:r>
      <w:r w:rsidRPr="00743049">
        <w:rPr>
          <w:rFonts w:ascii="Calibri" w:eastAsia="Calibri" w:hAnsi="Calibri" w:cs="Calibri"/>
          <w:color w:val="000000"/>
          <w:kern w:val="0"/>
          <w14:ligatures w14:val="none"/>
        </w:rPr>
        <w:t>xpress</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wa</w:t>
      </w:r>
      <w:r w:rsidRPr="00743049">
        <w:rPr>
          <w:rFonts w:ascii="Calibri" w:eastAsia="Calibri" w:hAnsi="Calibri" w:cs="Calibri"/>
          <w:color w:val="000000"/>
          <w:spacing w:val="1"/>
          <w:kern w:val="0"/>
          <w14:ligatures w14:val="none"/>
        </w:rPr>
        <w:t>y</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kern w:val="0"/>
          <w14:ligatures w14:val="none"/>
        </w:rPr>
        <w:t>o f</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ar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t</w:t>
      </w:r>
      <w:r w:rsidRPr="00743049">
        <w:rPr>
          <w:rFonts w:ascii="Calibri" w:eastAsia="Calibri" w:hAnsi="Calibri" w:cs="Calibri"/>
          <w:color w:val="000000"/>
          <w:kern w:val="0"/>
          <w14:ligatures w14:val="none"/>
        </w:rPr>
        <w:t>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5"/>
          <w:kern w:val="0"/>
          <w14:ligatures w14:val="none"/>
        </w:rPr>
        <w:t>e</w:t>
      </w:r>
      <w:r w:rsidRPr="00743049">
        <w:rPr>
          <w:rFonts w:ascii="Calibri" w:eastAsia="Calibri" w:hAnsi="Calibri" w:cs="Calibri"/>
          <w:color w:val="000000"/>
          <w:kern w:val="0"/>
          <w14:ligatures w14:val="none"/>
        </w:rPr>
        <w:t>x</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b</w:t>
      </w:r>
      <w:r w:rsidRPr="00743049">
        <w:rPr>
          <w:rFonts w:ascii="Calibri" w:eastAsia="Calibri" w:hAnsi="Calibri" w:cs="Calibri"/>
          <w:color w:val="000000"/>
          <w:spacing w:val="-3"/>
          <w:kern w:val="0"/>
          <w14:ligatures w14:val="none"/>
        </w:rPr>
        <w:t>i</w:t>
      </w:r>
      <w:r w:rsidRPr="00743049">
        <w:rPr>
          <w:rFonts w:ascii="Calibri" w:eastAsia="Calibri" w:hAnsi="Calibri" w:cs="Calibri"/>
          <w:color w:val="000000"/>
          <w:spacing w:val="2"/>
          <w:kern w:val="0"/>
          <w14:ligatures w14:val="none"/>
        </w:rPr>
        <w:t>li</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 xml:space="preserve">al </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kern w:val="0"/>
          <w14:ligatures w14:val="none"/>
        </w:rPr>
        <w:t>ra</w:t>
      </w:r>
      <w:r w:rsidRPr="00743049">
        <w:rPr>
          <w:rFonts w:ascii="Calibri" w:eastAsia="Calibri" w:hAnsi="Calibri" w:cs="Calibri"/>
          <w:color w:val="000000"/>
          <w:spacing w:val="-3"/>
          <w:kern w:val="0"/>
          <w14:ligatures w14:val="none"/>
        </w:rPr>
        <w:t>c</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6"/>
          <w:kern w:val="0"/>
          <w14:ligatures w14:val="none"/>
        </w:rPr>
        <w:t>s</w:t>
      </w:r>
      <w:r w:rsidRPr="00743049">
        <w:rPr>
          <w:rFonts w:ascii="Calibri" w:eastAsia="Calibri" w:hAnsi="Calibri" w:cs="Calibri"/>
          <w:color w:val="000000"/>
          <w:kern w:val="0"/>
          <w14:ligatures w14:val="none"/>
        </w:rPr>
        <w:t xml:space="preserve">. </w:t>
      </w:r>
    </w:p>
    <w:tbl>
      <w:tblPr>
        <w:tblStyle w:val="PlainTable4"/>
        <w:tblW w:w="5000" w:type="pct"/>
        <w:tblLook w:val="04A0" w:firstRow="1" w:lastRow="0" w:firstColumn="1" w:lastColumn="0" w:noHBand="0" w:noVBand="1"/>
      </w:tblPr>
      <w:tblGrid>
        <w:gridCol w:w="726"/>
        <w:gridCol w:w="2678"/>
        <w:gridCol w:w="5956"/>
      </w:tblGrid>
      <w:tr w:rsidR="00743049" w:rsidRPr="00743049" w14:paraId="4FC7920E" w14:textId="77777777" w:rsidTr="009D773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CB0F676"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6FF904D0" wp14:editId="3F3A9101">
                  <wp:extent cx="257175" cy="257175"/>
                  <wp:effectExtent l="0" t="0" r="9525" b="9525"/>
                  <wp:docPr id="12" name="Graphic 1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7175" cy="257175"/>
                          </a:xfrm>
                          <a:prstGeom prst="rect">
                            <a:avLst/>
                          </a:prstGeom>
                        </pic:spPr>
                      </pic:pic>
                    </a:graphicData>
                  </a:graphic>
                </wp:inline>
              </w:drawing>
            </w:r>
          </w:p>
        </w:tc>
        <w:tc>
          <w:tcPr>
            <w:tcW w:w="1481" w:type="pct"/>
          </w:tcPr>
          <w:p w14:paraId="4BEBD21A" w14:textId="77777777" w:rsidR="00743049" w:rsidRPr="00743049" w:rsidRDefault="00743049" w:rsidP="00743049">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shd w:val="clear" w:color="auto" w:fill="FFFFFF"/>
              </w:rPr>
            </w:pPr>
            <w:r w:rsidRPr="00743049">
              <w:rPr>
                <w:rFonts w:ascii="Calibri" w:hAnsi="Calibri"/>
                <w:b w:val="0"/>
                <w:bCs w:val="0"/>
                <w:sz w:val="22"/>
                <w:szCs w:val="22"/>
                <w:shd w:val="clear" w:color="auto" w:fill="FFFFFF"/>
              </w:rPr>
              <w:t>Multiple Means of Engagement</w:t>
            </w:r>
          </w:p>
        </w:tc>
        <w:tc>
          <w:tcPr>
            <w:tcW w:w="3233" w:type="pct"/>
          </w:tcPr>
          <w:p w14:paraId="30E802FE" w14:textId="5B9EDB04" w:rsidR="00743049" w:rsidRPr="00743049" w:rsidRDefault="00743049" w:rsidP="00743049">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shd w:val="clear" w:color="auto" w:fill="FFFFFF"/>
              </w:rPr>
            </w:pPr>
            <w:r w:rsidRPr="00743049">
              <w:rPr>
                <w:rFonts w:ascii="Calibri" w:hAnsi="Calibri" w:cs="Calibri"/>
                <w:b w:val="0"/>
                <w:bCs w:val="0"/>
                <w:i/>
                <w:iCs/>
                <w:sz w:val="22"/>
                <w:szCs w:val="22"/>
              </w:rPr>
              <w:t xml:space="preserve">The WHY of Learning - </w:t>
            </w:r>
            <w:r w:rsidR="0097439F">
              <w:rPr>
                <w:rFonts w:ascii="Calibri" w:hAnsi="Calibri" w:cs="Calibri"/>
                <w:b w:val="0"/>
                <w:bCs w:val="0"/>
                <w:sz w:val="22"/>
                <w:szCs w:val="22"/>
              </w:rPr>
              <w:t>provide</w:t>
            </w:r>
            <w:r w:rsidRPr="00743049">
              <w:rPr>
                <w:rFonts w:ascii="Calibri" w:hAnsi="Calibri" w:cs="Calibri"/>
                <w:b w:val="0"/>
                <w:bCs w:val="0"/>
                <w:sz w:val="22"/>
                <w:szCs w:val="22"/>
              </w:rPr>
              <w:t xml:space="preserve"> options for recruiting student interest, sustaining effort, and promoting motivation</w:t>
            </w:r>
            <w:r w:rsidR="0097439F">
              <w:rPr>
                <w:rFonts w:ascii="Calibri" w:hAnsi="Calibri" w:cs="Calibri"/>
                <w:b w:val="0"/>
                <w:bCs w:val="0"/>
                <w:sz w:val="22"/>
                <w:szCs w:val="22"/>
              </w:rPr>
              <w:t>.</w:t>
            </w:r>
          </w:p>
        </w:tc>
      </w:tr>
      <w:tr w:rsidR="00743049" w:rsidRPr="00743049" w14:paraId="220E3573" w14:textId="77777777" w:rsidTr="009D773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363AFD60"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44D9AD81" wp14:editId="6DE1F50B">
                  <wp:extent cx="266700" cy="266700"/>
                  <wp:effectExtent l="0" t="0" r="0" b="0"/>
                  <wp:docPr id="13" name="Graphic 23"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101720FF" w14:textId="77777777" w:rsidR="00743049" w:rsidRPr="00743049" w:rsidRDefault="00743049" w:rsidP="0074304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sz w:val="22"/>
                <w:szCs w:val="22"/>
                <w:shd w:val="clear" w:color="auto" w:fill="FFFFFF"/>
              </w:rPr>
            </w:pPr>
            <w:r w:rsidRPr="00743049">
              <w:rPr>
                <w:rFonts w:ascii="Calibri" w:hAnsi="Calibri"/>
                <w:sz w:val="22"/>
                <w:szCs w:val="22"/>
                <w:shd w:val="clear" w:color="auto" w:fill="FFFFFF"/>
              </w:rPr>
              <w:t>Multiple Means of Representation</w:t>
            </w:r>
          </w:p>
        </w:tc>
        <w:tc>
          <w:tcPr>
            <w:tcW w:w="3233" w:type="pct"/>
            <w:shd w:val="clear" w:color="auto" w:fill="auto"/>
          </w:tcPr>
          <w:p w14:paraId="6259974C" w14:textId="79FF8BB0" w:rsidR="00743049" w:rsidRPr="00743049" w:rsidRDefault="00743049" w:rsidP="0074304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sz w:val="22"/>
                <w:szCs w:val="22"/>
                <w:shd w:val="clear" w:color="auto" w:fill="FFFFFF"/>
              </w:rPr>
            </w:pPr>
            <w:r w:rsidRPr="00743049">
              <w:rPr>
                <w:rFonts w:ascii="Calibri" w:hAnsi="Calibri" w:cs="Calibri"/>
                <w:i/>
                <w:iCs/>
                <w:sz w:val="22"/>
                <w:szCs w:val="22"/>
              </w:rPr>
              <w:t xml:space="preserve">The WHAT of Learning - </w:t>
            </w:r>
            <w:r w:rsidRPr="00743049">
              <w:rPr>
                <w:rFonts w:ascii="Calibri" w:hAnsi="Calibri" w:cs="Calibri"/>
                <w:sz w:val="22"/>
                <w:szCs w:val="22"/>
              </w:rPr>
              <w:t>provide options for displaying information, including alternatives for auditory and visual information, use multi-media, clarify vocabulary and symbols, support comprehending text, and guide information processing and visualization</w:t>
            </w:r>
            <w:r w:rsidR="0097439F">
              <w:rPr>
                <w:rFonts w:ascii="Calibri" w:hAnsi="Calibri" w:cs="Calibri"/>
                <w:sz w:val="22"/>
                <w:szCs w:val="22"/>
              </w:rPr>
              <w:t>.</w:t>
            </w:r>
          </w:p>
        </w:tc>
      </w:tr>
      <w:tr w:rsidR="00743049" w:rsidRPr="00743049" w14:paraId="2EB21D63" w14:textId="77777777" w:rsidTr="009D7736">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16253367"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10829645" wp14:editId="7CCB7E80">
                  <wp:extent cx="323850" cy="323850"/>
                  <wp:effectExtent l="0" t="0" r="0" b="0"/>
                  <wp:docPr id="14" name="Graphic 2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3850" cy="323850"/>
                          </a:xfrm>
                          <a:prstGeom prst="rect">
                            <a:avLst/>
                          </a:prstGeom>
                        </pic:spPr>
                      </pic:pic>
                    </a:graphicData>
                  </a:graphic>
                </wp:inline>
              </w:drawing>
            </w:r>
          </w:p>
        </w:tc>
        <w:tc>
          <w:tcPr>
            <w:tcW w:w="1481" w:type="pct"/>
          </w:tcPr>
          <w:p w14:paraId="2C31B9DB" w14:textId="77777777" w:rsidR="00743049" w:rsidRPr="00743049" w:rsidRDefault="00743049" w:rsidP="00743049">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sz w:val="22"/>
                <w:szCs w:val="22"/>
                <w:shd w:val="clear" w:color="auto" w:fill="FFFFFF"/>
              </w:rPr>
            </w:pPr>
            <w:r w:rsidRPr="00743049">
              <w:rPr>
                <w:rFonts w:ascii="Calibri" w:hAnsi="Calibri"/>
                <w:sz w:val="22"/>
                <w:szCs w:val="22"/>
                <w:shd w:val="clear" w:color="auto" w:fill="FFFFFF"/>
              </w:rPr>
              <w:t>Multiple Means of Action &amp; Expression</w:t>
            </w:r>
          </w:p>
        </w:tc>
        <w:tc>
          <w:tcPr>
            <w:tcW w:w="3233" w:type="pct"/>
          </w:tcPr>
          <w:p w14:paraId="0AB3CC52" w14:textId="2C037F4B" w:rsidR="00743049" w:rsidRPr="00743049" w:rsidRDefault="00743049" w:rsidP="00743049">
            <w:pPr>
              <w:spacing w:before="60" w:after="240"/>
              <w:cnfStyle w:val="000000000000" w:firstRow="0" w:lastRow="0" w:firstColumn="0" w:lastColumn="0" w:oddVBand="0" w:evenVBand="0" w:oddHBand="0" w:evenHBand="0" w:firstRowFirstColumn="0" w:firstRowLastColumn="0" w:lastRowFirstColumn="0" w:lastRowLastColumn="0"/>
              <w:rPr>
                <w:rFonts w:ascii="Calibri" w:hAnsi="Calibri"/>
                <w:sz w:val="22"/>
                <w:szCs w:val="22"/>
                <w:shd w:val="clear" w:color="auto" w:fill="FFFFFF"/>
              </w:rPr>
            </w:pPr>
            <w:r w:rsidRPr="00743049">
              <w:rPr>
                <w:rFonts w:ascii="Calibri" w:hAnsi="Calibri" w:cs="Calibri"/>
                <w:i/>
                <w:iCs/>
                <w:sz w:val="22"/>
                <w:szCs w:val="22"/>
              </w:rPr>
              <w:t>The HOW of Learning</w:t>
            </w:r>
            <w:r w:rsidRPr="00743049">
              <w:rPr>
                <w:rFonts w:ascii="Calibri" w:hAnsi="Calibri" w:cs="Calibri"/>
                <w:sz w:val="22"/>
                <w:szCs w:val="22"/>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r w:rsidR="0097439F">
              <w:rPr>
                <w:rFonts w:ascii="Calibri" w:hAnsi="Calibri" w:cs="Calibri"/>
                <w:sz w:val="22"/>
                <w:szCs w:val="22"/>
              </w:rPr>
              <w:t>.</w:t>
            </w:r>
          </w:p>
        </w:tc>
      </w:tr>
    </w:tbl>
    <w:p w14:paraId="54BC77BB" w14:textId="34EC3AAE" w:rsidR="00743049" w:rsidRDefault="00743049" w:rsidP="00743049">
      <w:pPr>
        <w:spacing w:before="240" w:after="0" w:line="240" w:lineRule="auto"/>
        <w:rPr>
          <w:rFonts w:ascii="Calibri" w:eastAsia="Calibri" w:hAnsi="Calibri" w:cs="Calibri"/>
          <w:color w:val="000000"/>
          <w:kern w:val="0"/>
          <w14:ligatures w14:val="none"/>
        </w:rPr>
      </w:pPr>
      <w:r w:rsidRPr="00743049">
        <w:rPr>
          <w:rFonts w:ascii="Calibri" w:eastAsia="Calibri" w:hAnsi="Calibri" w:cs="Calibri"/>
          <w:color w:val="000000"/>
          <w:kern w:val="0"/>
          <w14:ligatures w14:val="none"/>
        </w:rPr>
        <w:t>By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x</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6"/>
          <w:kern w:val="0"/>
          <w14:ligatures w14:val="none"/>
        </w:rPr>
        <w:t>n</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 xml:space="preserve">g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4"/>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 xml:space="preserve">al </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er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4"/>
          <w:kern w:val="0"/>
          <w14:ligatures w14:val="none"/>
        </w:rPr>
        <w:t>a</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ou</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kern w:val="0"/>
          <w14:ligatures w14:val="none"/>
        </w:rPr>
        <w:t>h</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ea</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h</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ese</w:t>
      </w:r>
      <w:r w:rsidRPr="00743049">
        <w:rPr>
          <w:rFonts w:ascii="Calibri" w:eastAsia="Calibri" w:hAnsi="Calibri" w:cs="Calibri"/>
          <w:color w:val="000000"/>
          <w:spacing w:val="-1"/>
          <w:kern w:val="0"/>
          <w14:ligatures w14:val="none"/>
        </w:rPr>
        <w:t xml:space="preserve"> p</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es,</w:t>
      </w:r>
      <w:r w:rsidRPr="00743049">
        <w:rPr>
          <w:rFonts w:ascii="Calibri" w:eastAsia="Calibri" w:hAnsi="Calibri" w:cs="Calibri"/>
          <w:color w:val="000000"/>
          <w:spacing w:val="5"/>
          <w:kern w:val="0"/>
          <w14:ligatures w14:val="none"/>
        </w:rPr>
        <w:t xml:space="preserve"> </w:t>
      </w:r>
      <w:r w:rsidRPr="00743049">
        <w:rPr>
          <w:rFonts w:ascii="Calibri" w:eastAsia="Calibri" w:hAnsi="Calibri" w:cs="Calibri"/>
          <w:color w:val="000000"/>
          <w:spacing w:val="1"/>
          <w:kern w:val="0"/>
          <w14:ligatures w14:val="none"/>
        </w:rPr>
        <w:t>w</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an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en</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fy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 xml:space="preserve">d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hu</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red</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o</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re</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b</w:t>
      </w:r>
      <w:r w:rsidRPr="00743049">
        <w:rPr>
          <w:rFonts w:ascii="Calibri" w:eastAsia="Calibri" w:hAnsi="Calibri" w:cs="Calibri"/>
          <w:color w:val="000000"/>
          <w:kern w:val="0"/>
          <w14:ligatures w14:val="none"/>
        </w:rPr>
        <w:t>ar</w:t>
      </w:r>
      <w:r w:rsidRPr="00743049">
        <w:rPr>
          <w:rFonts w:ascii="Calibri" w:eastAsia="Calibri" w:hAnsi="Calibri" w:cs="Calibri"/>
          <w:color w:val="000000"/>
          <w:spacing w:val="-1"/>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ers</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o</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erse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ear</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er</w:t>
      </w:r>
      <w:r w:rsidRPr="00743049">
        <w:rPr>
          <w:rFonts w:ascii="Calibri" w:eastAsia="Calibri" w:hAnsi="Calibri" w:cs="Calibri"/>
          <w:color w:val="000000"/>
          <w:spacing w:val="-4"/>
          <w:kern w:val="0"/>
          <w14:ligatures w14:val="none"/>
        </w:rPr>
        <w:t>s to promote accessible and equitable teaching and learning opportunities</w:t>
      </w:r>
      <w:r w:rsidRPr="00743049">
        <w:rPr>
          <w:rFonts w:ascii="Calibri" w:eastAsia="Calibri" w:hAnsi="Calibri" w:cs="Calibri"/>
          <w:color w:val="000000"/>
          <w:kern w:val="0"/>
          <w14:ligatures w14:val="none"/>
        </w:rPr>
        <w:t>. Application of UDL guidelines and principles allows all students to engage with and be provided with multiple means of representing instructional content and expressing what they know and can do</w:t>
      </w:r>
      <w:r w:rsidR="0097439F">
        <w:rPr>
          <w:rFonts w:ascii="Calibri" w:eastAsia="Calibri" w:hAnsi="Calibri" w:cs="Calibri"/>
          <w:color w:val="000000"/>
          <w:kern w:val="0"/>
          <w14:ligatures w14:val="none"/>
        </w:rPr>
        <w:t>,</w:t>
      </w:r>
      <w:r w:rsidRPr="00743049">
        <w:rPr>
          <w:rFonts w:ascii="Calibri" w:eastAsia="Calibri" w:hAnsi="Calibri" w:cs="Calibri"/>
          <w:color w:val="000000"/>
          <w:kern w:val="0"/>
          <w14:ligatures w14:val="none"/>
        </w:rPr>
        <w:t xml:space="preserve"> which is similarly the purpose of the use of accommodations for students receiving special education, students who have a 504 plan, and emerging Bilinguals.</w:t>
      </w:r>
    </w:p>
    <w:p w14:paraId="021E3044" w14:textId="77777777" w:rsidR="00743049" w:rsidRPr="00743049" w:rsidRDefault="00743049" w:rsidP="00743049">
      <w:pPr>
        <w:spacing w:before="240" w:after="0" w:line="240" w:lineRule="auto"/>
        <w:rPr>
          <w:rFonts w:ascii="Calibri" w:eastAsia="Times New Roman" w:hAnsi="Calibri" w:cs="Calibri"/>
          <w:kern w:val="0"/>
          <w14:ligatures w14:val="none"/>
        </w:rPr>
        <w:sectPr w:rsidR="00743049" w:rsidRPr="00743049" w:rsidSect="00145995">
          <w:footerReference w:type="default" r:id="rId20"/>
          <w:pgSz w:w="12240" w:h="15840"/>
          <w:pgMar w:top="1440" w:right="1440" w:bottom="1440" w:left="1440" w:header="720" w:footer="720" w:gutter="0"/>
          <w:pgNumType w:start="1"/>
          <w:cols w:space="720"/>
          <w:docGrid w:linePitch="360"/>
        </w:sectPr>
      </w:pPr>
    </w:p>
    <w:p w14:paraId="5E14FEA1" w14:textId="77777777" w:rsidR="00743049" w:rsidRPr="00743049" w:rsidRDefault="00743049" w:rsidP="00743049">
      <w:pPr>
        <w:spacing w:after="120" w:line="240" w:lineRule="auto"/>
        <w:ind w:hanging="450"/>
        <w:outlineLvl w:val="0"/>
        <w:rPr>
          <w:rFonts w:ascii="Calibri" w:eastAsia="Calibri" w:hAnsi="Calibri" w:cs="Calibri"/>
          <w:b/>
          <w:kern w:val="0"/>
          <w:sz w:val="24"/>
          <w:szCs w:val="24"/>
          <w14:ligatures w14:val="none"/>
        </w:rPr>
      </w:pPr>
      <w:bookmarkStart w:id="4" w:name="_Toc198817575"/>
      <w:r w:rsidRPr="00743049">
        <w:rPr>
          <w:rFonts w:ascii="Calibri" w:eastAsia="Calibri" w:hAnsi="Calibri" w:cs="Calibri"/>
          <w:b/>
          <w:kern w:val="0"/>
          <w:sz w:val="24"/>
          <w:szCs w:val="24"/>
          <w14:ligatures w14:val="none"/>
        </w:rPr>
        <w:lastRenderedPageBreak/>
        <w:t>Performance Category 1: Support Explanations About Organisms That Lived Long Ago</w:t>
      </w:r>
      <w:bookmarkEnd w:id="4"/>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743049" w:rsidRPr="00743049" w14:paraId="17C71E13" w14:textId="77777777" w:rsidTr="009D7736">
        <w:trPr>
          <w:trHeight w:val="1164"/>
          <w:tblHeader/>
        </w:trPr>
        <w:tc>
          <w:tcPr>
            <w:tcW w:w="13765" w:type="dxa"/>
            <w:gridSpan w:val="3"/>
            <w:shd w:val="clear" w:color="auto" w:fill="D9D9D9" w:themeFill="background1" w:themeFillShade="D9"/>
          </w:tcPr>
          <w:p w14:paraId="6679468B" w14:textId="77777777" w:rsidR="00743049" w:rsidRPr="00743049" w:rsidRDefault="00743049" w:rsidP="000A1DB6">
            <w:pPr>
              <w:spacing w:before="60" w:after="60"/>
              <w:jc w:val="center"/>
              <w:rPr>
                <w:rFonts w:asciiTheme="minorHAnsi" w:eastAsia="Times New Roman" w:hAnsiTheme="minorHAnsi" w:cstheme="minorHAnsi"/>
                <w:b/>
                <w:bCs/>
                <w:kern w:val="0"/>
                <w:sz w:val="28"/>
                <w:szCs w:val="28"/>
                <w14:ligatures w14:val="none"/>
              </w:rPr>
            </w:pPr>
            <w:bookmarkStart w:id="5" w:name="_Hlk142393082"/>
            <w:r w:rsidRPr="00743049">
              <w:rPr>
                <w:rFonts w:asciiTheme="minorHAnsi" w:eastAsia="Times New Roman" w:hAnsiTheme="minorHAnsi" w:cstheme="minorHAnsi"/>
                <w:b/>
                <w:bCs/>
                <w:kern w:val="0"/>
                <w:sz w:val="28"/>
                <w:szCs w:val="28"/>
                <w14:ligatures w14:val="none"/>
              </w:rPr>
              <w:t xml:space="preserve">Interpretive Guidance for Performance Category 1: </w:t>
            </w:r>
          </w:p>
          <w:p w14:paraId="55943D74" w14:textId="77777777" w:rsidR="00743049" w:rsidRPr="00743049" w:rsidRDefault="00743049" w:rsidP="000A1DB6">
            <w:pPr>
              <w:spacing w:before="60" w:after="60"/>
              <w:jc w:val="center"/>
              <w:rPr>
                <w:rFonts w:asciiTheme="minorHAnsi" w:eastAsia="Times New Roman" w:hAnsiTheme="minorHAnsi" w:cstheme="minorHAnsi"/>
                <w:b/>
                <w:bCs/>
                <w:kern w:val="0"/>
                <w:sz w:val="28"/>
                <w:szCs w:val="28"/>
                <w14:ligatures w14:val="none"/>
              </w:rPr>
            </w:pPr>
            <w:r w:rsidRPr="00743049">
              <w:rPr>
                <w:rFonts w:asciiTheme="minorHAnsi" w:eastAsia="Times New Roman" w:hAnsiTheme="minorHAnsi" w:cstheme="minorHAnsi"/>
                <w:b/>
                <w:bCs/>
                <w:kern w:val="0"/>
                <w:sz w:val="28"/>
                <w:szCs w:val="28"/>
                <w14:ligatures w14:val="none"/>
              </w:rPr>
              <w:t>Support Explanations About Organisms That Lived Long Ago</w:t>
            </w:r>
          </w:p>
          <w:p w14:paraId="330667C1" w14:textId="77777777" w:rsidR="00743049" w:rsidRPr="00743049" w:rsidRDefault="00743049" w:rsidP="000A1DB6">
            <w:pPr>
              <w:tabs>
                <w:tab w:val="left" w:pos="10890"/>
              </w:tabs>
              <w:spacing w:before="60" w:after="60"/>
              <w:jc w:val="center"/>
              <w:rPr>
                <w:rFonts w:asciiTheme="minorHAnsi" w:eastAsia="Times New Roman" w:hAnsiTheme="minorHAnsi" w:cstheme="minorHAnsi"/>
                <w:b/>
                <w:bCs/>
                <w:i/>
                <w:iCs/>
                <w:kern w:val="0"/>
                <w:sz w:val="22"/>
                <w:szCs w:val="22"/>
                <w14:ligatures w14:val="none"/>
              </w:rPr>
            </w:pPr>
            <w:r w:rsidRPr="00743049">
              <w:rPr>
                <w:rFonts w:asciiTheme="minorHAnsi" w:eastAsia="Times New Roman" w:hAnsiTheme="minorHAnsi" w:cstheme="minorHAnsi"/>
                <w:b/>
                <w:bCs/>
                <w:i/>
                <w:iCs/>
                <w:color w:val="808080" w:themeColor="background1" w:themeShade="80"/>
                <w:kern w:val="0"/>
                <w:sz w:val="24"/>
                <w:szCs w:val="24"/>
                <w14:ligatures w14:val="none"/>
              </w:rPr>
              <w:t>Task 1 Prompt 1, Part B (3 points); Task 1 Prompt 2, Part C (3 points); Task 2 Prompt 2 (2 points); Task 2 Prompt 3 (3 points)</w:t>
            </w:r>
          </w:p>
        </w:tc>
      </w:tr>
      <w:tr w:rsidR="00743049" w:rsidRPr="00743049" w14:paraId="5F88A046" w14:textId="77777777" w:rsidTr="009D7736">
        <w:trPr>
          <w:tblHeader/>
        </w:trPr>
        <w:tc>
          <w:tcPr>
            <w:tcW w:w="4588" w:type="dxa"/>
            <w:shd w:val="clear" w:color="auto" w:fill="FF0000"/>
          </w:tcPr>
          <w:p w14:paraId="4CD972E7" w14:textId="77777777" w:rsidR="00743049" w:rsidRPr="006A5871" w:rsidRDefault="00743049" w:rsidP="000A1DB6">
            <w:pPr>
              <w:spacing w:before="60" w:after="60"/>
              <w:rPr>
                <w:rFonts w:ascii="Calibri" w:hAnsi="Calibri" w:cs="Calibri"/>
                <w:b/>
                <w:sz w:val="28"/>
                <w:szCs w:val="28"/>
              </w:rPr>
            </w:pPr>
            <w:r w:rsidRPr="006A5871">
              <w:rPr>
                <w:rFonts w:ascii="Calibri" w:hAnsi="Calibri" w:cs="Calibri"/>
                <w:b/>
                <w:sz w:val="28"/>
                <w:szCs w:val="28"/>
              </w:rPr>
              <w:t>Red (0-5 score points earned)</w:t>
            </w:r>
          </w:p>
          <w:p w14:paraId="4D19E401" w14:textId="77777777" w:rsidR="00743049" w:rsidRPr="00743049" w:rsidRDefault="00743049" w:rsidP="00F36F8B">
            <w:pPr>
              <w:numPr>
                <w:ilvl w:val="0"/>
                <w:numId w:val="10"/>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Extensive</w:t>
            </w:r>
            <w:r w:rsidRPr="00743049">
              <w:rPr>
                <w:rFonts w:asciiTheme="minorHAnsi" w:eastAsia="Times New Roman" w:hAnsiTheme="minorHAnsi" w:cstheme="minorHAnsi"/>
                <w:bCs/>
                <w:kern w:val="0"/>
                <w:sz w:val="22"/>
                <w:szCs w:val="22"/>
                <w14:ligatures w14:val="none"/>
              </w:rPr>
              <w:t xml:space="preserve"> additional instruction and reteaching of these skills is recommended.</w:t>
            </w:r>
          </w:p>
          <w:p w14:paraId="754CDD44" w14:textId="77777777" w:rsidR="00743049" w:rsidRPr="00743049" w:rsidRDefault="00743049" w:rsidP="00F36F8B">
            <w:pPr>
              <w:numPr>
                <w:ilvl w:val="0"/>
                <w:numId w:val="10"/>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significant opportunities to reinforce and apply these skills in future learning.</w:t>
            </w:r>
          </w:p>
        </w:tc>
        <w:tc>
          <w:tcPr>
            <w:tcW w:w="4588" w:type="dxa"/>
            <w:shd w:val="clear" w:color="auto" w:fill="FFFF00"/>
          </w:tcPr>
          <w:p w14:paraId="20D170EB" w14:textId="77777777" w:rsidR="00743049" w:rsidRPr="006A5871" w:rsidRDefault="00743049" w:rsidP="000A1DB6">
            <w:pPr>
              <w:spacing w:before="60" w:after="60"/>
              <w:rPr>
                <w:rFonts w:ascii="Calibri" w:hAnsi="Calibri" w:cs="Calibri"/>
                <w:b/>
                <w:sz w:val="28"/>
                <w:szCs w:val="28"/>
              </w:rPr>
            </w:pPr>
            <w:r w:rsidRPr="006A5871">
              <w:rPr>
                <w:rFonts w:ascii="Calibri" w:hAnsi="Calibri" w:cs="Calibri"/>
                <w:b/>
                <w:sz w:val="28"/>
                <w:szCs w:val="28"/>
              </w:rPr>
              <w:t>Yellow (6-9 score points earned)</w:t>
            </w:r>
          </w:p>
          <w:p w14:paraId="1DE59A8D" w14:textId="77777777" w:rsidR="00743049" w:rsidRPr="00743049" w:rsidRDefault="00743049" w:rsidP="00F36F8B">
            <w:pPr>
              <w:numPr>
                <w:ilvl w:val="0"/>
                <w:numId w:val="10"/>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Moderate</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0C66C906" w14:textId="77777777" w:rsidR="00743049" w:rsidRPr="00743049" w:rsidRDefault="00743049" w:rsidP="00F36F8B">
            <w:pPr>
              <w:numPr>
                <w:ilvl w:val="0"/>
                <w:numId w:val="10"/>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additional opportunities to strengthen these skills in future learning.</w:t>
            </w:r>
          </w:p>
        </w:tc>
        <w:tc>
          <w:tcPr>
            <w:tcW w:w="4589" w:type="dxa"/>
            <w:shd w:val="clear" w:color="auto" w:fill="00B050"/>
          </w:tcPr>
          <w:p w14:paraId="5E3AAEB0" w14:textId="77777777" w:rsidR="00743049" w:rsidRPr="006A5871" w:rsidRDefault="00743049" w:rsidP="000A1DB6">
            <w:pPr>
              <w:spacing w:before="60" w:after="60"/>
              <w:rPr>
                <w:rFonts w:ascii="Calibri" w:hAnsi="Calibri" w:cs="Calibri"/>
                <w:b/>
                <w:sz w:val="28"/>
                <w:szCs w:val="28"/>
              </w:rPr>
            </w:pPr>
            <w:r w:rsidRPr="006A5871">
              <w:rPr>
                <w:rFonts w:ascii="Calibri" w:hAnsi="Calibri" w:cs="Calibri"/>
                <w:b/>
                <w:sz w:val="28"/>
                <w:szCs w:val="28"/>
              </w:rPr>
              <w:t>Green (10-11 score points earned)</w:t>
            </w:r>
          </w:p>
          <w:p w14:paraId="0C4C8908" w14:textId="77777777" w:rsidR="00743049" w:rsidRPr="00743049" w:rsidRDefault="00743049" w:rsidP="00F36F8B">
            <w:pPr>
              <w:numPr>
                <w:ilvl w:val="0"/>
                <w:numId w:val="10"/>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Minimal to no</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6F31AB61" w14:textId="77777777" w:rsidR="00743049" w:rsidRPr="00743049" w:rsidRDefault="00743049" w:rsidP="00F36F8B">
            <w:pPr>
              <w:numPr>
                <w:ilvl w:val="0"/>
                <w:numId w:val="10"/>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is ready to extend these skills in future learning.</w:t>
            </w:r>
          </w:p>
        </w:tc>
      </w:tr>
      <w:tr w:rsidR="00743049" w:rsidRPr="00743049" w14:paraId="29D5E442" w14:textId="77777777" w:rsidTr="009D7736">
        <w:trPr>
          <w:trHeight w:val="179"/>
        </w:trPr>
        <w:tc>
          <w:tcPr>
            <w:tcW w:w="13765" w:type="dxa"/>
            <w:gridSpan w:val="3"/>
            <w:shd w:val="clear" w:color="auto" w:fill="F2F2F2" w:themeFill="background1" w:themeFillShade="F2"/>
          </w:tcPr>
          <w:p w14:paraId="177976F9" w14:textId="77777777" w:rsidR="00743049" w:rsidRPr="00743049" w:rsidRDefault="00743049" w:rsidP="000A1DB6">
            <w:pPr>
              <w:spacing w:before="60" w:after="60"/>
              <w:jc w:val="center"/>
              <w:outlineLvl w:val="1"/>
              <w:rPr>
                <w:rFonts w:asciiTheme="minorHAnsi" w:eastAsia="Times New Roman" w:hAnsiTheme="minorHAnsi" w:cstheme="minorHAnsi"/>
                <w:b/>
                <w:bCs/>
                <w:kern w:val="0"/>
                <w:sz w:val="24"/>
                <w:szCs w:val="24"/>
                <w14:ligatures w14:val="none"/>
              </w:rPr>
            </w:pPr>
            <w:bookmarkStart w:id="6" w:name="_Toc198817576"/>
            <w:bookmarkEnd w:id="5"/>
            <w:r w:rsidRPr="00743049">
              <w:rPr>
                <w:rFonts w:asciiTheme="minorHAnsi" w:eastAsia="Times New Roman" w:hAnsiTheme="minorHAnsi" w:cstheme="minorHAnsi"/>
                <w:b/>
                <w:bCs/>
                <w:kern w:val="0"/>
                <w:sz w:val="24"/>
                <w:szCs w:val="24"/>
                <w14:ligatures w14:val="none"/>
              </w:rPr>
              <w:t>What These Results Mean</w:t>
            </w:r>
            <w:bookmarkEnd w:id="6"/>
          </w:p>
        </w:tc>
      </w:tr>
      <w:tr w:rsidR="00743049" w:rsidRPr="00743049" w14:paraId="0567B78C" w14:textId="77777777" w:rsidTr="009D7736">
        <w:trPr>
          <w:trHeight w:val="70"/>
        </w:trPr>
        <w:tc>
          <w:tcPr>
            <w:tcW w:w="4588" w:type="dxa"/>
          </w:tcPr>
          <w:p w14:paraId="0DA27B7E" w14:textId="77777777" w:rsidR="00743049" w:rsidRPr="00743049" w:rsidRDefault="00743049" w:rsidP="000A1DB6">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t>This student is likely able to:</w:t>
            </w:r>
          </w:p>
          <w:p w14:paraId="2D683723"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Incorrectly</w:t>
            </w:r>
            <w:r w:rsidRPr="00743049">
              <w:rPr>
                <w:rFonts w:asciiTheme="minorHAnsi" w:eastAsia="Times New Roman" w:hAnsiTheme="minorHAnsi" w:cstheme="minorHAnsi"/>
                <w:kern w:val="0"/>
                <w:sz w:val="22"/>
                <w:szCs w:val="22"/>
                <w14:ligatures w14:val="none"/>
              </w:rPr>
              <w:t xml:space="preserve"> describe how the relative age of fossils is determined.</w:t>
            </w:r>
          </w:p>
          <w:p w14:paraId="1218138F"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Attempt</w:t>
            </w:r>
            <w:r w:rsidRPr="00743049">
              <w:rPr>
                <w:rFonts w:asciiTheme="minorHAnsi" w:eastAsia="Times New Roman" w:hAnsiTheme="minorHAnsi" w:cstheme="minorHAnsi"/>
                <w:kern w:val="0"/>
                <w:sz w:val="22"/>
                <w:szCs w:val="22"/>
                <w14:ligatures w14:val="none"/>
              </w:rPr>
              <w:t xml:space="preserve"> to apply reasoning to</w:t>
            </w:r>
            <w:r w:rsidRPr="00743049">
              <w:rPr>
                <w:rFonts w:asciiTheme="minorHAnsi" w:eastAsia="Times New Roman" w:hAnsiTheme="minorHAnsi" w:cstheme="minorHAnsi"/>
                <w:b/>
                <w:bCs/>
                <w:kern w:val="0"/>
                <w:sz w:val="22"/>
                <w:szCs w:val="22"/>
                <w14:ligatures w14:val="none"/>
              </w:rPr>
              <w:t xml:space="preserve"> incompletely</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and/or inaccurately</w:t>
            </w:r>
            <w:r w:rsidRPr="00743049">
              <w:rPr>
                <w:rFonts w:asciiTheme="minorHAnsi" w:eastAsia="Times New Roman" w:hAnsiTheme="minorHAnsi" w:cstheme="minorHAnsi"/>
                <w:kern w:val="0"/>
                <w:sz w:val="22"/>
                <w:szCs w:val="22"/>
                <w14:ligatures w14:val="none"/>
              </w:rPr>
              <w:t xml:space="preserve"> support a provided claim by describing similarities </w:t>
            </w:r>
            <w:r w:rsidRPr="00743049">
              <w:rPr>
                <w:rFonts w:asciiTheme="minorHAnsi" w:eastAsia="Times New Roman" w:hAnsiTheme="minorHAnsi" w:cstheme="minorHAnsi"/>
                <w:b/>
                <w:bCs/>
                <w:kern w:val="0"/>
                <w:sz w:val="22"/>
                <w:szCs w:val="22"/>
                <w14:ligatures w14:val="none"/>
              </w:rPr>
              <w:t>or</w:t>
            </w:r>
            <w:r w:rsidRPr="00743049">
              <w:rPr>
                <w:rFonts w:asciiTheme="minorHAnsi" w:eastAsia="Times New Roman" w:hAnsiTheme="minorHAnsi" w:cstheme="minorHAnsi"/>
                <w:kern w:val="0"/>
                <w:sz w:val="22"/>
                <w:szCs w:val="22"/>
                <w14:ligatures w14:val="none"/>
              </w:rPr>
              <w:t xml:space="preserve"> differences in anatomical features over time.</w:t>
            </w:r>
          </w:p>
          <w:p w14:paraId="40B30042"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 xml:space="preserve">Incompletely and/or incorrectly </w:t>
            </w:r>
            <w:r w:rsidRPr="00743049">
              <w:rPr>
                <w:rFonts w:asciiTheme="minorHAnsi" w:eastAsia="Times New Roman" w:hAnsiTheme="minorHAnsi" w:cstheme="minorHAnsi"/>
                <w:kern w:val="0"/>
                <w:sz w:val="22"/>
                <w:szCs w:val="22"/>
                <w14:ligatures w14:val="none"/>
              </w:rPr>
              <w:t xml:space="preserve">recognize and use similarities and differences in visual representations of fossils to identify patterns of anatomical features over time. </w:t>
            </w:r>
          </w:p>
          <w:p w14:paraId="2E1DBD5E" w14:textId="77C3BD60" w:rsidR="00743049" w:rsidRPr="00743049" w:rsidRDefault="00743049" w:rsidP="00F36F8B">
            <w:pPr>
              <w:numPr>
                <w:ilvl w:val="0"/>
                <w:numId w:val="9"/>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kern w:val="0"/>
                <w:sz w:val="22"/>
                <w:szCs w:val="22"/>
                <w14:ligatures w14:val="none"/>
              </w:rPr>
              <w:t>Attempt</w:t>
            </w:r>
            <w:r w:rsidRPr="00743049">
              <w:rPr>
                <w:rFonts w:asciiTheme="minorHAnsi" w:eastAsia="Times New Roman" w:hAnsiTheme="minorHAnsi" w:cstheme="minorHAnsi"/>
                <w:bCs/>
                <w:kern w:val="0"/>
                <w:sz w:val="22"/>
                <w:szCs w:val="22"/>
                <w14:ligatures w14:val="none"/>
              </w:rPr>
              <w:t xml:space="preserve"> to</w:t>
            </w:r>
            <w:r w:rsidRPr="00743049">
              <w:rPr>
                <w:rFonts w:asciiTheme="minorHAnsi" w:eastAsia="Times New Roman" w:hAnsiTheme="minorHAnsi" w:cstheme="minorHAnsi"/>
                <w:kern w:val="0"/>
                <w:sz w:val="22"/>
                <w:szCs w:val="22"/>
                <w14:ligatures w14:val="none"/>
              </w:rPr>
              <w:t xml:space="preserve"> support a claim, based on evolutionary history, by providing an</w:t>
            </w:r>
            <w:r>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inaccurate</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and/or incomplete</w:t>
            </w:r>
            <w:r w:rsidRPr="00743049">
              <w:rPr>
                <w:rFonts w:asciiTheme="minorHAnsi" w:eastAsia="Times New Roman" w:hAnsiTheme="minorHAnsi" w:cstheme="minorHAnsi"/>
                <w:kern w:val="0"/>
                <w:sz w:val="22"/>
                <w:szCs w:val="22"/>
                <w14:ligatures w14:val="none"/>
              </w:rPr>
              <w:t xml:space="preserve"> explanation of changes in </w:t>
            </w:r>
            <w:r w:rsidR="0097439F">
              <w:rPr>
                <w:rFonts w:asciiTheme="minorHAnsi" w:eastAsia="Times New Roman" w:hAnsiTheme="minorHAnsi" w:cstheme="minorHAnsi"/>
                <w:kern w:val="0"/>
                <w:sz w:val="22"/>
                <w:szCs w:val="22"/>
                <w14:ligatures w14:val="none"/>
              </w:rPr>
              <w:t>the traits of a species over time and not including</w:t>
            </w:r>
            <w:r w:rsidRPr="00743049">
              <w:rPr>
                <w:rFonts w:asciiTheme="minorHAnsi" w:eastAsia="Times New Roman" w:hAnsiTheme="minorHAnsi" w:cstheme="minorHAnsi"/>
                <w:kern w:val="0"/>
                <w:sz w:val="22"/>
                <w:szCs w:val="22"/>
                <w14:ligatures w14:val="none"/>
              </w:rPr>
              <w:t xml:space="preserve"> a cause-and-effect relationship. </w:t>
            </w:r>
          </w:p>
        </w:tc>
        <w:tc>
          <w:tcPr>
            <w:tcW w:w="4588" w:type="dxa"/>
          </w:tcPr>
          <w:p w14:paraId="45F68D60" w14:textId="77777777" w:rsidR="00743049" w:rsidRPr="00743049" w:rsidRDefault="00743049" w:rsidP="000A1DB6">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t>This student is likely able to:</w:t>
            </w:r>
          </w:p>
          <w:p w14:paraId="1E9A67A1"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Cs/>
                <w:kern w:val="0"/>
                <w:sz w:val="22"/>
                <w:szCs w:val="22"/>
                <w14:ligatures w14:val="none"/>
              </w:rPr>
              <w:t xml:space="preserve">Use relative ordering of rock strata to </w:t>
            </w:r>
            <w:r w:rsidRPr="00743049">
              <w:rPr>
                <w:rFonts w:asciiTheme="minorHAnsi" w:eastAsia="Times New Roman" w:hAnsiTheme="minorHAnsi" w:cstheme="minorHAnsi"/>
                <w:b/>
                <w:kern w:val="0"/>
                <w:sz w:val="22"/>
                <w:szCs w:val="22"/>
                <w14:ligatures w14:val="none"/>
              </w:rPr>
              <w:t>accurately</w:t>
            </w:r>
            <w:r w:rsidRPr="00743049">
              <w:rPr>
                <w:rFonts w:asciiTheme="minorHAnsi" w:eastAsia="Times New Roman" w:hAnsiTheme="minorHAnsi" w:cstheme="minorHAnsi"/>
                <w:bCs/>
                <w:kern w:val="0"/>
                <w:sz w:val="22"/>
                <w:szCs w:val="22"/>
                <w14:ligatures w14:val="none"/>
              </w:rPr>
              <w:t xml:space="preserve"> determine the relative ages of fossils.</w:t>
            </w:r>
          </w:p>
          <w:p w14:paraId="24865778"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support a claim with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scientific reasoning</w:t>
            </w:r>
            <w:r w:rsidRPr="00743049">
              <w:rPr>
                <w:rFonts w:asciiTheme="minorHAnsi" w:eastAsia="Times New Roman" w:hAnsiTheme="minorHAnsi" w:cstheme="minorHAnsi"/>
                <w:b/>
                <w:bCs/>
                <w:kern w:val="0"/>
                <w:sz w:val="22"/>
                <w:szCs w:val="22"/>
                <w14:ligatures w14:val="none"/>
              </w:rPr>
              <w:t xml:space="preserve"> and/or</w:t>
            </w:r>
            <w:r w:rsidRPr="00743049">
              <w:rPr>
                <w:rFonts w:asciiTheme="minorHAnsi" w:eastAsia="Times New Roman" w:hAnsiTheme="minorHAnsi" w:cstheme="minorHAnsi"/>
                <w:kern w:val="0"/>
                <w:sz w:val="22"/>
                <w:szCs w:val="22"/>
                <w14:ligatures w14:val="none"/>
              </w:rPr>
              <w:t xml:space="preserve"> some evidence to describe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advantageous changes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similarities in anatomical features in a fossil sequence.</w:t>
            </w:r>
          </w:p>
          <w:p w14:paraId="50D6511D"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apply</w:t>
            </w:r>
            <w:r w:rsidRPr="00743049">
              <w:rPr>
                <w:rFonts w:asciiTheme="minorHAnsi" w:eastAsia="Times New Roman" w:hAnsiTheme="minorHAnsi" w:cstheme="minorHAnsi"/>
                <w:b/>
                <w:bCs/>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 xml:space="preserve">scientific reasoning and visual representations of fossils to identify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evidence of similarities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differences in patterns of anatomical features over time that support a conclusion about evolutionary relationships.</w:t>
            </w:r>
          </w:p>
          <w:p w14:paraId="48F29A0E" w14:textId="0CAD8D30" w:rsidR="00743049" w:rsidRPr="00743049" w:rsidRDefault="00743049" w:rsidP="00F36F8B">
            <w:pPr>
              <w:numPr>
                <w:ilvl w:val="0"/>
                <w:numId w:val="9"/>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kern w:val="0"/>
                <w:sz w:val="22"/>
                <w:szCs w:val="22"/>
                <w14:ligatures w14:val="none"/>
              </w:rPr>
              <w:t xml:space="preserve">Partially </w:t>
            </w:r>
            <w:r w:rsidRPr="00743049">
              <w:rPr>
                <w:rFonts w:asciiTheme="minorHAnsi" w:eastAsia="Times New Roman" w:hAnsiTheme="minorHAnsi" w:cstheme="minorHAnsi"/>
                <w:kern w:val="0"/>
                <w:sz w:val="22"/>
                <w:szCs w:val="22"/>
                <w14:ligatures w14:val="none"/>
              </w:rPr>
              <w:t xml:space="preserve">support a claim based on evolutionary history, using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sources of information/data to provide an </w:t>
            </w:r>
            <w:r w:rsidRPr="00743049">
              <w:rPr>
                <w:rFonts w:asciiTheme="minorHAnsi" w:eastAsia="Times New Roman" w:hAnsiTheme="minorHAnsi" w:cstheme="minorHAnsi"/>
                <w:b/>
                <w:bCs/>
                <w:kern w:val="0"/>
                <w:sz w:val="22"/>
                <w:szCs w:val="22"/>
                <w14:ligatures w14:val="none"/>
              </w:rPr>
              <w:t>incomplete</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kern w:val="0"/>
                <w:sz w:val="22"/>
                <w:szCs w:val="22"/>
                <w14:ligatures w14:val="none"/>
              </w:rPr>
              <w:lastRenderedPageBreak/>
              <w:t xml:space="preserve">explanation with </w:t>
            </w:r>
            <w:r w:rsidRPr="00743049">
              <w:rPr>
                <w:rFonts w:asciiTheme="minorHAnsi" w:eastAsia="Times New Roman" w:hAnsiTheme="minorHAnsi" w:cstheme="minorHAnsi"/>
                <w:b/>
                <w:bCs/>
                <w:kern w:val="0"/>
                <w:sz w:val="22"/>
                <w:szCs w:val="22"/>
                <w14:ligatures w14:val="none"/>
              </w:rPr>
              <w:t xml:space="preserve">some accurate, partial </w:t>
            </w:r>
            <w:r w:rsidRPr="00743049">
              <w:rPr>
                <w:rFonts w:asciiTheme="minorHAnsi" w:eastAsia="Times New Roman" w:hAnsiTheme="minorHAnsi" w:cstheme="minorHAnsi"/>
                <w:kern w:val="0"/>
                <w:sz w:val="22"/>
                <w:szCs w:val="22"/>
                <w14:ligatures w14:val="none"/>
              </w:rPr>
              <w:t>evidence</w:t>
            </w:r>
            <w:r w:rsidRPr="00743049">
              <w:rPr>
                <w:rFonts w:asciiTheme="minorHAnsi" w:eastAsia="Times New Roman" w:hAnsiTheme="minorHAnsi" w:cstheme="minorHAnsi"/>
                <w:b/>
                <w:bCs/>
                <w:kern w:val="0"/>
                <w:sz w:val="22"/>
                <w:szCs w:val="22"/>
                <w14:ligatures w14:val="none"/>
              </w:rPr>
              <w:t xml:space="preserve"> and does not include an accurate </w:t>
            </w:r>
            <w:r w:rsidRPr="00743049">
              <w:rPr>
                <w:rFonts w:asciiTheme="minorHAnsi" w:eastAsia="Times New Roman" w:hAnsiTheme="minorHAnsi" w:cstheme="minorHAnsi"/>
                <w:kern w:val="0"/>
                <w:sz w:val="22"/>
                <w:szCs w:val="22"/>
                <w14:ligatures w14:val="none"/>
              </w:rPr>
              <w:t>cause-and-effect relationship</w:t>
            </w:r>
            <w:r w:rsidRPr="00743049">
              <w:rPr>
                <w:rFonts w:asciiTheme="minorHAnsi" w:eastAsia="Times New Roman" w:hAnsiTheme="minorHAnsi" w:cstheme="minorHAnsi"/>
                <w:b/>
                <w:bCs/>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related to changes in the environment and changes in traits of a species brought about by the process of natural selection and/or adaptations that improved chances of survival.</w:t>
            </w:r>
          </w:p>
        </w:tc>
        <w:tc>
          <w:tcPr>
            <w:tcW w:w="4589" w:type="dxa"/>
          </w:tcPr>
          <w:p w14:paraId="1E0CE0BB" w14:textId="77777777" w:rsidR="00743049" w:rsidRPr="00743049" w:rsidRDefault="00743049" w:rsidP="000A1DB6">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lastRenderedPageBreak/>
              <w:t>This student is likely able to:</w:t>
            </w:r>
          </w:p>
          <w:p w14:paraId="6F163102"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kern w:val="0"/>
                <w:sz w:val="22"/>
                <w:szCs w:val="22"/>
                <w14:ligatures w14:val="none"/>
              </w:rPr>
              <w:t xml:space="preserve">Use </w:t>
            </w:r>
            <w:r w:rsidRPr="00743049">
              <w:rPr>
                <w:rFonts w:asciiTheme="minorHAnsi" w:eastAsia="Times New Roman" w:hAnsiTheme="minorHAnsi" w:cstheme="minorHAnsi"/>
                <w:bCs/>
                <w:kern w:val="0"/>
                <w:sz w:val="22"/>
                <w:szCs w:val="22"/>
                <w14:ligatures w14:val="none"/>
              </w:rPr>
              <w:t xml:space="preserve">relative ordering of rock strata to explain the order of the procedure to </w:t>
            </w:r>
            <w:r w:rsidRPr="00743049">
              <w:rPr>
                <w:rFonts w:asciiTheme="minorHAnsi" w:eastAsia="Times New Roman" w:hAnsiTheme="minorHAnsi" w:cstheme="minorHAnsi"/>
                <w:b/>
                <w:kern w:val="0"/>
                <w:sz w:val="22"/>
                <w:szCs w:val="22"/>
                <w14:ligatures w14:val="none"/>
              </w:rPr>
              <w:t>accurately</w:t>
            </w:r>
            <w:r w:rsidRPr="00743049">
              <w:rPr>
                <w:rFonts w:asciiTheme="minorHAnsi" w:eastAsia="Times New Roman" w:hAnsiTheme="minorHAnsi" w:cstheme="minorHAnsi"/>
                <w:bCs/>
                <w:kern w:val="0"/>
                <w:sz w:val="22"/>
                <w:szCs w:val="22"/>
                <w14:ligatures w14:val="none"/>
              </w:rPr>
              <w:t xml:space="preserve"> determine the relative ages of fossils.</w:t>
            </w:r>
          </w:p>
          <w:p w14:paraId="41631A14" w14:textId="77777777"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support a claim with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scientific reasoning</w:t>
            </w:r>
            <w:r w:rsidRPr="00743049">
              <w:rPr>
                <w:rFonts w:asciiTheme="minorHAnsi" w:eastAsia="Times New Roman" w:hAnsiTheme="minorHAnsi" w:cstheme="minorHAnsi"/>
                <w:b/>
                <w:bCs/>
                <w:kern w:val="0"/>
                <w:sz w:val="22"/>
                <w:szCs w:val="22"/>
                <w14:ligatures w14:val="none"/>
              </w:rPr>
              <w:t xml:space="preserve"> and</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complete</w:t>
            </w:r>
            <w:r w:rsidRPr="00743049">
              <w:rPr>
                <w:rFonts w:asciiTheme="minorHAnsi" w:eastAsia="Times New Roman" w:hAnsiTheme="minorHAnsi" w:cstheme="minorHAnsi"/>
                <w:kern w:val="0"/>
                <w:sz w:val="22"/>
                <w:szCs w:val="22"/>
                <w14:ligatures w14:val="none"/>
              </w:rPr>
              <w:t xml:space="preserve"> evidence to describe </w:t>
            </w:r>
            <w:r w:rsidRPr="00743049">
              <w:rPr>
                <w:rFonts w:asciiTheme="minorHAnsi" w:eastAsia="Times New Roman" w:hAnsiTheme="minorHAnsi" w:cstheme="minorHAnsi"/>
                <w:b/>
                <w:bCs/>
                <w:kern w:val="0"/>
                <w:sz w:val="22"/>
                <w:szCs w:val="22"/>
                <w14:ligatures w14:val="none"/>
              </w:rPr>
              <w:t xml:space="preserve">all </w:t>
            </w:r>
            <w:r w:rsidRPr="00743049">
              <w:rPr>
                <w:rFonts w:asciiTheme="minorHAnsi" w:eastAsia="Times New Roman" w:hAnsiTheme="minorHAnsi" w:cstheme="minorHAnsi"/>
                <w:kern w:val="0"/>
                <w:sz w:val="22"/>
                <w:szCs w:val="22"/>
                <w14:ligatures w14:val="none"/>
              </w:rPr>
              <w:t xml:space="preserve">advantageous changes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similarities in anatomical features in a fossil sequence. </w:t>
            </w:r>
          </w:p>
          <w:p w14:paraId="11EC50F4" w14:textId="52DD50B1" w:rsidR="00743049" w:rsidRPr="00743049" w:rsidRDefault="00743049" w:rsidP="00F36F8B">
            <w:pPr>
              <w:numPr>
                <w:ilvl w:val="0"/>
                <w:numId w:val="9"/>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 xml:space="preserve">Correctly </w:t>
            </w:r>
            <w:r w:rsidRPr="00743049">
              <w:rPr>
                <w:rFonts w:asciiTheme="minorHAnsi" w:eastAsia="Times New Roman" w:hAnsiTheme="minorHAnsi" w:cstheme="minorHAnsi"/>
                <w:kern w:val="0"/>
                <w:sz w:val="22"/>
                <w:szCs w:val="22"/>
                <w14:ligatures w14:val="none"/>
              </w:rPr>
              <w:t>apply scientific reasoning</w:t>
            </w:r>
            <w:r w:rsidR="000A1DB6">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and visual representations of fossils</w:t>
            </w:r>
            <w:r w:rsidR="000A1DB6">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 xml:space="preserve">to identify </w:t>
            </w:r>
            <w:r w:rsidRPr="00743049">
              <w:rPr>
                <w:rFonts w:asciiTheme="minorHAnsi" w:eastAsia="Times New Roman" w:hAnsiTheme="minorHAnsi" w:cstheme="minorHAnsi"/>
                <w:b/>
                <w:bCs/>
                <w:kern w:val="0"/>
                <w:sz w:val="22"/>
                <w:szCs w:val="22"/>
                <w14:ligatures w14:val="none"/>
              </w:rPr>
              <w:t>multiple pieces of evidence</w:t>
            </w:r>
            <w:r w:rsidRPr="00743049">
              <w:rPr>
                <w:rFonts w:asciiTheme="minorHAnsi" w:eastAsia="Times New Roman" w:hAnsiTheme="minorHAnsi" w:cstheme="minorHAnsi"/>
                <w:kern w:val="0"/>
                <w:sz w:val="22"/>
                <w:szCs w:val="22"/>
                <w14:ligatures w14:val="none"/>
              </w:rPr>
              <w:t xml:space="preserve"> of similarities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differences in patterns of anatomical features over time that support a conclusion about evolutionary relationships. </w:t>
            </w:r>
          </w:p>
          <w:p w14:paraId="31EA5265" w14:textId="0F6D6700" w:rsidR="00743049" w:rsidRPr="00743049" w:rsidRDefault="00743049" w:rsidP="00F36F8B">
            <w:pPr>
              <w:numPr>
                <w:ilvl w:val="0"/>
                <w:numId w:val="9"/>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bCs/>
                <w:kern w:val="0"/>
                <w:sz w:val="22"/>
                <w:szCs w:val="22"/>
                <w14:ligatures w14:val="none"/>
              </w:rPr>
              <w:t>Completely</w:t>
            </w:r>
            <w:r w:rsidRPr="00743049">
              <w:rPr>
                <w:rFonts w:asciiTheme="minorHAnsi" w:eastAsia="Times New Roman" w:hAnsiTheme="minorHAnsi" w:cstheme="minorHAnsi"/>
                <w:kern w:val="0"/>
                <w:sz w:val="22"/>
                <w:szCs w:val="22"/>
                <w14:ligatures w14:val="none"/>
              </w:rPr>
              <w:t xml:space="preserve"> support a claim based on evolutionary history, using </w:t>
            </w:r>
            <w:r w:rsidRPr="00743049">
              <w:rPr>
                <w:rFonts w:asciiTheme="minorHAnsi" w:eastAsia="Times New Roman" w:hAnsiTheme="minorHAnsi" w:cstheme="minorHAnsi"/>
                <w:b/>
                <w:bCs/>
                <w:kern w:val="0"/>
                <w:sz w:val="22"/>
                <w:szCs w:val="22"/>
                <w14:ligatures w14:val="none"/>
              </w:rPr>
              <w:t>multiple</w:t>
            </w:r>
            <w:r w:rsidRPr="00743049">
              <w:rPr>
                <w:rFonts w:asciiTheme="minorHAnsi" w:eastAsia="Times New Roman" w:hAnsiTheme="minorHAnsi" w:cstheme="minorHAnsi"/>
                <w:kern w:val="0"/>
                <w:sz w:val="22"/>
                <w:szCs w:val="22"/>
                <w14:ligatures w14:val="none"/>
              </w:rPr>
              <w:t xml:space="preserve"> sources </w:t>
            </w:r>
            <w:r w:rsidRPr="00743049">
              <w:rPr>
                <w:rFonts w:asciiTheme="minorHAnsi" w:eastAsia="Times New Roman" w:hAnsiTheme="minorHAnsi" w:cstheme="minorHAnsi"/>
                <w:kern w:val="0"/>
                <w:sz w:val="22"/>
                <w:szCs w:val="22"/>
                <w14:ligatures w14:val="none"/>
              </w:rPr>
              <w:lastRenderedPageBreak/>
              <w:t xml:space="preserve">of information/data to provide a </w:t>
            </w:r>
            <w:r w:rsidRPr="00743049">
              <w:rPr>
                <w:rFonts w:asciiTheme="minorHAnsi" w:eastAsia="Times New Roman" w:hAnsiTheme="minorHAnsi" w:cstheme="minorHAnsi"/>
                <w:b/>
                <w:bCs/>
                <w:kern w:val="0"/>
                <w:sz w:val="22"/>
                <w:szCs w:val="22"/>
                <w14:ligatures w14:val="none"/>
              </w:rPr>
              <w:t>valid and reliable</w:t>
            </w:r>
            <w:r w:rsidRPr="00743049">
              <w:rPr>
                <w:rFonts w:asciiTheme="minorHAnsi" w:eastAsia="Times New Roman" w:hAnsiTheme="minorHAnsi" w:cstheme="minorHAnsi"/>
                <w:kern w:val="0"/>
                <w:sz w:val="22"/>
                <w:szCs w:val="22"/>
                <w14:ligatures w14:val="none"/>
              </w:rPr>
              <w:t xml:space="preserve"> explanation that </w:t>
            </w:r>
            <w:r w:rsidRPr="00743049">
              <w:rPr>
                <w:rFonts w:asciiTheme="minorHAnsi" w:eastAsia="Times New Roman" w:hAnsiTheme="minorHAnsi" w:cstheme="minorHAnsi"/>
                <w:b/>
                <w:bCs/>
                <w:kern w:val="0"/>
                <w:sz w:val="22"/>
                <w:szCs w:val="22"/>
                <w14:ligatures w14:val="none"/>
              </w:rPr>
              <w:t>includes</w:t>
            </w:r>
            <w:r w:rsidRPr="00743049">
              <w:rPr>
                <w:rFonts w:asciiTheme="minorHAnsi" w:eastAsia="Times New Roman" w:hAnsiTheme="minorHAnsi" w:cstheme="minorHAnsi"/>
                <w:kern w:val="0"/>
                <w:sz w:val="22"/>
                <w:szCs w:val="22"/>
                <w14:ligatures w14:val="none"/>
              </w:rPr>
              <w:t xml:space="preserve"> an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cause-and-effect relationship between the changes in the environment and changes in traits of a species brought about by the process of natural selection and/or adaptations that improved chances of survival.</w:t>
            </w:r>
          </w:p>
        </w:tc>
      </w:tr>
    </w:tbl>
    <w:p w14:paraId="76F93AF1" w14:textId="77777777" w:rsidR="00743049" w:rsidRPr="00743049" w:rsidRDefault="00743049" w:rsidP="00743049">
      <w:pPr>
        <w:spacing w:after="0" w:line="240" w:lineRule="auto"/>
        <w:rPr>
          <w:rFonts w:ascii="Times New Roman" w:eastAsia="Times New Roman" w:hAnsi="Times New Roman" w:cs="Times New Roman"/>
          <w:kern w:val="0"/>
          <w:sz w:val="24"/>
          <w:szCs w:val="24"/>
          <w14:ligatures w14:val="none"/>
        </w:rPr>
      </w:pPr>
      <w:r w:rsidRPr="00743049">
        <w:rPr>
          <w:rFonts w:ascii="Times New Roman" w:eastAsia="Times New Roman" w:hAnsi="Times New Roman" w:cs="Times New Roman"/>
          <w:kern w:val="0"/>
          <w:sz w:val="24"/>
          <w:szCs w:val="24"/>
          <w14:ligatures w14:val="none"/>
        </w:rPr>
        <w:lastRenderedPageBreak/>
        <w:br w:type="page"/>
      </w:r>
    </w:p>
    <w:tbl>
      <w:tblPr>
        <w:tblStyle w:val="TableGrid"/>
        <w:tblW w:w="13770" w:type="dxa"/>
        <w:tblInd w:w="-455" w:type="dxa"/>
        <w:tblLook w:val="04A0" w:firstRow="1" w:lastRow="0" w:firstColumn="1" w:lastColumn="0" w:noHBand="0" w:noVBand="1"/>
      </w:tblPr>
      <w:tblGrid>
        <w:gridCol w:w="4590"/>
        <w:gridCol w:w="4590"/>
        <w:gridCol w:w="4590"/>
      </w:tblGrid>
      <w:tr w:rsidR="00E76F85" w:rsidRPr="004B5A3A" w14:paraId="50C18520" w14:textId="77777777" w:rsidTr="57B557A8">
        <w:tc>
          <w:tcPr>
            <w:tcW w:w="13770" w:type="dxa"/>
            <w:gridSpan w:val="3"/>
            <w:shd w:val="clear" w:color="auto" w:fill="D9D9D9" w:themeFill="background1" w:themeFillShade="D9"/>
          </w:tcPr>
          <w:p w14:paraId="66DAE39E" w14:textId="77777777" w:rsidR="00E76F85" w:rsidRPr="000A1DB6" w:rsidRDefault="00E76F85" w:rsidP="000A1DB6">
            <w:pPr>
              <w:spacing w:before="60" w:after="60"/>
              <w:jc w:val="center"/>
              <w:rPr>
                <w:rFonts w:ascii="Calibri" w:hAnsi="Calibri" w:cs="Calibri"/>
                <w:b/>
                <w:bCs/>
                <w:sz w:val="28"/>
                <w:szCs w:val="28"/>
              </w:rPr>
            </w:pPr>
            <w:r w:rsidRPr="000A1DB6">
              <w:rPr>
                <w:rFonts w:ascii="Calibri" w:hAnsi="Calibri" w:cs="Calibri"/>
                <w:b/>
                <w:bCs/>
                <w:sz w:val="28"/>
                <w:szCs w:val="28"/>
              </w:rPr>
              <w:lastRenderedPageBreak/>
              <w:t xml:space="preserve">Interpretive Guidance for Performance Category 1: </w:t>
            </w:r>
          </w:p>
          <w:p w14:paraId="765B1B75" w14:textId="77777777" w:rsidR="00E76F85" w:rsidRPr="000A1DB6" w:rsidRDefault="00E76F85" w:rsidP="000A1DB6">
            <w:pPr>
              <w:spacing w:before="60" w:after="60"/>
              <w:jc w:val="center"/>
              <w:rPr>
                <w:rFonts w:ascii="Calibri" w:hAnsi="Calibri" w:cs="Calibri"/>
                <w:b/>
                <w:bCs/>
                <w:sz w:val="28"/>
                <w:szCs w:val="28"/>
              </w:rPr>
            </w:pPr>
            <w:r w:rsidRPr="000A1DB6">
              <w:rPr>
                <w:rFonts w:ascii="Calibri" w:hAnsi="Calibri" w:cs="Calibri"/>
                <w:b/>
                <w:bCs/>
                <w:sz w:val="28"/>
                <w:szCs w:val="28"/>
              </w:rPr>
              <w:t>Support Explanations About Organisms That Lived Long Ago</w:t>
            </w:r>
          </w:p>
          <w:p w14:paraId="20394966" w14:textId="78A7B5E0" w:rsidR="00E76F85" w:rsidRPr="000A1DB6" w:rsidRDefault="00E76F85" w:rsidP="000A1DB6">
            <w:pPr>
              <w:spacing w:before="60" w:after="60"/>
              <w:jc w:val="center"/>
              <w:rPr>
                <w:rFonts w:ascii="Calibri" w:hAnsi="Calibri" w:cs="Calibri"/>
                <w:b/>
                <w:i/>
                <w:iCs/>
                <w:sz w:val="24"/>
                <w:szCs w:val="24"/>
              </w:rPr>
            </w:pPr>
            <w:r w:rsidRPr="000A1DB6">
              <w:rPr>
                <w:rFonts w:ascii="Calibri" w:hAnsi="Calibri" w:cs="Calibri"/>
                <w:b/>
                <w:i/>
                <w:iCs/>
                <w:color w:val="808080" w:themeColor="background1" w:themeShade="80"/>
                <w:sz w:val="24"/>
                <w:szCs w:val="24"/>
              </w:rPr>
              <w:t>Task 1, Prompt 1 Part B (3 p</w:t>
            </w:r>
            <w:r w:rsidR="00EF0BC0">
              <w:rPr>
                <w:rFonts w:ascii="Calibri" w:hAnsi="Calibri" w:cs="Calibri"/>
                <w:b/>
                <w:i/>
                <w:iCs/>
                <w:color w:val="808080" w:themeColor="background1" w:themeShade="80"/>
                <w:sz w:val="24"/>
                <w:szCs w:val="24"/>
              </w:rPr>
              <w:t>oints</w:t>
            </w:r>
            <w:r w:rsidRPr="000A1DB6">
              <w:rPr>
                <w:rFonts w:ascii="Calibri" w:hAnsi="Calibri" w:cs="Calibri"/>
                <w:b/>
                <w:i/>
                <w:iCs/>
                <w:color w:val="808080" w:themeColor="background1" w:themeShade="80"/>
                <w:sz w:val="24"/>
                <w:szCs w:val="24"/>
              </w:rPr>
              <w:t>); Task 1, Prompt 2 Part C (3 p</w:t>
            </w:r>
            <w:r w:rsidR="00EF0BC0">
              <w:rPr>
                <w:rFonts w:ascii="Calibri" w:hAnsi="Calibri" w:cs="Calibri"/>
                <w:b/>
                <w:i/>
                <w:iCs/>
                <w:color w:val="808080" w:themeColor="background1" w:themeShade="80"/>
                <w:sz w:val="24"/>
                <w:szCs w:val="24"/>
              </w:rPr>
              <w:t>oin</w:t>
            </w:r>
            <w:r w:rsidRPr="000A1DB6">
              <w:rPr>
                <w:rFonts w:ascii="Calibri" w:hAnsi="Calibri" w:cs="Calibri"/>
                <w:b/>
                <w:i/>
                <w:iCs/>
                <w:color w:val="808080" w:themeColor="background1" w:themeShade="80"/>
                <w:sz w:val="24"/>
                <w:szCs w:val="24"/>
              </w:rPr>
              <w:t>ts); Task 2, Prompt 2 (2 pts); Task 2, Prompt 3 (3 p</w:t>
            </w:r>
            <w:r w:rsidR="00EF0BC0">
              <w:rPr>
                <w:rFonts w:ascii="Calibri" w:hAnsi="Calibri" w:cs="Calibri"/>
                <w:b/>
                <w:i/>
                <w:iCs/>
                <w:color w:val="808080" w:themeColor="background1" w:themeShade="80"/>
                <w:sz w:val="24"/>
                <w:szCs w:val="24"/>
              </w:rPr>
              <w:t>oin</w:t>
            </w:r>
            <w:r w:rsidRPr="000A1DB6">
              <w:rPr>
                <w:rFonts w:ascii="Calibri" w:hAnsi="Calibri" w:cs="Calibri"/>
                <w:b/>
                <w:i/>
                <w:iCs/>
                <w:color w:val="808080" w:themeColor="background1" w:themeShade="80"/>
                <w:sz w:val="24"/>
                <w:szCs w:val="24"/>
              </w:rPr>
              <w:t>ts)</w:t>
            </w:r>
          </w:p>
        </w:tc>
      </w:tr>
      <w:tr w:rsidR="00E76F85" w:rsidRPr="009B1F0F" w14:paraId="245633EA" w14:textId="77777777" w:rsidTr="57B557A8">
        <w:tc>
          <w:tcPr>
            <w:tcW w:w="4590" w:type="dxa"/>
            <w:shd w:val="clear" w:color="auto" w:fill="FF0000"/>
          </w:tcPr>
          <w:p w14:paraId="2B1D09DF" w14:textId="77777777" w:rsidR="00E76F85" w:rsidRPr="006A5871" w:rsidRDefault="00E76F85" w:rsidP="000A1DB6">
            <w:pPr>
              <w:spacing w:before="60" w:after="60"/>
              <w:rPr>
                <w:rFonts w:ascii="Calibri" w:hAnsi="Calibri" w:cs="Calibri"/>
                <w:b/>
                <w:sz w:val="28"/>
                <w:szCs w:val="28"/>
              </w:rPr>
            </w:pPr>
            <w:r w:rsidRPr="006A5871">
              <w:rPr>
                <w:rFonts w:ascii="Calibri" w:hAnsi="Calibri" w:cs="Calibri"/>
                <w:b/>
                <w:sz w:val="28"/>
                <w:szCs w:val="28"/>
              </w:rPr>
              <w:t>Red (0-5 score points earned)</w:t>
            </w:r>
          </w:p>
          <w:p w14:paraId="14108369" w14:textId="77777777" w:rsidR="00E76F85" w:rsidRPr="006A5871" w:rsidRDefault="00E76F85" w:rsidP="00F36F8B">
            <w:pPr>
              <w:pStyle w:val="ListParagraph"/>
              <w:numPr>
                <w:ilvl w:val="0"/>
                <w:numId w:val="10"/>
              </w:numPr>
              <w:spacing w:before="60" w:after="60"/>
              <w:contextualSpacing w:val="0"/>
              <w:rPr>
                <w:rFonts w:ascii="Calibri" w:hAnsi="Calibri" w:cs="Calibri"/>
                <w:bCs/>
                <w:sz w:val="22"/>
                <w:szCs w:val="22"/>
              </w:rPr>
            </w:pPr>
            <w:r w:rsidRPr="006A5871">
              <w:rPr>
                <w:rFonts w:ascii="Calibri" w:hAnsi="Calibri" w:cs="Calibri"/>
                <w:bCs/>
                <w:sz w:val="22"/>
                <w:szCs w:val="22"/>
              </w:rPr>
              <w:t>Extensive additional instruction and reteaching of these skills is recommended.</w:t>
            </w:r>
          </w:p>
          <w:p w14:paraId="588E0CFD" w14:textId="77777777" w:rsidR="00E76F85" w:rsidRPr="006A5871" w:rsidRDefault="00E76F85" w:rsidP="00F36F8B">
            <w:pPr>
              <w:pStyle w:val="ListParagraph"/>
              <w:numPr>
                <w:ilvl w:val="0"/>
                <w:numId w:val="10"/>
              </w:numPr>
              <w:spacing w:before="60" w:after="60"/>
              <w:contextualSpacing w:val="0"/>
              <w:rPr>
                <w:rFonts w:ascii="Calibri" w:hAnsi="Calibri" w:cs="Calibri"/>
                <w:b/>
                <w:sz w:val="22"/>
                <w:szCs w:val="22"/>
              </w:rPr>
            </w:pPr>
            <w:r w:rsidRPr="006A5871">
              <w:rPr>
                <w:rFonts w:ascii="Calibri" w:hAnsi="Calibri" w:cs="Calibri"/>
                <w:bCs/>
                <w:sz w:val="22"/>
                <w:szCs w:val="22"/>
              </w:rPr>
              <w:t>The student needs significant opportunities to reinforce and apply these skills in future learning.</w:t>
            </w:r>
          </w:p>
        </w:tc>
        <w:tc>
          <w:tcPr>
            <w:tcW w:w="4590" w:type="dxa"/>
            <w:shd w:val="clear" w:color="auto" w:fill="FFFF00"/>
          </w:tcPr>
          <w:p w14:paraId="5C952870" w14:textId="77777777" w:rsidR="00E76F85" w:rsidRPr="006A5871" w:rsidRDefault="00E76F85" w:rsidP="000A1DB6">
            <w:pPr>
              <w:spacing w:before="60" w:after="60"/>
              <w:rPr>
                <w:rFonts w:ascii="Calibri" w:hAnsi="Calibri" w:cs="Calibri"/>
                <w:b/>
                <w:sz w:val="28"/>
                <w:szCs w:val="28"/>
              </w:rPr>
            </w:pPr>
            <w:r w:rsidRPr="006A5871">
              <w:rPr>
                <w:rFonts w:ascii="Calibri" w:hAnsi="Calibri" w:cs="Calibri"/>
                <w:b/>
                <w:sz w:val="28"/>
                <w:szCs w:val="28"/>
              </w:rPr>
              <w:t>Yellow (6-9 score points earned)</w:t>
            </w:r>
          </w:p>
          <w:p w14:paraId="613D4B6B" w14:textId="77777777" w:rsidR="00E76F85" w:rsidRPr="006A5871" w:rsidRDefault="00E76F85" w:rsidP="00F36F8B">
            <w:pPr>
              <w:pStyle w:val="ListParagraph"/>
              <w:numPr>
                <w:ilvl w:val="0"/>
                <w:numId w:val="10"/>
              </w:numPr>
              <w:spacing w:before="60" w:after="60"/>
              <w:contextualSpacing w:val="0"/>
              <w:rPr>
                <w:rFonts w:ascii="Calibri" w:hAnsi="Calibri" w:cs="Calibri"/>
                <w:bCs/>
                <w:sz w:val="22"/>
                <w:szCs w:val="22"/>
              </w:rPr>
            </w:pPr>
            <w:r w:rsidRPr="006A5871">
              <w:rPr>
                <w:rFonts w:ascii="Calibri" w:hAnsi="Calibri" w:cs="Calibri"/>
                <w:bCs/>
                <w:sz w:val="22"/>
                <w:szCs w:val="22"/>
              </w:rPr>
              <w:t>Moderate additional instruction on these skills is recommended.</w:t>
            </w:r>
          </w:p>
          <w:p w14:paraId="078335F2" w14:textId="77777777" w:rsidR="00E76F85" w:rsidRPr="006A5871" w:rsidRDefault="00E76F85" w:rsidP="00F36F8B">
            <w:pPr>
              <w:pStyle w:val="ListParagraph"/>
              <w:numPr>
                <w:ilvl w:val="0"/>
                <w:numId w:val="10"/>
              </w:numPr>
              <w:spacing w:before="60" w:after="60"/>
              <w:contextualSpacing w:val="0"/>
              <w:rPr>
                <w:rFonts w:ascii="Calibri" w:hAnsi="Calibri" w:cs="Calibri"/>
                <w:b/>
                <w:sz w:val="22"/>
                <w:szCs w:val="22"/>
              </w:rPr>
            </w:pPr>
            <w:r w:rsidRPr="006A5871">
              <w:rPr>
                <w:rFonts w:ascii="Calibri" w:hAnsi="Calibri" w:cs="Calibri"/>
                <w:bCs/>
                <w:sz w:val="22"/>
                <w:szCs w:val="22"/>
              </w:rPr>
              <w:t>The student needs additional opportunities to strengthen these skills in future learning.</w:t>
            </w:r>
          </w:p>
        </w:tc>
        <w:tc>
          <w:tcPr>
            <w:tcW w:w="4590" w:type="dxa"/>
            <w:shd w:val="clear" w:color="auto" w:fill="00B050"/>
          </w:tcPr>
          <w:p w14:paraId="4FB931DF" w14:textId="77777777" w:rsidR="00E76F85" w:rsidRPr="006A5871" w:rsidRDefault="00E76F85" w:rsidP="000A1DB6">
            <w:pPr>
              <w:spacing w:before="60" w:after="60"/>
              <w:rPr>
                <w:rFonts w:ascii="Calibri" w:hAnsi="Calibri" w:cs="Calibri"/>
                <w:b/>
                <w:sz w:val="28"/>
                <w:szCs w:val="28"/>
              </w:rPr>
            </w:pPr>
            <w:r w:rsidRPr="006A5871">
              <w:rPr>
                <w:rFonts w:ascii="Calibri" w:hAnsi="Calibri" w:cs="Calibri"/>
                <w:b/>
                <w:sz w:val="28"/>
                <w:szCs w:val="28"/>
              </w:rPr>
              <w:t>Green (10-11 score points earned)</w:t>
            </w:r>
          </w:p>
          <w:p w14:paraId="0EBB1141" w14:textId="77777777" w:rsidR="00E76F85" w:rsidRPr="006A5871" w:rsidRDefault="00E76F85" w:rsidP="00F36F8B">
            <w:pPr>
              <w:pStyle w:val="ListParagraph"/>
              <w:numPr>
                <w:ilvl w:val="0"/>
                <w:numId w:val="10"/>
              </w:numPr>
              <w:spacing w:before="60" w:after="60"/>
              <w:contextualSpacing w:val="0"/>
              <w:rPr>
                <w:rFonts w:ascii="Calibri" w:hAnsi="Calibri" w:cs="Calibri"/>
                <w:bCs/>
                <w:sz w:val="22"/>
                <w:szCs w:val="22"/>
              </w:rPr>
            </w:pPr>
            <w:r w:rsidRPr="006A5871">
              <w:rPr>
                <w:rFonts w:ascii="Calibri" w:hAnsi="Calibri" w:cs="Calibri"/>
                <w:b/>
                <w:sz w:val="22"/>
                <w:szCs w:val="22"/>
              </w:rPr>
              <w:t>Minimal to no</w:t>
            </w:r>
            <w:r w:rsidRPr="006A5871">
              <w:rPr>
                <w:rFonts w:ascii="Calibri" w:hAnsi="Calibri" w:cs="Calibri"/>
                <w:bCs/>
                <w:sz w:val="22"/>
                <w:szCs w:val="22"/>
              </w:rPr>
              <w:t xml:space="preserve"> additional instruction on these skills is recommended.</w:t>
            </w:r>
          </w:p>
          <w:p w14:paraId="3991AAE7" w14:textId="77777777" w:rsidR="00E76F85" w:rsidRPr="006A5871" w:rsidRDefault="00E76F85" w:rsidP="00F36F8B">
            <w:pPr>
              <w:pStyle w:val="ListParagraph"/>
              <w:numPr>
                <w:ilvl w:val="0"/>
                <w:numId w:val="10"/>
              </w:numPr>
              <w:spacing w:before="60" w:after="60"/>
              <w:contextualSpacing w:val="0"/>
              <w:rPr>
                <w:rFonts w:ascii="Calibri" w:hAnsi="Calibri" w:cs="Calibri"/>
                <w:b/>
                <w:sz w:val="22"/>
                <w:szCs w:val="22"/>
              </w:rPr>
            </w:pPr>
            <w:r w:rsidRPr="006A5871">
              <w:rPr>
                <w:rFonts w:ascii="Calibri" w:hAnsi="Calibri" w:cs="Calibri"/>
                <w:bCs/>
                <w:sz w:val="22"/>
                <w:szCs w:val="22"/>
              </w:rPr>
              <w:t>The student is ready to extend these skills in future learning.</w:t>
            </w:r>
          </w:p>
        </w:tc>
      </w:tr>
      <w:tr w:rsidR="00E76F85" w:rsidRPr="009B1F0F" w14:paraId="4E75DCB9" w14:textId="77777777" w:rsidTr="57B557A8">
        <w:tc>
          <w:tcPr>
            <w:tcW w:w="13770" w:type="dxa"/>
            <w:gridSpan w:val="3"/>
            <w:shd w:val="clear" w:color="auto" w:fill="F2F2F2" w:themeFill="background1" w:themeFillShade="F2"/>
          </w:tcPr>
          <w:p w14:paraId="1A12633D" w14:textId="77777777" w:rsidR="00E76F85" w:rsidRPr="00E75F09" w:rsidRDefault="00E76F85" w:rsidP="000A1DB6">
            <w:pPr>
              <w:pStyle w:val="Heading2"/>
              <w:spacing w:before="60" w:after="60"/>
            </w:pPr>
            <w:bookmarkStart w:id="7" w:name="_Toc198817577"/>
            <w:r w:rsidRPr="00E75F09">
              <w:t>Next Instructional Steps</w:t>
            </w:r>
            <w:bookmarkEnd w:id="7"/>
          </w:p>
        </w:tc>
      </w:tr>
      <w:tr w:rsidR="00E76F85" w:rsidRPr="009B1F0F" w14:paraId="53412758" w14:textId="77777777" w:rsidTr="57B557A8">
        <w:tc>
          <w:tcPr>
            <w:tcW w:w="4590" w:type="dxa"/>
          </w:tcPr>
          <w:p w14:paraId="1AA17C93" w14:textId="77777777" w:rsidR="00E76F85" w:rsidRDefault="00E76F85" w:rsidP="000A1DB6">
            <w:pPr>
              <w:spacing w:before="60" w:after="60"/>
            </w:pPr>
            <w:r w:rsidRPr="6A33B1FB">
              <w:rPr>
                <w:rFonts w:ascii="Calibri" w:eastAsia="Calibri" w:hAnsi="Calibri" w:cs="Calibri"/>
                <w:b/>
                <w:bCs/>
              </w:rPr>
              <w:t>Provide opportunities for the student to:</w:t>
            </w:r>
          </w:p>
          <w:p w14:paraId="4034E54D" w14:textId="77777777" w:rsidR="00E76F85" w:rsidRDefault="00E76F85" w:rsidP="00F36F8B">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Identify similarities and differences in simple visual representations related to geologic columns/rock strata.</w:t>
            </w:r>
          </w:p>
          <w:p w14:paraId="484D82E7" w14:textId="77777777" w:rsidR="00E76F85" w:rsidRDefault="00E76F85" w:rsidP="00F36F8B">
            <w:pPr>
              <w:pStyle w:val="ListParagraph"/>
              <w:numPr>
                <w:ilvl w:val="0"/>
                <w:numId w:val="9"/>
              </w:numPr>
              <w:spacing w:before="60" w:after="60"/>
              <w:contextualSpacing w:val="0"/>
              <w:rPr>
                <w:rFonts w:ascii="Calibri" w:hAnsi="Calibri" w:cs="Calibri"/>
                <w:bCs/>
                <w:sz w:val="22"/>
                <w:szCs w:val="22"/>
              </w:rPr>
            </w:pPr>
            <w:r w:rsidRPr="004448A0">
              <w:rPr>
                <w:rFonts w:ascii="Calibri" w:hAnsi="Calibri" w:cs="Calibri"/>
                <w:bCs/>
                <w:sz w:val="22"/>
                <w:szCs w:val="22"/>
              </w:rPr>
              <w:t xml:space="preserve">Match </w:t>
            </w:r>
            <w:r>
              <w:rPr>
                <w:rFonts w:ascii="Calibri" w:hAnsi="Calibri" w:cs="Calibri"/>
                <w:bCs/>
                <w:sz w:val="22"/>
                <w:szCs w:val="22"/>
              </w:rPr>
              <w:t>a description</w:t>
            </w:r>
            <w:r w:rsidRPr="004448A0">
              <w:rPr>
                <w:rFonts w:ascii="Calibri" w:hAnsi="Calibri" w:cs="Calibri"/>
                <w:bCs/>
                <w:sz w:val="22"/>
                <w:szCs w:val="22"/>
              </w:rPr>
              <w:t xml:space="preserve"> </w:t>
            </w:r>
            <w:r>
              <w:rPr>
                <w:rFonts w:ascii="Calibri" w:hAnsi="Calibri" w:cs="Calibri"/>
                <w:bCs/>
                <w:sz w:val="22"/>
                <w:szCs w:val="22"/>
              </w:rPr>
              <w:t>related to the relative ages of fossils or changes in anatomical features</w:t>
            </w:r>
            <w:r w:rsidRPr="004448A0">
              <w:rPr>
                <w:rFonts w:ascii="Calibri" w:hAnsi="Calibri" w:cs="Calibri"/>
                <w:bCs/>
                <w:sz w:val="22"/>
                <w:szCs w:val="22"/>
              </w:rPr>
              <w:t xml:space="preserve"> </w:t>
            </w:r>
            <w:r>
              <w:rPr>
                <w:rFonts w:ascii="Calibri" w:hAnsi="Calibri" w:cs="Calibri"/>
                <w:bCs/>
                <w:sz w:val="22"/>
                <w:szCs w:val="22"/>
              </w:rPr>
              <w:t xml:space="preserve">to a model(s) </w:t>
            </w:r>
          </w:p>
          <w:p w14:paraId="60A3C024" w14:textId="77777777" w:rsidR="00E76F85" w:rsidRPr="004448A0" w:rsidRDefault="00E76F85" w:rsidP="00F36F8B">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Match a pattern of anatomical features to visual representations of those features over time</w:t>
            </w:r>
          </w:p>
          <w:p w14:paraId="050F1852" w14:textId="62ED0B7A" w:rsidR="00E76F85" w:rsidRDefault="00E76F85" w:rsidP="00F36F8B">
            <w:pPr>
              <w:pStyle w:val="paragraph"/>
              <w:numPr>
                <w:ilvl w:val="0"/>
                <w:numId w:val="9"/>
              </w:numPr>
              <w:spacing w:before="60" w:beforeAutospacing="0" w:after="60" w:afterAutospacing="0"/>
              <w:textAlignment w:val="baseline"/>
              <w:rPr>
                <w:rFonts w:ascii="Calibri" w:hAnsi="Calibri" w:cs="Calibri"/>
                <w:sz w:val="22"/>
                <w:szCs w:val="22"/>
              </w:rPr>
            </w:pPr>
            <w:r>
              <w:rPr>
                <w:rStyle w:val="normaltextrun"/>
                <w:rFonts w:ascii="Calibri" w:hAnsi="Calibri" w:cs="Calibri"/>
                <w:sz w:val="22"/>
                <w:szCs w:val="22"/>
              </w:rPr>
              <w:t>Collaboratively sort</w:t>
            </w:r>
            <w:r w:rsidRPr="0ADB233B">
              <w:rPr>
                <w:rStyle w:val="normaltextrun"/>
                <w:rFonts w:ascii="Calibri" w:hAnsi="Calibri" w:cs="Calibri"/>
                <w:sz w:val="22"/>
                <w:szCs w:val="22"/>
              </w:rPr>
              <w:t xml:space="preserve"> inaccurate or irrelevant evidence (e.g., data) </w:t>
            </w:r>
            <w:r>
              <w:rPr>
                <w:rStyle w:val="normaltextrun"/>
                <w:rFonts w:ascii="Calibri" w:hAnsi="Calibri" w:cs="Calibri"/>
                <w:sz w:val="22"/>
                <w:szCs w:val="22"/>
              </w:rPr>
              <w:t xml:space="preserve">from </w:t>
            </w:r>
            <w:r w:rsidRPr="00B15A81">
              <w:rPr>
                <w:rStyle w:val="normaltextrun"/>
                <w:rFonts w:ascii="Calibri" w:hAnsi="Calibri" w:cs="Calibri"/>
                <w:sz w:val="22"/>
                <w:szCs w:val="22"/>
              </w:rPr>
              <w:t xml:space="preserve">accurate or relevant evidence </w:t>
            </w:r>
            <w:r>
              <w:rPr>
                <w:rStyle w:val="normaltextrun"/>
                <w:rFonts w:ascii="Calibri" w:hAnsi="Calibri" w:cs="Calibri"/>
                <w:sz w:val="22"/>
                <w:szCs w:val="22"/>
              </w:rPr>
              <w:t>as presented in s</w:t>
            </w:r>
            <w:r w:rsidRPr="006730E7">
              <w:rPr>
                <w:rStyle w:val="normaltextrun"/>
                <w:rFonts w:ascii="Calibri" w:hAnsi="Calibri" w:cs="Calibri"/>
                <w:sz w:val="22"/>
                <w:szCs w:val="22"/>
              </w:rPr>
              <w:t>imple</w:t>
            </w:r>
            <w:r>
              <w:rPr>
                <w:rStyle w:val="normaltextrun"/>
                <w:rFonts w:ascii="Calibri" w:hAnsi="Calibri" w:cs="Calibri"/>
              </w:rPr>
              <w:t xml:space="preserve"> </w:t>
            </w:r>
            <w:r>
              <w:rPr>
                <w:rStyle w:val="normaltextrun"/>
                <w:rFonts w:ascii="Calibri" w:hAnsi="Calibri" w:cs="Calibri"/>
                <w:sz w:val="22"/>
                <w:szCs w:val="22"/>
              </w:rPr>
              <w:t>d</w:t>
            </w:r>
            <w:r w:rsidRPr="00AC1FE0">
              <w:rPr>
                <w:rStyle w:val="normaltextrun"/>
                <w:rFonts w:ascii="Calibri" w:hAnsi="Calibri" w:cs="Calibri"/>
                <w:sz w:val="22"/>
                <w:szCs w:val="22"/>
              </w:rPr>
              <w:t>iagrams or charts</w:t>
            </w:r>
            <w:r>
              <w:rPr>
                <w:rStyle w:val="normaltextrun"/>
                <w:rFonts w:ascii="Calibri" w:hAnsi="Calibri" w:cs="Calibri"/>
                <w:sz w:val="22"/>
                <w:szCs w:val="22"/>
              </w:rPr>
              <w:t xml:space="preserve"> </w:t>
            </w:r>
            <w:r w:rsidRPr="0ADB233B">
              <w:rPr>
                <w:rStyle w:val="normaltextrun"/>
                <w:rFonts w:ascii="Calibri" w:hAnsi="Calibri" w:cs="Calibri"/>
                <w:sz w:val="22"/>
                <w:szCs w:val="22"/>
              </w:rPr>
              <w:t>to support a</w:t>
            </w:r>
            <w:r>
              <w:rPr>
                <w:rStyle w:val="normaltextrun"/>
                <w:rFonts w:ascii="Calibri" w:hAnsi="Calibri" w:cs="Calibri"/>
                <w:sz w:val="22"/>
                <w:szCs w:val="22"/>
              </w:rPr>
              <w:t xml:space="preserve"> provided description</w:t>
            </w:r>
            <w:r w:rsidRPr="0ADB233B">
              <w:rPr>
                <w:rStyle w:val="normaltextrun"/>
                <w:rFonts w:ascii="Calibri" w:hAnsi="Calibri" w:cs="Calibri"/>
                <w:sz w:val="22"/>
                <w:szCs w:val="22"/>
              </w:rPr>
              <w:t xml:space="preserve"> </w:t>
            </w:r>
            <w:r w:rsidR="000A1DB6">
              <w:rPr>
                <w:rStyle w:val="normaltextrun"/>
                <w:rFonts w:ascii="Calibri" w:hAnsi="Calibri" w:cs="Calibri"/>
                <w:sz w:val="22"/>
                <w:szCs w:val="22"/>
              </w:rPr>
              <w:t>of</w:t>
            </w:r>
            <w:r w:rsidRPr="0ADB233B">
              <w:rPr>
                <w:rStyle w:val="normaltextrun"/>
                <w:rFonts w:ascii="Calibri" w:hAnsi="Calibri" w:cs="Calibri"/>
                <w:sz w:val="22"/>
                <w:szCs w:val="22"/>
              </w:rPr>
              <w:t xml:space="preserve"> the</w:t>
            </w:r>
            <w:r>
              <w:rPr>
                <w:rStyle w:val="normaltextrun"/>
                <w:rFonts w:ascii="Calibri" w:hAnsi="Calibri" w:cs="Calibri"/>
                <w:sz w:val="22"/>
                <w:szCs w:val="22"/>
              </w:rPr>
              <w:t xml:space="preserve"> relationship between changes in an environment and changes in anatomical features in animals</w:t>
            </w:r>
            <w:r w:rsidRPr="0ADB233B">
              <w:rPr>
                <w:rStyle w:val="eop"/>
                <w:rFonts w:ascii="Calibri" w:eastAsiaTheme="minorEastAsia" w:hAnsi="Calibri" w:cs="Calibri"/>
                <w:sz w:val="22"/>
                <w:szCs w:val="22"/>
              </w:rPr>
              <w:t> </w:t>
            </w:r>
          </w:p>
          <w:p w14:paraId="2F24C334" w14:textId="77777777" w:rsidR="00E76F85" w:rsidRPr="004448A0" w:rsidRDefault="00E76F85" w:rsidP="00F36F8B">
            <w:pPr>
              <w:pStyle w:val="ListParagraph"/>
              <w:numPr>
                <w:ilvl w:val="0"/>
                <w:numId w:val="9"/>
              </w:numPr>
              <w:spacing w:before="60" w:after="60"/>
              <w:contextualSpacing w:val="0"/>
              <w:rPr>
                <w:rFonts w:ascii="Calibri" w:hAnsi="Calibri" w:cs="Calibri"/>
                <w:bCs/>
                <w:sz w:val="22"/>
                <w:szCs w:val="22"/>
              </w:rPr>
            </w:pPr>
            <w:r w:rsidRPr="0ADB233B">
              <w:rPr>
                <w:rFonts w:ascii="Calibri" w:hAnsi="Calibri" w:cs="Calibri"/>
                <w:sz w:val="22"/>
                <w:szCs w:val="22"/>
              </w:rPr>
              <w:t>From a list, identify the correct explanation</w:t>
            </w:r>
            <w:r>
              <w:rPr>
                <w:rFonts w:ascii="Calibri" w:hAnsi="Calibri" w:cs="Calibri"/>
                <w:sz w:val="22"/>
                <w:szCs w:val="22"/>
              </w:rPr>
              <w:t xml:space="preserve"> or correct an inaccurate explanation</w:t>
            </w:r>
            <w:r w:rsidRPr="0ADB233B">
              <w:rPr>
                <w:rFonts w:ascii="Calibri" w:hAnsi="Calibri" w:cs="Calibri"/>
                <w:sz w:val="22"/>
                <w:szCs w:val="22"/>
              </w:rPr>
              <w:t xml:space="preserve"> of a </w:t>
            </w:r>
            <w:r w:rsidRPr="0ADB233B">
              <w:rPr>
                <w:rFonts w:ascii="Calibri" w:hAnsi="Calibri" w:cs="Calibri"/>
                <w:sz w:val="22"/>
                <w:szCs w:val="22"/>
              </w:rPr>
              <w:lastRenderedPageBreak/>
              <w:t xml:space="preserve">phenomenon </w:t>
            </w:r>
            <w:r>
              <w:rPr>
                <w:rFonts w:ascii="Calibri" w:hAnsi="Calibri" w:cs="Calibri"/>
                <w:sz w:val="22"/>
                <w:szCs w:val="22"/>
              </w:rPr>
              <w:t>r</w:t>
            </w:r>
            <w:r w:rsidRPr="00613C83">
              <w:rPr>
                <w:rFonts w:ascii="Calibri" w:hAnsi="Calibri" w:cs="Calibri"/>
                <w:sz w:val="22"/>
                <w:szCs w:val="22"/>
              </w:rPr>
              <w:t>elated to</w:t>
            </w:r>
            <w:r w:rsidRPr="0ADB233B">
              <w:rPr>
                <w:rFonts w:ascii="Calibri" w:hAnsi="Calibri" w:cs="Calibri"/>
                <w:sz w:val="22"/>
                <w:szCs w:val="22"/>
              </w:rPr>
              <w:t xml:space="preserve"> </w:t>
            </w:r>
            <w:r>
              <w:rPr>
                <w:rFonts w:ascii="Calibri" w:hAnsi="Calibri" w:cs="Calibri"/>
                <w:sz w:val="22"/>
                <w:szCs w:val="22"/>
              </w:rPr>
              <w:t>the changes in traits of a species over time.</w:t>
            </w:r>
          </w:p>
        </w:tc>
        <w:tc>
          <w:tcPr>
            <w:tcW w:w="4590" w:type="dxa"/>
          </w:tcPr>
          <w:p w14:paraId="30616B52" w14:textId="77777777" w:rsidR="00E76F85" w:rsidRDefault="00E76F85" w:rsidP="000A1DB6">
            <w:pPr>
              <w:spacing w:before="60" w:after="60"/>
            </w:pPr>
            <w:r w:rsidRPr="6A33B1FB">
              <w:rPr>
                <w:rFonts w:ascii="Calibri" w:eastAsia="Calibri" w:hAnsi="Calibri" w:cs="Calibri"/>
                <w:b/>
                <w:bCs/>
              </w:rPr>
              <w:lastRenderedPageBreak/>
              <w:t>Provide opportunities for the student to:</w:t>
            </w:r>
          </w:p>
          <w:p w14:paraId="245F02EE" w14:textId="77777777" w:rsidR="00E76F85" w:rsidRPr="00E647C5" w:rsidRDefault="00E76F85" w:rsidP="00F36F8B">
            <w:pPr>
              <w:pStyle w:val="ListParagraph"/>
              <w:numPr>
                <w:ilvl w:val="0"/>
                <w:numId w:val="9"/>
              </w:numPr>
              <w:spacing w:before="60" w:after="60"/>
              <w:contextualSpacing w:val="0"/>
              <w:rPr>
                <w:rFonts w:ascii="Calibri" w:eastAsia="Calibri" w:hAnsi="Calibri" w:cs="Calibri"/>
                <w:sz w:val="22"/>
                <w:szCs w:val="22"/>
              </w:rPr>
            </w:pPr>
            <w:r>
              <w:rPr>
                <w:rFonts w:ascii="Calibri" w:eastAsia="Calibri" w:hAnsi="Calibri" w:cs="Calibri"/>
                <w:sz w:val="22"/>
                <w:szCs w:val="22"/>
              </w:rPr>
              <w:t xml:space="preserve">Use visual representations </w:t>
            </w:r>
            <w:r>
              <w:rPr>
                <w:rFonts w:ascii="Calibri" w:hAnsi="Calibri" w:cs="Calibri"/>
                <w:bCs/>
                <w:sz w:val="22"/>
                <w:szCs w:val="22"/>
              </w:rPr>
              <w:t>related to geologic columns/rock strata and similarities/differences in anatomical fossil features to identify</w:t>
            </w:r>
            <w:r>
              <w:rPr>
                <w:rFonts w:ascii="Calibri" w:eastAsia="Calibri" w:hAnsi="Calibri" w:cs="Calibri"/>
                <w:sz w:val="22"/>
                <w:szCs w:val="22"/>
              </w:rPr>
              <w:t xml:space="preserve"> </w:t>
            </w:r>
            <w:r w:rsidRPr="00E647C5">
              <w:rPr>
                <w:rFonts w:ascii="Calibri" w:eastAsia="Calibri" w:hAnsi="Calibri" w:cs="Calibri"/>
                <w:sz w:val="22"/>
                <w:szCs w:val="22"/>
              </w:rPr>
              <w:t xml:space="preserve">a complete and accurate </w:t>
            </w:r>
            <w:r>
              <w:rPr>
                <w:rFonts w:ascii="Calibri" w:eastAsia="Calibri" w:hAnsi="Calibri" w:cs="Calibri"/>
                <w:sz w:val="22"/>
                <w:szCs w:val="22"/>
              </w:rPr>
              <w:t>explanation</w:t>
            </w:r>
            <w:r w:rsidRPr="00E647C5">
              <w:rPr>
                <w:rFonts w:ascii="Calibri" w:eastAsia="Calibri" w:hAnsi="Calibri" w:cs="Calibri"/>
                <w:sz w:val="22"/>
                <w:szCs w:val="22"/>
              </w:rPr>
              <w:t xml:space="preserve"> of a phenomenon </w:t>
            </w:r>
          </w:p>
          <w:p w14:paraId="6C002BA4" w14:textId="2D5D7079" w:rsidR="00E76F85" w:rsidRDefault="00E76F85" w:rsidP="00F36F8B">
            <w:pPr>
              <w:pStyle w:val="paragraph"/>
              <w:numPr>
                <w:ilvl w:val="0"/>
                <w:numId w:val="9"/>
              </w:numPr>
              <w:spacing w:before="60" w:beforeAutospacing="0" w:after="60" w:afterAutospacing="0"/>
              <w:textAlignment w:val="baseline"/>
              <w:rPr>
                <w:rStyle w:val="eop"/>
                <w:rFonts w:ascii="Calibri" w:eastAsiaTheme="minorEastAsia" w:hAnsi="Calibri" w:cs="Calibri"/>
                <w:sz w:val="22"/>
                <w:szCs w:val="22"/>
              </w:rPr>
            </w:pPr>
            <w:r>
              <w:rPr>
                <w:rStyle w:val="normaltextrun"/>
                <w:rFonts w:ascii="Calibri" w:hAnsi="Calibri" w:cs="Calibri"/>
                <w:sz w:val="22"/>
                <w:szCs w:val="22"/>
              </w:rPr>
              <w:t xml:space="preserve">Identify </w:t>
            </w:r>
            <w:r w:rsidRPr="00B15A81">
              <w:rPr>
                <w:rStyle w:val="normaltextrun"/>
                <w:rFonts w:ascii="Calibri" w:hAnsi="Calibri" w:cs="Calibri"/>
                <w:sz w:val="22"/>
                <w:szCs w:val="22"/>
              </w:rPr>
              <w:t xml:space="preserve">accurate or relevant evidence </w:t>
            </w:r>
            <w:r>
              <w:rPr>
                <w:rStyle w:val="normaltextrun"/>
                <w:rFonts w:ascii="Calibri" w:hAnsi="Calibri" w:cs="Calibri"/>
                <w:sz w:val="22"/>
                <w:szCs w:val="22"/>
              </w:rPr>
              <w:t>as presented in t</w:t>
            </w:r>
            <w:r w:rsidRPr="00AC1FE0">
              <w:rPr>
                <w:rStyle w:val="normaltextrun"/>
                <w:rFonts w:ascii="Calibri" w:hAnsi="Calibri" w:cs="Calibri"/>
                <w:sz w:val="22"/>
                <w:szCs w:val="22"/>
              </w:rPr>
              <w:t xml:space="preserve">ext, diagrams, and/or charts </w:t>
            </w:r>
            <w:r w:rsidRPr="0ADB233B">
              <w:rPr>
                <w:rStyle w:val="normaltextrun"/>
                <w:rFonts w:ascii="Calibri" w:hAnsi="Calibri" w:cs="Calibri"/>
                <w:sz w:val="22"/>
                <w:szCs w:val="22"/>
              </w:rPr>
              <w:t>about the</w:t>
            </w:r>
            <w:r>
              <w:rPr>
                <w:rStyle w:val="normaltextrun"/>
                <w:rFonts w:ascii="Calibri" w:hAnsi="Calibri" w:cs="Calibri"/>
                <w:sz w:val="22"/>
                <w:szCs w:val="22"/>
              </w:rPr>
              <w:t xml:space="preserve"> relationship between changes in an environment and changes in anatomical features in animals </w:t>
            </w:r>
            <w:r w:rsidRPr="0ADB233B">
              <w:rPr>
                <w:rStyle w:val="normaltextrun"/>
                <w:rFonts w:ascii="Calibri" w:hAnsi="Calibri" w:cs="Calibri"/>
                <w:sz w:val="22"/>
                <w:szCs w:val="22"/>
              </w:rPr>
              <w:t xml:space="preserve">to </w:t>
            </w:r>
            <w:r>
              <w:rPr>
                <w:rStyle w:val="normaltextrun"/>
                <w:rFonts w:ascii="Calibri" w:hAnsi="Calibri" w:cs="Calibri"/>
                <w:sz w:val="22"/>
                <w:szCs w:val="22"/>
              </w:rPr>
              <w:t xml:space="preserve">match a </w:t>
            </w:r>
            <w:r w:rsidR="000A1DB6">
              <w:rPr>
                <w:rStyle w:val="normaltextrun"/>
                <w:rFonts w:ascii="Calibri" w:hAnsi="Calibri" w:cs="Calibri"/>
                <w:sz w:val="22"/>
                <w:szCs w:val="22"/>
              </w:rPr>
              <w:t>provided</w:t>
            </w:r>
            <w:r>
              <w:rPr>
                <w:rStyle w:val="normaltextrun"/>
                <w:rFonts w:ascii="Calibri" w:hAnsi="Calibri" w:cs="Calibri"/>
                <w:sz w:val="22"/>
                <w:szCs w:val="22"/>
              </w:rPr>
              <w:t xml:space="preserve"> claim about evolutionary relationships.</w:t>
            </w:r>
          </w:p>
          <w:p w14:paraId="09FA51A2" w14:textId="1D76818E" w:rsidR="00E76F85" w:rsidRPr="000A1DB6" w:rsidRDefault="00E76F85" w:rsidP="00F36F8B">
            <w:pPr>
              <w:pStyle w:val="ListParagraph"/>
              <w:numPr>
                <w:ilvl w:val="0"/>
                <w:numId w:val="9"/>
              </w:numPr>
              <w:spacing w:before="60" w:after="60"/>
              <w:contextualSpacing w:val="0"/>
              <w:rPr>
                <w:rFonts w:ascii="Calibri" w:eastAsia="Calibri" w:hAnsi="Calibri" w:cs="Calibri"/>
                <w:sz w:val="22"/>
                <w:szCs w:val="22"/>
              </w:rPr>
            </w:pPr>
            <w:r w:rsidRPr="00BE3961">
              <w:rPr>
                <w:rFonts w:asciiTheme="minorHAnsi" w:hAnsiTheme="minorHAnsi" w:cstheme="minorHAnsi"/>
                <w:sz w:val="22"/>
                <w:szCs w:val="22"/>
              </w:rPr>
              <w:t xml:space="preserve">Evaluate the </w:t>
            </w:r>
            <w:r w:rsidRPr="00BE3961">
              <w:rPr>
                <w:rStyle w:val="normaltextrun"/>
                <w:rFonts w:ascii="Calibri" w:hAnsi="Calibri" w:cs="Calibri"/>
                <w:sz w:val="22"/>
                <w:szCs w:val="22"/>
              </w:rPr>
              <w:t>strength of provided evidence to support</w:t>
            </w:r>
            <w:r>
              <w:rPr>
                <w:rStyle w:val="normaltextrun"/>
                <w:rFonts w:ascii="Calibri" w:hAnsi="Calibri" w:cs="Calibri"/>
                <w:sz w:val="22"/>
                <w:szCs w:val="22"/>
              </w:rPr>
              <w:t xml:space="preserve"> or refute</w:t>
            </w:r>
            <w:r w:rsidRPr="00BE3961">
              <w:rPr>
                <w:rStyle w:val="normaltextrun"/>
                <w:rFonts w:ascii="Calibri" w:hAnsi="Calibri" w:cs="Calibri"/>
                <w:sz w:val="22"/>
                <w:szCs w:val="22"/>
              </w:rPr>
              <w:t xml:space="preserve"> a</w:t>
            </w:r>
            <w:r>
              <w:rPr>
                <w:rStyle w:val="normaltextrun"/>
                <w:rFonts w:ascii="Calibri" w:hAnsi="Calibri" w:cs="Calibri"/>
                <w:sz w:val="22"/>
                <w:szCs w:val="22"/>
              </w:rPr>
              <w:t xml:space="preserve"> provided </w:t>
            </w:r>
            <w:r w:rsidRPr="00BE3961">
              <w:rPr>
                <w:rStyle w:val="normaltextrun"/>
                <w:rFonts w:ascii="Calibri" w:hAnsi="Calibri" w:cs="Calibri"/>
                <w:sz w:val="22"/>
                <w:szCs w:val="22"/>
              </w:rPr>
              <w:t xml:space="preserve">explanation or claim </w:t>
            </w:r>
            <w:r>
              <w:rPr>
                <w:rStyle w:val="normaltextrun"/>
                <w:rFonts w:ascii="Calibri" w:hAnsi="Calibri" w:cs="Calibri"/>
                <w:sz w:val="22"/>
                <w:szCs w:val="22"/>
              </w:rPr>
              <w:t>or to select an accurate cause-and-effect relationship</w:t>
            </w:r>
            <w:r w:rsidRPr="00BE3961">
              <w:rPr>
                <w:rStyle w:val="normaltextrun"/>
                <w:rFonts w:ascii="Calibri" w:hAnsi="Calibri" w:cs="Calibri"/>
                <w:sz w:val="22"/>
                <w:szCs w:val="22"/>
              </w:rPr>
              <w:t xml:space="preserve"> related to changes in the environment and changes in traits of a species brought about by the process of natural selection and/or adaptations that improved chances of survival.</w:t>
            </w:r>
          </w:p>
        </w:tc>
        <w:tc>
          <w:tcPr>
            <w:tcW w:w="4590" w:type="dxa"/>
          </w:tcPr>
          <w:p w14:paraId="631A787C" w14:textId="77777777" w:rsidR="00E76F85" w:rsidRDefault="00E76F85" w:rsidP="000A1DB6">
            <w:pPr>
              <w:spacing w:before="60" w:after="60"/>
            </w:pPr>
            <w:r w:rsidRPr="6A33B1FB">
              <w:rPr>
                <w:rFonts w:ascii="Calibri" w:eastAsia="Calibri" w:hAnsi="Calibri" w:cs="Calibri"/>
                <w:b/>
                <w:bCs/>
              </w:rPr>
              <w:t>Provide opportunities for the student to:</w:t>
            </w:r>
          </w:p>
          <w:p w14:paraId="098D1593" w14:textId="62A9FF24" w:rsidR="00E76F85" w:rsidRPr="009C35C5" w:rsidRDefault="57B557A8" w:rsidP="00F36F8B">
            <w:pPr>
              <w:pStyle w:val="paragraph"/>
              <w:numPr>
                <w:ilvl w:val="0"/>
                <w:numId w:val="9"/>
              </w:numPr>
              <w:spacing w:before="60" w:beforeAutospacing="0" w:after="60" w:afterAutospacing="0"/>
              <w:textAlignment w:val="baseline"/>
              <w:rPr>
                <w:rStyle w:val="normaltextrun"/>
                <w:rFonts w:ascii="Calibri" w:hAnsi="Calibri" w:cs="Calibri"/>
                <w:sz w:val="22"/>
                <w:szCs w:val="22"/>
              </w:rPr>
            </w:pPr>
            <w:r w:rsidRPr="57B557A8">
              <w:rPr>
                <w:rStyle w:val="normaltextrun"/>
                <w:rFonts w:ascii="Calibri" w:hAnsi="Calibri" w:cs="Calibri"/>
                <w:color w:val="000000" w:themeColor="text1"/>
                <w:sz w:val="22"/>
                <w:szCs w:val="22"/>
              </w:rPr>
              <w:t>Given the relative ages of fossils, create visual representations of geologic columns with correct ordering of rock strata</w:t>
            </w:r>
          </w:p>
          <w:p w14:paraId="04816ACB" w14:textId="77777777" w:rsidR="00E76F85" w:rsidRPr="00A13A34" w:rsidRDefault="00E76F85" w:rsidP="00F36F8B">
            <w:pPr>
              <w:pStyle w:val="paragraph"/>
              <w:numPr>
                <w:ilvl w:val="0"/>
                <w:numId w:val="9"/>
              </w:numPr>
              <w:spacing w:before="60" w:beforeAutospacing="0" w:after="60" w:afterAutospacing="0"/>
              <w:textAlignment w:val="baseline"/>
              <w:rPr>
                <w:rStyle w:val="normaltextrun"/>
                <w:rFonts w:ascii="Calibri" w:hAnsi="Calibri" w:cs="Calibri"/>
                <w:sz w:val="22"/>
                <w:szCs w:val="22"/>
              </w:rPr>
            </w:pPr>
            <w:r w:rsidRPr="00A13A34">
              <w:rPr>
                <w:rStyle w:val="normaltextrun"/>
                <w:rFonts w:ascii="Calibri" w:hAnsi="Calibri" w:cs="Calibri"/>
                <w:sz w:val="22"/>
                <w:szCs w:val="22"/>
              </w:rPr>
              <w:t xml:space="preserve">Identify and use patterns in large data sets to identify similarities and differences in patterns of a range of anatomical features in various species to develop a conclusion about evolutionary relationships. </w:t>
            </w:r>
          </w:p>
          <w:p w14:paraId="73EA9EAC" w14:textId="77777777" w:rsidR="00E76F85" w:rsidRPr="002E3575" w:rsidRDefault="00E76F85" w:rsidP="00F36F8B">
            <w:pPr>
              <w:pStyle w:val="paragraph"/>
              <w:numPr>
                <w:ilvl w:val="0"/>
                <w:numId w:val="9"/>
              </w:numPr>
              <w:spacing w:before="60" w:beforeAutospacing="0" w:after="6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Research various species to develop visual representations of various anatomical changes over time as they relate to changes in different environments </w:t>
            </w:r>
          </w:p>
          <w:p w14:paraId="0AD61DC8" w14:textId="77777777" w:rsidR="00E76F85" w:rsidRPr="002E3575" w:rsidRDefault="00E76F85" w:rsidP="00F36F8B">
            <w:pPr>
              <w:pStyle w:val="paragraph"/>
              <w:numPr>
                <w:ilvl w:val="0"/>
                <w:numId w:val="9"/>
              </w:numPr>
              <w:spacing w:before="60" w:beforeAutospacing="0" w:after="60" w:afterAutospacing="0"/>
              <w:textAlignment w:val="baseline"/>
              <w:rPr>
                <w:rFonts w:ascii="Calibri" w:hAnsi="Calibri" w:cs="Calibri"/>
                <w:sz w:val="22"/>
                <w:szCs w:val="22"/>
              </w:rPr>
            </w:pPr>
            <w:r w:rsidRPr="002E3575">
              <w:rPr>
                <w:rStyle w:val="normaltextrun"/>
                <w:rFonts w:ascii="Calibri" w:hAnsi="Calibri" w:cs="Calibri"/>
                <w:sz w:val="22"/>
                <w:szCs w:val="22"/>
              </w:rPr>
              <w:t xml:space="preserve">Research a novel phenomenon </w:t>
            </w:r>
            <w:r>
              <w:rPr>
                <w:rFonts w:asciiTheme="minorHAnsi" w:hAnsiTheme="minorHAnsi" w:cstheme="minorHAnsi"/>
                <w:sz w:val="22"/>
                <w:szCs w:val="22"/>
              </w:rPr>
              <w:t>to determine cause-and-effect relationships</w:t>
            </w:r>
            <w:r w:rsidRPr="002E3575">
              <w:rPr>
                <w:rStyle w:val="normaltextrun"/>
                <w:rFonts w:ascii="Calibri" w:hAnsi="Calibri" w:cs="Calibri"/>
                <w:sz w:val="22"/>
                <w:szCs w:val="22"/>
              </w:rPr>
              <w:t xml:space="preserve"> related to </w:t>
            </w:r>
            <w:r w:rsidRPr="002E3575">
              <w:rPr>
                <w:rFonts w:asciiTheme="minorHAnsi" w:hAnsiTheme="minorHAnsi" w:cstheme="minorHAnsi"/>
                <w:sz w:val="22"/>
                <w:szCs w:val="22"/>
              </w:rPr>
              <w:t xml:space="preserve">changes in the environment and changes in traits of a species brought about by the process of natural selection and/or </w:t>
            </w:r>
            <w:r w:rsidRPr="002E3575">
              <w:rPr>
                <w:rFonts w:asciiTheme="minorHAnsi" w:hAnsiTheme="minorHAnsi" w:cstheme="minorHAnsi"/>
                <w:sz w:val="22"/>
                <w:szCs w:val="22"/>
              </w:rPr>
              <w:lastRenderedPageBreak/>
              <w:t>adaptations that improved chances of survival</w:t>
            </w:r>
            <w:r>
              <w:rPr>
                <w:rFonts w:asciiTheme="minorHAnsi" w:hAnsiTheme="minorHAnsi" w:cstheme="minorHAnsi"/>
                <w:sz w:val="22"/>
                <w:szCs w:val="22"/>
              </w:rPr>
              <w:t>.</w:t>
            </w:r>
          </w:p>
        </w:tc>
      </w:tr>
    </w:tbl>
    <w:p w14:paraId="7C949EBE" w14:textId="43A4CC07" w:rsidR="233336EE" w:rsidRDefault="233336EE" w:rsidP="0FA34C2E">
      <w:pPr>
        <w:rPr>
          <w:rFonts w:ascii="Times New Roman" w:eastAsia="Times New Roman" w:hAnsi="Times New Roman" w:cs="Times New Roman"/>
          <w:color w:val="000000" w:themeColor="text1"/>
          <w:sz w:val="24"/>
          <w:szCs w:val="24"/>
        </w:rPr>
      </w:pPr>
    </w:p>
    <w:p w14:paraId="5C880C96" w14:textId="0BC6B21C" w:rsidR="233336EE" w:rsidRDefault="233336EE" w:rsidP="0FA34C2E">
      <w:pPr>
        <w:rPr>
          <w:rFonts w:ascii="Times New Roman" w:eastAsia="Times New Roman" w:hAnsi="Times New Roman" w:cs="Times New Roman"/>
          <w:color w:val="000000" w:themeColor="text1"/>
          <w:sz w:val="24"/>
          <w:szCs w:val="24"/>
        </w:rPr>
      </w:pPr>
    </w:p>
    <w:p w14:paraId="32542DE2" w14:textId="2257AB6B" w:rsidR="233336EE" w:rsidRDefault="233336EE" w:rsidP="0FA34C2E">
      <w:pPr>
        <w:rPr>
          <w:rFonts w:ascii="Times New Roman" w:eastAsia="Times New Roman" w:hAnsi="Times New Roman" w:cs="Times New Roman"/>
          <w:color w:val="000000" w:themeColor="text1"/>
          <w:sz w:val="24"/>
          <w:szCs w:val="24"/>
        </w:rPr>
      </w:pPr>
    </w:p>
    <w:p w14:paraId="113820DA" w14:textId="39CC2694" w:rsidR="233336EE" w:rsidRDefault="233336EE" w:rsidP="0FA34C2E">
      <w:pPr>
        <w:rPr>
          <w:rFonts w:ascii="Times New Roman" w:eastAsia="Times New Roman" w:hAnsi="Times New Roman" w:cs="Times New Roman"/>
          <w:color w:val="000000" w:themeColor="text1"/>
          <w:sz w:val="24"/>
          <w:szCs w:val="24"/>
        </w:rPr>
      </w:pPr>
    </w:p>
    <w:p w14:paraId="798A9821" w14:textId="4E916ED1" w:rsidR="233336EE" w:rsidRDefault="233336EE" w:rsidP="0FA34C2E">
      <w:pPr>
        <w:rPr>
          <w:rFonts w:ascii="Times New Roman" w:eastAsia="Times New Roman" w:hAnsi="Times New Roman" w:cs="Times New Roman"/>
          <w:color w:val="000000" w:themeColor="text1"/>
          <w:sz w:val="24"/>
          <w:szCs w:val="24"/>
        </w:rPr>
      </w:pPr>
    </w:p>
    <w:p w14:paraId="15DBC3CA" w14:textId="466D27FB" w:rsidR="233336EE" w:rsidRDefault="233336EE" w:rsidP="233336EE"/>
    <w:p w14:paraId="0E134B47" w14:textId="0B7C8AB5" w:rsidR="233336EE" w:rsidRDefault="233336EE" w:rsidP="233336EE"/>
    <w:p w14:paraId="3FB68566" w14:textId="77777777" w:rsidR="000A1DB6" w:rsidRDefault="000A1DB6">
      <w:r>
        <w:br w:type="page"/>
      </w:r>
    </w:p>
    <w:tbl>
      <w:tblPr>
        <w:tblStyle w:val="TableGrid"/>
        <w:tblW w:w="13405" w:type="dxa"/>
        <w:tblLayout w:type="fixed"/>
        <w:tblLook w:val="04A0" w:firstRow="1" w:lastRow="0" w:firstColumn="1" w:lastColumn="0" w:noHBand="0" w:noVBand="1"/>
      </w:tblPr>
      <w:tblGrid>
        <w:gridCol w:w="1215"/>
        <w:gridCol w:w="5875"/>
        <w:gridCol w:w="6315"/>
      </w:tblGrid>
      <w:tr w:rsidR="00BC0DE7" w14:paraId="3038EEA8" w14:textId="77777777" w:rsidTr="3301FC09">
        <w:trPr>
          <w:tblHeader/>
        </w:trPr>
        <w:tc>
          <w:tcPr>
            <w:tcW w:w="13405" w:type="dxa"/>
            <w:gridSpan w:val="3"/>
            <w:shd w:val="clear" w:color="auto" w:fill="D9D9D9" w:themeFill="background1" w:themeFillShade="D9"/>
          </w:tcPr>
          <w:p w14:paraId="71C09D7C" w14:textId="5748EE71" w:rsidR="00BC0DE7" w:rsidRDefault="0FA34C2E" w:rsidP="000A1DB6">
            <w:pPr>
              <w:spacing w:before="60" w:after="60"/>
              <w:jc w:val="center"/>
              <w:rPr>
                <w:rFonts w:ascii="Calibri" w:hAnsi="Calibri" w:cs="Calibri"/>
                <w:b/>
                <w:bCs/>
                <w:sz w:val="28"/>
                <w:szCs w:val="28"/>
              </w:rPr>
            </w:pPr>
            <w:r w:rsidRPr="0FA34C2E">
              <w:rPr>
                <w:rFonts w:ascii="Calibri" w:hAnsi="Calibri" w:cs="Calibri"/>
                <w:b/>
                <w:bCs/>
                <w:sz w:val="28"/>
                <w:szCs w:val="28"/>
              </w:rPr>
              <w:lastRenderedPageBreak/>
              <w:t xml:space="preserve">Instructional Strategies and Resources for Performance Category 1: </w:t>
            </w:r>
          </w:p>
          <w:p w14:paraId="619A84F5" w14:textId="77777777" w:rsidR="008F4431" w:rsidRPr="00CA2FB8" w:rsidRDefault="008F4431" w:rsidP="000A1DB6">
            <w:pPr>
              <w:spacing w:before="60" w:after="60"/>
              <w:jc w:val="center"/>
              <w:textAlignment w:val="baseline"/>
              <w:rPr>
                <w:rFonts w:ascii="Calibri" w:eastAsia="Times New Roman" w:hAnsi="Calibri" w:cs="Calibri"/>
                <w:b/>
                <w:bCs/>
                <w:kern w:val="0"/>
                <w14:ligatures w14:val="none"/>
              </w:rPr>
            </w:pPr>
            <w:r w:rsidRPr="00CA2FB8">
              <w:rPr>
                <w:rFonts w:ascii="Calibri" w:eastAsia="Times New Roman" w:hAnsi="Calibri" w:cs="Calibri"/>
                <w:b/>
                <w:bCs/>
                <w:kern w:val="0"/>
                <w:sz w:val="28"/>
                <w:szCs w:val="28"/>
                <w14:ligatures w14:val="none"/>
              </w:rPr>
              <w:t>Support Explanations About Organisms That Lived Long Ago </w:t>
            </w:r>
          </w:p>
          <w:p w14:paraId="4C0AEBE0" w14:textId="21B9AD59" w:rsidR="0043568F" w:rsidRPr="000A1DB6" w:rsidRDefault="0FA34C2E" w:rsidP="000A1DB6">
            <w:pPr>
              <w:tabs>
                <w:tab w:val="left" w:pos="10890"/>
              </w:tabs>
              <w:spacing w:before="60" w:after="60"/>
              <w:jc w:val="center"/>
              <w:rPr>
                <w:rFonts w:ascii="Calibri" w:hAnsi="Calibri" w:cs="Calibri"/>
                <w:b/>
                <w:bCs/>
                <w:i/>
                <w:iCs/>
                <w:color w:val="808080" w:themeColor="background1" w:themeShade="80"/>
                <w:sz w:val="24"/>
                <w:szCs w:val="24"/>
              </w:rPr>
            </w:pPr>
            <w:r w:rsidRPr="000A1DB6">
              <w:rPr>
                <w:rFonts w:ascii="Calibri" w:hAnsi="Calibri" w:cs="Calibri"/>
                <w:b/>
                <w:bCs/>
                <w:i/>
                <w:iCs/>
                <w:color w:val="808080" w:themeColor="background1" w:themeShade="80"/>
                <w:sz w:val="24"/>
                <w:szCs w:val="24"/>
              </w:rPr>
              <w:t>Task 1, Prompt 1, Parts A &amp; B (4 points); Task 1, Prompt 3, Parts A&amp;B (3</w:t>
            </w:r>
            <w:r w:rsidR="003A5083" w:rsidRPr="000A1DB6">
              <w:rPr>
                <w:rFonts w:ascii="Calibri" w:hAnsi="Calibri" w:cs="Calibri"/>
                <w:b/>
                <w:bCs/>
                <w:i/>
                <w:iCs/>
                <w:color w:val="808080" w:themeColor="background1" w:themeShade="80"/>
                <w:sz w:val="24"/>
                <w:szCs w:val="24"/>
              </w:rPr>
              <w:t xml:space="preserve"> </w:t>
            </w:r>
            <w:r w:rsidRPr="000A1DB6">
              <w:rPr>
                <w:rFonts w:ascii="Calibri" w:hAnsi="Calibri" w:cs="Calibri"/>
                <w:b/>
                <w:bCs/>
                <w:i/>
                <w:iCs/>
                <w:color w:val="808080" w:themeColor="background1" w:themeShade="80"/>
                <w:sz w:val="24"/>
                <w:szCs w:val="24"/>
              </w:rPr>
              <w:t>points); Task 2, Prompt 2, Part A (3 points</w:t>
            </w:r>
            <w:proofErr w:type="gramStart"/>
            <w:r w:rsidRPr="000A1DB6">
              <w:rPr>
                <w:rFonts w:ascii="Calibri" w:hAnsi="Calibri" w:cs="Calibri"/>
                <w:b/>
                <w:bCs/>
                <w:i/>
                <w:iCs/>
                <w:color w:val="808080" w:themeColor="background1" w:themeShade="80"/>
                <w:sz w:val="24"/>
                <w:szCs w:val="24"/>
              </w:rPr>
              <w:t>);</w:t>
            </w:r>
            <w:proofErr w:type="gramEnd"/>
          </w:p>
          <w:p w14:paraId="4AC9867B" w14:textId="563EB5BC" w:rsidR="00BC0DE7" w:rsidRDefault="0FA34C2E" w:rsidP="000A1DB6">
            <w:pPr>
              <w:tabs>
                <w:tab w:val="left" w:pos="10890"/>
              </w:tabs>
              <w:spacing w:before="60" w:after="60"/>
              <w:jc w:val="center"/>
              <w:rPr>
                <w:b/>
                <w:bCs/>
                <w:i/>
                <w:iCs/>
              </w:rPr>
            </w:pPr>
            <w:r w:rsidRPr="000A1DB6">
              <w:rPr>
                <w:rFonts w:ascii="Calibri" w:hAnsi="Calibri" w:cs="Calibri"/>
                <w:b/>
                <w:bCs/>
                <w:i/>
                <w:iCs/>
                <w:color w:val="808080" w:themeColor="background1" w:themeShade="80"/>
                <w:sz w:val="24"/>
                <w:szCs w:val="24"/>
              </w:rPr>
              <w:t>Task 3, Prompt 3, Part A (</w:t>
            </w:r>
            <w:r w:rsidR="003A5083" w:rsidRPr="000A1DB6">
              <w:rPr>
                <w:rFonts w:ascii="Calibri" w:hAnsi="Calibri" w:cs="Calibri"/>
                <w:b/>
                <w:bCs/>
                <w:i/>
                <w:iCs/>
                <w:color w:val="808080" w:themeColor="background1" w:themeShade="80"/>
                <w:sz w:val="24"/>
                <w:szCs w:val="24"/>
              </w:rPr>
              <w:t>3</w:t>
            </w:r>
            <w:r w:rsidRPr="000A1DB6">
              <w:rPr>
                <w:rFonts w:ascii="Calibri" w:hAnsi="Calibri" w:cs="Calibri"/>
                <w:b/>
                <w:bCs/>
                <w:i/>
                <w:iCs/>
                <w:color w:val="808080" w:themeColor="background1" w:themeShade="80"/>
                <w:sz w:val="24"/>
                <w:szCs w:val="24"/>
              </w:rPr>
              <w:t xml:space="preserve"> points)</w:t>
            </w:r>
          </w:p>
        </w:tc>
      </w:tr>
      <w:tr w:rsidR="00BC0DE7" w14:paraId="11A79B91" w14:textId="77777777" w:rsidTr="3301FC09">
        <w:trPr>
          <w:tblHeader/>
        </w:trPr>
        <w:tc>
          <w:tcPr>
            <w:tcW w:w="13405" w:type="dxa"/>
            <w:gridSpan w:val="3"/>
            <w:shd w:val="clear" w:color="auto" w:fill="F2F2F2" w:themeFill="background1" w:themeFillShade="F2"/>
          </w:tcPr>
          <w:p w14:paraId="132871EF" w14:textId="77777777" w:rsidR="00BC0DE7" w:rsidRDefault="0FA34C2E" w:rsidP="000A1DB6">
            <w:pPr>
              <w:pStyle w:val="Heading2"/>
              <w:spacing w:before="60" w:after="60"/>
              <w:rPr>
                <w:rFonts w:ascii="Calibri" w:hAnsi="Calibri" w:cs="Calibri"/>
                <w:sz w:val="28"/>
                <w:szCs w:val="28"/>
              </w:rPr>
            </w:pPr>
            <w:bookmarkStart w:id="8" w:name="_Toc145509306"/>
            <w:bookmarkStart w:id="9" w:name="_Toc146609720"/>
            <w:bookmarkStart w:id="10" w:name="_Toc198817578"/>
            <w:r>
              <w:t>Instructional Strategies and Resources</w:t>
            </w:r>
            <w:bookmarkEnd w:id="8"/>
            <w:bookmarkEnd w:id="9"/>
            <w:bookmarkEnd w:id="10"/>
          </w:p>
        </w:tc>
      </w:tr>
      <w:tr w:rsidR="00BC0DE7" w:rsidRPr="001E28E7" w14:paraId="09CB2B1E" w14:textId="77777777" w:rsidTr="3301FC09">
        <w:trPr>
          <w:tblHeader/>
        </w:trPr>
        <w:tc>
          <w:tcPr>
            <w:tcW w:w="1215" w:type="dxa"/>
          </w:tcPr>
          <w:p w14:paraId="6607D6ED" w14:textId="77777777" w:rsidR="00BC0DE7" w:rsidRPr="00141017" w:rsidRDefault="00BC0DE7" w:rsidP="000A1DB6">
            <w:pPr>
              <w:tabs>
                <w:tab w:val="left" w:pos="10890"/>
              </w:tabs>
              <w:spacing w:before="60" w:after="60"/>
              <w:rPr>
                <w:b/>
                <w:bCs/>
                <w:i/>
                <w:iCs/>
              </w:rPr>
            </w:pPr>
          </w:p>
        </w:tc>
        <w:tc>
          <w:tcPr>
            <w:tcW w:w="5875" w:type="dxa"/>
          </w:tcPr>
          <w:p w14:paraId="55CD265A" w14:textId="77777777" w:rsidR="00BC0DE7" w:rsidRPr="001E28E7" w:rsidRDefault="0FA34C2E" w:rsidP="000A1DB6">
            <w:pPr>
              <w:tabs>
                <w:tab w:val="left" w:pos="10890"/>
              </w:tabs>
              <w:spacing w:before="60" w:after="60"/>
              <w:jc w:val="center"/>
              <w:rPr>
                <w:b/>
                <w:bCs/>
                <w:i/>
                <w:iCs/>
              </w:rPr>
            </w:pPr>
            <w:r w:rsidRPr="0FA34C2E">
              <w:rPr>
                <w:b/>
                <w:bCs/>
                <w:i/>
                <w:iCs/>
              </w:rPr>
              <w:t>Teaching Strategies</w:t>
            </w:r>
          </w:p>
        </w:tc>
        <w:tc>
          <w:tcPr>
            <w:tcW w:w="6315" w:type="dxa"/>
          </w:tcPr>
          <w:p w14:paraId="3A4525E2" w14:textId="77777777" w:rsidR="00BC0DE7" w:rsidRPr="001E28E7" w:rsidRDefault="0FA34C2E" w:rsidP="000A1DB6">
            <w:pPr>
              <w:tabs>
                <w:tab w:val="left" w:pos="10890"/>
              </w:tabs>
              <w:spacing w:before="60" w:after="60"/>
              <w:jc w:val="center"/>
              <w:rPr>
                <w:b/>
                <w:bCs/>
                <w:i/>
                <w:iCs/>
              </w:rPr>
            </w:pPr>
            <w:r w:rsidRPr="0FA34C2E">
              <w:rPr>
                <w:b/>
                <w:bCs/>
                <w:i/>
                <w:iCs/>
              </w:rPr>
              <w:t>Resources</w:t>
            </w:r>
          </w:p>
        </w:tc>
      </w:tr>
      <w:tr w:rsidR="00BC0DE7" w:rsidRPr="00CA315F" w14:paraId="221B38EF" w14:textId="77777777" w:rsidTr="3301FC09">
        <w:trPr>
          <w:trHeight w:val="125"/>
        </w:trPr>
        <w:tc>
          <w:tcPr>
            <w:tcW w:w="1215" w:type="dxa"/>
            <w:vAlign w:val="center"/>
          </w:tcPr>
          <w:p w14:paraId="5241D379" w14:textId="77777777" w:rsidR="00BC0DE7" w:rsidRPr="002164BF" w:rsidRDefault="00BC0DE7" w:rsidP="000A1DB6">
            <w:pPr>
              <w:spacing w:before="60" w:after="60"/>
              <w:rPr>
                <w:rFonts w:ascii="Calibri" w:hAnsi="Calibri" w:cs="Calibri"/>
              </w:rPr>
            </w:pPr>
            <w:r w:rsidRPr="000E4D0A">
              <w:rPr>
                <w:noProof/>
                <w:shd w:val="clear" w:color="auto" w:fill="FFFFFF"/>
              </w:rPr>
              <w:drawing>
                <wp:anchor distT="0" distB="0" distL="114300" distR="114300" simplePos="0" relativeHeight="251646976" behindDoc="0" locked="0" layoutInCell="1" allowOverlap="1" wp14:anchorId="7E730406" wp14:editId="1D6E48C7">
                  <wp:simplePos x="985962" y="5438692"/>
                  <wp:positionH relativeFrom="margin">
                    <wp:align>center</wp:align>
                  </wp:positionH>
                  <wp:positionV relativeFrom="margin">
                    <wp:align>center</wp:align>
                  </wp:positionV>
                  <wp:extent cx="461176" cy="461176"/>
                  <wp:effectExtent l="0" t="0" r="0" b="0"/>
                  <wp:wrapSquare wrapText="bothSides"/>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875" w:type="dxa"/>
            <w:tcBorders>
              <w:bottom w:val="single" w:sz="4" w:space="0" w:color="auto"/>
            </w:tcBorders>
          </w:tcPr>
          <w:p w14:paraId="425A9DED" w14:textId="33CF7EF1" w:rsidR="00BC0DE7" w:rsidRPr="002F4758" w:rsidRDefault="471B2F83" w:rsidP="000A1DB6">
            <w:pPr>
              <w:tabs>
                <w:tab w:val="left" w:pos="10890"/>
              </w:tabs>
              <w:spacing w:before="60" w:after="60"/>
              <w:rPr>
                <w:b/>
                <w:bCs/>
                <w:i/>
                <w:iCs/>
                <w:color w:val="808080" w:themeColor="background1" w:themeShade="80"/>
              </w:rPr>
            </w:pPr>
            <w:r w:rsidRPr="471B2F83">
              <w:rPr>
                <w:b/>
                <w:bCs/>
                <w:i/>
                <w:iCs/>
                <w:color w:val="808080" w:themeColor="background1" w:themeShade="80"/>
              </w:rPr>
              <w:t>Supporting Explanations through Discourse</w:t>
            </w:r>
          </w:p>
          <w:p w14:paraId="29696630" w14:textId="4ED2DB09" w:rsidR="00BC0DE7" w:rsidRDefault="7376901A" w:rsidP="000A1DB6">
            <w:pPr>
              <w:tabs>
                <w:tab w:val="left" w:pos="10890"/>
              </w:tabs>
              <w:spacing w:before="60" w:after="60"/>
            </w:pPr>
            <w:r>
              <w:t>Provide varied opportunities (stations, small groups, partners, whole class) for students to engage in interactive discourse where they build on others’ ideas to explain relationships involving organisms that lived long ago. Opportunities for scientific discourse should be situated in authentic, interest-driven science investigations.</w:t>
            </w:r>
          </w:p>
          <w:p w14:paraId="747C9C42" w14:textId="5817814F" w:rsidR="00BC0DE7" w:rsidRPr="002F24E0" w:rsidRDefault="00BC0DE7" w:rsidP="000A1DB6">
            <w:pPr>
              <w:tabs>
                <w:tab w:val="left" w:pos="10890"/>
              </w:tabs>
              <w:spacing w:before="60" w:after="60"/>
            </w:pPr>
          </w:p>
        </w:tc>
        <w:tc>
          <w:tcPr>
            <w:tcW w:w="6315" w:type="dxa"/>
            <w:tcBorders>
              <w:bottom w:val="single" w:sz="4" w:space="0" w:color="auto"/>
            </w:tcBorders>
          </w:tcPr>
          <w:p w14:paraId="618D3145" w14:textId="40C23BC3" w:rsidR="273B9279" w:rsidRDefault="51DE50B2" w:rsidP="00F36F8B">
            <w:pPr>
              <w:pStyle w:val="ListParagraph"/>
              <w:numPr>
                <w:ilvl w:val="0"/>
                <w:numId w:val="7"/>
              </w:numPr>
              <w:tabs>
                <w:tab w:val="left" w:pos="10890"/>
              </w:tabs>
              <w:spacing w:before="60" w:after="60"/>
              <w:contextualSpacing w:val="0"/>
              <w:rPr>
                <w:rFonts w:asciiTheme="minorHAnsi" w:hAnsiTheme="minorHAnsi" w:cstheme="minorBidi"/>
                <w:sz w:val="22"/>
                <w:szCs w:val="22"/>
              </w:rPr>
            </w:pPr>
            <w:hyperlink r:id="rId21">
              <w:r w:rsidRPr="51DE50B2">
                <w:rPr>
                  <w:rStyle w:val="Hyperlink"/>
                  <w:rFonts w:asciiTheme="minorHAnsi" w:hAnsiTheme="minorHAnsi" w:cstheme="minorBidi"/>
                  <w:sz w:val="22"/>
                  <w:szCs w:val="22"/>
                </w:rPr>
                <w:t>Lines of Evidence: the Science of Evolution</w:t>
              </w:r>
            </w:hyperlink>
            <w:r w:rsidRPr="51DE50B2">
              <w:rPr>
                <w:rFonts w:asciiTheme="minorHAnsi" w:hAnsiTheme="minorHAnsi" w:cstheme="minorBidi"/>
                <w:sz w:val="22"/>
                <w:szCs w:val="22"/>
              </w:rPr>
              <w:t xml:space="preserve"> </w:t>
            </w:r>
            <w:r w:rsidR="009A282A">
              <w:rPr>
                <w:rFonts w:asciiTheme="minorHAnsi" w:hAnsiTheme="minorHAnsi" w:cstheme="minorBidi"/>
                <w:sz w:val="22"/>
                <w:szCs w:val="22"/>
              </w:rPr>
              <w:t>–</w:t>
            </w:r>
            <w:r w:rsidRPr="51DE50B2">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51DE50B2">
              <w:rPr>
                <w:rFonts w:asciiTheme="minorHAnsi" w:hAnsiTheme="minorHAnsi" w:cstheme="minorBidi"/>
                <w:sz w:val="22"/>
                <w:szCs w:val="22"/>
              </w:rPr>
              <w:t xml:space="preserve">webpage links to </w:t>
            </w:r>
            <w:r w:rsidR="001A06AF">
              <w:rPr>
                <w:rFonts w:asciiTheme="minorHAnsi" w:hAnsiTheme="minorHAnsi" w:cstheme="minorBidi"/>
                <w:sz w:val="22"/>
                <w:szCs w:val="22"/>
              </w:rPr>
              <w:t>multiple</w:t>
            </w:r>
            <w:r w:rsidRPr="51DE50B2">
              <w:rPr>
                <w:rFonts w:asciiTheme="minorHAnsi" w:hAnsiTheme="minorHAnsi" w:cstheme="minorBidi"/>
                <w:sz w:val="22"/>
                <w:szCs w:val="22"/>
              </w:rPr>
              <w:t xml:space="preserve"> lines of evidence </w:t>
            </w:r>
            <w:r w:rsidR="0097439F">
              <w:rPr>
                <w:rFonts w:asciiTheme="minorHAnsi" w:hAnsiTheme="minorHAnsi" w:cstheme="minorBidi"/>
                <w:sz w:val="22"/>
                <w:szCs w:val="22"/>
              </w:rPr>
              <w:t>that</w:t>
            </w:r>
            <w:r w:rsidRPr="51DE50B2">
              <w:rPr>
                <w:rFonts w:asciiTheme="minorHAnsi" w:hAnsiTheme="minorHAnsi" w:cstheme="minorBidi"/>
                <w:sz w:val="22"/>
                <w:szCs w:val="22"/>
              </w:rPr>
              <w:t xml:space="preserve"> can be used as topics to support group discourse about evolution. [https://evolution.berkeley.edu/lines-of-evidence/fossil-evidence/]</w:t>
            </w:r>
          </w:p>
          <w:p w14:paraId="40618F96" w14:textId="2923BC26" w:rsidR="471B2F83" w:rsidRDefault="273B9279" w:rsidP="00F36F8B">
            <w:pPr>
              <w:pStyle w:val="ListParagraph"/>
              <w:numPr>
                <w:ilvl w:val="0"/>
                <w:numId w:val="7"/>
              </w:numPr>
              <w:tabs>
                <w:tab w:val="left" w:pos="10890"/>
              </w:tabs>
              <w:spacing w:before="60" w:after="60"/>
              <w:contextualSpacing w:val="0"/>
              <w:rPr>
                <w:rFonts w:asciiTheme="minorHAnsi" w:hAnsiTheme="minorHAnsi" w:cstheme="minorBidi"/>
                <w:sz w:val="22"/>
                <w:szCs w:val="22"/>
              </w:rPr>
            </w:pPr>
            <w:hyperlink r:id="rId22">
              <w:r w:rsidRPr="273B9279">
                <w:rPr>
                  <w:rStyle w:val="Hyperlink"/>
                  <w:rFonts w:asciiTheme="minorHAnsi" w:hAnsiTheme="minorHAnsi" w:cstheme="minorBidi"/>
                  <w:sz w:val="22"/>
                  <w:szCs w:val="22"/>
                </w:rPr>
                <w:t>Promoting Discourse in Science Class</w:t>
              </w:r>
            </w:hyperlink>
            <w:r w:rsidRPr="273B9279">
              <w:rPr>
                <w:rFonts w:asciiTheme="minorHAnsi" w:hAnsiTheme="minorHAnsi" w:cstheme="minorBidi"/>
                <w:sz w:val="22"/>
                <w:szCs w:val="22"/>
              </w:rPr>
              <w:t xml:space="preserve"> </w:t>
            </w:r>
            <w:r w:rsidR="009A282A">
              <w:rPr>
                <w:rFonts w:asciiTheme="minorHAnsi" w:hAnsiTheme="minorHAnsi" w:cstheme="minorBidi"/>
                <w:sz w:val="22"/>
                <w:szCs w:val="22"/>
              </w:rPr>
              <w:t>–</w:t>
            </w:r>
            <w:r w:rsidRPr="273B9279">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273B9279">
              <w:rPr>
                <w:rFonts w:asciiTheme="minorHAnsi" w:hAnsiTheme="minorHAnsi" w:cstheme="minorBidi"/>
                <w:sz w:val="22"/>
                <w:szCs w:val="22"/>
              </w:rPr>
              <w:t xml:space="preserve">article by </w:t>
            </w:r>
            <w:r w:rsidRPr="273B9279">
              <w:rPr>
                <w:rFonts w:asciiTheme="minorHAnsi" w:hAnsiTheme="minorHAnsi" w:cstheme="minorBidi"/>
                <w:i/>
                <w:iCs/>
                <w:sz w:val="22"/>
                <w:szCs w:val="22"/>
              </w:rPr>
              <w:t xml:space="preserve">Carolina Knowledge Center </w:t>
            </w:r>
            <w:r w:rsidRPr="273B9279">
              <w:rPr>
                <w:rFonts w:asciiTheme="minorHAnsi" w:hAnsiTheme="minorHAnsi" w:cstheme="minorBidi"/>
                <w:sz w:val="22"/>
                <w:szCs w:val="22"/>
              </w:rPr>
              <w:t>explains the difference between discourse and science discourse. It supports teachers in moving away from focusing on correct answers and toward the use of supporting evidence. [https://knowledge.carolina.com/professional-growth/promoting-discourse-in-science-class/]</w:t>
            </w:r>
          </w:p>
          <w:p w14:paraId="432FFD88" w14:textId="517DA51F" w:rsidR="3AAE935A" w:rsidRDefault="51DE50B2" w:rsidP="00F36F8B">
            <w:pPr>
              <w:pStyle w:val="ListParagraph"/>
              <w:numPr>
                <w:ilvl w:val="0"/>
                <w:numId w:val="7"/>
              </w:numPr>
              <w:tabs>
                <w:tab w:val="left" w:pos="10890"/>
              </w:tabs>
              <w:spacing w:before="60" w:after="60"/>
              <w:contextualSpacing w:val="0"/>
            </w:pPr>
            <w:hyperlink r:id="rId23">
              <w:r w:rsidRPr="51DE50B2">
                <w:rPr>
                  <w:rStyle w:val="Hyperlink"/>
                  <w:rFonts w:asciiTheme="minorHAnsi" w:eastAsiaTheme="minorEastAsia" w:hAnsiTheme="minorHAnsi" w:cstheme="minorBidi"/>
                  <w:sz w:val="22"/>
                  <w:szCs w:val="22"/>
                </w:rPr>
                <w:t>Argumentation in Science Education</w:t>
              </w:r>
            </w:hyperlink>
            <w:r w:rsidRPr="51DE50B2">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51DE50B2">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51DE50B2">
              <w:rPr>
                <w:rFonts w:asciiTheme="minorHAnsi" w:eastAsiaTheme="minorEastAsia" w:hAnsiTheme="minorHAnsi" w:cstheme="minorBidi"/>
                <w:sz w:val="22"/>
                <w:szCs w:val="22"/>
              </w:rPr>
              <w:t xml:space="preserve">article by </w:t>
            </w:r>
            <w:r w:rsidRPr="51DE50B2">
              <w:rPr>
                <w:rFonts w:asciiTheme="minorHAnsi" w:eastAsiaTheme="minorEastAsia" w:hAnsiTheme="minorHAnsi" w:cstheme="minorBidi"/>
                <w:i/>
                <w:iCs/>
                <w:sz w:val="22"/>
                <w:szCs w:val="22"/>
              </w:rPr>
              <w:t>The Science Teacher</w:t>
            </w:r>
            <w:r w:rsidRPr="51DE50B2">
              <w:rPr>
                <w:rFonts w:asciiTheme="minorHAnsi" w:eastAsiaTheme="minorEastAsia" w:hAnsiTheme="minorHAnsi" w:cstheme="minorBidi"/>
                <w:sz w:val="22"/>
                <w:szCs w:val="22"/>
              </w:rPr>
              <w:t xml:space="preserve"> lists ways to include argumentation in the classroom and includes a [3:44] video </w:t>
            </w:r>
            <w:r w:rsidR="000A1DB6">
              <w:rPr>
                <w:rFonts w:asciiTheme="minorHAnsi" w:eastAsiaTheme="minorEastAsia" w:hAnsiTheme="minorHAnsi" w:cstheme="minorBidi"/>
                <w:sz w:val="22"/>
                <w:szCs w:val="22"/>
              </w:rPr>
              <w:t>that</w:t>
            </w:r>
            <w:r w:rsidRPr="51DE50B2">
              <w:rPr>
                <w:rFonts w:asciiTheme="minorHAnsi" w:eastAsiaTheme="minorEastAsia" w:hAnsiTheme="minorHAnsi" w:cstheme="minorBidi"/>
                <w:sz w:val="22"/>
                <w:szCs w:val="22"/>
              </w:rPr>
              <w:t xml:space="preserve"> </w:t>
            </w:r>
            <w:proofErr w:type="gramStart"/>
            <w:r w:rsidRPr="51DE50B2">
              <w:rPr>
                <w:rFonts w:asciiTheme="minorHAnsi" w:eastAsiaTheme="minorEastAsia" w:hAnsiTheme="minorHAnsi" w:cstheme="minorBidi"/>
                <w:sz w:val="22"/>
                <w:szCs w:val="22"/>
              </w:rPr>
              <w:t>compares and contrasts</w:t>
            </w:r>
            <w:proofErr w:type="gramEnd"/>
            <w:r w:rsidRPr="51DE50B2">
              <w:rPr>
                <w:rFonts w:asciiTheme="minorHAnsi" w:eastAsiaTheme="minorEastAsia" w:hAnsiTheme="minorHAnsi" w:cstheme="minorBidi"/>
                <w:sz w:val="22"/>
                <w:szCs w:val="22"/>
              </w:rPr>
              <w:t xml:space="preserve"> scientific theories with the everyday use of the term theory. [https://thescienceteacher.co.uk/argumentation-in-science/]</w:t>
            </w:r>
          </w:p>
          <w:p w14:paraId="1B960E5B" w14:textId="5B1185DC" w:rsidR="69F1A6EE" w:rsidRDefault="273B9279" w:rsidP="00F36F8B">
            <w:pPr>
              <w:pStyle w:val="ListParagraph"/>
              <w:numPr>
                <w:ilvl w:val="0"/>
                <w:numId w:val="7"/>
              </w:numPr>
              <w:tabs>
                <w:tab w:val="left" w:pos="10890"/>
              </w:tabs>
              <w:spacing w:before="60" w:after="60"/>
              <w:contextualSpacing w:val="0"/>
            </w:pPr>
            <w:hyperlink r:id="rId24">
              <w:r w:rsidRPr="273B9279">
                <w:rPr>
                  <w:rStyle w:val="Hyperlink"/>
                  <w:rFonts w:asciiTheme="minorHAnsi" w:eastAsiaTheme="minorEastAsia" w:hAnsiTheme="minorHAnsi" w:cstheme="minorBidi"/>
                  <w:sz w:val="22"/>
                  <w:szCs w:val="22"/>
                </w:rPr>
                <w:t>Thinking Science</w:t>
              </w:r>
            </w:hyperlink>
            <w:r w:rsidRPr="273B927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73B927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73B9279">
              <w:rPr>
                <w:rFonts w:asciiTheme="minorHAnsi" w:eastAsiaTheme="minorEastAsia" w:hAnsiTheme="minorHAnsi" w:cstheme="minorBidi"/>
                <w:sz w:val="22"/>
                <w:szCs w:val="22"/>
              </w:rPr>
              <w:t>PDF slideshow provides science questions that can be used in a variety of ways</w:t>
            </w:r>
            <w:r w:rsidR="000A1DB6">
              <w:rPr>
                <w:rFonts w:asciiTheme="minorHAnsi" w:eastAsiaTheme="minorEastAsia" w:hAnsiTheme="minorHAnsi" w:cstheme="minorBidi"/>
                <w:sz w:val="22"/>
                <w:szCs w:val="22"/>
              </w:rPr>
              <w:t>,</w:t>
            </w:r>
            <w:r w:rsidRPr="273B9279">
              <w:rPr>
                <w:rFonts w:asciiTheme="minorHAnsi" w:eastAsiaTheme="minorEastAsia" w:hAnsiTheme="minorHAnsi" w:cstheme="minorBidi"/>
                <w:sz w:val="22"/>
                <w:szCs w:val="22"/>
              </w:rPr>
              <w:t xml:space="preserve"> including setting norms for discussion and practicing classroom or group discourse. [https://www.stem.org.uk/system/files/elibrary-resources/2018/11/THINKING%20SCIENCE.pdf]</w:t>
            </w:r>
          </w:p>
          <w:p w14:paraId="5146FAB8" w14:textId="0C9C2EC7" w:rsidR="57B557A8" w:rsidRDefault="273B9279" w:rsidP="00F36F8B">
            <w:pPr>
              <w:pStyle w:val="ListParagraph"/>
              <w:numPr>
                <w:ilvl w:val="0"/>
                <w:numId w:val="7"/>
              </w:numPr>
              <w:tabs>
                <w:tab w:val="left" w:pos="10890"/>
              </w:tabs>
              <w:spacing w:before="60" w:after="60"/>
              <w:contextualSpacing w:val="0"/>
            </w:pPr>
            <w:hyperlink r:id="rId25">
              <w:r w:rsidRPr="273B9279">
                <w:rPr>
                  <w:rStyle w:val="Hyperlink"/>
                  <w:rFonts w:asciiTheme="minorHAnsi" w:hAnsiTheme="minorHAnsi" w:cstheme="minorBidi"/>
                  <w:sz w:val="22"/>
                  <w:szCs w:val="22"/>
                </w:rPr>
                <w:t>Fostering Student-Driven Scientific Discourse</w:t>
              </w:r>
            </w:hyperlink>
            <w:r w:rsidRPr="273B9279">
              <w:rPr>
                <w:rFonts w:asciiTheme="minorHAnsi" w:hAnsiTheme="minorHAnsi" w:cstheme="minorBidi"/>
                <w:sz w:val="22"/>
                <w:szCs w:val="22"/>
              </w:rPr>
              <w:t xml:space="preserve"> </w:t>
            </w:r>
            <w:r w:rsidR="009A282A">
              <w:rPr>
                <w:rFonts w:asciiTheme="minorHAnsi" w:hAnsiTheme="minorHAnsi" w:cstheme="minorBidi"/>
                <w:sz w:val="22"/>
                <w:szCs w:val="22"/>
              </w:rPr>
              <w:t>–</w:t>
            </w:r>
            <w:r w:rsidRPr="273B9279">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273B9279">
              <w:rPr>
                <w:rFonts w:asciiTheme="minorHAnsi" w:hAnsiTheme="minorHAnsi" w:cstheme="minorBidi"/>
                <w:sz w:val="22"/>
                <w:szCs w:val="22"/>
              </w:rPr>
              <w:t xml:space="preserve">short article by </w:t>
            </w:r>
            <w:r w:rsidRPr="273B9279">
              <w:rPr>
                <w:rFonts w:asciiTheme="minorHAnsi" w:hAnsiTheme="minorHAnsi" w:cstheme="minorBidi"/>
                <w:i/>
                <w:iCs/>
                <w:sz w:val="22"/>
                <w:szCs w:val="22"/>
              </w:rPr>
              <w:t xml:space="preserve">Discovery Education </w:t>
            </w:r>
            <w:r w:rsidRPr="273B9279">
              <w:rPr>
                <w:rFonts w:asciiTheme="minorHAnsi" w:hAnsiTheme="minorHAnsi" w:cstheme="minorBidi"/>
                <w:sz w:val="22"/>
                <w:szCs w:val="22"/>
              </w:rPr>
              <w:t xml:space="preserve">addresses the three purposes of classroom discussion and the norms to ensure a comfortable </w:t>
            </w:r>
            <w:r w:rsidRPr="273B9279">
              <w:rPr>
                <w:rFonts w:asciiTheme="minorHAnsi" w:hAnsiTheme="minorHAnsi" w:cstheme="minorBidi"/>
                <w:sz w:val="22"/>
                <w:szCs w:val="22"/>
              </w:rPr>
              <w:lastRenderedPageBreak/>
              <w:t>environment conducive to discourse. There is a link to a virtual demonstration.   [https://www.discoveryeducation.com/info/scientific-discourse/</w:t>
            </w:r>
            <w:r w:rsidRPr="273B9279">
              <w:t>]</w:t>
            </w:r>
          </w:p>
          <w:p w14:paraId="0D9ED9EE" w14:textId="53199E74" w:rsidR="00BC0DE7" w:rsidRPr="000A1DB6" w:rsidRDefault="273B9279" w:rsidP="00F36F8B">
            <w:pPr>
              <w:pStyle w:val="ListParagraph"/>
              <w:numPr>
                <w:ilvl w:val="0"/>
                <w:numId w:val="7"/>
              </w:numPr>
              <w:tabs>
                <w:tab w:val="left" w:pos="10890"/>
              </w:tabs>
              <w:spacing w:before="60" w:after="60"/>
              <w:contextualSpacing w:val="0"/>
              <w:rPr>
                <w:rFonts w:asciiTheme="minorHAnsi" w:eastAsiaTheme="minorEastAsia" w:hAnsiTheme="minorHAnsi" w:cstheme="minorBidi"/>
                <w:sz w:val="22"/>
                <w:szCs w:val="22"/>
              </w:rPr>
            </w:pPr>
            <w:hyperlink r:id="rId26">
              <w:r w:rsidRPr="273B9279">
                <w:rPr>
                  <w:rStyle w:val="Hyperlink"/>
                  <w:rFonts w:asciiTheme="minorHAnsi" w:eastAsiaTheme="minorEastAsia" w:hAnsiTheme="minorHAnsi" w:cstheme="minorBidi"/>
                  <w:sz w:val="22"/>
                  <w:szCs w:val="22"/>
                </w:rPr>
                <w:t>Science Talk</w:t>
              </w:r>
            </w:hyperlink>
            <w:r w:rsidRPr="273B9279">
              <w:rPr>
                <w:rFonts w:asciiTheme="minorHAnsi" w:eastAsiaTheme="minorEastAsia" w:hAnsiTheme="minorHAnsi" w:cstheme="minorBidi"/>
                <w:sz w:val="22"/>
                <w:szCs w:val="22"/>
              </w:rPr>
              <w:t xml:space="preserve"> – This article by </w:t>
            </w:r>
            <w:r w:rsidRPr="273B9279">
              <w:rPr>
                <w:rFonts w:asciiTheme="minorHAnsi" w:eastAsiaTheme="minorEastAsia" w:hAnsiTheme="minorHAnsi" w:cstheme="minorBidi"/>
                <w:i/>
                <w:iCs/>
                <w:sz w:val="22"/>
                <w:szCs w:val="22"/>
              </w:rPr>
              <w:t xml:space="preserve">Exploratorium </w:t>
            </w:r>
            <w:r w:rsidRPr="273B9279">
              <w:rPr>
                <w:rFonts w:asciiTheme="minorHAnsi" w:eastAsiaTheme="minorEastAsia" w:hAnsiTheme="minorHAnsi" w:cstheme="minorBidi"/>
                <w:sz w:val="22"/>
                <w:szCs w:val="22"/>
              </w:rPr>
              <w:t>explains how a discourse-rich classroom culture supports all students in expressing ideas, developing language</w:t>
            </w:r>
            <w:r w:rsidR="0097439F">
              <w:rPr>
                <w:rFonts w:asciiTheme="minorHAnsi" w:eastAsiaTheme="minorEastAsia" w:hAnsiTheme="minorHAnsi" w:cstheme="minorBidi"/>
                <w:sz w:val="22"/>
                <w:szCs w:val="22"/>
              </w:rPr>
              <w:t>,</w:t>
            </w:r>
            <w:r w:rsidRPr="273B9279">
              <w:rPr>
                <w:rFonts w:asciiTheme="minorHAnsi" w:eastAsiaTheme="minorEastAsia" w:hAnsiTheme="minorHAnsi" w:cstheme="minorBidi"/>
                <w:sz w:val="22"/>
                <w:szCs w:val="22"/>
              </w:rPr>
              <w:t xml:space="preserve"> and acquiring new knowledge of scientific phenomena.</w:t>
            </w:r>
            <w:r w:rsidR="000A1DB6">
              <w:rPr>
                <w:rFonts w:asciiTheme="minorHAnsi" w:eastAsiaTheme="minorEastAsia" w:hAnsiTheme="minorHAnsi" w:cstheme="minorBidi"/>
                <w:sz w:val="22"/>
                <w:szCs w:val="22"/>
              </w:rPr>
              <w:t xml:space="preserve"> </w:t>
            </w:r>
            <w:r w:rsidR="69F1A6EE" w:rsidRPr="000A1DB6">
              <w:rPr>
                <w:rFonts w:asciiTheme="minorHAnsi" w:hAnsiTheme="minorHAnsi" w:cstheme="minorHAnsi"/>
                <w:sz w:val="22"/>
                <w:szCs w:val="22"/>
              </w:rPr>
              <w:t>[https://www.exploratorium.edu/education/ifi/inquiry-and-eld/educators-guide/science-talk]</w:t>
            </w:r>
          </w:p>
        </w:tc>
      </w:tr>
      <w:tr w:rsidR="4FA982AB" w14:paraId="75B3BF07" w14:textId="77777777" w:rsidTr="000A1DB6">
        <w:trPr>
          <w:trHeight w:val="1997"/>
        </w:trPr>
        <w:tc>
          <w:tcPr>
            <w:tcW w:w="1215" w:type="dxa"/>
            <w:vAlign w:val="center"/>
          </w:tcPr>
          <w:p w14:paraId="609CCBE9" w14:textId="7FC5F5F8" w:rsidR="4FA982AB" w:rsidRDefault="4FA982AB" w:rsidP="000A1DB6">
            <w:pPr>
              <w:spacing w:before="60" w:after="60"/>
              <w:jc w:val="center"/>
              <w:rPr>
                <w:noProof/>
              </w:rPr>
            </w:pPr>
            <w:r>
              <w:rPr>
                <w:noProof/>
              </w:rPr>
              <w:lastRenderedPageBreak/>
              <w:drawing>
                <wp:inline distT="0" distB="0" distL="0" distR="0" wp14:anchorId="49C3A0FF" wp14:editId="468F789F">
                  <wp:extent cx="461010" cy="461010"/>
                  <wp:effectExtent l="0" t="0" r="0" b="0"/>
                  <wp:docPr id="662699430" name="Graphic 1742324776"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42324776"/>
                          <pic:cNvPicPr/>
                        </pic:nvPicPr>
                        <pic:blipFill>
                          <a:blip r:embed="rId27">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98690262-3694-6166-5106-39D96E96DA9B}"/>
                              </a:ext>
                            </a:extLst>
                          </a:blip>
                          <a:stretch>
                            <a:fillRect/>
                          </a:stretch>
                        </pic:blipFill>
                        <pic:spPr>
                          <a:xfrm>
                            <a:off x="0" y="0"/>
                            <a:ext cx="461010" cy="461010"/>
                          </a:xfrm>
                          <a:prstGeom prst="rect">
                            <a:avLst/>
                          </a:prstGeom>
                        </pic:spPr>
                      </pic:pic>
                    </a:graphicData>
                  </a:graphic>
                </wp:inline>
              </w:drawing>
            </w:r>
          </w:p>
        </w:tc>
        <w:tc>
          <w:tcPr>
            <w:tcW w:w="5875" w:type="dxa"/>
            <w:tcBorders>
              <w:bottom w:val="single" w:sz="4" w:space="0" w:color="auto"/>
            </w:tcBorders>
          </w:tcPr>
          <w:p w14:paraId="3630D90B" w14:textId="28557FF1" w:rsidR="4FA982AB" w:rsidRDefault="4FA982AB" w:rsidP="000A1DB6">
            <w:pPr>
              <w:tabs>
                <w:tab w:val="left" w:pos="10890"/>
              </w:tabs>
              <w:spacing w:before="60" w:after="60"/>
              <w:rPr>
                <w:b/>
                <w:bCs/>
                <w:i/>
                <w:iCs/>
                <w:color w:val="808080" w:themeColor="background1" w:themeShade="80"/>
              </w:rPr>
            </w:pPr>
            <w:r w:rsidRPr="4FA982AB">
              <w:rPr>
                <w:b/>
                <w:bCs/>
                <w:i/>
                <w:iCs/>
                <w:color w:val="808080" w:themeColor="background1" w:themeShade="80"/>
              </w:rPr>
              <w:t>Culturally Responsive Explanation</w:t>
            </w:r>
          </w:p>
          <w:p w14:paraId="32852AA3" w14:textId="7BC73675" w:rsidR="4FA982AB" w:rsidRDefault="4FA982AB" w:rsidP="000A1DB6">
            <w:pPr>
              <w:spacing w:before="60" w:after="60"/>
            </w:pPr>
            <w:r>
              <w:t xml:space="preserve">Foster culturally responsive </w:t>
            </w:r>
            <w:r w:rsidR="0097439F">
              <w:t>explanations</w:t>
            </w:r>
            <w:r>
              <w:t>, drawing from and respecting students’ cultural resources, backgrounds, and personal experiences. Provide a range of ways for students to engage in cooperative learning (e.g., think-pair-share, jigsaw, round robin) with diverse groupings of students.</w:t>
            </w:r>
          </w:p>
          <w:p w14:paraId="6B65E765" w14:textId="0ABDDD0E" w:rsidR="4FA982AB" w:rsidRDefault="4FA982AB" w:rsidP="000A1DB6">
            <w:pPr>
              <w:spacing w:before="60" w:after="60"/>
              <w:rPr>
                <w:b/>
                <w:bCs/>
                <w:i/>
                <w:iCs/>
                <w:color w:val="808080" w:themeColor="background1" w:themeShade="80"/>
              </w:rPr>
            </w:pPr>
          </w:p>
        </w:tc>
        <w:tc>
          <w:tcPr>
            <w:tcW w:w="6315" w:type="dxa"/>
            <w:tcBorders>
              <w:bottom w:val="single" w:sz="4" w:space="0" w:color="auto"/>
            </w:tcBorders>
          </w:tcPr>
          <w:p w14:paraId="45DBC59A" w14:textId="7F5E7B06" w:rsidR="4FA982AB" w:rsidRDefault="4FA982AB" w:rsidP="00F36F8B">
            <w:pPr>
              <w:pStyle w:val="ListParagraph"/>
              <w:numPr>
                <w:ilvl w:val="0"/>
                <w:numId w:val="8"/>
              </w:numPr>
              <w:spacing w:before="60" w:after="60"/>
              <w:contextualSpacing w:val="0"/>
              <w:rPr>
                <w:rFonts w:ascii="Calibri" w:eastAsia="Calibri" w:hAnsi="Calibri" w:cs="Calibri"/>
                <w:color w:val="000000" w:themeColor="text1"/>
                <w:sz w:val="22"/>
                <w:szCs w:val="22"/>
              </w:rPr>
            </w:pPr>
            <w:hyperlink r:id="rId28">
              <w:r w:rsidRPr="4FA982AB">
                <w:rPr>
                  <w:rStyle w:val="Hyperlink"/>
                  <w:rFonts w:ascii="Calibri" w:eastAsia="Calibri" w:hAnsi="Calibri" w:cs="Calibri"/>
                  <w:sz w:val="22"/>
                  <w:szCs w:val="22"/>
                </w:rPr>
                <w:t>STEM Teaching Tools – Practice Brief 55</w:t>
              </w:r>
            </w:hyperlink>
            <w:r w:rsidRPr="4FA982AB">
              <w:rPr>
                <w:rFonts w:ascii="Calibri" w:eastAsia="Calibri" w:hAnsi="Calibri" w:cs="Calibri"/>
                <w:color w:val="000000" w:themeColor="text1"/>
                <w:sz w:val="22"/>
                <w:szCs w:val="22"/>
              </w:rPr>
              <w:t xml:space="preserve"> – This article explains why it is crucial to make cultural diversity visible in STEM education. [https://stemteachingtools.org/brief/55]</w:t>
            </w:r>
          </w:p>
          <w:p w14:paraId="2197D362" w14:textId="05C7FC8F" w:rsidR="4FA982AB" w:rsidRDefault="04E335A1" w:rsidP="00F36F8B">
            <w:pPr>
              <w:pStyle w:val="ListParagraph"/>
              <w:numPr>
                <w:ilvl w:val="0"/>
                <w:numId w:val="8"/>
              </w:numPr>
              <w:tabs>
                <w:tab w:val="left" w:pos="10890"/>
              </w:tabs>
              <w:spacing w:before="60" w:after="60"/>
              <w:contextualSpacing w:val="0"/>
              <w:rPr>
                <w:rFonts w:ascii="Calibri" w:eastAsia="Calibri" w:hAnsi="Calibri" w:cs="Calibri"/>
                <w:color w:val="000000" w:themeColor="text1"/>
                <w:sz w:val="22"/>
                <w:szCs w:val="22"/>
              </w:rPr>
            </w:pPr>
            <w:hyperlink r:id="rId29">
              <w:r w:rsidRPr="04E335A1">
                <w:rPr>
                  <w:rStyle w:val="Hyperlink"/>
                  <w:rFonts w:ascii="Calibri" w:eastAsia="Calibri" w:hAnsi="Calibri" w:cs="Calibri"/>
                  <w:sz w:val="22"/>
                  <w:szCs w:val="22"/>
                </w:rPr>
                <w:t>STEM Teaching Tools – Practice Brief 48</w:t>
              </w:r>
            </w:hyperlink>
            <w:r w:rsidRPr="04E335A1">
              <w:rPr>
                <w:rFonts w:ascii="Calibri" w:eastAsia="Calibri" w:hAnsi="Calibri" w:cs="Calibri"/>
                <w:color w:val="000000" w:themeColor="text1"/>
                <w:sz w:val="22"/>
                <w:szCs w:val="22"/>
              </w:rPr>
              <w:t xml:space="preserve"> – This article discusses how teachers can use tools to scaffold student science talk and includes </w:t>
            </w:r>
            <w:r w:rsidRPr="04E335A1">
              <w:rPr>
                <w:rFonts w:ascii="Calibri" w:eastAsia="Calibri" w:hAnsi="Calibri" w:cs="Calibri"/>
                <w:i/>
                <w:iCs/>
                <w:color w:val="000000" w:themeColor="text1"/>
                <w:sz w:val="22"/>
                <w:szCs w:val="22"/>
              </w:rPr>
              <w:t>Talk Resource Tools</w:t>
            </w:r>
            <w:r w:rsidRPr="04E335A1">
              <w:rPr>
                <w:rFonts w:ascii="Calibri" w:eastAsia="Calibri" w:hAnsi="Calibri" w:cs="Calibri"/>
                <w:color w:val="000000" w:themeColor="text1"/>
                <w:sz w:val="22"/>
                <w:szCs w:val="22"/>
              </w:rPr>
              <w:t xml:space="preserve"> to foster shifts in science classroom talk. [https://stemteachingtools.org/brief/48]</w:t>
            </w:r>
          </w:p>
          <w:p w14:paraId="5A817C7B" w14:textId="16E11A91" w:rsidR="4FA982AB" w:rsidRDefault="4FA982AB" w:rsidP="00F36F8B">
            <w:pPr>
              <w:pStyle w:val="ListParagraph"/>
              <w:numPr>
                <w:ilvl w:val="0"/>
                <w:numId w:val="8"/>
              </w:numPr>
              <w:tabs>
                <w:tab w:val="left" w:pos="10890"/>
              </w:tabs>
              <w:spacing w:before="60" w:after="60"/>
              <w:contextualSpacing w:val="0"/>
            </w:pPr>
            <w:hyperlink r:id="rId30">
              <w:r w:rsidRPr="4FA982AB">
                <w:rPr>
                  <w:rStyle w:val="Hyperlink"/>
                  <w:rFonts w:asciiTheme="minorHAnsi" w:eastAsiaTheme="minorEastAsia" w:hAnsiTheme="minorHAnsi" w:cstheme="minorBidi"/>
                  <w:sz w:val="22"/>
                  <w:szCs w:val="22"/>
                </w:rPr>
                <w:t>5 Tips to Make Your Science Classroom More Culturally Responsive</w:t>
              </w:r>
            </w:hyperlink>
            <w:r w:rsidRPr="4FA982AB">
              <w:rPr>
                <w:rFonts w:asciiTheme="minorHAnsi" w:eastAsiaTheme="minorEastAsia" w:hAnsiTheme="minorHAnsi" w:cstheme="minorBidi"/>
                <w:sz w:val="22"/>
                <w:szCs w:val="22"/>
              </w:rPr>
              <w:t xml:space="preserve"> – This article by </w:t>
            </w:r>
            <w:r w:rsidRPr="4FA982AB">
              <w:rPr>
                <w:rFonts w:asciiTheme="minorHAnsi" w:eastAsiaTheme="minorEastAsia" w:hAnsiTheme="minorHAnsi" w:cstheme="minorBidi"/>
                <w:i/>
                <w:iCs/>
                <w:sz w:val="22"/>
                <w:szCs w:val="22"/>
              </w:rPr>
              <w:t>Edutopia</w:t>
            </w:r>
            <w:r w:rsidRPr="4FA982AB">
              <w:rPr>
                <w:rFonts w:asciiTheme="minorHAnsi" w:eastAsiaTheme="minorEastAsia" w:hAnsiTheme="minorHAnsi" w:cstheme="minorBidi"/>
                <w:sz w:val="22"/>
                <w:szCs w:val="22"/>
              </w:rPr>
              <w:t xml:space="preserve"> includes suggestions on how science teachers can encourage students to explore their individual cultural heritages.</w:t>
            </w:r>
            <w:r w:rsidR="000A1DB6">
              <w:rPr>
                <w:rFonts w:asciiTheme="minorHAnsi" w:eastAsiaTheme="minorEastAsia" w:hAnsiTheme="minorHAnsi" w:cstheme="minorBidi"/>
                <w:sz w:val="22"/>
                <w:szCs w:val="22"/>
              </w:rPr>
              <w:t xml:space="preserve"> </w:t>
            </w:r>
            <w:r w:rsidRPr="4FA982AB">
              <w:rPr>
                <w:rFonts w:asciiTheme="minorHAnsi" w:eastAsiaTheme="minorEastAsia" w:hAnsiTheme="minorHAnsi" w:cstheme="minorBidi"/>
                <w:sz w:val="22"/>
                <w:szCs w:val="22"/>
              </w:rPr>
              <w:t>[https://www.edutopia.org/article/5-tips-creating-culturally-responsive-science-curriculum/]</w:t>
            </w:r>
          </w:p>
          <w:p w14:paraId="7D9CBDFB" w14:textId="113649CF" w:rsidR="4FA982AB" w:rsidRDefault="4FA982AB" w:rsidP="00F36F8B">
            <w:pPr>
              <w:pStyle w:val="ListParagraph"/>
              <w:numPr>
                <w:ilvl w:val="0"/>
                <w:numId w:val="8"/>
              </w:numPr>
              <w:spacing w:before="60" w:after="60"/>
              <w:contextualSpacing w:val="0"/>
            </w:pPr>
            <w:hyperlink r:id="rId31">
              <w:r w:rsidRPr="4FA982AB">
                <w:rPr>
                  <w:rStyle w:val="Hyperlink"/>
                  <w:rFonts w:asciiTheme="minorHAnsi" w:eastAsiaTheme="minorEastAsia" w:hAnsiTheme="minorHAnsi" w:cstheme="minorBidi"/>
                  <w:sz w:val="22"/>
                  <w:szCs w:val="22"/>
                </w:rPr>
                <w:t>Ten Culturally Responsive Teaching Strategies for the Science Classroom</w:t>
              </w:r>
            </w:hyperlink>
            <w:r w:rsidRPr="4FA982AB">
              <w:rPr>
                <w:rFonts w:asciiTheme="minorHAnsi" w:eastAsiaTheme="minorEastAsia" w:hAnsiTheme="minorHAnsi" w:cstheme="minorBidi"/>
                <w:sz w:val="22"/>
                <w:szCs w:val="22"/>
              </w:rPr>
              <w:t xml:space="preserve"> – This article</w:t>
            </w:r>
            <w:r w:rsidR="00D73C08">
              <w:rPr>
                <w:rFonts w:asciiTheme="minorHAnsi" w:eastAsiaTheme="minorEastAsia" w:hAnsiTheme="minorHAnsi" w:cstheme="minorBidi"/>
                <w:sz w:val="22"/>
                <w:szCs w:val="22"/>
              </w:rPr>
              <w:t xml:space="preserve">, </w:t>
            </w:r>
            <w:r w:rsidR="00D73C08" w:rsidRPr="00D73C08">
              <w:rPr>
                <w:rFonts w:asciiTheme="minorHAnsi" w:eastAsiaTheme="minorEastAsia" w:hAnsiTheme="minorHAnsi" w:cstheme="minorBidi"/>
                <w:i/>
                <w:iCs/>
                <w:sz w:val="22"/>
                <w:szCs w:val="22"/>
              </w:rPr>
              <w:t>Education Week,</w:t>
            </w:r>
            <w:r w:rsidRPr="4FA982AB">
              <w:rPr>
                <w:rFonts w:asciiTheme="minorHAnsi" w:eastAsiaTheme="minorEastAsia" w:hAnsiTheme="minorHAnsi" w:cstheme="minorBidi"/>
                <w:sz w:val="22"/>
                <w:szCs w:val="22"/>
              </w:rPr>
              <w:t xml:space="preserve"> describes ten straightforward ways in which teachers can be culturally responsive while teaching science. [https://www.edweek.org/teaching-learning/opinion-ten-culturally-responsive-teaching-strategies-for-the-science-classroom/2021/02]</w:t>
            </w:r>
          </w:p>
        </w:tc>
      </w:tr>
      <w:tr w:rsidR="00BC0DE7" w:rsidRPr="00CA315F" w14:paraId="04A499E6" w14:textId="77777777" w:rsidTr="3301FC09">
        <w:trPr>
          <w:trHeight w:val="2402"/>
        </w:trPr>
        <w:tc>
          <w:tcPr>
            <w:tcW w:w="1215" w:type="dxa"/>
            <w:vAlign w:val="center"/>
          </w:tcPr>
          <w:p w14:paraId="0963E884" w14:textId="77777777" w:rsidR="00BC0DE7" w:rsidRPr="000E4D0A" w:rsidRDefault="00BC0DE7" w:rsidP="000A1DB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649024" behindDoc="0" locked="0" layoutInCell="1" allowOverlap="1" wp14:anchorId="2AEAB1AB" wp14:editId="08AEA984">
                  <wp:simplePos x="0" y="0"/>
                  <wp:positionH relativeFrom="margin">
                    <wp:align>center</wp:align>
                  </wp:positionH>
                  <wp:positionV relativeFrom="margin">
                    <wp:align>center</wp:align>
                  </wp:positionV>
                  <wp:extent cx="461010" cy="461010"/>
                  <wp:effectExtent l="0" t="0" r="0" b="0"/>
                  <wp:wrapSquare wrapText="bothSides"/>
                  <wp:docPr id="1742324776" name="Graphic 174232477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75" w:type="dxa"/>
            <w:tcBorders>
              <w:bottom w:val="single" w:sz="4" w:space="0" w:color="auto"/>
            </w:tcBorders>
          </w:tcPr>
          <w:p w14:paraId="58DBD290" w14:textId="423E2CF6" w:rsidR="00BC0DE7" w:rsidRPr="003356D2" w:rsidRDefault="112A8885" w:rsidP="000A1DB6">
            <w:pPr>
              <w:tabs>
                <w:tab w:val="left" w:pos="10890"/>
              </w:tabs>
              <w:spacing w:before="60" w:after="60"/>
              <w:rPr>
                <w:b/>
                <w:bCs/>
                <w:i/>
                <w:iCs/>
                <w:color w:val="808080" w:themeColor="background1" w:themeShade="80"/>
              </w:rPr>
            </w:pPr>
            <w:r w:rsidRPr="112A8885">
              <w:rPr>
                <w:b/>
                <w:bCs/>
                <w:i/>
                <w:iCs/>
                <w:color w:val="808080" w:themeColor="background1" w:themeShade="80"/>
              </w:rPr>
              <w:t>Critiquing Scientific Explanations</w:t>
            </w:r>
          </w:p>
          <w:p w14:paraId="4E5D7F71" w14:textId="05262756" w:rsidR="471B2F83" w:rsidRDefault="112A8885" w:rsidP="000A1DB6">
            <w:pPr>
              <w:tabs>
                <w:tab w:val="left" w:pos="10890"/>
              </w:tabs>
              <w:spacing w:before="60" w:after="60"/>
              <w:rPr>
                <w:rFonts w:ascii="Calibri" w:eastAsia="Calibri" w:hAnsi="Calibri" w:cs="Calibri"/>
              </w:rPr>
            </w:pPr>
            <w:r w:rsidRPr="112A8885">
              <w:rPr>
                <w:rFonts w:ascii="Calibri" w:eastAsia="Calibri" w:hAnsi="Calibri" w:cs="Calibri"/>
                <w:color w:val="000000" w:themeColor="text1"/>
              </w:rPr>
              <w:t>Use spoken and written examples to encourage students to critique and challenge scientific explanations by identifying strengths and weaknesses in reasoning and evidence.</w:t>
            </w:r>
          </w:p>
          <w:p w14:paraId="160B7C75" w14:textId="70B38083" w:rsidR="471B2F83" w:rsidRDefault="471B2F83" w:rsidP="000A1DB6">
            <w:pPr>
              <w:spacing w:before="60" w:after="60"/>
              <w:rPr>
                <w:rFonts w:ascii="Calibri" w:eastAsia="Calibri" w:hAnsi="Calibri" w:cs="Calibri"/>
                <w:color w:val="000000" w:themeColor="text1"/>
              </w:rPr>
            </w:pPr>
          </w:p>
          <w:p w14:paraId="0429CA83" w14:textId="03B121E9" w:rsidR="00BC0DE7" w:rsidRPr="002F24E0" w:rsidRDefault="00BC0DE7" w:rsidP="000A1DB6">
            <w:pPr>
              <w:spacing w:before="60" w:after="60"/>
            </w:pPr>
          </w:p>
        </w:tc>
        <w:tc>
          <w:tcPr>
            <w:tcW w:w="6315" w:type="dxa"/>
            <w:tcBorders>
              <w:bottom w:val="single" w:sz="4" w:space="0" w:color="auto"/>
            </w:tcBorders>
          </w:tcPr>
          <w:p w14:paraId="63011271" w14:textId="505E6C67" w:rsidR="6BA67F27" w:rsidRDefault="5F33BCC2" w:rsidP="00F36F8B">
            <w:pPr>
              <w:pStyle w:val="ListParagraph"/>
              <w:numPr>
                <w:ilvl w:val="0"/>
                <w:numId w:val="8"/>
              </w:numPr>
              <w:tabs>
                <w:tab w:val="left" w:pos="10890"/>
              </w:tabs>
              <w:spacing w:before="60" w:after="60"/>
              <w:contextualSpacing w:val="0"/>
              <w:rPr>
                <w:rFonts w:asciiTheme="minorHAnsi" w:hAnsiTheme="minorHAnsi" w:cstheme="minorBidi"/>
              </w:rPr>
            </w:pPr>
            <w:hyperlink r:id="rId32">
              <w:r w:rsidRPr="5F33BCC2">
                <w:rPr>
                  <w:rStyle w:val="Hyperlink"/>
                  <w:rFonts w:asciiTheme="minorHAnsi" w:hAnsiTheme="minorHAnsi" w:cstheme="minorBidi"/>
                  <w:sz w:val="22"/>
                  <w:szCs w:val="22"/>
                </w:rPr>
                <w:t>What Can Fossils Tell Us About the Nervous System’s Evolution</w:t>
              </w:r>
            </w:hyperlink>
            <w:r w:rsidRPr="5F33BCC2">
              <w:rPr>
                <w:rFonts w:asciiTheme="minorHAnsi" w:hAnsiTheme="minorHAnsi" w:cstheme="minorBidi"/>
                <w:sz w:val="22"/>
                <w:szCs w:val="22"/>
              </w:rPr>
              <w:t xml:space="preserve"> </w:t>
            </w:r>
            <w:r w:rsidR="009A282A">
              <w:rPr>
                <w:rFonts w:asciiTheme="minorHAnsi" w:hAnsiTheme="minorHAnsi" w:cstheme="minorBidi"/>
                <w:sz w:val="22"/>
                <w:szCs w:val="22"/>
              </w:rPr>
              <w:t>–</w:t>
            </w:r>
            <w:r w:rsidRPr="5F33BCC2">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5F33BCC2">
              <w:rPr>
                <w:rFonts w:asciiTheme="minorHAnsi" w:hAnsiTheme="minorHAnsi" w:cstheme="minorBidi"/>
                <w:sz w:val="22"/>
                <w:szCs w:val="22"/>
              </w:rPr>
              <w:t>PDF is a short, engaging lesson presented in research-article format. This can be used for group discourse and critiquing. [https://www.sciencejournalforkids.org/wp-content/uploads/2022/09/CNS_article.pdf]</w:t>
            </w:r>
          </w:p>
          <w:p w14:paraId="36981D30" w14:textId="1BB6D312" w:rsidR="00BC0DE7" w:rsidRPr="006F73D5" w:rsidRDefault="6BA67F27" w:rsidP="006F73D5">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33">
              <w:r w:rsidRPr="6BA67F27">
                <w:rPr>
                  <w:rStyle w:val="Hyperlink"/>
                  <w:rFonts w:asciiTheme="minorHAnsi" w:eastAsiaTheme="minorEastAsia" w:hAnsiTheme="minorHAnsi" w:cstheme="minorBidi"/>
                  <w:sz w:val="22"/>
                  <w:szCs w:val="22"/>
                </w:rPr>
                <w:t>Inquiry and Scientific Explanations</w:t>
              </w:r>
            </w:hyperlink>
            <w:r w:rsidRPr="6BA67F27">
              <w:rPr>
                <w:rFonts w:asciiTheme="minorHAnsi" w:eastAsiaTheme="minorEastAsia" w:hAnsiTheme="minorHAnsi" w:cstheme="minorBidi"/>
                <w:sz w:val="22"/>
                <w:szCs w:val="22"/>
              </w:rPr>
              <w:t xml:space="preserve"> – This article supports teachers in encouraging students to challenge explanations. A CER rubric is included. [https://dpi.wi.gov/sites/default/files/imce/science/Inquiry_and_Scientific_Explanations_McNeill-Krajcik.pdf]</w:t>
            </w:r>
          </w:p>
        </w:tc>
      </w:tr>
      <w:tr w:rsidR="00BC0DE7" w:rsidRPr="00CA315F" w14:paraId="657A508D" w14:textId="77777777" w:rsidTr="000A1DB6">
        <w:trPr>
          <w:trHeight w:val="665"/>
        </w:trPr>
        <w:tc>
          <w:tcPr>
            <w:tcW w:w="1215" w:type="dxa"/>
            <w:tcBorders>
              <w:bottom w:val="single" w:sz="4" w:space="0" w:color="auto"/>
            </w:tcBorders>
            <w:vAlign w:val="center"/>
          </w:tcPr>
          <w:p w14:paraId="39B0CFC4" w14:textId="77777777" w:rsidR="00BC0DE7" w:rsidRPr="000E4D0A" w:rsidRDefault="00BC0DE7" w:rsidP="000A1DB6">
            <w:pPr>
              <w:spacing w:before="60" w:after="60"/>
              <w:jc w:val="center"/>
              <w:rPr>
                <w:noProof/>
                <w:shd w:val="clear" w:color="auto" w:fill="FFFFFF"/>
              </w:rPr>
            </w:pPr>
            <w:r w:rsidRPr="000E4D0A">
              <w:rPr>
                <w:noProof/>
                <w:shd w:val="clear" w:color="auto" w:fill="FFFFFF"/>
              </w:rPr>
              <w:drawing>
                <wp:anchor distT="0" distB="0" distL="114300" distR="114300" simplePos="0" relativeHeight="251651072" behindDoc="0" locked="0" layoutInCell="1" allowOverlap="1" wp14:anchorId="2FA9EFDE" wp14:editId="2563D2FE">
                  <wp:simplePos x="0" y="0"/>
                  <wp:positionH relativeFrom="margin">
                    <wp:align>center</wp:align>
                  </wp:positionH>
                  <wp:positionV relativeFrom="margin">
                    <wp:align>center</wp:align>
                  </wp:positionV>
                  <wp:extent cx="461010" cy="461010"/>
                  <wp:effectExtent l="0" t="0" r="0" b="0"/>
                  <wp:wrapSquare wrapText="bothSides"/>
                  <wp:docPr id="1964167710" name="Graphic 1964167710"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75" w:type="dxa"/>
            <w:tcBorders>
              <w:bottom w:val="single" w:sz="4" w:space="0" w:color="auto"/>
            </w:tcBorders>
          </w:tcPr>
          <w:p w14:paraId="4F1F696B" w14:textId="77777777" w:rsidR="00BC0DE7" w:rsidRPr="005F6D7A" w:rsidRDefault="0FA34C2E" w:rsidP="000A1DB6">
            <w:pPr>
              <w:tabs>
                <w:tab w:val="left" w:pos="10890"/>
              </w:tabs>
              <w:spacing w:before="60" w:after="60"/>
              <w:rPr>
                <w:b/>
                <w:bCs/>
                <w:i/>
                <w:iCs/>
                <w:color w:val="808080" w:themeColor="background1" w:themeShade="80"/>
              </w:rPr>
            </w:pPr>
            <w:r w:rsidRPr="0FA34C2E">
              <w:rPr>
                <w:b/>
                <w:bCs/>
                <w:i/>
                <w:iCs/>
                <w:color w:val="808080" w:themeColor="background1" w:themeShade="80"/>
              </w:rPr>
              <w:t xml:space="preserve">Promoting Engagement through Interactive, Collaborative Games </w:t>
            </w:r>
          </w:p>
          <w:p w14:paraId="3DFF3C59" w14:textId="126D4F1A" w:rsidR="00BC0DE7" w:rsidRPr="002F24E0" w:rsidRDefault="453277E2" w:rsidP="000A1DB6">
            <w:pPr>
              <w:pStyle w:val="NormalWeb"/>
              <w:spacing w:before="60" w:beforeAutospacing="0" w:after="60" w:afterAutospacing="0"/>
              <w:rPr>
                <w:rFonts w:ascii="Calibri" w:eastAsia="Calibri" w:hAnsi="Calibri" w:cs="Calibri"/>
                <w:color w:val="000000" w:themeColor="text1"/>
                <w:sz w:val="22"/>
                <w:szCs w:val="22"/>
              </w:rPr>
            </w:pPr>
            <w:r w:rsidRPr="453277E2">
              <w:rPr>
                <w:rFonts w:ascii="Calibri" w:hAnsi="Calibri" w:cs="Calibri"/>
                <w:sz w:val="22"/>
                <w:szCs w:val="22"/>
              </w:rPr>
              <w:t>Use interactive games and collaborative formats to reinforce disciplinary core ideas</w:t>
            </w:r>
            <w:r w:rsidRPr="453277E2">
              <w:rPr>
                <w:rFonts w:asciiTheme="minorHAnsi" w:hAnsiTheme="minorHAnsi" w:cstheme="minorBidi"/>
                <w:sz w:val="22"/>
                <w:szCs w:val="22"/>
              </w:rPr>
              <w:t xml:space="preserve"> demonstrating the r</w:t>
            </w:r>
            <w:r w:rsidRPr="453277E2">
              <w:rPr>
                <w:rFonts w:ascii="Calibri" w:eastAsia="Calibri" w:hAnsi="Calibri" w:cs="Calibri"/>
                <w:color w:val="000000" w:themeColor="text1"/>
                <w:sz w:val="22"/>
                <w:szCs w:val="22"/>
              </w:rPr>
              <w:t xml:space="preserve">ole of </w:t>
            </w:r>
            <w:r w:rsidRPr="453277E2">
              <w:rPr>
                <w:rFonts w:ascii="Calibri" w:hAnsi="Calibri" w:cs="Calibri"/>
                <w:sz w:val="22"/>
                <w:szCs w:val="22"/>
              </w:rPr>
              <w:t>rock strata and similarities/differences in anatomical fossil features to support explanations about organisms that lived long ago.</w:t>
            </w:r>
          </w:p>
        </w:tc>
        <w:tc>
          <w:tcPr>
            <w:tcW w:w="6315" w:type="dxa"/>
            <w:tcBorders>
              <w:bottom w:val="single" w:sz="4" w:space="0" w:color="auto"/>
            </w:tcBorders>
          </w:tcPr>
          <w:p w14:paraId="322B820D" w14:textId="0250D4AF" w:rsidR="00BC0DE7" w:rsidRPr="00CA315F" w:rsidRDefault="51DE50B2" w:rsidP="00F36F8B">
            <w:pPr>
              <w:pStyle w:val="ListParagraph"/>
              <w:numPr>
                <w:ilvl w:val="0"/>
                <w:numId w:val="3"/>
              </w:numPr>
              <w:spacing w:before="60" w:after="60"/>
              <w:contextualSpacing w:val="0"/>
              <w:rPr>
                <w:rFonts w:asciiTheme="minorHAnsi" w:hAnsiTheme="minorHAnsi" w:cstheme="minorBidi"/>
                <w:sz w:val="22"/>
                <w:szCs w:val="22"/>
              </w:rPr>
            </w:pPr>
            <w:hyperlink r:id="rId34">
              <w:r w:rsidRPr="51DE50B2">
                <w:rPr>
                  <w:rStyle w:val="Hyperlink"/>
                  <w:rFonts w:asciiTheme="minorHAnsi" w:hAnsiTheme="minorHAnsi" w:cstheme="minorBidi"/>
                  <w:sz w:val="22"/>
                  <w:szCs w:val="22"/>
                </w:rPr>
                <w:t>Evolution Lab, Mission 2</w:t>
              </w:r>
            </w:hyperlink>
            <w:r w:rsidRPr="51DE50B2">
              <w:rPr>
                <w:rFonts w:asciiTheme="minorHAnsi" w:hAnsiTheme="minorHAnsi" w:cstheme="minorBidi"/>
                <w:sz w:val="22"/>
                <w:szCs w:val="22"/>
              </w:rPr>
              <w:t xml:space="preserve"> – This interactive webpage by </w:t>
            </w:r>
            <w:r w:rsidRPr="51DE50B2">
              <w:rPr>
                <w:rFonts w:asciiTheme="minorHAnsi" w:hAnsiTheme="minorHAnsi" w:cstheme="minorBidi"/>
                <w:i/>
                <w:iCs/>
                <w:sz w:val="22"/>
                <w:szCs w:val="22"/>
              </w:rPr>
              <w:t>Nova</w:t>
            </w:r>
            <w:r w:rsidRPr="51DE50B2">
              <w:rPr>
                <w:rFonts w:asciiTheme="minorHAnsi" w:hAnsiTheme="minorHAnsi" w:cstheme="minorBidi"/>
                <w:sz w:val="22"/>
                <w:szCs w:val="22"/>
              </w:rPr>
              <w:t xml:space="preserve"> includes a [2:08] video and an interactive graphic on relative dating</w:t>
            </w:r>
            <w:r w:rsidR="00065CAC">
              <w:rPr>
                <w:rFonts w:asciiTheme="minorHAnsi" w:hAnsiTheme="minorHAnsi" w:cstheme="minorBidi"/>
                <w:sz w:val="22"/>
                <w:szCs w:val="22"/>
              </w:rPr>
              <w:t>,</w:t>
            </w:r>
            <w:r w:rsidRPr="51DE50B2">
              <w:rPr>
                <w:rFonts w:asciiTheme="minorHAnsi" w:hAnsiTheme="minorHAnsi" w:cstheme="minorBidi"/>
                <w:sz w:val="22"/>
                <w:szCs w:val="22"/>
              </w:rPr>
              <w:t xml:space="preserve"> as well as a student worksheet that can be printed. [https://aptv.pbslearningmedia.org/resource/nvev-sci-mission2/nova-evolution-lab-interactive-lesson-mission-2/]</w:t>
            </w:r>
          </w:p>
          <w:p w14:paraId="61E07E9E" w14:textId="26304097" w:rsidR="4FA982AB" w:rsidRDefault="2C89EBC2"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35">
              <w:r w:rsidRPr="2C89EBC2">
                <w:rPr>
                  <w:rStyle w:val="Hyperlink"/>
                  <w:rFonts w:asciiTheme="minorHAnsi" w:eastAsiaTheme="minorEastAsia" w:hAnsiTheme="minorHAnsi" w:cstheme="minorBidi"/>
                  <w:sz w:val="22"/>
                  <w:szCs w:val="22"/>
                </w:rPr>
                <w:t>Layers of Time | AMNH</w:t>
              </w:r>
            </w:hyperlink>
            <w:r w:rsidRPr="2C89EBC2">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89EBC2">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89EBC2">
              <w:rPr>
                <w:rFonts w:asciiTheme="minorHAnsi" w:eastAsiaTheme="minorEastAsia" w:hAnsiTheme="minorHAnsi" w:cstheme="minorBidi"/>
                <w:sz w:val="22"/>
                <w:szCs w:val="22"/>
              </w:rPr>
              <w:t xml:space="preserve">single-page fossil game has interactive rock layers and three levels of difficulty. A brief </w:t>
            </w:r>
            <w:r w:rsidRPr="2C89EBC2">
              <w:rPr>
                <w:rFonts w:asciiTheme="minorHAnsi" w:eastAsiaTheme="minorEastAsia" w:hAnsiTheme="minorHAnsi" w:cstheme="minorBidi"/>
                <w:sz w:val="22"/>
                <w:szCs w:val="22"/>
              </w:rPr>
              <w:lastRenderedPageBreak/>
              <w:t>instructional video is included.  [https://www.amnh.org/explore/ology/paleontology/layers-of-time2]</w:t>
            </w:r>
          </w:p>
          <w:p w14:paraId="39AC9346" w14:textId="71FBE19D" w:rsidR="2C89EBC2" w:rsidRDefault="2C89EBC2"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36">
              <w:r w:rsidRPr="2C89EBC2">
                <w:rPr>
                  <w:rStyle w:val="Hyperlink"/>
                  <w:rFonts w:asciiTheme="minorHAnsi" w:eastAsiaTheme="minorEastAsia" w:hAnsiTheme="minorHAnsi" w:cstheme="minorBidi"/>
                  <w:sz w:val="22"/>
                  <w:szCs w:val="22"/>
                </w:rPr>
                <w:t>Fossilize Me</w:t>
              </w:r>
            </w:hyperlink>
            <w:r w:rsidRPr="2C89EBC2">
              <w:rPr>
                <w:rFonts w:asciiTheme="minorHAnsi" w:eastAsiaTheme="minorEastAsia" w:hAnsiTheme="minorHAnsi" w:cstheme="minorBidi"/>
                <w:sz w:val="22"/>
                <w:szCs w:val="22"/>
              </w:rPr>
              <w:t xml:space="preserve"> – This webpage includes printable templates and instructions for a card sort game. The game will have students match the fossil to the type of fossilization and to a picture of the organism. [https://www.sciencefriday.com/wp-content/uploads/2017/11/Fossilize-Me-Card-Set.pdf]</w:t>
            </w:r>
          </w:p>
          <w:p w14:paraId="1650B512" w14:textId="69EC86D8" w:rsidR="3F19EAC6" w:rsidRDefault="2C89EBC2" w:rsidP="00F36F8B">
            <w:pPr>
              <w:pStyle w:val="ListParagraph"/>
              <w:numPr>
                <w:ilvl w:val="0"/>
                <w:numId w:val="3"/>
              </w:numPr>
              <w:spacing w:before="60" w:after="60"/>
              <w:contextualSpacing w:val="0"/>
            </w:pPr>
            <w:hyperlink r:id="rId37">
              <w:r w:rsidRPr="2C89EBC2">
                <w:rPr>
                  <w:rStyle w:val="Hyperlink"/>
                  <w:rFonts w:asciiTheme="minorHAnsi" w:eastAsiaTheme="minorEastAsia" w:hAnsiTheme="minorHAnsi" w:cstheme="minorBidi"/>
                  <w:sz w:val="22"/>
                  <w:szCs w:val="22"/>
                </w:rPr>
                <w:t>The Fossil Record</w:t>
              </w:r>
            </w:hyperlink>
            <w:r w:rsidRPr="2C89EBC2">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89EBC2">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89EBC2">
              <w:rPr>
                <w:rFonts w:asciiTheme="minorHAnsi" w:eastAsiaTheme="minorEastAsia" w:hAnsiTheme="minorHAnsi" w:cstheme="minorBidi"/>
                <w:sz w:val="22"/>
                <w:szCs w:val="22"/>
              </w:rPr>
              <w:t xml:space="preserve">interactive review game by </w:t>
            </w:r>
            <w:r w:rsidRPr="2C89EBC2">
              <w:rPr>
                <w:rFonts w:asciiTheme="minorHAnsi" w:eastAsiaTheme="minorEastAsia" w:hAnsiTheme="minorHAnsi" w:cstheme="minorBidi"/>
                <w:i/>
                <w:iCs/>
                <w:sz w:val="22"/>
                <w:szCs w:val="22"/>
              </w:rPr>
              <w:t xml:space="preserve">Khan Academy </w:t>
            </w:r>
            <w:r w:rsidRPr="2C89EBC2">
              <w:rPr>
                <w:rFonts w:asciiTheme="minorHAnsi" w:eastAsiaTheme="minorEastAsia" w:hAnsiTheme="minorHAnsi" w:cstheme="minorBidi"/>
                <w:sz w:val="22"/>
                <w:szCs w:val="22"/>
              </w:rPr>
              <w:t>consists of two brief quizzes on fossils and relative dating. Questions include visual representations. [https://www.khanacademy.org/science/ms-biology/x0c5bb03129646fd6:evolution/x0c5bb03129646fd6:the-fossil-record/e/apply-the-fossil-record]</w:t>
            </w:r>
          </w:p>
          <w:p w14:paraId="20B51031" w14:textId="56D6EA56" w:rsidR="3F19EAC6" w:rsidRDefault="2C89EBC2"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38">
              <w:r w:rsidRPr="2C89EBC2">
                <w:rPr>
                  <w:rStyle w:val="Hyperlink"/>
                  <w:rFonts w:asciiTheme="minorHAnsi" w:eastAsiaTheme="minorEastAsia" w:hAnsiTheme="minorHAnsi" w:cstheme="minorBidi"/>
                  <w:sz w:val="22"/>
                  <w:szCs w:val="22"/>
                </w:rPr>
                <w:t>All in the Family</w:t>
              </w:r>
            </w:hyperlink>
            <w:r w:rsidRPr="2C89EBC2">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89EBC2">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89EBC2">
              <w:rPr>
                <w:rFonts w:asciiTheme="minorHAnsi" w:eastAsiaTheme="minorEastAsia" w:hAnsiTheme="minorHAnsi" w:cstheme="minorBidi"/>
                <w:sz w:val="22"/>
                <w:szCs w:val="22"/>
              </w:rPr>
              <w:t xml:space="preserve">interactive webpage by </w:t>
            </w:r>
            <w:r w:rsidRPr="2C89EBC2">
              <w:rPr>
                <w:rFonts w:asciiTheme="minorHAnsi" w:eastAsiaTheme="minorEastAsia" w:hAnsiTheme="minorHAnsi" w:cstheme="minorBidi"/>
                <w:i/>
                <w:iCs/>
                <w:sz w:val="22"/>
                <w:szCs w:val="22"/>
              </w:rPr>
              <w:t>PBS</w:t>
            </w:r>
            <w:r w:rsidRPr="2C89EBC2">
              <w:rPr>
                <w:rFonts w:asciiTheme="minorHAnsi" w:eastAsiaTheme="minorEastAsia" w:hAnsiTheme="minorHAnsi" w:cstheme="minorBidi"/>
                <w:sz w:val="22"/>
                <w:szCs w:val="22"/>
              </w:rPr>
              <w:t xml:space="preserve"> offers practice with a simplistic (phylogenetic) tree using information about the physical features of organisms.  [https://aptv.pbslearningmedia.org/resource/tdc02.sci.life.evo.allinthefamily/all-in-the-family/]</w:t>
            </w:r>
          </w:p>
          <w:p w14:paraId="03EAE5B0" w14:textId="32A54AAF" w:rsidR="3F19EAC6" w:rsidRDefault="273B9279" w:rsidP="00F36F8B">
            <w:pPr>
              <w:pStyle w:val="ListParagraph"/>
              <w:numPr>
                <w:ilvl w:val="0"/>
                <w:numId w:val="3"/>
              </w:numPr>
              <w:spacing w:before="60" w:after="60"/>
              <w:contextualSpacing w:val="0"/>
            </w:pPr>
            <w:hyperlink r:id="rId39">
              <w:r w:rsidRPr="273B9279">
                <w:rPr>
                  <w:rStyle w:val="Hyperlink"/>
                  <w:rFonts w:asciiTheme="minorHAnsi" w:eastAsiaTheme="minorEastAsia" w:hAnsiTheme="minorHAnsi" w:cstheme="minorBidi"/>
                  <w:sz w:val="22"/>
                  <w:szCs w:val="22"/>
                </w:rPr>
                <w:t>Similarities and Differences: Understanding Homologies and Convergent Evolution</w:t>
              </w:r>
            </w:hyperlink>
            <w:r w:rsidRPr="273B9279">
              <w:rPr>
                <w:rFonts w:asciiTheme="minorHAnsi" w:eastAsiaTheme="minorEastAsia" w:hAnsiTheme="minorHAnsi" w:cstheme="minorBidi"/>
                <w:sz w:val="22"/>
                <w:szCs w:val="22"/>
              </w:rPr>
              <w:t xml:space="preserve"> – This interactive website has an </w:t>
            </w:r>
            <w:r w:rsidR="00065CAC">
              <w:rPr>
                <w:rFonts w:asciiTheme="minorHAnsi" w:eastAsiaTheme="minorEastAsia" w:hAnsiTheme="minorHAnsi" w:cstheme="minorBidi"/>
                <w:sz w:val="22"/>
                <w:szCs w:val="22"/>
              </w:rPr>
              <w:t>eight-page</w:t>
            </w:r>
            <w:r w:rsidRPr="273B9279">
              <w:rPr>
                <w:rFonts w:asciiTheme="minorHAnsi" w:eastAsiaTheme="minorEastAsia" w:hAnsiTheme="minorHAnsi" w:cstheme="minorBidi"/>
                <w:sz w:val="22"/>
                <w:szCs w:val="22"/>
              </w:rPr>
              <w:t xml:space="preserve"> tutorial with interactive graphics. Although designed for high school, the content is appropriate for middle school. </w:t>
            </w:r>
            <w:r w:rsidRPr="273B9279">
              <w:rPr>
                <w:rFonts w:asciiTheme="minorHAnsi" w:eastAsiaTheme="minorEastAsia" w:hAnsiTheme="minorHAnsi" w:cstheme="minorBidi"/>
                <w:sz w:val="22"/>
                <w:szCs w:val="22"/>
              </w:rPr>
              <w:lastRenderedPageBreak/>
              <w:t>[https://evolution.berkeley.edu/similarities-and-differences-understanding-homology-and-analogy-ms/]</w:t>
            </w:r>
          </w:p>
        </w:tc>
      </w:tr>
      <w:tr w:rsidR="00BC0DE7" w:rsidRPr="00E65C3F" w14:paraId="7AE2C037" w14:textId="77777777" w:rsidTr="00866BDF">
        <w:trPr>
          <w:trHeight w:val="1007"/>
        </w:trPr>
        <w:tc>
          <w:tcPr>
            <w:tcW w:w="1215" w:type="dxa"/>
            <w:tcBorders>
              <w:bottom w:val="single" w:sz="4" w:space="0" w:color="auto"/>
            </w:tcBorders>
            <w:vAlign w:val="center"/>
          </w:tcPr>
          <w:p w14:paraId="2071133B" w14:textId="77777777" w:rsidR="00BC0DE7" w:rsidRDefault="00BC0DE7" w:rsidP="000A1DB6">
            <w:pPr>
              <w:spacing w:before="60" w:after="60"/>
              <w:jc w:val="center"/>
              <w:rPr>
                <w:noProof/>
                <w:shd w:val="clear" w:color="auto" w:fill="FFFFFF"/>
              </w:rPr>
            </w:pPr>
          </w:p>
          <w:p w14:paraId="2CFB8864" w14:textId="77777777" w:rsidR="00BC0DE7" w:rsidRDefault="00BC0DE7" w:rsidP="000A1DB6">
            <w:pPr>
              <w:spacing w:before="60" w:after="60"/>
              <w:jc w:val="center"/>
              <w:rPr>
                <w:noProof/>
                <w:shd w:val="clear" w:color="auto" w:fill="FFFFFF"/>
              </w:rPr>
            </w:pPr>
            <w:r w:rsidRPr="00C03F2B">
              <w:rPr>
                <w:noProof/>
                <w:shd w:val="clear" w:color="auto" w:fill="FFFFFF"/>
              </w:rPr>
              <w:drawing>
                <wp:anchor distT="0" distB="0" distL="114300" distR="114300" simplePos="0" relativeHeight="251653120" behindDoc="0" locked="0" layoutInCell="1" allowOverlap="1" wp14:anchorId="01A22EB9" wp14:editId="45E71785">
                  <wp:simplePos x="988828" y="1637414"/>
                  <wp:positionH relativeFrom="margin">
                    <wp:posOffset>3175</wp:posOffset>
                  </wp:positionH>
                  <wp:positionV relativeFrom="margin">
                    <wp:posOffset>508635</wp:posOffset>
                  </wp:positionV>
                  <wp:extent cx="536225" cy="536225"/>
                  <wp:effectExtent l="0" t="0" r="6985" b="6985"/>
                  <wp:wrapSquare wrapText="bothSides"/>
                  <wp:docPr id="9" name="Graphic 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40" cstate="print">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536225" cy="536225"/>
                          </a:xfrm>
                          <a:prstGeom prst="rect">
                            <a:avLst/>
                          </a:prstGeom>
                        </pic:spPr>
                      </pic:pic>
                    </a:graphicData>
                  </a:graphic>
                  <wp14:sizeRelH relativeFrom="margin">
                    <wp14:pctWidth>0</wp14:pctWidth>
                  </wp14:sizeRelH>
                  <wp14:sizeRelV relativeFrom="margin">
                    <wp14:pctHeight>0</wp14:pctHeight>
                  </wp14:sizeRelV>
                </wp:anchor>
              </w:drawing>
            </w:r>
          </w:p>
          <w:p w14:paraId="48AC2285" w14:textId="77777777" w:rsidR="00BC0DE7" w:rsidRDefault="00BC0DE7" w:rsidP="000A1DB6">
            <w:pPr>
              <w:spacing w:before="60" w:after="60"/>
              <w:jc w:val="center"/>
              <w:rPr>
                <w:noProof/>
                <w:shd w:val="clear" w:color="auto" w:fill="FFFFFF"/>
              </w:rPr>
            </w:pPr>
          </w:p>
          <w:p w14:paraId="0EB51904" w14:textId="77777777" w:rsidR="00BC0DE7" w:rsidRDefault="00BC0DE7" w:rsidP="000A1DB6">
            <w:pPr>
              <w:spacing w:before="60" w:after="60"/>
              <w:jc w:val="center"/>
              <w:rPr>
                <w:noProof/>
                <w:shd w:val="clear" w:color="auto" w:fill="FFFFFF"/>
              </w:rPr>
            </w:pPr>
          </w:p>
          <w:p w14:paraId="548D79FB" w14:textId="77777777" w:rsidR="00BC0DE7" w:rsidRPr="000E4D0A" w:rsidRDefault="00BC0DE7" w:rsidP="000A1DB6">
            <w:pPr>
              <w:spacing w:before="60" w:after="60"/>
              <w:jc w:val="center"/>
              <w:rPr>
                <w:noProof/>
                <w:shd w:val="clear" w:color="auto" w:fill="FFFFFF"/>
              </w:rPr>
            </w:pPr>
          </w:p>
        </w:tc>
        <w:tc>
          <w:tcPr>
            <w:tcW w:w="5875" w:type="dxa"/>
            <w:tcBorders>
              <w:bottom w:val="single" w:sz="4" w:space="0" w:color="auto"/>
            </w:tcBorders>
          </w:tcPr>
          <w:p w14:paraId="528D6F9E" w14:textId="77777777" w:rsidR="00BC0DE7" w:rsidRPr="00FB6B2B" w:rsidRDefault="7B4AC585" w:rsidP="000A1DB6">
            <w:pPr>
              <w:spacing w:before="60" w:after="60"/>
              <w:rPr>
                <w:rFonts w:ascii="Calibri" w:hAnsi="Calibri" w:cs="Calibri"/>
              </w:rPr>
            </w:pPr>
            <w:r w:rsidRPr="7B4AC585">
              <w:rPr>
                <w:b/>
                <w:bCs/>
                <w:i/>
                <w:iCs/>
                <w:color w:val="808080" w:themeColor="background1" w:themeShade="80"/>
              </w:rPr>
              <w:t xml:space="preserve">Vocabulary </w:t>
            </w:r>
          </w:p>
          <w:p w14:paraId="16FFEDA6" w14:textId="77777777" w:rsidR="00BC0DE7" w:rsidRPr="00FB6B2B" w:rsidRDefault="0FA34C2E" w:rsidP="000A1DB6">
            <w:pPr>
              <w:spacing w:before="60" w:after="60"/>
              <w:rPr>
                <w:rFonts w:ascii="Calibri" w:hAnsi="Calibri" w:cs="Calibri"/>
              </w:rPr>
            </w:pPr>
            <w:r w:rsidRPr="0FA34C2E">
              <w:rPr>
                <w:rFonts w:ascii="Calibri" w:hAnsi="Calibri" w:cs="Calibri"/>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734CA655" w14:textId="77777777" w:rsidR="00BC0DE7" w:rsidRPr="00FB6B2B"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Build understanding of domain-specific vocabulary using a multi-sensory approach or having students participate in simulations.</w:t>
            </w:r>
          </w:p>
          <w:p w14:paraId="5E961173" w14:textId="77777777" w:rsidR="00BC0DE7" w:rsidRPr="00FB6B2B"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Make connections between vocabulary and real-life or future opportunities.</w:t>
            </w:r>
          </w:p>
          <w:p w14:paraId="3E284B4F" w14:textId="77777777" w:rsidR="00BC0DE7" w:rsidRPr="0045686F" w:rsidRDefault="0FA34C2E" w:rsidP="00F36F8B">
            <w:pPr>
              <w:pStyle w:val="ListParagraph"/>
              <w:numPr>
                <w:ilvl w:val="0"/>
                <w:numId w:val="4"/>
              </w:numPr>
              <w:spacing w:before="60" w:after="60"/>
              <w:contextualSpacing w:val="0"/>
              <w:rPr>
                <w:rFonts w:ascii="Calibri" w:hAnsi="Calibri" w:cs="Calibri"/>
                <w:sz w:val="22"/>
                <w:szCs w:val="22"/>
              </w:rPr>
            </w:pPr>
            <w:r w:rsidRPr="0FA34C2E">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2ADDEA12" w14:textId="77777777" w:rsidR="00BC0DE7" w:rsidRPr="0045686F" w:rsidRDefault="0FA34C2E" w:rsidP="00F36F8B">
            <w:pPr>
              <w:pStyle w:val="ListParagraph"/>
              <w:numPr>
                <w:ilvl w:val="0"/>
                <w:numId w:val="4"/>
              </w:numPr>
              <w:spacing w:before="60" w:after="60"/>
              <w:contextualSpacing w:val="0"/>
              <w:rPr>
                <w:rFonts w:ascii="Calibri" w:hAnsi="Calibri" w:cs="Calibri"/>
                <w:sz w:val="22"/>
                <w:szCs w:val="22"/>
              </w:rPr>
            </w:pPr>
            <w:r w:rsidRPr="0FA34C2E">
              <w:rPr>
                <w:rFonts w:ascii="Calibri" w:hAnsi="Calibri" w:cs="Calibri"/>
                <w:sz w:val="22"/>
                <w:szCs w:val="22"/>
              </w:rPr>
              <w:lastRenderedPageBreak/>
              <w:t>Build a vocabulary word wall that students can add to and reference during instruction and self-guided activities or tasks.</w:t>
            </w:r>
          </w:p>
          <w:p w14:paraId="1E697C3F" w14:textId="77777777" w:rsidR="00BC0DE7" w:rsidRPr="0045686F" w:rsidRDefault="0FA34C2E" w:rsidP="00F36F8B">
            <w:pPr>
              <w:pStyle w:val="ListParagraph"/>
              <w:numPr>
                <w:ilvl w:val="0"/>
                <w:numId w:val="4"/>
              </w:numPr>
              <w:spacing w:before="60" w:after="60"/>
              <w:contextualSpacing w:val="0"/>
              <w:rPr>
                <w:rFonts w:ascii="Calibri" w:hAnsi="Calibri" w:cs="Calibri"/>
                <w:sz w:val="22"/>
                <w:szCs w:val="22"/>
              </w:rPr>
            </w:pPr>
            <w:r w:rsidRPr="0FA34C2E">
              <w:rPr>
                <w:rFonts w:ascii="Calibri" w:hAnsi="Calibri" w:cs="Calibri"/>
                <w:sz w:val="22"/>
                <w:szCs w:val="22"/>
              </w:rPr>
              <w:t xml:space="preserve">Have students restate the </w:t>
            </w:r>
            <w:proofErr w:type="gramStart"/>
            <w:r w:rsidRPr="0FA34C2E">
              <w:rPr>
                <w:rFonts w:ascii="Calibri" w:hAnsi="Calibri" w:cs="Calibri"/>
                <w:sz w:val="22"/>
                <w:szCs w:val="22"/>
              </w:rPr>
              <w:t>vocabulary word</w:t>
            </w:r>
            <w:proofErr w:type="gramEnd"/>
            <w:r w:rsidRPr="0FA34C2E">
              <w:rPr>
                <w:rFonts w:ascii="Calibri" w:hAnsi="Calibri" w:cs="Calibri"/>
                <w:sz w:val="22"/>
                <w:szCs w:val="22"/>
              </w:rPr>
              <w:t xml:space="preserve"> in their own words. Take this opportunity to help students connect new vocabulary, especially general vocabulary, to prior knowledge.</w:t>
            </w:r>
          </w:p>
          <w:p w14:paraId="4FD05035" w14:textId="3D40A3FE" w:rsidR="00BC0DE7" w:rsidRPr="0045686F"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Read books or watch videos related to vocabulary words and concepts.</w:t>
            </w:r>
          </w:p>
          <w:p w14:paraId="05A1DA7F" w14:textId="77777777" w:rsidR="00BC0DE7" w:rsidRPr="0045686F"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2D47FA6D" w14:textId="77777777" w:rsidR="00BC0DE7" w:rsidRPr="0045686F"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Pre-teach vocabulary and symbols, especially in ways that promote connection to the learners’ experience and prior knowledge.</w:t>
            </w:r>
          </w:p>
          <w:p w14:paraId="3D5EFB98" w14:textId="77777777" w:rsidR="00BC0DE7" w:rsidRPr="0045686F"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Define domain-specific vocabulary using both domain-specific and common terms.</w:t>
            </w:r>
          </w:p>
          <w:p w14:paraId="7FE6C171" w14:textId="77777777" w:rsidR="00BC0DE7"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Embedded visual, non-linguistic supports for vocabulary clarification (pictures, videos, etc.).</w:t>
            </w:r>
          </w:p>
          <w:p w14:paraId="52981A57" w14:textId="77777777" w:rsidR="00BC0DE7" w:rsidRPr="002F24E0" w:rsidRDefault="2C89EBC2" w:rsidP="00F36F8B">
            <w:pPr>
              <w:pStyle w:val="ListParagraph"/>
              <w:numPr>
                <w:ilvl w:val="0"/>
                <w:numId w:val="3"/>
              </w:numPr>
              <w:spacing w:before="60" w:after="60"/>
              <w:contextualSpacing w:val="0"/>
              <w:rPr>
                <w:rFonts w:ascii="Calibri" w:hAnsi="Calibri" w:cs="Calibri"/>
                <w:sz w:val="22"/>
                <w:szCs w:val="22"/>
              </w:rPr>
            </w:pPr>
            <w:r w:rsidRPr="2C89EBC2">
              <w:rPr>
                <w:rFonts w:ascii="Calibri" w:hAnsi="Calibri" w:cs="Calibri"/>
                <w:sz w:val="22"/>
                <w:szCs w:val="22"/>
              </w:rPr>
              <w:t>Have students create their own glossary of terms.</w:t>
            </w:r>
          </w:p>
        </w:tc>
        <w:tc>
          <w:tcPr>
            <w:tcW w:w="6315" w:type="dxa"/>
            <w:tcBorders>
              <w:bottom w:val="single" w:sz="4" w:space="0" w:color="auto"/>
            </w:tcBorders>
          </w:tcPr>
          <w:p w14:paraId="34EE9273" w14:textId="3D23FC2C" w:rsidR="532ACBA3" w:rsidRDefault="2C89EBC2" w:rsidP="00F36F8B">
            <w:pPr>
              <w:pStyle w:val="ListParagraph"/>
              <w:numPr>
                <w:ilvl w:val="0"/>
                <w:numId w:val="3"/>
              </w:numPr>
              <w:spacing w:before="60" w:after="60"/>
              <w:contextualSpacing w:val="0"/>
              <w:rPr>
                <w:rStyle w:val="Hyperlink"/>
                <w:rFonts w:asciiTheme="minorHAnsi" w:eastAsiaTheme="minorEastAsia" w:hAnsiTheme="minorHAnsi" w:cstheme="minorBidi"/>
                <w:color w:val="000000" w:themeColor="text1"/>
                <w:sz w:val="22"/>
                <w:szCs w:val="22"/>
                <w:u w:val="none"/>
              </w:rPr>
            </w:pPr>
            <w:hyperlink r:id="rId41">
              <w:r w:rsidRPr="2C89EBC2">
                <w:rPr>
                  <w:rStyle w:val="Hyperlink"/>
                  <w:rFonts w:asciiTheme="minorHAnsi" w:eastAsiaTheme="minorEastAsia" w:hAnsiTheme="minorHAnsi" w:cstheme="minorBidi"/>
                  <w:sz w:val="22"/>
                  <w:szCs w:val="22"/>
                </w:rPr>
                <w:t>Science Word Walls: A Must Have in Your Classroom</w:t>
              </w:r>
            </w:hyperlink>
            <w:r w:rsidRPr="2C89EBC2">
              <w:rPr>
                <w:rStyle w:val="Hyperlink"/>
                <w:rFonts w:asciiTheme="minorHAnsi" w:eastAsiaTheme="minorEastAsia" w:hAnsiTheme="minorHAnsi" w:cstheme="minorBidi"/>
                <w:color w:val="000000" w:themeColor="text1"/>
                <w:sz w:val="22"/>
                <w:szCs w:val="22"/>
                <w:u w:val="none"/>
              </w:rPr>
              <w:t xml:space="preserve"> </w:t>
            </w:r>
            <w:r w:rsidR="009A282A">
              <w:rPr>
                <w:rStyle w:val="Hyperlink"/>
                <w:rFonts w:asciiTheme="minorHAnsi" w:eastAsiaTheme="minorEastAsia" w:hAnsiTheme="minorHAnsi" w:cstheme="minorBidi"/>
                <w:color w:val="000000" w:themeColor="text1"/>
                <w:sz w:val="22"/>
                <w:szCs w:val="22"/>
                <w:u w:val="none"/>
              </w:rPr>
              <w:t>–</w:t>
            </w:r>
            <w:r w:rsidRPr="2C89EBC2">
              <w:rPr>
                <w:rStyle w:val="Hyperlink"/>
                <w:rFonts w:asciiTheme="minorHAnsi" w:eastAsiaTheme="minorEastAsia" w:hAnsiTheme="minorHAnsi" w:cstheme="minorBidi"/>
                <w:color w:val="000000" w:themeColor="text1"/>
                <w:sz w:val="22"/>
                <w:szCs w:val="22"/>
                <w:u w:val="none"/>
              </w:rPr>
              <w:t xml:space="preserve"> This</w:t>
            </w:r>
            <w:r w:rsidR="009A282A">
              <w:rPr>
                <w:rStyle w:val="Hyperlink"/>
                <w:rFonts w:asciiTheme="minorHAnsi" w:eastAsiaTheme="minorEastAsia" w:hAnsiTheme="minorHAnsi" w:cstheme="minorBidi"/>
                <w:color w:val="000000" w:themeColor="text1"/>
                <w:sz w:val="22"/>
                <w:szCs w:val="22"/>
                <w:u w:val="none"/>
              </w:rPr>
              <w:t xml:space="preserve"> </w:t>
            </w:r>
            <w:r w:rsidRPr="2C89EBC2">
              <w:rPr>
                <w:rStyle w:val="Hyperlink"/>
                <w:rFonts w:asciiTheme="minorHAnsi" w:eastAsiaTheme="minorEastAsia" w:hAnsiTheme="minorHAnsi" w:cstheme="minorBidi"/>
                <w:color w:val="000000" w:themeColor="text1"/>
                <w:sz w:val="22"/>
                <w:szCs w:val="22"/>
                <w:u w:val="none"/>
              </w:rPr>
              <w:t>webpage offers tips for science word walls as well as editable templates and pre-made word cards. [</w:t>
            </w:r>
            <w:r w:rsidRPr="2C89EBC2">
              <w:rPr>
                <w:rFonts w:asciiTheme="minorHAnsi" w:eastAsiaTheme="minorEastAsia" w:hAnsiTheme="minorHAnsi" w:cstheme="minorBidi"/>
                <w:sz w:val="22"/>
                <w:szCs w:val="22"/>
              </w:rPr>
              <w:t>https://beakersandink.com/word-wall/</w:t>
            </w:r>
            <w:r w:rsidRPr="2C89EBC2">
              <w:rPr>
                <w:rStyle w:val="Hyperlink"/>
                <w:rFonts w:asciiTheme="minorHAnsi" w:eastAsiaTheme="minorEastAsia" w:hAnsiTheme="minorHAnsi" w:cstheme="minorBidi"/>
                <w:color w:val="000000" w:themeColor="text1"/>
                <w:sz w:val="22"/>
                <w:szCs w:val="22"/>
                <w:u w:val="none"/>
              </w:rPr>
              <w:t>]</w:t>
            </w:r>
          </w:p>
          <w:p w14:paraId="0D5CD3AE" w14:textId="0A2EE741" w:rsidR="00BC0DE7" w:rsidRPr="00EE3189" w:rsidRDefault="2C89EBC2" w:rsidP="00F36F8B">
            <w:pPr>
              <w:pStyle w:val="ListParagraph"/>
              <w:numPr>
                <w:ilvl w:val="0"/>
                <w:numId w:val="3"/>
              </w:numPr>
              <w:spacing w:before="60" w:after="60"/>
              <w:contextualSpacing w:val="0"/>
              <w:rPr>
                <w:rStyle w:val="Hyperlink"/>
                <w:rFonts w:asciiTheme="minorHAnsi" w:eastAsiaTheme="minorEastAsia" w:hAnsiTheme="minorHAnsi" w:cstheme="minorBidi"/>
                <w:color w:val="000000" w:themeColor="text1"/>
                <w:sz w:val="22"/>
                <w:szCs w:val="22"/>
                <w:u w:val="none"/>
              </w:rPr>
            </w:pPr>
            <w:hyperlink r:id="rId42">
              <w:r w:rsidRPr="2C89EBC2">
                <w:rPr>
                  <w:rStyle w:val="Hyperlink"/>
                  <w:rFonts w:asciiTheme="minorHAnsi" w:eastAsiaTheme="minorEastAsia" w:hAnsiTheme="minorHAnsi" w:cstheme="minorBidi"/>
                  <w:sz w:val="22"/>
                  <w:szCs w:val="22"/>
                </w:rPr>
                <w:t>Text Project – Word Pictures</w:t>
              </w:r>
            </w:hyperlink>
            <w:r w:rsidRPr="2C89EBC2">
              <w:rPr>
                <w:rFonts w:asciiTheme="minorHAnsi" w:eastAsiaTheme="minorEastAsia" w:hAnsiTheme="minorHAnsi" w:cstheme="minorBidi"/>
                <w:sz w:val="22"/>
                <w:szCs w:val="22"/>
                <w:u w:val="single"/>
              </w:rPr>
              <w:t xml:space="preserve"> </w:t>
            </w:r>
            <w:r w:rsidRPr="2C89EBC2">
              <w:rPr>
                <w:rFonts w:asciiTheme="minorHAnsi" w:eastAsiaTheme="minorEastAsia" w:hAnsiTheme="minorHAnsi" w:cstheme="minorBidi"/>
                <w:sz w:val="22"/>
                <w:szCs w:val="22"/>
              </w:rPr>
              <w:t xml:space="preserve">– </w:t>
            </w:r>
            <w:r w:rsidRPr="2C89EBC2">
              <w:rPr>
                <w:rStyle w:val="Hyperlink"/>
                <w:rFonts w:asciiTheme="minorHAnsi" w:eastAsiaTheme="minorEastAsia" w:hAnsiTheme="minorHAnsi" w:cstheme="minorBidi"/>
                <w:color w:val="000000" w:themeColor="text1"/>
                <w:sz w:val="22"/>
                <w:szCs w:val="22"/>
                <w:u w:val="none"/>
              </w:rPr>
              <w:t>This site provides Word Pictures that are free for educators to use. Their site includes word pictures for core vocabulary and various content areas</w:t>
            </w:r>
            <w:r w:rsidR="00065CAC">
              <w:rPr>
                <w:rStyle w:val="Hyperlink"/>
                <w:rFonts w:asciiTheme="minorHAnsi" w:eastAsiaTheme="minorEastAsia" w:hAnsiTheme="minorHAnsi" w:cstheme="minorBidi"/>
                <w:color w:val="000000" w:themeColor="text1"/>
                <w:sz w:val="22"/>
                <w:szCs w:val="22"/>
                <w:u w:val="none"/>
              </w:rPr>
              <w:t>,</w:t>
            </w:r>
            <w:r w:rsidRPr="2C89EBC2">
              <w:rPr>
                <w:rStyle w:val="Hyperlink"/>
                <w:rFonts w:asciiTheme="minorHAnsi" w:eastAsiaTheme="minorEastAsia" w:hAnsiTheme="minorHAnsi" w:cstheme="minorBidi"/>
                <w:color w:val="000000" w:themeColor="text1"/>
                <w:sz w:val="22"/>
                <w:szCs w:val="22"/>
                <w:u w:val="none"/>
              </w:rPr>
              <w:t xml:space="preserve"> including science and social studies. [https://textproject.org/archive/textproject-word-pictures/]</w:t>
            </w:r>
          </w:p>
          <w:p w14:paraId="05E803CE" w14:textId="7B5D6F07" w:rsidR="00BC0DE7" w:rsidRPr="00EE3189" w:rsidRDefault="2C89EBC2"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43">
              <w:r w:rsidRPr="2C89EBC2">
                <w:rPr>
                  <w:rStyle w:val="Hyperlink"/>
                  <w:rFonts w:asciiTheme="minorHAnsi" w:eastAsiaTheme="minorEastAsia" w:hAnsiTheme="minorHAnsi" w:cstheme="minorBidi"/>
                  <w:sz w:val="22"/>
                  <w:szCs w:val="22"/>
                </w:rPr>
                <w:t>The Science Penguin</w:t>
              </w:r>
            </w:hyperlink>
            <w:r w:rsidRPr="2C89EBC2">
              <w:rPr>
                <w:rStyle w:val="Hyperlink"/>
                <w:rFonts w:asciiTheme="minorHAnsi" w:eastAsiaTheme="minorEastAsia" w:hAnsiTheme="minorHAnsi" w:cstheme="minorBidi"/>
                <w:sz w:val="22"/>
                <w:szCs w:val="22"/>
              </w:rPr>
              <w:t xml:space="preserve"> </w:t>
            </w:r>
            <w:r w:rsidRPr="2C89EBC2">
              <w:rPr>
                <w:rStyle w:val="Hyperlink"/>
                <w:rFonts w:asciiTheme="minorHAnsi" w:eastAsiaTheme="minorEastAsia" w:hAnsiTheme="minorHAnsi" w:cstheme="minorBidi"/>
                <w:color w:val="000000" w:themeColor="text1"/>
                <w:sz w:val="22"/>
                <w:szCs w:val="22"/>
                <w:u w:val="none"/>
              </w:rPr>
              <w:t>– This website provides ideas to teach science vocabulary. The vocabulary demonstration activity uses real objects to teach vocabulary.</w:t>
            </w:r>
            <w:r w:rsidR="000A1DB6">
              <w:rPr>
                <w:rStyle w:val="Hyperlink"/>
                <w:rFonts w:asciiTheme="minorHAnsi" w:eastAsiaTheme="minorEastAsia" w:hAnsiTheme="minorHAnsi" w:cstheme="minorBidi"/>
                <w:color w:val="000000" w:themeColor="text1"/>
                <w:sz w:val="22"/>
                <w:szCs w:val="22"/>
                <w:u w:val="none"/>
              </w:rPr>
              <w:t xml:space="preserve"> </w:t>
            </w:r>
            <w:r w:rsidRPr="2C89EBC2">
              <w:rPr>
                <w:rFonts w:asciiTheme="minorHAnsi" w:eastAsiaTheme="minorEastAsia" w:hAnsiTheme="minorHAnsi" w:cstheme="minorBidi"/>
                <w:sz w:val="22"/>
                <w:szCs w:val="22"/>
              </w:rPr>
              <w:t>[http://thesciencepenguin.com/2013/12/science-solutions-vocabulary.html]</w:t>
            </w:r>
          </w:p>
          <w:p w14:paraId="3BD8F44F" w14:textId="446A6D9F" w:rsidR="00BC0DE7" w:rsidRPr="00EE3189" w:rsidRDefault="2C89EBC2" w:rsidP="00F36F8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44">
              <w:r w:rsidRPr="2C89EBC2">
                <w:rPr>
                  <w:rStyle w:val="Hyperlink"/>
                  <w:rFonts w:asciiTheme="minorHAnsi" w:eastAsiaTheme="minorEastAsia" w:hAnsiTheme="minorHAnsi" w:cstheme="minorBidi"/>
                  <w:sz w:val="22"/>
                  <w:szCs w:val="22"/>
                </w:rPr>
                <w:t>Interactive Word Walls Enliven Vocab Learning</w:t>
              </w:r>
            </w:hyperlink>
            <w:r w:rsidRPr="2C89EBC2">
              <w:rPr>
                <w:rFonts w:asciiTheme="minorHAnsi" w:eastAsiaTheme="minorEastAsia" w:hAnsiTheme="minorHAnsi" w:cstheme="minorBidi"/>
                <w:sz w:val="22"/>
                <w:szCs w:val="22"/>
                <w:u w:val="single"/>
              </w:rPr>
              <w:t xml:space="preserve"> </w:t>
            </w:r>
            <w:r w:rsidRPr="2C89EBC2">
              <w:rPr>
                <w:rFonts w:asciiTheme="minorHAnsi" w:eastAsiaTheme="minorEastAsia" w:hAnsiTheme="minorHAnsi" w:cstheme="minorBidi"/>
                <w:sz w:val="22"/>
                <w:szCs w:val="22"/>
              </w:rPr>
              <w:t xml:space="preserve">– This article with teaching strategies supports students’ use of a word wall to build </w:t>
            </w:r>
            <w:r w:rsidR="00065CAC">
              <w:rPr>
                <w:rFonts w:asciiTheme="minorHAnsi" w:eastAsiaTheme="minorEastAsia" w:hAnsiTheme="minorHAnsi" w:cstheme="minorBidi"/>
                <w:sz w:val="22"/>
                <w:szCs w:val="22"/>
              </w:rPr>
              <w:t xml:space="preserve">an </w:t>
            </w:r>
            <w:r w:rsidRPr="2C89EBC2">
              <w:rPr>
                <w:rFonts w:asciiTheme="minorHAnsi" w:eastAsiaTheme="minorEastAsia" w:hAnsiTheme="minorHAnsi" w:cstheme="minorBidi"/>
                <w:sz w:val="22"/>
                <w:szCs w:val="22"/>
              </w:rPr>
              <w:t>understanding of key vocabulary. [https://www.middleweb.com/37209/interactive-word-walls-enliven-vocab-learning/]</w:t>
            </w:r>
          </w:p>
          <w:p w14:paraId="62A8AAE6" w14:textId="7CDF8DD7" w:rsidR="00BC0DE7" w:rsidRPr="00EE3189" w:rsidRDefault="2C89EBC2" w:rsidP="00F36F8B">
            <w:pPr>
              <w:pStyle w:val="ListParagraph"/>
              <w:numPr>
                <w:ilvl w:val="0"/>
                <w:numId w:val="3"/>
              </w:numPr>
              <w:spacing w:before="60" w:after="60"/>
              <w:contextualSpacing w:val="0"/>
              <w:rPr>
                <w:rStyle w:val="Hyperlink"/>
                <w:rFonts w:asciiTheme="minorHAnsi" w:eastAsiaTheme="minorEastAsia" w:hAnsiTheme="minorHAnsi" w:cstheme="minorBidi"/>
                <w:sz w:val="22"/>
                <w:szCs w:val="22"/>
              </w:rPr>
            </w:pPr>
            <w:hyperlink r:id="rId45">
              <w:r w:rsidRPr="2C89EBC2">
                <w:rPr>
                  <w:rStyle w:val="Hyperlink"/>
                  <w:rFonts w:asciiTheme="minorHAnsi" w:eastAsiaTheme="minorEastAsia" w:hAnsiTheme="minorHAnsi" w:cstheme="minorBidi"/>
                  <w:sz w:val="22"/>
                  <w:szCs w:val="22"/>
                </w:rPr>
                <w:t>STEM Teaching Tools – Practice Brief 66</w:t>
              </w:r>
            </w:hyperlink>
            <w:r w:rsidRPr="2C89EBC2">
              <w:rPr>
                <w:rStyle w:val="Hyperlink"/>
                <w:rFonts w:asciiTheme="minorHAnsi" w:eastAsiaTheme="minorEastAsia" w:hAnsiTheme="minorHAnsi" w:cstheme="minorBidi"/>
                <w:color w:val="000000" w:themeColor="text1"/>
                <w:sz w:val="22"/>
                <w:szCs w:val="22"/>
                <w:u w:val="none"/>
              </w:rPr>
              <w:t xml:space="preserve"> – This article discusses how to support emerging multilingual learners as they develop </w:t>
            </w:r>
            <w:r w:rsidRPr="2C89EBC2">
              <w:rPr>
                <w:rStyle w:val="Hyperlink"/>
                <w:rFonts w:asciiTheme="minorHAnsi" w:eastAsiaTheme="minorEastAsia" w:hAnsiTheme="minorHAnsi" w:cstheme="minorBidi"/>
                <w:color w:val="000000" w:themeColor="text1"/>
                <w:sz w:val="22"/>
                <w:szCs w:val="22"/>
                <w:u w:val="none"/>
              </w:rPr>
              <w:lastRenderedPageBreak/>
              <w:t>language that interprets and explains phenomena. [</w:t>
            </w:r>
            <w:r w:rsidRPr="2C89EBC2">
              <w:rPr>
                <w:rFonts w:asciiTheme="minorHAnsi" w:eastAsiaTheme="minorEastAsia" w:hAnsiTheme="minorHAnsi" w:cstheme="minorBidi"/>
                <w:sz w:val="22"/>
                <w:szCs w:val="22"/>
              </w:rPr>
              <w:t>https://stemteachingtools.org/brief/66</w:t>
            </w:r>
            <w:r w:rsidRPr="2C89EBC2">
              <w:rPr>
                <w:rStyle w:val="Hyperlink"/>
                <w:rFonts w:asciiTheme="minorHAnsi" w:eastAsiaTheme="minorEastAsia" w:hAnsiTheme="minorHAnsi" w:cstheme="minorBidi"/>
                <w:color w:val="000000" w:themeColor="text1"/>
                <w:sz w:val="22"/>
                <w:szCs w:val="22"/>
                <w:u w:val="none"/>
              </w:rPr>
              <w:t>]</w:t>
            </w:r>
          </w:p>
          <w:p w14:paraId="3048FB70" w14:textId="574AE1D0" w:rsidR="00BC0DE7" w:rsidRPr="000A1DB6" w:rsidRDefault="2C89EBC2" w:rsidP="00F36F8B">
            <w:pPr>
              <w:pStyle w:val="ListParagraph"/>
              <w:numPr>
                <w:ilvl w:val="0"/>
                <w:numId w:val="3"/>
              </w:numPr>
              <w:spacing w:before="60" w:after="60"/>
              <w:contextualSpacing w:val="0"/>
              <w:rPr>
                <w:rFonts w:asciiTheme="minorHAnsi" w:eastAsiaTheme="minorEastAsia" w:hAnsiTheme="minorHAnsi" w:cstheme="minorBidi"/>
                <w:color w:val="0000FF"/>
                <w:sz w:val="22"/>
                <w:szCs w:val="22"/>
              </w:rPr>
            </w:pPr>
            <w:hyperlink r:id="rId46">
              <w:r w:rsidRPr="2C89EBC2">
                <w:rPr>
                  <w:rStyle w:val="Hyperlink"/>
                  <w:rFonts w:asciiTheme="minorHAnsi" w:eastAsiaTheme="minorEastAsia" w:hAnsiTheme="minorHAnsi" w:cstheme="minorBidi"/>
                  <w:sz w:val="22"/>
                  <w:szCs w:val="22"/>
                </w:rPr>
                <w:t>Vocabulary.com</w:t>
              </w:r>
            </w:hyperlink>
            <w:r w:rsidRPr="2C89EBC2">
              <w:rPr>
                <w:rStyle w:val="Hyperlink"/>
                <w:rFonts w:asciiTheme="minorHAnsi" w:eastAsiaTheme="minorEastAsia" w:hAnsiTheme="minorHAnsi" w:cstheme="minorBidi"/>
                <w:sz w:val="22"/>
                <w:szCs w:val="22"/>
                <w:u w:val="none"/>
              </w:rPr>
              <w:t xml:space="preserve"> </w:t>
            </w:r>
            <w:r w:rsidRPr="2C89EBC2">
              <w:rPr>
                <w:rStyle w:val="Hyperlink"/>
                <w:rFonts w:asciiTheme="minorHAnsi" w:eastAsiaTheme="minorEastAsia" w:hAnsiTheme="minorHAnsi" w:cstheme="minorBidi"/>
                <w:color w:val="000000" w:themeColor="text1"/>
                <w:sz w:val="22"/>
                <w:szCs w:val="22"/>
                <w:u w:val="none"/>
              </w:rPr>
              <w:t xml:space="preserve">– This site provides explanations of words using real-world examples. Once signed in, an educator can create word lists for students. </w:t>
            </w:r>
            <w:r w:rsidR="471B2F83" w:rsidRPr="000A1DB6">
              <w:rPr>
                <w:rStyle w:val="Hyperlink"/>
                <w:rFonts w:asciiTheme="minorHAnsi" w:eastAsiaTheme="minorEastAsia" w:hAnsiTheme="minorHAnsi" w:cstheme="minorBidi"/>
                <w:color w:val="000000" w:themeColor="text1"/>
                <w:sz w:val="22"/>
                <w:szCs w:val="22"/>
                <w:u w:val="none"/>
              </w:rPr>
              <w:t>[https://www.vocabulary.com/]</w:t>
            </w:r>
          </w:p>
        </w:tc>
      </w:tr>
      <w:tr w:rsidR="0FA34C2E" w14:paraId="52E267BA" w14:textId="77777777" w:rsidTr="000A1DB6">
        <w:trPr>
          <w:trHeight w:val="2600"/>
        </w:trPr>
        <w:tc>
          <w:tcPr>
            <w:tcW w:w="1215" w:type="dxa"/>
            <w:tcBorders>
              <w:top w:val="single" w:sz="4" w:space="0" w:color="auto"/>
            </w:tcBorders>
            <w:vAlign w:val="center"/>
          </w:tcPr>
          <w:p w14:paraId="42EA17F1" w14:textId="73409BB4" w:rsidR="0FA34C2E" w:rsidRDefault="0FA34C2E" w:rsidP="000A1DB6">
            <w:pPr>
              <w:spacing w:before="60" w:after="60"/>
              <w:jc w:val="center"/>
            </w:pPr>
            <w:r>
              <w:rPr>
                <w:noProof/>
              </w:rPr>
              <w:lastRenderedPageBreak/>
              <w:drawing>
                <wp:inline distT="0" distB="0" distL="0" distR="0" wp14:anchorId="1944D2C9" wp14:editId="16C2B2BC">
                  <wp:extent cx="514528" cy="514528"/>
                  <wp:effectExtent l="0" t="0" r="6985" b="6985"/>
                  <wp:docPr id="828420678" name="Graphic 59733920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7339204"/>
                          <pic:cNvPicPr/>
                        </pic:nvPicPr>
                        <pic:blipFill>
                          <a:blip r:embed="rId40">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514528" cy="514528"/>
                          </a:xfrm>
                          <a:prstGeom prst="rect">
                            <a:avLst/>
                          </a:prstGeom>
                        </pic:spPr>
                      </pic:pic>
                    </a:graphicData>
                  </a:graphic>
                </wp:inline>
              </w:drawing>
            </w:r>
          </w:p>
        </w:tc>
        <w:tc>
          <w:tcPr>
            <w:tcW w:w="5875" w:type="dxa"/>
            <w:tcBorders>
              <w:top w:val="single" w:sz="4" w:space="0" w:color="auto"/>
            </w:tcBorders>
          </w:tcPr>
          <w:p w14:paraId="37F488A3" w14:textId="77777777" w:rsidR="0FA34C2E" w:rsidRDefault="0F98E58D" w:rsidP="000A1DB6">
            <w:pPr>
              <w:spacing w:before="60" w:after="60"/>
              <w:rPr>
                <w:rFonts w:ascii="Calibri" w:hAnsi="Calibri" w:cs="Calibri"/>
                <w:b/>
                <w:bCs/>
                <w:i/>
                <w:iCs/>
                <w:color w:val="808080" w:themeColor="background1" w:themeShade="80"/>
              </w:rPr>
            </w:pPr>
            <w:r w:rsidRPr="0F98E58D">
              <w:rPr>
                <w:rFonts w:ascii="Calibri" w:hAnsi="Calibri" w:cs="Calibri"/>
                <w:b/>
                <w:bCs/>
                <w:i/>
                <w:iCs/>
                <w:color w:val="808080" w:themeColor="background1" w:themeShade="80"/>
              </w:rPr>
              <w:t>Presenting Information in Different Modalities</w:t>
            </w:r>
          </w:p>
          <w:p w14:paraId="37142DB2" w14:textId="12808032" w:rsidR="0FA34C2E" w:rsidRDefault="0F98E58D" w:rsidP="000A1DB6">
            <w:pPr>
              <w:tabs>
                <w:tab w:val="left" w:pos="10890"/>
              </w:tabs>
              <w:spacing w:before="60" w:after="60"/>
              <w:rPr>
                <w:rFonts w:ascii="Times New Roman" w:eastAsia="Times New Roman" w:hAnsi="Times New Roman" w:cs="Times New Roman"/>
                <w:sz w:val="24"/>
                <w:szCs w:val="24"/>
              </w:rPr>
            </w:pPr>
            <w:r w:rsidRPr="0F98E58D">
              <w:rPr>
                <w:rFonts w:eastAsiaTheme="minorEastAsia"/>
              </w:rPr>
              <w:t>Provide information using a variety of multimedia (e.g., videos, interactives, simulations), informational texts, and formats to teach and reinforce disciplinary core ideas related to a scientific phenomenon involving organisms that lived long ago.</w:t>
            </w:r>
          </w:p>
          <w:p w14:paraId="119F4898" w14:textId="46236DC1" w:rsidR="0FA34C2E" w:rsidRDefault="0FA34C2E" w:rsidP="000A1DB6">
            <w:pPr>
              <w:tabs>
                <w:tab w:val="left" w:pos="10890"/>
              </w:tabs>
              <w:spacing w:before="60" w:after="60"/>
              <w:rPr>
                <w:rFonts w:eastAsiaTheme="minorEastAsia"/>
              </w:rPr>
            </w:pPr>
          </w:p>
        </w:tc>
        <w:tc>
          <w:tcPr>
            <w:tcW w:w="6315" w:type="dxa"/>
            <w:tcBorders>
              <w:top w:val="single" w:sz="4" w:space="0" w:color="auto"/>
            </w:tcBorders>
          </w:tcPr>
          <w:p w14:paraId="72B00739" w14:textId="288DFAAE" w:rsidR="0FA34C2E" w:rsidRDefault="2C89EBC2" w:rsidP="00F36F8B">
            <w:pPr>
              <w:pStyle w:val="ListParagraph"/>
              <w:numPr>
                <w:ilvl w:val="0"/>
                <w:numId w:val="3"/>
              </w:numPr>
              <w:spacing w:before="60" w:after="60"/>
              <w:contextualSpacing w:val="0"/>
              <w:rPr>
                <w:color w:val="000000" w:themeColor="text1"/>
              </w:rPr>
            </w:pPr>
            <w:hyperlink r:id="rId47">
              <w:r w:rsidRPr="2C89EBC2">
                <w:rPr>
                  <w:rStyle w:val="Hyperlink"/>
                  <w:rFonts w:asciiTheme="minorHAnsi" w:eastAsiaTheme="minorEastAsia" w:hAnsiTheme="minorHAnsi" w:cstheme="minorBidi"/>
                  <w:sz w:val="22"/>
                  <w:szCs w:val="22"/>
                </w:rPr>
                <w:t>Comparative Anatomy</w:t>
              </w:r>
            </w:hyperlink>
            <w:r w:rsidRPr="2C89EBC2">
              <w:rPr>
                <w:rFonts w:asciiTheme="minorHAnsi" w:eastAsiaTheme="minorEastAsia" w:hAnsiTheme="minorHAnsi" w:cstheme="minorBidi"/>
                <w:color w:val="000000" w:themeColor="text1"/>
                <w:sz w:val="22"/>
                <w:szCs w:val="22"/>
              </w:rPr>
              <w:t xml:space="preserve"> –</w:t>
            </w:r>
            <w:r w:rsidR="009A282A">
              <w:rPr>
                <w:rFonts w:asciiTheme="minorHAnsi" w:eastAsiaTheme="minorEastAsia" w:hAnsiTheme="minorHAnsi" w:cstheme="minorBidi"/>
                <w:color w:val="000000" w:themeColor="text1"/>
                <w:sz w:val="22"/>
                <w:szCs w:val="22"/>
              </w:rPr>
              <w:t xml:space="preserve"> </w:t>
            </w:r>
            <w:r w:rsidRPr="2C89EBC2">
              <w:rPr>
                <w:rFonts w:asciiTheme="minorHAnsi" w:eastAsiaTheme="minorEastAsia" w:hAnsiTheme="minorHAnsi" w:cstheme="minorBidi"/>
                <w:color w:val="000000" w:themeColor="text1"/>
                <w:sz w:val="22"/>
                <w:szCs w:val="22"/>
              </w:rPr>
              <w:t xml:space="preserve">This webpage by </w:t>
            </w:r>
            <w:r w:rsidRPr="2C89EBC2">
              <w:rPr>
                <w:rFonts w:asciiTheme="minorHAnsi" w:eastAsiaTheme="minorEastAsia" w:hAnsiTheme="minorHAnsi" w:cstheme="minorBidi"/>
                <w:i/>
                <w:iCs/>
                <w:color w:val="000000" w:themeColor="text1"/>
                <w:sz w:val="22"/>
                <w:szCs w:val="22"/>
              </w:rPr>
              <w:t>CK-12</w:t>
            </w:r>
            <w:r w:rsidRPr="2C89EBC2">
              <w:rPr>
                <w:rFonts w:asciiTheme="minorHAnsi" w:eastAsiaTheme="minorEastAsia" w:hAnsiTheme="minorHAnsi" w:cstheme="minorBidi"/>
                <w:color w:val="000000" w:themeColor="text1"/>
                <w:sz w:val="22"/>
                <w:szCs w:val="22"/>
              </w:rPr>
              <w:t xml:space="preserve"> offers practice with terms to challenge students. Includes videos and interactives to support instruction.</w:t>
            </w:r>
            <w:r w:rsidR="00065CAC">
              <w:rPr>
                <w:rFonts w:asciiTheme="minorHAnsi" w:eastAsiaTheme="minorEastAsia" w:hAnsiTheme="minorHAnsi" w:cstheme="minorBidi"/>
                <w:color w:val="000000" w:themeColor="text1"/>
                <w:sz w:val="22"/>
                <w:szCs w:val="22"/>
              </w:rPr>
              <w:t xml:space="preserve"> </w:t>
            </w:r>
            <w:r w:rsidRPr="2C89EBC2">
              <w:rPr>
                <w:rFonts w:asciiTheme="minorHAnsi" w:eastAsiaTheme="minorEastAsia" w:hAnsiTheme="minorHAnsi" w:cstheme="minorBidi"/>
                <w:color w:val="000000" w:themeColor="text1"/>
                <w:sz w:val="22"/>
                <w:szCs w:val="22"/>
              </w:rPr>
              <w:t>[</w:t>
            </w:r>
            <w:r w:rsidRPr="2C89EBC2">
              <w:rPr>
                <w:rFonts w:asciiTheme="minorHAnsi" w:eastAsiaTheme="minorEastAsia" w:hAnsiTheme="minorHAnsi" w:cstheme="minorBidi"/>
                <w:sz w:val="22"/>
                <w:szCs w:val="22"/>
              </w:rPr>
              <w:t>https://www.ck12.org/assessment/ui/?test/detail/practice/biology/comparative-anatomy-practice&amp;collectionHandle=biology&amp;collectionCreatorID=3&amp;conceptCollectionHandle=biology-::-comparative-anatomy&amp;isPageView=true</w:t>
            </w:r>
            <w:r w:rsidRPr="2C89EBC2">
              <w:rPr>
                <w:rFonts w:asciiTheme="minorHAnsi" w:eastAsiaTheme="minorEastAsia" w:hAnsiTheme="minorHAnsi" w:cstheme="minorBidi"/>
                <w:color w:val="000000" w:themeColor="text1"/>
                <w:sz w:val="22"/>
                <w:szCs w:val="22"/>
              </w:rPr>
              <w:t>]</w:t>
            </w:r>
          </w:p>
          <w:p w14:paraId="40E26240" w14:textId="07D9A05A" w:rsidR="0FA34C2E" w:rsidRDefault="6BA67F27" w:rsidP="00F36F8B">
            <w:pPr>
              <w:pStyle w:val="ListParagraph"/>
              <w:numPr>
                <w:ilvl w:val="0"/>
                <w:numId w:val="3"/>
              </w:numPr>
              <w:spacing w:before="60" w:after="60"/>
              <w:contextualSpacing w:val="0"/>
              <w:rPr>
                <w:color w:val="000000" w:themeColor="text1"/>
              </w:rPr>
            </w:pPr>
            <w:hyperlink r:id="rId48">
              <w:r w:rsidRPr="6BA67F27">
                <w:rPr>
                  <w:rStyle w:val="Hyperlink"/>
                  <w:rFonts w:asciiTheme="minorHAnsi" w:eastAsiaTheme="minorEastAsia" w:hAnsiTheme="minorHAnsi" w:cstheme="minorBidi"/>
                  <w:sz w:val="22"/>
                  <w:szCs w:val="22"/>
                </w:rPr>
                <w:t>Evidence for Evolution</w:t>
              </w:r>
            </w:hyperlink>
            <w:r w:rsidRPr="6BA67F27">
              <w:rPr>
                <w:rFonts w:asciiTheme="minorHAnsi" w:eastAsiaTheme="minorEastAsia" w:hAnsiTheme="minorHAnsi" w:cstheme="minorBidi"/>
                <w:color w:val="000000" w:themeColor="text1"/>
                <w:sz w:val="22"/>
                <w:szCs w:val="22"/>
              </w:rPr>
              <w:t xml:space="preserve"> – This article by </w:t>
            </w:r>
            <w:r w:rsidRPr="6BA67F27">
              <w:rPr>
                <w:rFonts w:asciiTheme="minorHAnsi" w:eastAsiaTheme="minorEastAsia" w:hAnsiTheme="minorHAnsi" w:cstheme="minorBidi"/>
                <w:i/>
                <w:iCs/>
                <w:color w:val="000000" w:themeColor="text1"/>
                <w:sz w:val="22"/>
                <w:szCs w:val="22"/>
              </w:rPr>
              <w:t xml:space="preserve">Khan Academy </w:t>
            </w:r>
            <w:r w:rsidRPr="6BA67F27">
              <w:rPr>
                <w:rFonts w:asciiTheme="minorHAnsi" w:eastAsiaTheme="minorEastAsia" w:hAnsiTheme="minorHAnsi" w:cstheme="minorBidi"/>
                <w:color w:val="000000" w:themeColor="text1"/>
                <w:sz w:val="22"/>
                <w:szCs w:val="22"/>
              </w:rPr>
              <w:t xml:space="preserve">describes the different </w:t>
            </w:r>
            <w:r w:rsidRPr="6BA67F27">
              <w:rPr>
                <w:rFonts w:asciiTheme="minorHAnsi" w:eastAsiaTheme="minorEastAsia" w:hAnsiTheme="minorHAnsi" w:cstheme="minorBidi"/>
                <w:color w:val="21242C"/>
                <w:sz w:val="22"/>
                <w:szCs w:val="22"/>
              </w:rPr>
              <w:t>types of information biologists use to trace and reconstruct evolutionary histories of organisms.</w:t>
            </w:r>
            <w:r w:rsidR="00065CAC">
              <w:rPr>
                <w:rFonts w:asciiTheme="minorHAnsi" w:eastAsiaTheme="minorEastAsia" w:hAnsiTheme="minorHAnsi" w:cstheme="minorBidi"/>
                <w:color w:val="21242C"/>
                <w:sz w:val="22"/>
                <w:szCs w:val="22"/>
              </w:rPr>
              <w:t xml:space="preserve"> </w:t>
            </w:r>
            <w:r w:rsidRPr="6BA67F27">
              <w:rPr>
                <w:rFonts w:asciiTheme="minorHAnsi" w:eastAsiaTheme="minorEastAsia" w:hAnsiTheme="minorHAnsi" w:cstheme="minorBidi"/>
                <w:color w:val="000000" w:themeColor="text1"/>
                <w:sz w:val="22"/>
                <w:szCs w:val="22"/>
              </w:rPr>
              <w:t>[</w:t>
            </w:r>
            <w:r w:rsidRPr="6BA67F27">
              <w:rPr>
                <w:rFonts w:asciiTheme="minorHAnsi" w:eastAsiaTheme="minorEastAsia" w:hAnsiTheme="minorHAnsi" w:cstheme="minorBidi"/>
                <w:sz w:val="22"/>
                <w:szCs w:val="22"/>
              </w:rPr>
              <w:t>https://www.khanacademy.org/science/ap-biology/natural-selection/common-ancestry-and-continuing-evolution/a/evidence-for-evolution</w:t>
            </w:r>
            <w:r w:rsidRPr="6BA67F27">
              <w:rPr>
                <w:rFonts w:asciiTheme="minorHAnsi" w:eastAsiaTheme="minorEastAsia" w:hAnsiTheme="minorHAnsi" w:cstheme="minorBidi"/>
                <w:color w:val="000000" w:themeColor="text1"/>
                <w:sz w:val="22"/>
                <w:szCs w:val="22"/>
              </w:rPr>
              <w:t>]</w:t>
            </w:r>
          </w:p>
          <w:p w14:paraId="2D5B95CD" w14:textId="0B9B9AD3" w:rsidR="6BA67F27" w:rsidRDefault="51DE50B2" w:rsidP="00F36F8B">
            <w:pPr>
              <w:pStyle w:val="ListParagraph"/>
              <w:numPr>
                <w:ilvl w:val="0"/>
                <w:numId w:val="3"/>
              </w:numPr>
              <w:spacing w:before="60" w:after="60"/>
              <w:contextualSpacing w:val="0"/>
            </w:pPr>
            <w:hyperlink r:id="rId49">
              <w:r w:rsidRPr="51DE50B2">
                <w:rPr>
                  <w:rStyle w:val="Hyperlink"/>
                  <w:rFonts w:asciiTheme="minorHAnsi" w:eastAsiaTheme="minorEastAsia" w:hAnsiTheme="minorHAnsi" w:cstheme="minorBidi"/>
                  <w:sz w:val="22"/>
                  <w:szCs w:val="22"/>
                </w:rPr>
                <w:t>Deep History of Life on Earth</w:t>
              </w:r>
            </w:hyperlink>
            <w:r w:rsidRPr="51DE50B2">
              <w:rPr>
                <w:rFonts w:asciiTheme="minorHAnsi" w:eastAsiaTheme="minorEastAsia" w:hAnsiTheme="minorHAnsi" w:cstheme="minorBidi"/>
                <w:sz w:val="22"/>
                <w:szCs w:val="22"/>
              </w:rPr>
              <w:t xml:space="preserve"> – This webpage by HHMI contains </w:t>
            </w:r>
            <w:r w:rsidR="00065CAC">
              <w:rPr>
                <w:rFonts w:asciiTheme="minorHAnsi" w:eastAsiaTheme="minorEastAsia" w:hAnsiTheme="minorHAnsi" w:cstheme="minorBidi"/>
                <w:sz w:val="22"/>
                <w:szCs w:val="22"/>
              </w:rPr>
              <w:t>an interactive timeline of the history of life on Earth</w:t>
            </w:r>
            <w:r w:rsidRPr="51DE50B2">
              <w:rPr>
                <w:rFonts w:asciiTheme="minorHAnsi" w:eastAsiaTheme="minorEastAsia" w:hAnsiTheme="minorHAnsi" w:cstheme="minorBidi"/>
                <w:sz w:val="22"/>
                <w:szCs w:val="22"/>
              </w:rPr>
              <w:t>. [</w:t>
            </w:r>
            <w:r w:rsidRPr="51DE50B2">
              <w:rPr>
                <w:rFonts w:ascii="Calibri" w:eastAsia="Calibri" w:hAnsi="Calibri" w:cs="Calibri"/>
                <w:sz w:val="22"/>
                <w:szCs w:val="22"/>
              </w:rPr>
              <w:t>https://www.biointeractive.org/classroom-resources/deep-history-life-earth</w:t>
            </w:r>
            <w:r w:rsidRPr="51DE50B2">
              <w:rPr>
                <w:rFonts w:ascii="Calibri" w:eastAsia="Calibri" w:hAnsi="Calibri" w:cs="Calibri"/>
                <w:sz w:val="22"/>
                <w:szCs w:val="22"/>
                <w:u w:val="single"/>
              </w:rPr>
              <w:t>]</w:t>
            </w:r>
          </w:p>
          <w:p w14:paraId="1CA70991" w14:textId="32DD1776" w:rsidR="6BA67F27" w:rsidRDefault="6BA67F27" w:rsidP="00F36F8B">
            <w:pPr>
              <w:pStyle w:val="ListParagraph"/>
              <w:numPr>
                <w:ilvl w:val="0"/>
                <w:numId w:val="3"/>
              </w:numPr>
              <w:spacing w:before="60" w:after="60"/>
              <w:contextualSpacing w:val="0"/>
              <w:rPr>
                <w:rFonts w:ascii="Calibri" w:eastAsia="Calibri" w:hAnsi="Calibri" w:cs="Calibri"/>
                <w:sz w:val="22"/>
                <w:szCs w:val="22"/>
              </w:rPr>
            </w:pPr>
            <w:hyperlink r:id="rId50">
              <w:r w:rsidRPr="6BA67F27">
                <w:rPr>
                  <w:rStyle w:val="Hyperlink"/>
                  <w:rFonts w:ascii="Calibri" w:eastAsia="Calibri" w:hAnsi="Calibri" w:cs="Calibri"/>
                  <w:sz w:val="22"/>
                  <w:szCs w:val="22"/>
                </w:rPr>
                <w:t>Teaching Activities on Evolution and Natural Selection</w:t>
              </w:r>
            </w:hyperlink>
            <w:r w:rsidRPr="6BA67F27">
              <w:rPr>
                <w:rFonts w:ascii="Calibri" w:eastAsia="Calibri" w:hAnsi="Calibri" w:cs="Calibri"/>
                <w:sz w:val="22"/>
                <w:szCs w:val="22"/>
              </w:rPr>
              <w:t xml:space="preserve"> </w:t>
            </w:r>
            <w:r w:rsidR="009A282A">
              <w:rPr>
                <w:rFonts w:ascii="Calibri" w:eastAsia="Calibri" w:hAnsi="Calibri" w:cs="Calibri"/>
                <w:sz w:val="22"/>
                <w:szCs w:val="22"/>
              </w:rPr>
              <w:t>–</w:t>
            </w:r>
            <w:r w:rsidRPr="6BA67F27">
              <w:rPr>
                <w:rFonts w:ascii="Calibri" w:eastAsia="Calibri" w:hAnsi="Calibri" w:cs="Calibri"/>
                <w:sz w:val="22"/>
                <w:szCs w:val="22"/>
              </w:rPr>
              <w:t xml:space="preserve"> This</w:t>
            </w:r>
            <w:r w:rsidR="009A282A">
              <w:rPr>
                <w:rFonts w:ascii="Calibri" w:eastAsia="Calibri" w:hAnsi="Calibri" w:cs="Calibri"/>
                <w:sz w:val="22"/>
                <w:szCs w:val="22"/>
              </w:rPr>
              <w:t xml:space="preserve"> </w:t>
            </w:r>
            <w:r w:rsidRPr="6BA67F27">
              <w:rPr>
                <w:rFonts w:ascii="Calibri" w:eastAsia="Calibri" w:hAnsi="Calibri" w:cs="Calibri"/>
                <w:sz w:val="22"/>
                <w:szCs w:val="22"/>
              </w:rPr>
              <w:t>website includes games, labs, and other lessons. There are more links under “That’s not all.” [https://www.sciencejournalforkids.org/articles/lesson-ideas/teaching-activities-evolution-natural-selection/]</w:t>
            </w:r>
          </w:p>
          <w:p w14:paraId="10AC19F7" w14:textId="099EBA9E" w:rsidR="0FA34C2E"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51" w:anchor="slide=id.p">
              <w:r w:rsidRPr="6BA67F27">
                <w:rPr>
                  <w:rStyle w:val="Hyperlink"/>
                  <w:rFonts w:asciiTheme="minorHAnsi" w:eastAsiaTheme="minorEastAsia" w:hAnsiTheme="minorHAnsi" w:cstheme="minorBidi"/>
                  <w:sz w:val="22"/>
                  <w:szCs w:val="22"/>
                </w:rPr>
                <w:t>Jeopardy – Fossils, Age, Dating, and Geologic Time</w:t>
              </w:r>
            </w:hyperlink>
            <w:r w:rsidRPr="6BA67F27">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6BA67F27">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slideshow is a Jeopardy review game with 36 questions. [https://docs.google.com/presentation/d/1S_r4JX8nEnKewix3jRPkVolADbZTh02lD7Qauxs0s78/edit#slide=id.p]</w:t>
            </w:r>
          </w:p>
          <w:p w14:paraId="5F493A00" w14:textId="0CBAAA65" w:rsidR="0FA34C2E" w:rsidRDefault="6BA67F27" w:rsidP="00F36F8B">
            <w:pPr>
              <w:pStyle w:val="ListParagraph"/>
              <w:numPr>
                <w:ilvl w:val="0"/>
                <w:numId w:val="3"/>
              </w:numPr>
              <w:spacing w:before="60" w:after="60"/>
              <w:contextualSpacing w:val="0"/>
            </w:pPr>
            <w:hyperlink r:id="rId52">
              <w:r w:rsidRPr="6BA67F27">
                <w:rPr>
                  <w:rStyle w:val="Hyperlink"/>
                  <w:rFonts w:asciiTheme="minorHAnsi" w:eastAsiaTheme="minorEastAsia" w:hAnsiTheme="minorHAnsi" w:cstheme="minorBidi"/>
                  <w:sz w:val="22"/>
                  <w:szCs w:val="22"/>
                </w:rPr>
                <w:t>Can Wildlife Adapt to Climate Change?</w:t>
              </w:r>
            </w:hyperlink>
            <w:r w:rsidRPr="6BA67F27">
              <w:rPr>
                <w:rFonts w:asciiTheme="minorHAnsi" w:eastAsiaTheme="minorEastAsia" w:hAnsiTheme="minorHAnsi" w:cstheme="minorBidi"/>
                <w:sz w:val="22"/>
                <w:szCs w:val="22"/>
              </w:rPr>
              <w:t xml:space="preserve"> – This video [4:46] by </w:t>
            </w:r>
            <w:proofErr w:type="spellStart"/>
            <w:r w:rsidRPr="6BA67F27">
              <w:rPr>
                <w:rFonts w:asciiTheme="minorHAnsi" w:eastAsiaTheme="minorEastAsia" w:hAnsiTheme="minorHAnsi" w:cstheme="minorBidi"/>
                <w:i/>
                <w:iCs/>
                <w:sz w:val="22"/>
                <w:szCs w:val="22"/>
              </w:rPr>
              <w:t>TEDEd</w:t>
            </w:r>
            <w:proofErr w:type="spellEnd"/>
            <w:r w:rsidRPr="6BA67F27">
              <w:rPr>
                <w:rFonts w:asciiTheme="minorHAnsi" w:eastAsiaTheme="minorEastAsia" w:hAnsiTheme="minorHAnsi" w:cstheme="minorBidi"/>
                <w:sz w:val="22"/>
                <w:szCs w:val="22"/>
              </w:rPr>
              <w:t xml:space="preserve"> describes evolutionary adaptations and gives examples of organisms that have recently adapted to climate change.  [https://www.youtube.com/watch?v=ZCKRjP_DMII]</w:t>
            </w:r>
          </w:p>
          <w:p w14:paraId="7CA5E34F" w14:textId="7BC3EF7C" w:rsidR="0FA34C2E"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53">
              <w:r w:rsidRPr="6BA67F27">
                <w:rPr>
                  <w:rStyle w:val="Hyperlink"/>
                  <w:rFonts w:asciiTheme="minorHAnsi" w:eastAsiaTheme="minorEastAsia" w:hAnsiTheme="minorHAnsi" w:cstheme="minorBidi"/>
                  <w:sz w:val="22"/>
                  <w:szCs w:val="22"/>
                </w:rPr>
                <w:t>Earth &amp; Home</w:t>
              </w:r>
            </w:hyperlink>
            <w:r w:rsidRPr="6BA67F27">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6BA67F27">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 xml:space="preserve">website by the </w:t>
            </w:r>
            <w:r w:rsidRPr="6BA67F27">
              <w:rPr>
                <w:rFonts w:asciiTheme="minorHAnsi" w:eastAsiaTheme="minorEastAsia" w:hAnsiTheme="minorHAnsi" w:cstheme="minorBidi"/>
                <w:i/>
                <w:iCs/>
                <w:sz w:val="22"/>
                <w:szCs w:val="22"/>
              </w:rPr>
              <w:t>Paleontological Research Institution</w:t>
            </w:r>
            <w:r w:rsidRPr="6BA67F27">
              <w:rPr>
                <w:rFonts w:asciiTheme="minorHAnsi" w:eastAsiaTheme="minorEastAsia" w:hAnsiTheme="minorHAnsi" w:cstheme="minorBidi"/>
                <w:sz w:val="22"/>
                <w:szCs w:val="22"/>
              </w:rPr>
              <w:t xml:space="preserve"> includes many visually appealing and content-rich resources</w:t>
            </w:r>
            <w:r w:rsidR="00065CAC">
              <w:rPr>
                <w:rFonts w:asciiTheme="minorHAnsi" w:eastAsiaTheme="minorEastAsia" w:hAnsiTheme="minorHAnsi" w:cstheme="minorBidi"/>
                <w:sz w:val="22"/>
                <w:szCs w:val="22"/>
              </w:rPr>
              <w:t>, including the topics of fossils, evolution,</w:t>
            </w:r>
            <w:r w:rsidRPr="6BA67F27">
              <w:rPr>
                <w:rFonts w:asciiTheme="minorHAnsi" w:eastAsiaTheme="minorEastAsia" w:hAnsiTheme="minorHAnsi" w:cstheme="minorBidi"/>
                <w:sz w:val="22"/>
                <w:szCs w:val="22"/>
              </w:rPr>
              <w:t xml:space="preserve"> and extinction. An interactive map of the geological regions of the country links to photographs and information about fossils </w:t>
            </w:r>
            <w:r w:rsidR="00065CAC">
              <w:rPr>
                <w:rFonts w:asciiTheme="minorHAnsi" w:eastAsiaTheme="minorEastAsia" w:hAnsiTheme="minorHAnsi" w:cstheme="minorBidi"/>
                <w:sz w:val="22"/>
                <w:szCs w:val="22"/>
              </w:rPr>
              <w:t>that</w:t>
            </w:r>
            <w:r w:rsidRPr="6BA67F27">
              <w:rPr>
                <w:rFonts w:asciiTheme="minorHAnsi" w:eastAsiaTheme="minorEastAsia" w:hAnsiTheme="minorHAnsi" w:cstheme="minorBidi"/>
                <w:sz w:val="22"/>
                <w:szCs w:val="22"/>
              </w:rPr>
              <w:t xml:space="preserve"> are found there. [https://earthathome.org/?gclid=Cj0KCQiAnrOtBhDIARIsAFsSe51KWVwEPf-a2J6W49x4tH7kUrnWfqYzT0JpUFy0M15X3fk4YhWQijkaAggmEALw_wcB]</w:t>
            </w:r>
          </w:p>
        </w:tc>
      </w:tr>
      <w:tr w:rsidR="0F98E58D" w14:paraId="00F325E2" w14:textId="77777777" w:rsidTr="00866BDF">
        <w:trPr>
          <w:trHeight w:val="2357"/>
        </w:trPr>
        <w:tc>
          <w:tcPr>
            <w:tcW w:w="1215" w:type="dxa"/>
            <w:vAlign w:val="center"/>
          </w:tcPr>
          <w:p w14:paraId="7A8EB4D3" w14:textId="7A23F9FD" w:rsidR="0F98E58D" w:rsidRDefault="0F98E58D" w:rsidP="000A1DB6">
            <w:pPr>
              <w:spacing w:before="60" w:after="60"/>
              <w:jc w:val="center"/>
            </w:pPr>
            <w:r>
              <w:rPr>
                <w:noProof/>
              </w:rPr>
              <w:lastRenderedPageBreak/>
              <w:drawing>
                <wp:inline distT="0" distB="0" distL="0" distR="0" wp14:anchorId="6C726360" wp14:editId="6445026D">
                  <wp:extent cx="514528" cy="514528"/>
                  <wp:effectExtent l="0" t="0" r="6985" b="6985"/>
                  <wp:docPr id="80326233" name="Graphic 59733920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7339204"/>
                          <pic:cNvPicPr/>
                        </pic:nvPicPr>
                        <pic:blipFill>
                          <a:blip r:embed="rId40">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514528" cy="514528"/>
                          </a:xfrm>
                          <a:prstGeom prst="rect">
                            <a:avLst/>
                          </a:prstGeom>
                        </pic:spPr>
                      </pic:pic>
                    </a:graphicData>
                  </a:graphic>
                </wp:inline>
              </w:drawing>
            </w:r>
          </w:p>
        </w:tc>
        <w:tc>
          <w:tcPr>
            <w:tcW w:w="5875" w:type="dxa"/>
          </w:tcPr>
          <w:p w14:paraId="4549B3EF" w14:textId="6BE6F848" w:rsidR="0F98E58D" w:rsidRDefault="0F98E58D" w:rsidP="000A1DB6">
            <w:pPr>
              <w:spacing w:before="60" w:after="60"/>
              <w:rPr>
                <w:rFonts w:ascii="Calibri" w:hAnsi="Calibri" w:cs="Calibri"/>
                <w:b/>
                <w:bCs/>
                <w:i/>
                <w:iCs/>
                <w:color w:val="808080" w:themeColor="background1" w:themeShade="80"/>
              </w:rPr>
            </w:pPr>
            <w:r w:rsidRPr="0F98E58D">
              <w:rPr>
                <w:rFonts w:ascii="Calibri" w:hAnsi="Calibri" w:cs="Calibri"/>
                <w:b/>
                <w:bCs/>
                <w:i/>
                <w:iCs/>
                <w:color w:val="808080" w:themeColor="background1" w:themeShade="80"/>
              </w:rPr>
              <w:t xml:space="preserve">Maximizing Transfer of Information </w:t>
            </w:r>
          </w:p>
          <w:p w14:paraId="0C0585D8" w14:textId="46D6FACD" w:rsidR="0F98E58D" w:rsidRDefault="3F19EAC6" w:rsidP="000A1DB6">
            <w:pPr>
              <w:tabs>
                <w:tab w:val="left" w:pos="10890"/>
              </w:tabs>
              <w:spacing w:before="60" w:after="60"/>
              <w:rPr>
                <w:rFonts w:eastAsiaTheme="minorEastAsia"/>
              </w:rPr>
            </w:pPr>
            <w:r w:rsidRPr="3F19EAC6">
              <w:rPr>
                <w:rFonts w:eastAsiaTheme="minorEastAsia"/>
              </w:rPr>
              <w:t xml:space="preserve">Provide information in a manner that guides learners and supports generalization and transfer of knowledge by employing explicit strategies such as accessing prior knowledge, embedding </w:t>
            </w:r>
            <w:r w:rsidR="00065CAC">
              <w:rPr>
                <w:rFonts w:eastAsiaTheme="minorEastAsia"/>
              </w:rPr>
              <w:t>it in familiar contexts, using mnemonic devices, applying it to new situations,</w:t>
            </w:r>
            <w:r w:rsidRPr="3F19EAC6">
              <w:rPr>
                <w:rFonts w:eastAsiaTheme="minorEastAsia"/>
              </w:rPr>
              <w:t xml:space="preserve"> and using graphic organizers.</w:t>
            </w:r>
          </w:p>
          <w:p w14:paraId="2A3F281E" w14:textId="3B3C4243" w:rsidR="0F98E58D" w:rsidRDefault="0F98E58D" w:rsidP="000A1DB6">
            <w:pPr>
              <w:spacing w:before="60" w:after="60"/>
              <w:rPr>
                <w:rFonts w:ascii="Calibri" w:eastAsia="Calibri" w:hAnsi="Calibri" w:cs="Calibri"/>
                <w:b/>
                <w:bCs/>
                <w:i/>
                <w:iCs/>
                <w:color w:val="767171" w:themeColor="background2" w:themeShade="80"/>
              </w:rPr>
            </w:pPr>
          </w:p>
        </w:tc>
        <w:tc>
          <w:tcPr>
            <w:tcW w:w="6315" w:type="dxa"/>
          </w:tcPr>
          <w:p w14:paraId="0104E3F4" w14:textId="26C75AD7" w:rsidR="7DB5C100" w:rsidRDefault="51DE50B2" w:rsidP="00F36F8B">
            <w:pPr>
              <w:pStyle w:val="ListParagraph"/>
              <w:numPr>
                <w:ilvl w:val="0"/>
                <w:numId w:val="3"/>
              </w:numPr>
              <w:spacing w:before="60" w:after="60"/>
              <w:contextualSpacing w:val="0"/>
              <w:rPr>
                <w:rFonts w:asciiTheme="minorHAnsi" w:hAnsiTheme="minorHAnsi" w:cstheme="minorBidi"/>
                <w:sz w:val="22"/>
                <w:szCs w:val="22"/>
              </w:rPr>
            </w:pPr>
            <w:hyperlink r:id="rId54">
              <w:r w:rsidRPr="51DE50B2">
                <w:rPr>
                  <w:rStyle w:val="Hyperlink"/>
                  <w:rFonts w:asciiTheme="minorHAnsi" w:hAnsiTheme="minorHAnsi" w:cstheme="minorBidi"/>
                  <w:sz w:val="22"/>
                  <w:szCs w:val="22"/>
                </w:rPr>
                <w:t>Evidence of Evolution</w:t>
              </w:r>
            </w:hyperlink>
            <w:r w:rsidRPr="51DE50B2">
              <w:rPr>
                <w:rFonts w:asciiTheme="minorHAnsi" w:hAnsiTheme="minorHAnsi" w:cstheme="minorBidi"/>
                <w:sz w:val="22"/>
                <w:szCs w:val="22"/>
              </w:rPr>
              <w:t xml:space="preserve"> –</w:t>
            </w:r>
            <w:r w:rsidR="009A282A">
              <w:rPr>
                <w:rFonts w:asciiTheme="minorHAnsi" w:hAnsiTheme="minorHAnsi" w:cstheme="minorBidi"/>
                <w:sz w:val="22"/>
                <w:szCs w:val="22"/>
              </w:rPr>
              <w:t xml:space="preserve"> </w:t>
            </w:r>
            <w:r w:rsidRPr="51DE50B2">
              <w:rPr>
                <w:rFonts w:asciiTheme="minorHAnsi" w:hAnsiTheme="minorHAnsi" w:cstheme="minorBidi"/>
                <w:sz w:val="22"/>
                <w:szCs w:val="22"/>
              </w:rPr>
              <w:t>This PDF of a slideshow organizes evidence of evolution by category. This may work as a review. [https://www.longbranch.k12.nj.us/cms/lib3/NJ01001766/Centricity/Domain/1327/Evidences%20of%20Evolution%20Notes.pdf]</w:t>
            </w:r>
          </w:p>
          <w:p w14:paraId="428A6CDE" w14:textId="5A080C84" w:rsidR="6BA67F27" w:rsidRPr="00730232" w:rsidRDefault="3301FC09" w:rsidP="00F36F8B">
            <w:pPr>
              <w:pStyle w:val="ListParagraph"/>
              <w:numPr>
                <w:ilvl w:val="0"/>
                <w:numId w:val="3"/>
              </w:numPr>
              <w:spacing w:before="60" w:after="60"/>
              <w:contextualSpacing w:val="0"/>
              <w:rPr>
                <w:rFonts w:asciiTheme="minorHAnsi" w:hAnsiTheme="minorHAnsi" w:cstheme="minorBidi"/>
                <w:sz w:val="22"/>
                <w:szCs w:val="22"/>
              </w:rPr>
            </w:pPr>
            <w:hyperlink r:id="rId55">
              <w:proofErr w:type="spellStart"/>
              <w:r w:rsidRPr="00730232">
                <w:rPr>
                  <w:rStyle w:val="Hyperlink"/>
                  <w:rFonts w:asciiTheme="minorHAnsi" w:hAnsiTheme="minorHAnsi" w:cstheme="minorBidi"/>
                  <w:sz w:val="22"/>
                  <w:szCs w:val="22"/>
                </w:rPr>
                <w:t>S</w:t>
              </w:r>
              <w:r w:rsidR="00D357F3" w:rsidRPr="00730232">
                <w:rPr>
                  <w:rStyle w:val="Hyperlink"/>
                  <w:rFonts w:asciiTheme="minorHAnsi" w:hAnsiTheme="minorHAnsi" w:cstheme="minorBidi"/>
                  <w:sz w:val="22"/>
                  <w:szCs w:val="22"/>
                </w:rPr>
                <w:t>TEM</w:t>
              </w:r>
              <w:r w:rsidRPr="00730232">
                <w:rPr>
                  <w:rStyle w:val="Hyperlink"/>
                  <w:rFonts w:asciiTheme="minorHAnsi" w:hAnsiTheme="minorHAnsi" w:cstheme="minorBidi"/>
                  <w:sz w:val="22"/>
                  <w:szCs w:val="22"/>
                </w:rPr>
                <w:t>scopes</w:t>
              </w:r>
              <w:proofErr w:type="spellEnd"/>
              <w:r w:rsidRPr="00730232">
                <w:rPr>
                  <w:rStyle w:val="Hyperlink"/>
                  <w:rFonts w:asciiTheme="minorHAnsi" w:hAnsiTheme="minorHAnsi" w:cstheme="minorBidi"/>
                  <w:sz w:val="22"/>
                  <w:szCs w:val="22"/>
                </w:rPr>
                <w:t xml:space="preserve"> Student Notebook for Life Science</w:t>
              </w:r>
            </w:hyperlink>
            <w:r w:rsidRPr="00730232">
              <w:rPr>
                <w:rFonts w:asciiTheme="minorHAnsi" w:hAnsiTheme="minorHAnsi" w:cstheme="minorBidi"/>
                <w:sz w:val="22"/>
                <w:szCs w:val="22"/>
              </w:rPr>
              <w:t xml:space="preserve"> – Pages 575-728 of this PDF contain multiple graphic organizers, mnemonic devices, reading activities, writing activities</w:t>
            </w:r>
            <w:r w:rsidR="00065CAC" w:rsidRPr="00730232">
              <w:rPr>
                <w:rFonts w:asciiTheme="minorHAnsi" w:hAnsiTheme="minorHAnsi" w:cstheme="minorBidi"/>
                <w:sz w:val="22"/>
                <w:szCs w:val="22"/>
              </w:rPr>
              <w:t>,</w:t>
            </w:r>
            <w:r w:rsidRPr="00730232">
              <w:rPr>
                <w:rFonts w:asciiTheme="minorHAnsi" w:hAnsiTheme="minorHAnsi" w:cstheme="minorBidi"/>
                <w:sz w:val="22"/>
                <w:szCs w:val="22"/>
              </w:rPr>
              <w:t xml:space="preserve"> and explorations on topics relating to organisms that lived long ago.  [</w:t>
            </w:r>
            <w:r w:rsidR="00730232" w:rsidRPr="00730232">
              <w:rPr>
                <w:rFonts w:asciiTheme="minorHAnsi" w:hAnsiTheme="minorHAnsi" w:cstheme="minorBidi"/>
                <w:sz w:val="22"/>
                <w:szCs w:val="22"/>
              </w:rPr>
              <w:t>https://acceleratelearning.com/blended-learning/print/</w:t>
            </w:r>
            <w:r w:rsidRPr="00730232">
              <w:rPr>
                <w:rFonts w:asciiTheme="minorHAnsi" w:hAnsiTheme="minorHAnsi" w:cstheme="minorBidi"/>
                <w:sz w:val="22"/>
                <w:szCs w:val="22"/>
              </w:rPr>
              <w:t>]</w:t>
            </w:r>
          </w:p>
          <w:p w14:paraId="3A946BA8" w14:textId="099B93FA" w:rsidR="0F98E58D" w:rsidRDefault="6BA67F27" w:rsidP="00F36F8B">
            <w:pPr>
              <w:pStyle w:val="ListParagraph"/>
              <w:numPr>
                <w:ilvl w:val="0"/>
                <w:numId w:val="3"/>
              </w:numPr>
              <w:spacing w:before="60" w:after="60"/>
              <w:contextualSpacing w:val="0"/>
              <w:rPr>
                <w:rFonts w:asciiTheme="minorHAnsi" w:hAnsiTheme="minorHAnsi" w:cstheme="minorBidi"/>
                <w:sz w:val="22"/>
                <w:szCs w:val="22"/>
              </w:rPr>
            </w:pPr>
            <w:hyperlink r:id="rId56">
              <w:r w:rsidRPr="6BA67F27">
                <w:rPr>
                  <w:rStyle w:val="Hyperlink"/>
                  <w:rFonts w:asciiTheme="minorHAnsi" w:hAnsiTheme="minorHAnsi" w:cstheme="minorBidi"/>
                  <w:sz w:val="22"/>
                  <w:szCs w:val="22"/>
                </w:rPr>
                <w:t>Learning by Inquiry</w:t>
              </w:r>
            </w:hyperlink>
            <w:r w:rsidRPr="6BA67F27">
              <w:rPr>
                <w:rFonts w:asciiTheme="minorHAnsi" w:hAnsiTheme="minorHAnsi" w:cstheme="minorBidi"/>
                <w:sz w:val="22"/>
                <w:szCs w:val="22"/>
              </w:rPr>
              <w:t xml:space="preserve"> </w:t>
            </w:r>
            <w:r w:rsidR="009A282A">
              <w:rPr>
                <w:rFonts w:asciiTheme="minorHAnsi" w:hAnsiTheme="minorHAnsi" w:cstheme="minorBidi"/>
                <w:sz w:val="22"/>
                <w:szCs w:val="22"/>
              </w:rPr>
              <w:t>–</w:t>
            </w:r>
            <w:r w:rsidRPr="6BA67F27">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6BA67F27">
              <w:rPr>
                <w:rFonts w:asciiTheme="minorHAnsi" w:hAnsiTheme="minorHAnsi" w:cstheme="minorBidi"/>
                <w:sz w:val="22"/>
                <w:szCs w:val="22"/>
              </w:rPr>
              <w:t>website offers methods to activate prior knowledge by using a constructivist mindset to help learners integrate new information. [https://www.learningbyinquiry.com/simple-strategies-to-activate-students-prior-knowledge/]</w:t>
            </w:r>
          </w:p>
          <w:p w14:paraId="1C7E8180" w14:textId="10A1CE71" w:rsidR="0F98E58D" w:rsidRDefault="6BA67F27" w:rsidP="00F36F8B">
            <w:pPr>
              <w:pStyle w:val="ListParagraph"/>
              <w:numPr>
                <w:ilvl w:val="0"/>
                <w:numId w:val="3"/>
              </w:numPr>
              <w:spacing w:before="60" w:after="60"/>
              <w:contextualSpacing w:val="0"/>
            </w:pPr>
            <w:hyperlink r:id="rId57">
              <w:r w:rsidRPr="6BA67F27">
                <w:rPr>
                  <w:rStyle w:val="Hyperlink"/>
                  <w:rFonts w:asciiTheme="minorHAnsi" w:hAnsiTheme="minorHAnsi" w:cstheme="minorBidi"/>
                  <w:sz w:val="22"/>
                  <w:szCs w:val="22"/>
                </w:rPr>
                <w:t>Increasing the Value of Graphic Organizers</w:t>
              </w:r>
            </w:hyperlink>
            <w:r w:rsidRPr="6BA67F27">
              <w:rPr>
                <w:rFonts w:asciiTheme="minorHAnsi" w:hAnsiTheme="minorHAnsi" w:cstheme="minorBidi"/>
                <w:sz w:val="22"/>
                <w:szCs w:val="22"/>
              </w:rPr>
              <w:t xml:space="preserve"> </w:t>
            </w:r>
            <w:r w:rsidR="009A282A">
              <w:rPr>
                <w:rFonts w:asciiTheme="minorHAnsi" w:hAnsiTheme="minorHAnsi" w:cstheme="minorBidi"/>
                <w:sz w:val="22"/>
                <w:szCs w:val="22"/>
              </w:rPr>
              <w:t>–</w:t>
            </w:r>
            <w:r w:rsidRPr="6BA67F27">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6BA67F27">
              <w:rPr>
                <w:rFonts w:asciiTheme="minorHAnsi" w:hAnsiTheme="minorHAnsi" w:cstheme="minorBidi"/>
                <w:sz w:val="22"/>
                <w:szCs w:val="22"/>
              </w:rPr>
              <w:t xml:space="preserve">article by </w:t>
            </w:r>
            <w:r w:rsidRPr="6BA67F27">
              <w:rPr>
                <w:rFonts w:asciiTheme="minorHAnsi" w:hAnsiTheme="minorHAnsi" w:cstheme="minorBidi"/>
                <w:i/>
                <w:iCs/>
                <w:sz w:val="22"/>
                <w:szCs w:val="22"/>
              </w:rPr>
              <w:t>Edutopia</w:t>
            </w:r>
            <w:r w:rsidRPr="6BA67F27">
              <w:rPr>
                <w:rFonts w:asciiTheme="minorHAnsi" w:hAnsiTheme="minorHAnsi" w:cstheme="minorBidi"/>
                <w:sz w:val="22"/>
                <w:szCs w:val="22"/>
              </w:rPr>
              <w:t xml:space="preserve"> explains the importance of allowing students to take ownership of learning by creating their own graphic organizers. [https://www.edutopia.org/article/increasing-value-graphic-organizers/]</w:t>
            </w:r>
          </w:p>
          <w:p w14:paraId="62DD2EAC" w14:textId="79649245" w:rsidR="0F98E58D" w:rsidRDefault="6BA67F27" w:rsidP="00F36F8B">
            <w:pPr>
              <w:pStyle w:val="ListParagraph"/>
              <w:numPr>
                <w:ilvl w:val="0"/>
                <w:numId w:val="3"/>
              </w:numPr>
              <w:spacing w:before="60" w:after="60"/>
              <w:contextualSpacing w:val="0"/>
              <w:rPr>
                <w:caps/>
                <w:color w:val="666666"/>
              </w:rPr>
            </w:pPr>
            <w:hyperlink r:id="rId58">
              <w:r w:rsidRPr="6BA67F27">
                <w:rPr>
                  <w:rStyle w:val="Hyperlink"/>
                  <w:rFonts w:asciiTheme="minorHAnsi" w:eastAsiaTheme="minorEastAsia" w:hAnsiTheme="minorHAnsi" w:cstheme="minorBidi"/>
                  <w:sz w:val="22"/>
                  <w:szCs w:val="22"/>
                </w:rPr>
                <w:t>10 Strategies and Tools to Activate Knowledge</w:t>
              </w:r>
            </w:hyperlink>
            <w:r w:rsidRPr="6BA67F27">
              <w:rPr>
                <w:rFonts w:asciiTheme="minorHAnsi" w:eastAsiaTheme="minorEastAsia" w:hAnsiTheme="minorHAnsi" w:cstheme="minorBidi"/>
                <w:color w:val="666666"/>
                <w:sz w:val="22"/>
                <w:szCs w:val="22"/>
              </w:rPr>
              <w:t xml:space="preserve"> </w:t>
            </w:r>
            <w:r w:rsidR="009A282A">
              <w:rPr>
                <w:rFonts w:asciiTheme="minorHAnsi" w:eastAsiaTheme="minorEastAsia" w:hAnsiTheme="minorHAnsi" w:cstheme="minorBidi"/>
                <w:sz w:val="22"/>
                <w:szCs w:val="22"/>
              </w:rPr>
              <w:t>–</w:t>
            </w:r>
            <w:r w:rsidRPr="6BA67F27">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 xml:space="preserve">article by </w:t>
            </w:r>
            <w:r w:rsidRPr="6BA67F27">
              <w:rPr>
                <w:rFonts w:asciiTheme="minorHAnsi" w:eastAsiaTheme="minorEastAsia" w:hAnsiTheme="minorHAnsi" w:cstheme="minorBidi"/>
                <w:i/>
                <w:iCs/>
                <w:sz w:val="22"/>
                <w:szCs w:val="22"/>
              </w:rPr>
              <w:t xml:space="preserve">The Teaching Factor </w:t>
            </w:r>
            <w:r w:rsidRPr="6BA67F27">
              <w:rPr>
                <w:rFonts w:asciiTheme="minorHAnsi" w:eastAsiaTheme="minorEastAsia" w:hAnsiTheme="minorHAnsi" w:cstheme="minorBidi"/>
                <w:sz w:val="22"/>
                <w:szCs w:val="22"/>
              </w:rPr>
              <w:t xml:space="preserve">offers ten strategies and modalities for accessing students’ prior knowledge. </w:t>
            </w:r>
            <w:r w:rsidRPr="6BA67F27">
              <w:rPr>
                <w:rFonts w:asciiTheme="minorHAnsi" w:eastAsiaTheme="minorEastAsia" w:hAnsiTheme="minorHAnsi" w:cstheme="minorBidi"/>
                <w:sz w:val="22"/>
                <w:szCs w:val="22"/>
              </w:rPr>
              <w:lastRenderedPageBreak/>
              <w:t>[https://theteachingfactor.wordpress.com/2021/08/24/10-strategies-and-tools-to-activate-knowledge/]</w:t>
            </w:r>
          </w:p>
          <w:p w14:paraId="559DE8D8" w14:textId="363BD2E4" w:rsidR="0F98E58D" w:rsidRDefault="6BA67F27" w:rsidP="00F36F8B">
            <w:pPr>
              <w:pStyle w:val="ListParagraph"/>
              <w:numPr>
                <w:ilvl w:val="0"/>
                <w:numId w:val="3"/>
              </w:numPr>
              <w:spacing w:before="60" w:after="60"/>
              <w:contextualSpacing w:val="0"/>
            </w:pPr>
            <w:hyperlink r:id="rId59">
              <w:r w:rsidRPr="6BA67F27">
                <w:rPr>
                  <w:rStyle w:val="Hyperlink"/>
                  <w:rFonts w:ascii="Calibri" w:eastAsia="Calibri" w:hAnsi="Calibri" w:cs="Calibri"/>
                  <w:sz w:val="22"/>
                  <w:szCs w:val="22"/>
                </w:rPr>
                <w:t>Using Phenomena in NGSS Lessons and Units</w:t>
              </w:r>
            </w:hyperlink>
            <w:r w:rsidRPr="6BA67F27">
              <w:rPr>
                <w:rFonts w:ascii="Calibri" w:eastAsia="Calibri" w:hAnsi="Calibri" w:cs="Calibri"/>
                <w:color w:val="000000" w:themeColor="text1"/>
                <w:sz w:val="22"/>
                <w:szCs w:val="22"/>
              </w:rPr>
              <w:t xml:space="preserve"> – This STEM Teaching Tool describes the benefits of seating learning in phenomena. </w:t>
            </w:r>
            <w:r w:rsidR="00065CAC">
              <w:rPr>
                <w:rFonts w:ascii="Calibri" w:eastAsia="Calibri" w:hAnsi="Calibri" w:cs="Calibri"/>
                <w:color w:val="000000" w:themeColor="text1"/>
                <w:sz w:val="22"/>
                <w:szCs w:val="22"/>
              </w:rPr>
              <w:t>Phenomena-driven instruction helps increase students'</w:t>
            </w:r>
            <w:r w:rsidRPr="6BA67F27">
              <w:rPr>
                <w:rFonts w:ascii="Calibri" w:eastAsia="Calibri" w:hAnsi="Calibri" w:cs="Calibri"/>
                <w:color w:val="000000" w:themeColor="text1"/>
                <w:sz w:val="22"/>
                <w:szCs w:val="22"/>
              </w:rPr>
              <w:t xml:space="preserve"> ability to transfer learning to new scenarios. [https://stemteachingtools.org/brief/42]</w:t>
            </w:r>
          </w:p>
        </w:tc>
      </w:tr>
      <w:tr w:rsidR="57B557A8" w14:paraId="521A2971" w14:textId="77777777" w:rsidTr="3301FC09">
        <w:trPr>
          <w:trHeight w:val="2600"/>
        </w:trPr>
        <w:tc>
          <w:tcPr>
            <w:tcW w:w="1215" w:type="dxa"/>
            <w:vAlign w:val="center"/>
          </w:tcPr>
          <w:p w14:paraId="23F04AFE" w14:textId="3E5C6BD6" w:rsidR="57B557A8" w:rsidRDefault="57B557A8" w:rsidP="000A1DB6">
            <w:pPr>
              <w:spacing w:before="60" w:after="60"/>
              <w:jc w:val="center"/>
              <w:rPr>
                <w:noProof/>
              </w:rPr>
            </w:pPr>
            <w:r>
              <w:rPr>
                <w:noProof/>
              </w:rPr>
              <w:lastRenderedPageBreak/>
              <w:drawing>
                <wp:inline distT="0" distB="0" distL="0" distR="0" wp14:anchorId="7CC00A64" wp14:editId="225763FD">
                  <wp:extent cx="489246" cy="489246"/>
                  <wp:effectExtent l="0" t="0" r="6985" b="6985"/>
                  <wp:docPr id="727397493" name="Graphic 59733920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7339204"/>
                          <pic:cNvPicPr/>
                        </pic:nvPicPr>
                        <pic:blipFill>
                          <a:blip r:embed="rId40">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489246" cy="489246"/>
                          </a:xfrm>
                          <a:prstGeom prst="rect">
                            <a:avLst/>
                          </a:prstGeom>
                        </pic:spPr>
                      </pic:pic>
                    </a:graphicData>
                  </a:graphic>
                </wp:inline>
              </w:drawing>
            </w:r>
          </w:p>
        </w:tc>
        <w:tc>
          <w:tcPr>
            <w:tcW w:w="5875" w:type="dxa"/>
          </w:tcPr>
          <w:p w14:paraId="0983641B" w14:textId="167C03D6" w:rsidR="57B557A8" w:rsidRDefault="57B557A8" w:rsidP="000A1DB6">
            <w:pPr>
              <w:spacing w:before="60" w:after="60"/>
              <w:rPr>
                <w:rFonts w:ascii="Calibri" w:eastAsia="Calibri" w:hAnsi="Calibri" w:cs="Calibri"/>
                <w:b/>
                <w:bCs/>
                <w:color w:val="767171" w:themeColor="background2" w:themeShade="80"/>
              </w:rPr>
            </w:pPr>
            <w:r w:rsidRPr="57B557A8">
              <w:rPr>
                <w:rFonts w:ascii="Calibri" w:eastAsia="Calibri" w:hAnsi="Calibri" w:cs="Calibri"/>
                <w:b/>
                <w:bCs/>
                <w:i/>
                <w:iCs/>
                <w:color w:val="767171" w:themeColor="background2" w:themeShade="80"/>
              </w:rPr>
              <w:t>Identifying Valuable Information to Support Explanations</w:t>
            </w:r>
          </w:p>
          <w:p w14:paraId="7C31BC0E" w14:textId="07F1BA2C" w:rsidR="57B557A8" w:rsidRDefault="5F33BCC2" w:rsidP="000A1DB6">
            <w:pPr>
              <w:spacing w:before="60" w:after="60"/>
            </w:pPr>
            <w:r w:rsidRPr="5F33BCC2">
              <w:rPr>
                <w:rFonts w:ascii="Calibri" w:eastAsia="Calibri" w:hAnsi="Calibri" w:cs="Calibri"/>
                <w:color w:val="333333"/>
              </w:rPr>
              <w:t>Use multiple examples to identify patterns, critical features, and relationships in the anatomical features of fossils to support an explanation about organisms that lived long ago.</w:t>
            </w:r>
          </w:p>
          <w:p w14:paraId="43366CC1" w14:textId="62B7EAB0" w:rsidR="57B557A8" w:rsidRDefault="57B557A8" w:rsidP="000A1DB6">
            <w:pPr>
              <w:tabs>
                <w:tab w:val="left" w:pos="10890"/>
              </w:tabs>
              <w:spacing w:before="60" w:after="60"/>
              <w:rPr>
                <w:rFonts w:ascii="Calibri" w:hAnsi="Calibri" w:cs="Calibri"/>
                <w:highlight w:val="yellow"/>
              </w:rPr>
            </w:pPr>
            <w:r w:rsidRPr="57B557A8">
              <w:rPr>
                <w:rFonts w:ascii="Calibri" w:hAnsi="Calibri" w:cs="Calibri"/>
              </w:rPr>
              <w:t xml:space="preserve"> </w:t>
            </w:r>
          </w:p>
        </w:tc>
        <w:tc>
          <w:tcPr>
            <w:tcW w:w="6315" w:type="dxa"/>
          </w:tcPr>
          <w:p w14:paraId="404F6773" w14:textId="6F4A3355" w:rsidR="3AAE935A" w:rsidRDefault="6BA67F27" w:rsidP="00F36F8B">
            <w:pPr>
              <w:pStyle w:val="ListParagraph"/>
              <w:numPr>
                <w:ilvl w:val="0"/>
                <w:numId w:val="3"/>
              </w:numPr>
              <w:spacing w:before="60" w:after="60"/>
              <w:contextualSpacing w:val="0"/>
            </w:pPr>
            <w:hyperlink r:id="rId60">
              <w:r w:rsidRPr="6BA67F27">
                <w:rPr>
                  <w:rStyle w:val="Hyperlink"/>
                  <w:rFonts w:asciiTheme="minorHAnsi" w:hAnsiTheme="minorHAnsi" w:cstheme="minorBidi"/>
                  <w:sz w:val="22"/>
                  <w:szCs w:val="22"/>
                </w:rPr>
                <w:t>Adaptation by Natural Selection</w:t>
              </w:r>
            </w:hyperlink>
            <w:r w:rsidRPr="6BA67F27">
              <w:rPr>
                <w:rFonts w:asciiTheme="minorHAnsi" w:hAnsiTheme="minorHAnsi" w:cstheme="minorBidi"/>
                <w:sz w:val="22"/>
                <w:szCs w:val="22"/>
              </w:rPr>
              <w:t xml:space="preserve"> – This webpage by </w:t>
            </w:r>
            <w:r w:rsidRPr="6BA67F27">
              <w:rPr>
                <w:rFonts w:asciiTheme="minorHAnsi" w:hAnsiTheme="minorHAnsi" w:cstheme="minorBidi"/>
                <w:i/>
                <w:iCs/>
                <w:sz w:val="22"/>
                <w:szCs w:val="22"/>
              </w:rPr>
              <w:t xml:space="preserve">The Science Teacher </w:t>
            </w:r>
            <w:r w:rsidRPr="6BA67F27">
              <w:rPr>
                <w:rFonts w:asciiTheme="minorHAnsi" w:hAnsiTheme="minorHAnsi" w:cstheme="minorBidi"/>
                <w:sz w:val="22"/>
                <w:szCs w:val="22"/>
              </w:rPr>
              <w:t>contains links to examples and evidence for students to use to support explanations. “Thinking Deeper” questions are included. [https://thescienceteacher.co.uk/adaptation/]</w:t>
            </w:r>
          </w:p>
          <w:p w14:paraId="7D7E243C" w14:textId="14B34558" w:rsidR="4FA982AB"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61">
              <w:r w:rsidRPr="6BA67F27">
                <w:rPr>
                  <w:rStyle w:val="Hyperlink"/>
                  <w:rFonts w:asciiTheme="minorHAnsi" w:eastAsiaTheme="minorEastAsia" w:hAnsiTheme="minorHAnsi" w:cstheme="minorBidi"/>
                  <w:sz w:val="22"/>
                  <w:szCs w:val="22"/>
                </w:rPr>
                <w:t>In Pictures: Fossils</w:t>
              </w:r>
            </w:hyperlink>
            <w:r w:rsidRPr="6BA67F27">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6BA67F27">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 xml:space="preserve">webpage by </w:t>
            </w:r>
            <w:r w:rsidRPr="6BA67F27">
              <w:rPr>
                <w:rFonts w:asciiTheme="minorHAnsi" w:eastAsiaTheme="minorEastAsia" w:hAnsiTheme="minorHAnsi" w:cstheme="minorBidi"/>
                <w:i/>
                <w:iCs/>
                <w:sz w:val="22"/>
                <w:szCs w:val="22"/>
              </w:rPr>
              <w:t>The American Museum of Natural History</w:t>
            </w:r>
            <w:r w:rsidRPr="6BA67F27">
              <w:rPr>
                <w:rFonts w:asciiTheme="minorHAnsi" w:eastAsiaTheme="minorEastAsia" w:hAnsiTheme="minorHAnsi" w:cstheme="minorBidi"/>
                <w:sz w:val="22"/>
                <w:szCs w:val="22"/>
              </w:rPr>
              <w:t xml:space="preserve"> provides evidence in pictures with captions that students can use to support an explanation </w:t>
            </w:r>
            <w:r w:rsidR="00065CAC">
              <w:rPr>
                <w:rFonts w:asciiTheme="minorHAnsi" w:eastAsiaTheme="minorEastAsia" w:hAnsiTheme="minorHAnsi" w:cstheme="minorBidi"/>
                <w:sz w:val="22"/>
                <w:szCs w:val="22"/>
              </w:rPr>
              <w:t>of</w:t>
            </w:r>
            <w:r w:rsidRPr="6BA67F27">
              <w:rPr>
                <w:rFonts w:asciiTheme="minorHAnsi" w:eastAsiaTheme="minorEastAsia" w:hAnsiTheme="minorHAnsi" w:cstheme="minorBidi"/>
                <w:sz w:val="22"/>
                <w:szCs w:val="22"/>
              </w:rPr>
              <w:t xml:space="preserve"> what Earth was like millions of years ago. [https://www.amnh.org/explore/ology/paleontology/in-pictures-fossils2]</w:t>
            </w:r>
          </w:p>
          <w:p w14:paraId="61C8D71E" w14:textId="4E11A614" w:rsidR="57B557A8" w:rsidRDefault="6BA67F27" w:rsidP="00F36F8B">
            <w:pPr>
              <w:pStyle w:val="ListParagraph"/>
              <w:numPr>
                <w:ilvl w:val="0"/>
                <w:numId w:val="3"/>
              </w:numPr>
              <w:spacing w:before="60" w:after="60"/>
              <w:contextualSpacing w:val="0"/>
            </w:pPr>
            <w:hyperlink r:id="rId62">
              <w:r w:rsidRPr="6BA67F27">
                <w:rPr>
                  <w:rStyle w:val="Hyperlink"/>
                  <w:rFonts w:asciiTheme="minorHAnsi" w:eastAsiaTheme="minorEastAsia" w:hAnsiTheme="minorHAnsi" w:cstheme="minorBidi"/>
                  <w:sz w:val="22"/>
                  <w:szCs w:val="22"/>
                </w:rPr>
                <w:t>Lines of Evidence –The Science of Evolution</w:t>
              </w:r>
            </w:hyperlink>
            <w:r w:rsidRPr="6BA67F27">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6BA67F27">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website offers an extensive explanation of the current scientific evidence supporting the theory of evolution.</w:t>
            </w:r>
            <w:r w:rsidR="009A282A">
              <w:rPr>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[https://evolution.berkeley.edu/lines-of-evidence/]</w:t>
            </w:r>
          </w:p>
        </w:tc>
      </w:tr>
      <w:tr w:rsidR="532ACBA3" w14:paraId="68135338" w14:textId="77777777" w:rsidTr="3301FC09">
        <w:trPr>
          <w:trHeight w:val="2600"/>
        </w:trPr>
        <w:tc>
          <w:tcPr>
            <w:tcW w:w="1215" w:type="dxa"/>
            <w:vAlign w:val="center"/>
          </w:tcPr>
          <w:p w14:paraId="46BFD751" w14:textId="6933EBC9" w:rsidR="532ACBA3" w:rsidRDefault="532ACBA3" w:rsidP="000A1DB6">
            <w:pPr>
              <w:spacing w:before="60" w:after="60"/>
              <w:jc w:val="center"/>
              <w:rPr>
                <w:noProof/>
              </w:rPr>
            </w:pPr>
            <w:r>
              <w:rPr>
                <w:noProof/>
              </w:rPr>
              <w:lastRenderedPageBreak/>
              <w:drawing>
                <wp:inline distT="0" distB="0" distL="0" distR="0" wp14:anchorId="1ACCC5BD" wp14:editId="53A78DB7">
                  <wp:extent cx="581025" cy="581025"/>
                  <wp:effectExtent l="0" t="0" r="0" b="3810"/>
                  <wp:docPr id="1321701703" name="Graphic 11"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63">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8B6F7352-522B-B464-3CA9-7D374EC97A38}"/>
                              </a:ext>
                            </a:extLst>
                          </a:blip>
                          <a:stretch>
                            <a:fillRect/>
                          </a:stretch>
                        </pic:blipFill>
                        <pic:spPr>
                          <a:xfrm>
                            <a:off x="0" y="0"/>
                            <a:ext cx="581025" cy="581025"/>
                          </a:xfrm>
                          <a:prstGeom prst="rect">
                            <a:avLst/>
                          </a:prstGeom>
                        </pic:spPr>
                      </pic:pic>
                    </a:graphicData>
                  </a:graphic>
                </wp:inline>
              </w:drawing>
            </w:r>
          </w:p>
        </w:tc>
        <w:tc>
          <w:tcPr>
            <w:tcW w:w="5875" w:type="dxa"/>
          </w:tcPr>
          <w:p w14:paraId="2349B1BA" w14:textId="1C44D9FA" w:rsidR="532ACBA3" w:rsidRDefault="532ACBA3" w:rsidP="000A1DB6">
            <w:pPr>
              <w:spacing w:before="60" w:after="60"/>
              <w:rPr>
                <w:rFonts w:ascii="Calibri" w:hAnsi="Calibri" w:cs="Calibri"/>
                <w:b/>
                <w:bCs/>
                <w:i/>
                <w:iCs/>
                <w:color w:val="808080" w:themeColor="background1" w:themeShade="80"/>
              </w:rPr>
            </w:pPr>
            <w:r w:rsidRPr="532ACBA3">
              <w:rPr>
                <w:rFonts w:ascii="Calibri" w:hAnsi="Calibri" w:cs="Calibri"/>
                <w:b/>
                <w:bCs/>
                <w:i/>
                <w:iCs/>
                <w:color w:val="808080" w:themeColor="background1" w:themeShade="80"/>
              </w:rPr>
              <w:t>Build Fluencies with Graduated Levels of Support for Practice</w:t>
            </w:r>
          </w:p>
          <w:p w14:paraId="6737D054" w14:textId="70951339" w:rsidR="532ACBA3" w:rsidRDefault="532ACBA3" w:rsidP="000A1DB6">
            <w:pPr>
              <w:spacing w:before="60" w:after="60"/>
            </w:pPr>
            <w:r w:rsidRPr="532ACBA3">
              <w:rPr>
                <w:rFonts w:ascii="Calibri" w:hAnsi="Calibri" w:cs="Calibri"/>
                <w:b/>
                <w:bCs/>
                <w:i/>
                <w:iCs/>
                <w:color w:val="808080" w:themeColor="background1" w:themeShade="80"/>
              </w:rPr>
              <w:t>and Performance</w:t>
            </w:r>
          </w:p>
          <w:p w14:paraId="5451D9A9" w14:textId="3B3C9BAE" w:rsidR="532ACBA3" w:rsidRDefault="3F19EAC6" w:rsidP="000A1DB6">
            <w:pPr>
              <w:spacing w:before="60" w:after="60"/>
              <w:rPr>
                <w:rFonts w:ascii="Calibri" w:hAnsi="Calibri" w:cs="Calibri"/>
              </w:rPr>
            </w:pPr>
            <w:r w:rsidRPr="3F19EAC6">
              <w:rPr>
                <w:rFonts w:ascii="Calibri" w:hAnsi="Calibri" w:cs="Calibri"/>
              </w:rPr>
              <w:t>Provide differentiated practice as well as scaffolds, supported opportunities</w:t>
            </w:r>
            <w:r w:rsidR="00C05792">
              <w:rPr>
                <w:rFonts w:ascii="Calibri" w:hAnsi="Calibri" w:cs="Calibri"/>
              </w:rPr>
              <w:t>,</w:t>
            </w:r>
            <w:r w:rsidRPr="3F19EAC6">
              <w:rPr>
                <w:rFonts w:ascii="Calibri" w:hAnsi="Calibri" w:cs="Calibri"/>
              </w:rPr>
              <w:t xml:space="preserve"> and degrees of freedom for more independence to students of varying ability levels.</w:t>
            </w:r>
          </w:p>
        </w:tc>
        <w:tc>
          <w:tcPr>
            <w:tcW w:w="6315" w:type="dxa"/>
          </w:tcPr>
          <w:p w14:paraId="632E0A09" w14:textId="3DE87206" w:rsidR="20F7E766"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64">
              <w:r w:rsidRPr="6BA67F27">
                <w:rPr>
                  <w:rStyle w:val="Hyperlink"/>
                  <w:rFonts w:asciiTheme="minorHAnsi" w:eastAsiaTheme="minorEastAsia" w:hAnsiTheme="minorHAnsi" w:cstheme="minorBidi"/>
                  <w:sz w:val="22"/>
                  <w:szCs w:val="22"/>
                </w:rPr>
                <w:t>Living Things Change-Crash Course Kids #41.1</w:t>
              </w:r>
            </w:hyperlink>
            <w:r w:rsidRPr="6BA67F27">
              <w:rPr>
                <w:rFonts w:asciiTheme="minorHAnsi" w:eastAsiaTheme="minorEastAsia" w:hAnsiTheme="minorHAnsi" w:cstheme="minorBidi"/>
                <w:sz w:val="22"/>
                <w:szCs w:val="22"/>
              </w:rPr>
              <w:t xml:space="preserve"> – This video [4:36] explains how organisms adapt to environmental changes. This video is appropriate </w:t>
            </w:r>
            <w:r w:rsidR="00F90DEE">
              <w:rPr>
                <w:rFonts w:asciiTheme="minorHAnsi" w:eastAsiaTheme="minorEastAsia" w:hAnsiTheme="minorHAnsi" w:cstheme="minorBidi"/>
                <w:sz w:val="22"/>
                <w:szCs w:val="22"/>
              </w:rPr>
              <w:t xml:space="preserve">for </w:t>
            </w:r>
            <w:r w:rsidRPr="6BA67F27">
              <w:rPr>
                <w:rFonts w:asciiTheme="minorHAnsi" w:eastAsiaTheme="minorEastAsia" w:hAnsiTheme="minorHAnsi" w:cstheme="minorBidi"/>
                <w:sz w:val="22"/>
                <w:szCs w:val="22"/>
              </w:rPr>
              <w:t>elementary and middle school students. [https://www.youtube.com/watch?v=xDSFlRunlrU]</w:t>
            </w:r>
          </w:p>
          <w:p w14:paraId="376BD695" w14:textId="161D3CFD" w:rsidR="20F7E766" w:rsidRDefault="6BA67F27" w:rsidP="00F36F8B">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hyperlink r:id="rId65">
              <w:r w:rsidRPr="6BA67F27">
                <w:rPr>
                  <w:rStyle w:val="Hyperlink"/>
                  <w:rFonts w:asciiTheme="minorHAnsi" w:eastAsiaTheme="minorEastAsia" w:hAnsiTheme="minorHAnsi" w:cstheme="minorBidi"/>
                  <w:sz w:val="22"/>
                  <w:szCs w:val="22"/>
                </w:rPr>
                <w:t>Homologous Structures vs Analogous Structures: Key Differences</w:t>
              </w:r>
            </w:hyperlink>
            <w:r w:rsidR="009A282A">
              <w:rPr>
                <w:rStyle w:val="Hyperlink"/>
                <w:rFonts w:asciiTheme="minorHAnsi" w:eastAsiaTheme="minorEastAsia" w:hAnsiTheme="minorHAnsi" w:cstheme="minorBidi"/>
                <w:sz w:val="22"/>
                <w:szCs w:val="22"/>
              </w:rPr>
              <w:t xml:space="preserve"> </w:t>
            </w:r>
            <w:r w:rsidRPr="6BA67F27">
              <w:rPr>
                <w:rFonts w:asciiTheme="minorHAnsi" w:eastAsiaTheme="minorEastAsia" w:hAnsiTheme="minorHAnsi" w:cstheme="minorBidi"/>
                <w:sz w:val="22"/>
                <w:szCs w:val="22"/>
              </w:rPr>
              <w:t xml:space="preserve">– Video [1:53] by </w:t>
            </w:r>
            <w:r w:rsidRPr="6BA67F27">
              <w:rPr>
                <w:rFonts w:asciiTheme="minorHAnsi" w:eastAsiaTheme="minorEastAsia" w:hAnsiTheme="minorHAnsi" w:cstheme="minorBidi"/>
                <w:i/>
                <w:iCs/>
                <w:sz w:val="22"/>
                <w:szCs w:val="22"/>
              </w:rPr>
              <w:t>2-minute Classroom</w:t>
            </w:r>
            <w:r w:rsidRPr="6BA67F27">
              <w:rPr>
                <w:rFonts w:asciiTheme="minorHAnsi" w:eastAsiaTheme="minorEastAsia" w:hAnsiTheme="minorHAnsi" w:cstheme="minorBidi"/>
                <w:sz w:val="22"/>
                <w:szCs w:val="22"/>
              </w:rPr>
              <w:t xml:space="preserve"> uses a T-chart to compare homologous and analogous structures in simple terms. [</w:t>
            </w:r>
            <w:r w:rsidRPr="6BA67F27">
              <w:rPr>
                <w:rFonts w:asciiTheme="minorHAnsi" w:eastAsiaTheme="minorEastAsia" w:hAnsiTheme="minorHAnsi" w:cstheme="minorBidi"/>
                <w:color w:val="000000" w:themeColor="text1"/>
                <w:sz w:val="22"/>
                <w:szCs w:val="22"/>
              </w:rPr>
              <w:t>https://www.youtube.com/watch?v=2N3OPRodRvk]</w:t>
            </w:r>
          </w:p>
          <w:p w14:paraId="54ACEAD2" w14:textId="3FEB51A5" w:rsidR="112A8885"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66">
              <w:r w:rsidRPr="6BA67F27">
                <w:rPr>
                  <w:rStyle w:val="Hyperlink"/>
                  <w:rFonts w:asciiTheme="minorHAnsi" w:eastAsiaTheme="minorEastAsia" w:hAnsiTheme="minorHAnsi" w:cstheme="minorBidi"/>
                  <w:sz w:val="22"/>
                  <w:szCs w:val="22"/>
                </w:rPr>
                <w:t>Evolution / Evidence for Evolution</w:t>
              </w:r>
            </w:hyperlink>
            <w:r w:rsidRPr="6BA67F27">
              <w:rPr>
                <w:rFonts w:asciiTheme="minorHAnsi" w:eastAsiaTheme="minorEastAsia" w:hAnsiTheme="minorHAnsi" w:cstheme="minorBidi"/>
                <w:sz w:val="22"/>
                <w:szCs w:val="22"/>
              </w:rPr>
              <w:t xml:space="preserve"> – This webpage provides a comprehensive overview of the topic at a moderate level of difficulty. Three videos are included. [https://www.pathwayz.org/Tree/Plain/EVIDENCE+FOR+EVOLUTION]</w:t>
            </w:r>
          </w:p>
          <w:p w14:paraId="44072D2E" w14:textId="3BE7C28B" w:rsidR="532ACBA3" w:rsidRDefault="6BA67F27"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67">
              <w:r w:rsidRPr="6BA67F27">
                <w:rPr>
                  <w:rStyle w:val="Hyperlink"/>
                  <w:rFonts w:asciiTheme="minorHAnsi" w:eastAsiaTheme="minorEastAsia" w:hAnsiTheme="minorHAnsi" w:cstheme="minorBidi"/>
                  <w:sz w:val="22"/>
                  <w:szCs w:val="22"/>
                </w:rPr>
                <w:t>Comparing &amp; Contrasting Fossil Record Data &amp; Modern Organisms as Evidence for Evolution</w:t>
              </w:r>
            </w:hyperlink>
            <w:r w:rsidRPr="6BA67F27">
              <w:rPr>
                <w:rFonts w:asciiTheme="minorHAnsi" w:eastAsiaTheme="minorEastAsia" w:hAnsiTheme="minorHAnsi" w:cstheme="minorBidi"/>
                <w:sz w:val="22"/>
                <w:szCs w:val="22"/>
              </w:rPr>
              <w:t xml:space="preserve"> – This content-deep review offers more challenging review questions. [https://study.com/skill/practice/comparing-contrasting-fossil-record-data-modern-organisms-as-evidence-for-evolution-questions.html</w:t>
            </w:r>
            <w:r w:rsidRPr="6BA67F27">
              <w:rPr>
                <w:rFonts w:asciiTheme="minorHAnsi" w:eastAsiaTheme="minorEastAsia" w:hAnsiTheme="minorHAnsi" w:cstheme="minorBidi"/>
                <w:sz w:val="22"/>
                <w:szCs w:val="22"/>
                <w:u w:val="single"/>
              </w:rPr>
              <w:t>]</w:t>
            </w:r>
          </w:p>
        </w:tc>
      </w:tr>
      <w:tr w:rsidR="00BC0DE7" w:rsidRPr="00592FF9" w14:paraId="564DC983" w14:textId="77777777" w:rsidTr="3301FC09">
        <w:trPr>
          <w:trHeight w:val="485"/>
        </w:trPr>
        <w:tc>
          <w:tcPr>
            <w:tcW w:w="1215" w:type="dxa"/>
            <w:vAlign w:val="center"/>
          </w:tcPr>
          <w:p w14:paraId="4B3BAA0A" w14:textId="77777777" w:rsidR="00BC0DE7" w:rsidRPr="000E4D0A" w:rsidRDefault="00BC0DE7" w:rsidP="000A1DB6">
            <w:pPr>
              <w:spacing w:before="60" w:after="60"/>
              <w:jc w:val="center"/>
              <w:rPr>
                <w:noProof/>
                <w:shd w:val="clear" w:color="auto" w:fill="FFFFFF"/>
              </w:rPr>
            </w:pPr>
            <w:r w:rsidRPr="00F50FA7">
              <w:rPr>
                <w:noProof/>
                <w:shd w:val="clear" w:color="auto" w:fill="FFFFFF"/>
              </w:rPr>
              <w:drawing>
                <wp:anchor distT="0" distB="0" distL="114300" distR="114300" simplePos="0" relativeHeight="251655168" behindDoc="0" locked="0" layoutInCell="1" allowOverlap="1" wp14:anchorId="2753BF05" wp14:editId="52D3F7DC">
                  <wp:simplePos x="988828" y="4976037"/>
                  <wp:positionH relativeFrom="margin">
                    <wp:align>center</wp:align>
                  </wp:positionH>
                  <wp:positionV relativeFrom="margin">
                    <wp:align>center</wp:align>
                  </wp:positionV>
                  <wp:extent cx="643890" cy="643890"/>
                  <wp:effectExtent l="0" t="0" r="0" b="3810"/>
                  <wp:wrapSquare wrapText="bothSides"/>
                  <wp:docPr id="11" name="Graphic 1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875" w:type="dxa"/>
          </w:tcPr>
          <w:p w14:paraId="4AF72763" w14:textId="6E04562D" w:rsidR="00BC0DE7" w:rsidRPr="00420189" w:rsidRDefault="51DE50B2" w:rsidP="000A1DB6">
            <w:pPr>
              <w:spacing w:before="60" w:after="60"/>
              <w:rPr>
                <w:rFonts w:ascii="Calibri" w:hAnsi="Calibri" w:cs="Calibri"/>
                <w:b/>
                <w:bCs/>
                <w:i/>
                <w:iCs/>
                <w:color w:val="808080" w:themeColor="background1" w:themeShade="80"/>
              </w:rPr>
            </w:pPr>
            <w:r w:rsidRPr="51DE50B2">
              <w:rPr>
                <w:rFonts w:ascii="Calibri" w:hAnsi="Calibri" w:cs="Calibri"/>
                <w:b/>
                <w:bCs/>
                <w:i/>
                <w:iCs/>
                <w:color w:val="808080" w:themeColor="background1" w:themeShade="80"/>
              </w:rPr>
              <w:t>Scaffolds for Communicating through Explanation</w:t>
            </w:r>
          </w:p>
          <w:p w14:paraId="32804CA3" w14:textId="178C3BFB" w:rsidR="00BC0DE7" w:rsidRPr="002F24E0" w:rsidRDefault="471B2F83" w:rsidP="000A1DB6">
            <w:pPr>
              <w:spacing w:before="60" w:after="60"/>
              <w:rPr>
                <w:rFonts w:ascii="Calibri" w:hAnsi="Calibri" w:cs="Calibri"/>
              </w:rPr>
            </w:pPr>
            <w:r>
              <w:t xml:space="preserve">Provide scaffolds for explaining phenomena (e.g., sentence frames, graphic organizers, norms for whole class discussion, roles for students during small group activities) to support </w:t>
            </w:r>
            <w:r>
              <w:lastRenderedPageBreak/>
              <w:t>communicating in science-specific ways that may seem unnatural for students.</w:t>
            </w:r>
          </w:p>
          <w:p w14:paraId="44E13F62" w14:textId="631EF08B" w:rsidR="00BC0DE7" w:rsidRPr="002F24E0" w:rsidRDefault="00BC0DE7" w:rsidP="000A1DB6">
            <w:pPr>
              <w:spacing w:before="60" w:after="60"/>
            </w:pPr>
          </w:p>
          <w:p w14:paraId="6C9A1ACB" w14:textId="2C1A65A4" w:rsidR="00BC0DE7" w:rsidRPr="002F24E0" w:rsidRDefault="00BC0DE7" w:rsidP="000A1DB6">
            <w:pPr>
              <w:spacing w:before="60" w:after="60"/>
            </w:pPr>
          </w:p>
          <w:p w14:paraId="06AECE12" w14:textId="55ED6E66" w:rsidR="00BC0DE7" w:rsidRPr="002F24E0" w:rsidRDefault="00BC0DE7" w:rsidP="000A1DB6">
            <w:pPr>
              <w:spacing w:before="60" w:after="60"/>
              <w:rPr>
                <w:rFonts w:ascii="Calibri" w:hAnsi="Calibri" w:cs="Calibri"/>
                <w:b/>
                <w:bCs/>
                <w:i/>
                <w:iCs/>
                <w:color w:val="808080" w:themeColor="background1" w:themeShade="80"/>
              </w:rPr>
            </w:pPr>
          </w:p>
        </w:tc>
        <w:tc>
          <w:tcPr>
            <w:tcW w:w="6315" w:type="dxa"/>
          </w:tcPr>
          <w:p w14:paraId="0167E736" w14:textId="7135A05B" w:rsidR="3F19EAC6" w:rsidRDefault="66292B2E" w:rsidP="00A67667">
            <w:pPr>
              <w:pStyle w:val="ListParagraph"/>
              <w:numPr>
                <w:ilvl w:val="0"/>
                <w:numId w:val="1"/>
              </w:numPr>
              <w:tabs>
                <w:tab w:val="left" w:pos="10890"/>
              </w:tabs>
              <w:spacing w:before="60" w:after="60"/>
              <w:contextualSpacing w:val="0"/>
              <w:rPr>
                <w:rFonts w:asciiTheme="minorHAnsi" w:eastAsiaTheme="minorEastAsia" w:hAnsiTheme="minorHAnsi" w:cstheme="minorBidi"/>
                <w:sz w:val="22"/>
                <w:szCs w:val="22"/>
              </w:rPr>
            </w:pPr>
            <w:hyperlink r:id="rId68">
              <w:r w:rsidRPr="66292B2E">
                <w:rPr>
                  <w:rStyle w:val="Hyperlink"/>
                  <w:rFonts w:ascii="Calibri" w:eastAsia="Calibri" w:hAnsi="Calibri" w:cs="Calibri"/>
                  <w:sz w:val="22"/>
                  <w:szCs w:val="22"/>
                </w:rPr>
                <w:t>Anatomical Evidence of Evolutionary Relationships</w:t>
              </w:r>
            </w:hyperlink>
            <w:r w:rsidRPr="66292B2E">
              <w:rPr>
                <w:rFonts w:ascii="Calibri" w:eastAsia="Calibri" w:hAnsi="Calibri" w:cs="Calibri"/>
                <w:color w:val="000000" w:themeColor="text1"/>
                <w:sz w:val="22"/>
                <w:szCs w:val="22"/>
              </w:rPr>
              <w:t xml:space="preserve"> </w:t>
            </w:r>
            <w:r w:rsidR="009A282A">
              <w:rPr>
                <w:rFonts w:ascii="Calibri" w:eastAsia="Calibri" w:hAnsi="Calibri" w:cs="Calibri"/>
                <w:color w:val="000000" w:themeColor="text1"/>
                <w:sz w:val="22"/>
                <w:szCs w:val="22"/>
              </w:rPr>
              <w:t>–</w:t>
            </w:r>
            <w:r w:rsidRPr="66292B2E">
              <w:rPr>
                <w:rFonts w:ascii="Calibri" w:eastAsia="Calibri" w:hAnsi="Calibri" w:cs="Calibri"/>
                <w:color w:val="000000" w:themeColor="text1"/>
                <w:sz w:val="22"/>
                <w:szCs w:val="22"/>
              </w:rPr>
              <w:t xml:space="preserve"> This</w:t>
            </w:r>
            <w:r w:rsidR="009A282A">
              <w:rPr>
                <w:rFonts w:ascii="Calibri" w:eastAsia="Calibri" w:hAnsi="Calibri" w:cs="Calibri"/>
                <w:color w:val="000000" w:themeColor="text1"/>
                <w:sz w:val="22"/>
                <w:szCs w:val="22"/>
              </w:rPr>
              <w:t xml:space="preserve"> </w:t>
            </w:r>
            <w:r w:rsidRPr="66292B2E">
              <w:rPr>
                <w:rFonts w:ascii="Calibri" w:eastAsia="Calibri" w:hAnsi="Calibri" w:cs="Calibri"/>
                <w:color w:val="000000" w:themeColor="text1"/>
                <w:sz w:val="22"/>
                <w:szCs w:val="22"/>
              </w:rPr>
              <w:t xml:space="preserve">lesson by </w:t>
            </w:r>
            <w:r w:rsidRPr="66292B2E">
              <w:rPr>
                <w:rFonts w:ascii="Calibri" w:eastAsia="Calibri" w:hAnsi="Calibri" w:cs="Calibri"/>
                <w:i/>
                <w:iCs/>
                <w:color w:val="000000" w:themeColor="text1"/>
                <w:sz w:val="22"/>
                <w:szCs w:val="22"/>
              </w:rPr>
              <w:t xml:space="preserve">The Wonder of Science </w:t>
            </w:r>
            <w:r w:rsidRPr="66292B2E">
              <w:rPr>
                <w:rFonts w:ascii="Calibri" w:eastAsia="Calibri" w:hAnsi="Calibri" w:cs="Calibri"/>
                <w:color w:val="000000" w:themeColor="text1"/>
                <w:sz w:val="22"/>
                <w:szCs w:val="22"/>
              </w:rPr>
              <w:t>provides the data and framework for students to write a claim, support with evidence, and give their reasoning about the anatomical evidence supporting evolution.</w:t>
            </w:r>
            <w:r w:rsidRPr="66292B2E">
              <w:rPr>
                <w:rFonts w:ascii="Calibri" w:eastAsia="Calibri" w:hAnsi="Calibri" w:cs="Calibri"/>
                <w:i/>
                <w:iCs/>
                <w:color w:val="000000" w:themeColor="text1"/>
                <w:sz w:val="22"/>
                <w:szCs w:val="22"/>
              </w:rPr>
              <w:t xml:space="preserve">  </w:t>
            </w:r>
            <w:r w:rsidRPr="66292B2E">
              <w:rPr>
                <w:rFonts w:ascii="Calibri" w:eastAsia="Calibri" w:hAnsi="Calibri" w:cs="Calibri"/>
                <w:color w:val="000000" w:themeColor="text1"/>
                <w:sz w:val="22"/>
                <w:szCs w:val="22"/>
              </w:rPr>
              <w:lastRenderedPageBreak/>
              <w:t>[https://docs.google.com/document/d/1yxBPLfH13Aj5YDWRDw3L-9_ALISr9x6OHFqBGiui0gM/template/preview?pli=1]</w:t>
            </w:r>
            <w:r w:rsidRPr="66292B2E">
              <w:t xml:space="preserve"> </w:t>
            </w:r>
          </w:p>
          <w:p w14:paraId="47925636" w14:textId="2B5C326A" w:rsidR="3F19EAC6" w:rsidRDefault="66292B2E" w:rsidP="00A67667">
            <w:pPr>
              <w:pStyle w:val="ListParagraph"/>
              <w:numPr>
                <w:ilvl w:val="0"/>
                <w:numId w:val="1"/>
              </w:numPr>
              <w:tabs>
                <w:tab w:val="left" w:pos="10890"/>
              </w:tabs>
              <w:spacing w:before="60" w:after="60"/>
              <w:contextualSpacing w:val="0"/>
              <w:rPr>
                <w:rFonts w:asciiTheme="minorHAnsi" w:eastAsiaTheme="minorEastAsia" w:hAnsiTheme="minorHAnsi" w:cstheme="minorBidi"/>
                <w:sz w:val="22"/>
                <w:szCs w:val="22"/>
              </w:rPr>
            </w:pPr>
            <w:hyperlink r:id="rId69">
              <w:r w:rsidRPr="66292B2E">
                <w:rPr>
                  <w:rStyle w:val="Hyperlink"/>
                  <w:rFonts w:asciiTheme="minorHAnsi" w:eastAsiaTheme="minorEastAsia" w:hAnsiTheme="minorHAnsi" w:cstheme="minorBidi"/>
                  <w:sz w:val="22"/>
                  <w:szCs w:val="22"/>
                </w:rPr>
                <w:t>Misconceptions About Evolution</w:t>
              </w:r>
            </w:hyperlink>
            <w:r w:rsidRPr="66292B2E">
              <w:rPr>
                <w:rFonts w:asciiTheme="minorHAnsi" w:eastAsiaTheme="minorEastAsia" w:hAnsiTheme="minorHAnsi" w:cstheme="minorBidi"/>
                <w:sz w:val="22"/>
                <w:szCs w:val="22"/>
              </w:rPr>
              <w:t xml:space="preserve"> – This website contains lists of misconceptions about evolution and includes links to supporting data that can be used as a teacher key. The items in the list can be used as research/essay topics to offer students an opportunity to use evidence to support an explanation. [https://evolution.berkeley.edu/teach-evolution/misconceptions-about-evolution/]</w:t>
            </w:r>
          </w:p>
          <w:p w14:paraId="5B034821" w14:textId="5AD97C00" w:rsidR="00A67667" w:rsidRDefault="00A67667" w:rsidP="00A67667">
            <w:pPr>
              <w:pStyle w:val="ListParagraph"/>
              <w:numPr>
                <w:ilvl w:val="0"/>
                <w:numId w:val="1"/>
              </w:numPr>
              <w:tabs>
                <w:tab w:val="left" w:pos="10890"/>
              </w:tabs>
              <w:spacing w:before="60" w:after="60"/>
              <w:rPr>
                <w:rFonts w:asciiTheme="minorHAnsi" w:hAnsiTheme="minorHAnsi" w:cstheme="minorBidi"/>
                <w:sz w:val="22"/>
                <w:szCs w:val="22"/>
              </w:rPr>
            </w:pPr>
            <w:hyperlink r:id="rId70" w:history="1">
              <w:r>
                <w:rPr>
                  <w:rStyle w:val="Hyperlink"/>
                  <w:rFonts w:asciiTheme="minorHAnsi" w:hAnsiTheme="minorHAnsi" w:cstheme="minorBidi"/>
                  <w:sz w:val="22"/>
                  <w:szCs w:val="22"/>
                </w:rPr>
                <w:t>National Science Foundation – Tools for Ambitious Science Teaching</w:t>
              </w:r>
            </w:hyperlink>
            <w:r>
              <w:rPr>
                <w:rStyle w:val="Hyperlink"/>
                <w:rFonts w:asciiTheme="minorHAnsi" w:hAnsiTheme="minorHAnsi" w:cstheme="minorBidi"/>
                <w:color w:val="000000" w:themeColor="text1"/>
                <w:sz w:val="22"/>
                <w:szCs w:val="22"/>
              </w:rPr>
              <w:t xml:space="preserve"> </w:t>
            </w:r>
            <w:r>
              <w:rPr>
                <w:rFonts w:asciiTheme="minorHAnsi" w:hAnsiTheme="minorHAnsi" w:cstheme="minorBidi"/>
                <w:sz w:val="22"/>
                <w:szCs w:val="22"/>
              </w:rPr>
              <w:t>– This website discusses a tool that provides scaffolds for writing that support learners in constructing explanations with evidence. These take the form of sentence frames, guides for how to help English learners practice final explanations, norms for whole-class discussion that are developed by students, roles that students can take in small group activities, and others.</w:t>
            </w:r>
          </w:p>
          <w:p w14:paraId="27F31180" w14:textId="6A0C8516" w:rsidR="00A67667" w:rsidRDefault="00A67667" w:rsidP="00A67667">
            <w:pPr>
              <w:pStyle w:val="ListParagraph"/>
              <w:tabs>
                <w:tab w:val="left" w:pos="10890"/>
              </w:tabs>
              <w:spacing w:before="60" w:after="60"/>
              <w:ind w:left="360"/>
              <w:rPr>
                <w:rStyle w:val="Hyperlink"/>
              </w:rPr>
            </w:pPr>
            <w:r>
              <w:rPr>
                <w:rFonts w:asciiTheme="minorHAnsi" w:hAnsiTheme="minorHAnsi" w:cstheme="minorBidi"/>
                <w:sz w:val="22"/>
                <w:szCs w:val="22"/>
              </w:rPr>
              <w:t>[</w:t>
            </w:r>
            <w:r w:rsidR="00FA6889" w:rsidRPr="00FA6889">
              <w:rPr>
                <w:rFonts w:asciiTheme="minorHAnsi" w:hAnsiTheme="minorHAnsi" w:cstheme="minorBidi"/>
                <w:sz w:val="22"/>
                <w:szCs w:val="22"/>
              </w:rPr>
              <w:t>https://ambitiousscienceteaching.org/orientation-ambitious-science-teaching/</w:t>
            </w:r>
            <w:r>
              <w:rPr>
                <w:rFonts w:asciiTheme="minorHAnsi" w:hAnsiTheme="minorHAnsi" w:cstheme="minorBidi"/>
                <w:sz w:val="22"/>
                <w:szCs w:val="22"/>
              </w:rPr>
              <w:t>]</w:t>
            </w:r>
          </w:p>
          <w:p w14:paraId="1911AE06" w14:textId="77423F0D" w:rsidR="00BC0DE7" w:rsidRPr="00866BDF" w:rsidRDefault="66292B2E" w:rsidP="00A67667">
            <w:pPr>
              <w:pStyle w:val="ListParagraph"/>
              <w:numPr>
                <w:ilvl w:val="0"/>
                <w:numId w:val="1"/>
              </w:numPr>
              <w:tabs>
                <w:tab w:val="left" w:pos="10890"/>
              </w:tabs>
              <w:spacing w:before="60" w:after="60"/>
              <w:contextualSpacing w:val="0"/>
              <w:rPr>
                <w:rFonts w:asciiTheme="minorHAnsi" w:hAnsiTheme="minorHAnsi" w:cstheme="minorBidi"/>
                <w:color w:val="0000FF"/>
                <w:sz w:val="22"/>
                <w:szCs w:val="22"/>
              </w:rPr>
            </w:pPr>
            <w:hyperlink r:id="rId71">
              <w:r w:rsidRPr="66292B2E">
                <w:rPr>
                  <w:rStyle w:val="Hyperlink"/>
                  <w:rFonts w:asciiTheme="minorHAnsi" w:hAnsiTheme="minorHAnsi" w:cstheme="minorBidi"/>
                  <w:sz w:val="22"/>
                  <w:szCs w:val="22"/>
                </w:rPr>
                <w:t>Model Teaching – CER Checklist and Graphic Organizer</w:t>
              </w:r>
            </w:hyperlink>
            <w:r w:rsidRPr="009A282A">
              <w:rPr>
                <w:rStyle w:val="Hyperlink"/>
                <w:rFonts w:asciiTheme="minorHAnsi" w:hAnsiTheme="minorHAnsi" w:cstheme="minorBidi"/>
                <w:sz w:val="22"/>
                <w:szCs w:val="22"/>
                <w:u w:val="none"/>
              </w:rPr>
              <w:t xml:space="preserve"> </w:t>
            </w:r>
            <w:r w:rsidRPr="009A282A">
              <w:rPr>
                <w:rStyle w:val="Hyperlink"/>
                <w:rFonts w:asciiTheme="minorHAnsi" w:hAnsiTheme="minorHAnsi" w:cstheme="minorBidi"/>
                <w:color w:val="000000" w:themeColor="text1"/>
                <w:sz w:val="22"/>
                <w:szCs w:val="22"/>
                <w:u w:val="none"/>
              </w:rPr>
              <w:t>–</w:t>
            </w:r>
            <w:r w:rsidR="009A282A" w:rsidRPr="009A282A">
              <w:rPr>
                <w:rStyle w:val="Hyperlink"/>
                <w:rFonts w:asciiTheme="minorHAnsi" w:hAnsiTheme="minorHAnsi" w:cstheme="minorBidi"/>
                <w:color w:val="000000" w:themeColor="text1"/>
                <w:sz w:val="22"/>
                <w:szCs w:val="22"/>
                <w:u w:val="none"/>
              </w:rPr>
              <w:t xml:space="preserve"> T</w:t>
            </w:r>
            <w:r w:rsidRPr="66292B2E">
              <w:rPr>
                <w:rStyle w:val="Hyperlink"/>
                <w:rFonts w:asciiTheme="minorHAnsi" w:hAnsiTheme="minorHAnsi" w:cstheme="minorBidi"/>
                <w:color w:val="000000" w:themeColor="text1"/>
                <w:sz w:val="22"/>
                <w:szCs w:val="22"/>
                <w:u w:val="none"/>
              </w:rPr>
              <w:t xml:space="preserve">his site </w:t>
            </w:r>
            <w:proofErr w:type="gramStart"/>
            <w:r w:rsidRPr="66292B2E">
              <w:rPr>
                <w:rStyle w:val="Hyperlink"/>
                <w:rFonts w:asciiTheme="minorHAnsi" w:hAnsiTheme="minorHAnsi" w:cstheme="minorBidi"/>
                <w:color w:val="000000" w:themeColor="text1"/>
                <w:sz w:val="22"/>
                <w:szCs w:val="22"/>
                <w:u w:val="none"/>
              </w:rPr>
              <w:t>provides an introduction to</w:t>
            </w:r>
            <w:proofErr w:type="gramEnd"/>
            <w:r w:rsidRPr="66292B2E">
              <w:rPr>
                <w:rStyle w:val="Hyperlink"/>
                <w:rFonts w:asciiTheme="minorHAnsi" w:hAnsiTheme="minorHAnsi" w:cstheme="minorBidi"/>
                <w:color w:val="000000" w:themeColor="text1"/>
                <w:sz w:val="22"/>
                <w:szCs w:val="22"/>
                <w:u w:val="none"/>
              </w:rPr>
              <w:t xml:space="preserve"> Claim-Evidence-Reasoning (CER)</w:t>
            </w:r>
            <w:r w:rsidR="00C05792">
              <w:rPr>
                <w:rStyle w:val="Hyperlink"/>
                <w:rFonts w:asciiTheme="minorHAnsi" w:hAnsiTheme="minorHAnsi" w:cstheme="minorBidi"/>
                <w:color w:val="000000" w:themeColor="text1"/>
                <w:sz w:val="22"/>
                <w:szCs w:val="22"/>
                <w:u w:val="none"/>
              </w:rPr>
              <w:t>, downloadable resources,</w:t>
            </w:r>
            <w:r w:rsidRPr="66292B2E">
              <w:rPr>
                <w:rStyle w:val="Hyperlink"/>
                <w:rFonts w:asciiTheme="minorHAnsi" w:hAnsiTheme="minorHAnsi" w:cstheme="minorBidi"/>
                <w:color w:val="000000" w:themeColor="text1"/>
                <w:sz w:val="22"/>
                <w:szCs w:val="22"/>
                <w:u w:val="none"/>
              </w:rPr>
              <w:t xml:space="preserve"> and writing templates.</w:t>
            </w:r>
            <w:r w:rsidR="00866BDF">
              <w:rPr>
                <w:rStyle w:val="Hyperlink"/>
                <w:rFonts w:asciiTheme="minorHAnsi" w:hAnsiTheme="minorHAnsi" w:cstheme="minorBidi"/>
                <w:color w:val="000000" w:themeColor="text1"/>
                <w:sz w:val="22"/>
                <w:szCs w:val="22"/>
                <w:u w:val="none"/>
              </w:rPr>
              <w:t xml:space="preserve"> </w:t>
            </w:r>
            <w:r w:rsidR="2F58BFD6" w:rsidRPr="00866BDF">
              <w:rPr>
                <w:rStyle w:val="Hyperlink"/>
                <w:rFonts w:asciiTheme="minorHAnsi" w:hAnsiTheme="minorHAnsi" w:cstheme="minorHAnsi"/>
                <w:color w:val="000000" w:themeColor="text1"/>
                <w:sz w:val="22"/>
                <w:szCs w:val="22"/>
              </w:rPr>
              <w:t>[</w:t>
            </w:r>
            <w:r w:rsidR="2F58BFD6" w:rsidRPr="00866BDF">
              <w:rPr>
                <w:rFonts w:asciiTheme="minorHAnsi" w:hAnsiTheme="minorHAnsi" w:cstheme="minorHAnsi"/>
                <w:sz w:val="22"/>
                <w:szCs w:val="22"/>
              </w:rPr>
              <w:t>https://www.modelteaching.com/education-articles/writing-instruction/claim-evidence-reasoning-cer</w:t>
            </w:r>
            <w:r w:rsidR="2F58BFD6" w:rsidRPr="00866BDF">
              <w:rPr>
                <w:rStyle w:val="Hyperlink"/>
                <w:rFonts w:asciiTheme="minorHAnsi" w:hAnsiTheme="minorHAnsi" w:cstheme="minorHAnsi"/>
                <w:color w:val="000000" w:themeColor="text1"/>
                <w:sz w:val="22"/>
                <w:szCs w:val="22"/>
              </w:rPr>
              <w:t>]</w:t>
            </w:r>
          </w:p>
        </w:tc>
      </w:tr>
      <w:tr w:rsidR="00BC0DE7" w:rsidRPr="002F24E0" w14:paraId="28BD3A51" w14:textId="77777777" w:rsidTr="0004693A">
        <w:trPr>
          <w:trHeight w:val="2258"/>
        </w:trPr>
        <w:tc>
          <w:tcPr>
            <w:tcW w:w="1215" w:type="dxa"/>
            <w:vAlign w:val="center"/>
          </w:tcPr>
          <w:p w14:paraId="01387C50" w14:textId="77777777" w:rsidR="00BC0DE7" w:rsidRPr="00F50FA7" w:rsidRDefault="00BC0DE7" w:rsidP="000A1DB6">
            <w:pPr>
              <w:spacing w:before="60" w:after="60"/>
              <w:jc w:val="center"/>
              <w:rPr>
                <w:noProof/>
                <w:shd w:val="clear" w:color="auto" w:fill="FFFFFF"/>
              </w:rPr>
            </w:pPr>
            <w:r w:rsidRPr="00F50FA7">
              <w:rPr>
                <w:noProof/>
                <w:shd w:val="clear" w:color="auto" w:fill="FFFFFF"/>
              </w:rPr>
              <w:lastRenderedPageBreak/>
              <w:drawing>
                <wp:anchor distT="0" distB="0" distL="114300" distR="114300" simplePos="0" relativeHeight="251657216" behindDoc="0" locked="0" layoutInCell="1" allowOverlap="1" wp14:anchorId="28D892FB" wp14:editId="178B7BC8">
                  <wp:simplePos x="988828" y="1658679"/>
                  <wp:positionH relativeFrom="margin">
                    <wp:align>center</wp:align>
                  </wp:positionH>
                  <wp:positionV relativeFrom="margin">
                    <wp:align>center</wp:align>
                  </wp:positionV>
                  <wp:extent cx="643890" cy="643890"/>
                  <wp:effectExtent l="0" t="0" r="0" b="3810"/>
                  <wp:wrapSquare wrapText="bothSides"/>
                  <wp:docPr id="1809824622" name="Graphic 180982462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875" w:type="dxa"/>
          </w:tcPr>
          <w:p w14:paraId="6F05B4BE" w14:textId="77777777" w:rsidR="00BC0DE7" w:rsidRPr="004309DB" w:rsidRDefault="51DE50B2" w:rsidP="000A1DB6">
            <w:pPr>
              <w:spacing w:before="60" w:after="60"/>
              <w:rPr>
                <w:rFonts w:ascii="Calibri" w:hAnsi="Calibri" w:cs="Calibri"/>
                <w:b/>
                <w:bCs/>
                <w:i/>
                <w:iCs/>
                <w:color w:val="808080" w:themeColor="background1" w:themeShade="80"/>
              </w:rPr>
            </w:pPr>
            <w:r w:rsidRPr="51DE50B2">
              <w:rPr>
                <w:rFonts w:ascii="Calibri" w:hAnsi="Calibri" w:cs="Calibri"/>
                <w:b/>
                <w:bCs/>
                <w:i/>
                <w:iCs/>
                <w:color w:val="808080" w:themeColor="background1" w:themeShade="80"/>
              </w:rPr>
              <w:t>Expressing Learning in Multiple Modalities</w:t>
            </w:r>
          </w:p>
          <w:p w14:paraId="48F3D941" w14:textId="56C6CA97" w:rsidR="00BC0DE7" w:rsidRDefault="7376901A" w:rsidP="000A1DB6">
            <w:pPr>
              <w:spacing w:before="60" w:after="60"/>
            </w:pPr>
            <w:r>
              <w:t>Provide multiple, flexible options for students to support explanations about organisms that lived long ago.</w:t>
            </w:r>
          </w:p>
          <w:p w14:paraId="4DE27E23" w14:textId="77777777" w:rsidR="00BC0DE7" w:rsidRPr="00045BC5" w:rsidRDefault="0FA34C2E"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Theme="minorHAnsi" w:hAnsiTheme="minorHAnsi" w:cstheme="minorBidi"/>
                <w:sz w:val="22"/>
                <w:szCs w:val="22"/>
              </w:rPr>
              <w:t>Use technologies that facilitate student participation and communication, such as discussion boards, podcasts, or blogs.</w:t>
            </w:r>
          </w:p>
          <w:p w14:paraId="050DD14C" w14:textId="77777777" w:rsidR="00BC0DE7" w:rsidRDefault="0FA34C2E"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7E22F625" w14:textId="77777777" w:rsidR="00BC0DE7" w:rsidRPr="002F24E0" w:rsidRDefault="0FA34C2E"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Calibri" w:hAnsi="Calibri" w:cs="Calibri"/>
                <w:sz w:val="22"/>
                <w:szCs w:val="22"/>
              </w:rPr>
              <w:t>Provide a variety of ways in which students can “write” to respond to questions (e.g., traditional form of writing, with sentence starters, using pictures, etc.)</w:t>
            </w:r>
          </w:p>
        </w:tc>
        <w:tc>
          <w:tcPr>
            <w:tcW w:w="6315" w:type="dxa"/>
          </w:tcPr>
          <w:p w14:paraId="291C681D" w14:textId="28EEA08C" w:rsidR="3301FC09" w:rsidRDefault="3301FC09" w:rsidP="00F36F8B">
            <w:pPr>
              <w:pStyle w:val="ListParagraph"/>
              <w:numPr>
                <w:ilvl w:val="0"/>
                <w:numId w:val="2"/>
              </w:numPr>
              <w:spacing w:before="60" w:after="60"/>
              <w:contextualSpacing w:val="0"/>
              <w:rPr>
                <w:rFonts w:asciiTheme="minorHAnsi" w:eastAsiaTheme="minorEastAsia" w:hAnsiTheme="minorHAnsi" w:cstheme="minorBidi"/>
                <w:sz w:val="22"/>
                <w:szCs w:val="22"/>
              </w:rPr>
            </w:pPr>
            <w:hyperlink r:id="rId72">
              <w:r w:rsidRPr="3301FC09">
                <w:rPr>
                  <w:rStyle w:val="Hyperlink"/>
                  <w:rFonts w:asciiTheme="minorHAnsi" w:eastAsiaTheme="minorEastAsia" w:hAnsiTheme="minorHAnsi" w:cstheme="minorBidi"/>
                  <w:sz w:val="22"/>
                  <w:szCs w:val="22"/>
                </w:rPr>
                <w:t>1001 Writing Prompts About Fossils</w:t>
              </w:r>
            </w:hyperlink>
            <w:r w:rsidRPr="3301FC0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3301FC0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3301FC09">
              <w:rPr>
                <w:rFonts w:asciiTheme="minorHAnsi" w:eastAsiaTheme="minorEastAsia" w:hAnsiTheme="minorHAnsi" w:cstheme="minorBidi"/>
                <w:sz w:val="22"/>
                <w:szCs w:val="22"/>
              </w:rPr>
              <w:t>webpage provides a list of creative writing prompts that may be used or adapted for use by students to demonstrate their understanding of the topic. [https://commaful.com/blog/prompts/1001-writing-prompts-about-fossils/]</w:t>
            </w:r>
          </w:p>
          <w:p w14:paraId="386800EF" w14:textId="5EEA6260" w:rsidR="00BC0DE7" w:rsidRPr="002F24E0" w:rsidRDefault="3301FC09" w:rsidP="00F36F8B">
            <w:pPr>
              <w:pStyle w:val="ListParagraph"/>
              <w:numPr>
                <w:ilvl w:val="0"/>
                <w:numId w:val="2"/>
              </w:numPr>
              <w:spacing w:before="60" w:after="60"/>
              <w:contextualSpacing w:val="0"/>
              <w:rPr>
                <w:rFonts w:asciiTheme="minorHAnsi" w:eastAsiaTheme="minorEastAsia" w:hAnsiTheme="minorHAnsi" w:cstheme="minorBidi"/>
                <w:sz w:val="22"/>
                <w:szCs w:val="22"/>
              </w:rPr>
            </w:pPr>
            <w:hyperlink r:id="rId73">
              <w:r w:rsidRPr="3301FC09">
                <w:rPr>
                  <w:rStyle w:val="Hyperlink"/>
                  <w:rFonts w:asciiTheme="minorHAnsi" w:eastAsiaTheme="minorEastAsia" w:hAnsiTheme="minorHAnsi" w:cstheme="minorBidi"/>
                  <w:sz w:val="22"/>
                  <w:szCs w:val="22"/>
                </w:rPr>
                <w:t>10 Great Ways for Students to Research and Present Information</w:t>
              </w:r>
            </w:hyperlink>
            <w:r w:rsidRPr="3301FC0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3301FC0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3301FC09">
              <w:rPr>
                <w:rFonts w:asciiTheme="minorHAnsi" w:eastAsiaTheme="minorEastAsia" w:hAnsiTheme="minorHAnsi" w:cstheme="minorBidi"/>
                <w:sz w:val="22"/>
                <w:szCs w:val="22"/>
              </w:rPr>
              <w:t>article includes a few unique methods of presentation, such as “wax museum” and “pyramids.” [https://lovinglanguagearts.com/10-great-ways-for-students-to-research-and-present-information/]</w:t>
            </w:r>
          </w:p>
          <w:p w14:paraId="3BA26758" w14:textId="7DD84AF6" w:rsidR="00BC0DE7" w:rsidRPr="002F24E0" w:rsidRDefault="3301FC09" w:rsidP="00F36F8B">
            <w:pPr>
              <w:pStyle w:val="ListParagraph"/>
              <w:numPr>
                <w:ilvl w:val="0"/>
                <w:numId w:val="2"/>
              </w:numPr>
              <w:spacing w:before="60" w:after="60"/>
              <w:contextualSpacing w:val="0"/>
            </w:pPr>
            <w:hyperlink r:id="rId74">
              <w:r w:rsidRPr="3301FC09">
                <w:rPr>
                  <w:rStyle w:val="Hyperlink"/>
                  <w:rFonts w:asciiTheme="minorHAnsi" w:eastAsiaTheme="minorEastAsia" w:hAnsiTheme="minorHAnsi" w:cstheme="minorBidi"/>
                  <w:sz w:val="22"/>
                  <w:szCs w:val="22"/>
                </w:rPr>
                <w:t>Science Notebook Corner</w:t>
              </w:r>
            </w:hyperlink>
            <w:r w:rsidRPr="3301FC09">
              <w:rPr>
                <w:rFonts w:asciiTheme="minorHAnsi" w:eastAsiaTheme="minorEastAsia" w:hAnsiTheme="minorHAnsi" w:cstheme="minorBidi"/>
                <w:sz w:val="22"/>
                <w:szCs w:val="22"/>
              </w:rPr>
              <w:t xml:space="preserve"> – This website offers a variety of topics relating to students using science notebooks for lab reports, journaling, drawing, planning</w:t>
            </w:r>
            <w:r w:rsidR="00C05792">
              <w:rPr>
                <w:rFonts w:asciiTheme="minorHAnsi" w:eastAsiaTheme="minorEastAsia" w:hAnsiTheme="minorHAnsi" w:cstheme="minorBidi"/>
                <w:sz w:val="22"/>
                <w:szCs w:val="22"/>
              </w:rPr>
              <w:t>,</w:t>
            </w:r>
            <w:r w:rsidRPr="3301FC09">
              <w:rPr>
                <w:rFonts w:asciiTheme="minorHAnsi" w:eastAsiaTheme="minorEastAsia" w:hAnsiTheme="minorHAnsi" w:cstheme="minorBidi"/>
                <w:sz w:val="22"/>
                <w:szCs w:val="22"/>
              </w:rPr>
              <w:t xml:space="preserve"> and creative writing. [https://aptv.pbslearningmedia.org/collection/science-notebook-corner/]</w:t>
            </w:r>
          </w:p>
          <w:p w14:paraId="1498107D" w14:textId="6AAFB4AF" w:rsidR="00BC0DE7" w:rsidRPr="002F24E0" w:rsidRDefault="3301FC09" w:rsidP="00F36F8B">
            <w:pPr>
              <w:pStyle w:val="ListParagraph"/>
              <w:numPr>
                <w:ilvl w:val="0"/>
                <w:numId w:val="2"/>
              </w:numPr>
              <w:spacing w:before="60" w:after="60"/>
              <w:contextualSpacing w:val="0"/>
            </w:pPr>
            <w:hyperlink r:id="rId75">
              <w:r w:rsidRPr="3301FC09">
                <w:rPr>
                  <w:rStyle w:val="Hyperlink"/>
                  <w:rFonts w:asciiTheme="minorHAnsi" w:eastAsiaTheme="minorEastAsia" w:hAnsiTheme="minorHAnsi" w:cstheme="minorBidi"/>
                  <w:sz w:val="22"/>
                  <w:szCs w:val="22"/>
                </w:rPr>
                <w:t>The Secret to Great Middle School Presentations</w:t>
              </w:r>
            </w:hyperlink>
            <w:r w:rsidRPr="3301FC09">
              <w:rPr>
                <w:rFonts w:asciiTheme="minorHAnsi" w:eastAsiaTheme="minorEastAsia" w:hAnsiTheme="minorHAnsi" w:cstheme="minorBidi"/>
                <w:sz w:val="22"/>
                <w:szCs w:val="22"/>
              </w:rPr>
              <w:t xml:space="preserve"> – This article offers tips to make presentations less formal and more enjoyable to students. [https://www.edutopia.org/article/secret-great-middle-school-presentations/]</w:t>
            </w:r>
          </w:p>
        </w:tc>
      </w:tr>
    </w:tbl>
    <w:p w14:paraId="0D0AC8A8" w14:textId="77777777" w:rsidR="00BC0DE7" w:rsidRDefault="00BC0DE7"/>
    <w:p w14:paraId="4F3DD556" w14:textId="77777777" w:rsidR="00866BDF" w:rsidRDefault="00866BDF"/>
    <w:p w14:paraId="0F10F41F" w14:textId="77777777" w:rsidR="00866BDF" w:rsidRDefault="00866BDF"/>
    <w:p w14:paraId="7839A2D7" w14:textId="77777777" w:rsidR="00866BDF" w:rsidRPr="00866BDF" w:rsidRDefault="00866BDF" w:rsidP="00866BDF">
      <w:pPr>
        <w:spacing w:after="120" w:line="240" w:lineRule="auto"/>
        <w:ind w:hanging="450"/>
        <w:outlineLvl w:val="0"/>
        <w:rPr>
          <w:rFonts w:ascii="Calibri" w:eastAsia="Calibri" w:hAnsi="Calibri" w:cs="Calibri"/>
          <w:b/>
          <w:kern w:val="0"/>
          <w:sz w:val="24"/>
          <w:szCs w:val="24"/>
          <w14:ligatures w14:val="none"/>
        </w:rPr>
      </w:pPr>
      <w:bookmarkStart w:id="11" w:name="_Toc198817579"/>
      <w:r w:rsidRPr="00866BDF">
        <w:rPr>
          <w:rFonts w:ascii="Calibri" w:eastAsia="Calibri" w:hAnsi="Calibri" w:cs="Calibri"/>
          <w:b/>
          <w:kern w:val="0"/>
          <w:sz w:val="24"/>
          <w:szCs w:val="24"/>
          <w14:ligatures w14:val="none"/>
        </w:rPr>
        <w:lastRenderedPageBreak/>
        <w:t>Performance Category 2: Analyze Data to Explain the Appearance of Specific Traits in Populations</w:t>
      </w:r>
      <w:bookmarkEnd w:id="11"/>
    </w:p>
    <w:tbl>
      <w:tblPr>
        <w:tblStyle w:val="TableGrid2"/>
        <w:tblpPr w:leftFromText="180" w:rightFromText="180" w:vertAnchor="text" w:tblpX="-470" w:tblpY="1"/>
        <w:tblOverlap w:val="never"/>
        <w:tblW w:w="13775" w:type="dxa"/>
        <w:tblLook w:val="0680" w:firstRow="0" w:lastRow="0" w:firstColumn="1" w:lastColumn="0" w:noHBand="1" w:noVBand="1"/>
      </w:tblPr>
      <w:tblGrid>
        <w:gridCol w:w="4598"/>
        <w:gridCol w:w="4588"/>
        <w:gridCol w:w="4589"/>
      </w:tblGrid>
      <w:tr w:rsidR="00866BDF" w:rsidRPr="00866BDF" w14:paraId="1E76A298" w14:textId="77777777" w:rsidTr="009D7736">
        <w:tc>
          <w:tcPr>
            <w:tcW w:w="13775" w:type="dxa"/>
            <w:gridSpan w:val="3"/>
            <w:shd w:val="clear" w:color="auto" w:fill="D9D9D9" w:themeFill="background1" w:themeFillShade="D9"/>
          </w:tcPr>
          <w:p w14:paraId="56291395" w14:textId="77777777" w:rsidR="00866BDF" w:rsidRPr="00866BDF" w:rsidRDefault="00866BDF" w:rsidP="00866BDF">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t xml:space="preserve">Interpretive Guidance for Performance Category 2: </w:t>
            </w:r>
          </w:p>
          <w:p w14:paraId="00E1102D" w14:textId="77777777" w:rsidR="00866BDF" w:rsidRPr="00866BDF" w:rsidRDefault="00866BDF" w:rsidP="00866BDF">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t>Analyze Data to Explain the Appearance of Specific Traits in Populations</w:t>
            </w:r>
          </w:p>
          <w:p w14:paraId="5536480B" w14:textId="77777777" w:rsidR="00866BDF" w:rsidRPr="00866BDF" w:rsidRDefault="00866BDF" w:rsidP="00866BDF">
            <w:pPr>
              <w:spacing w:before="60" w:after="60"/>
              <w:jc w:val="center"/>
              <w:rPr>
                <w:rFonts w:ascii="Calibri" w:eastAsia="Times New Roman" w:hAnsi="Calibri" w:cs="Calibri"/>
                <w:b/>
                <w:i/>
                <w:iCs/>
                <w:color w:val="808080" w:themeColor="background1" w:themeShade="80"/>
                <w:kern w:val="0"/>
                <w:sz w:val="24"/>
                <w:szCs w:val="24"/>
                <w14:ligatures w14:val="none"/>
              </w:rPr>
            </w:pPr>
            <w:r w:rsidRPr="00866BDF">
              <w:rPr>
                <w:rFonts w:ascii="Calibri" w:eastAsia="Times New Roman" w:hAnsi="Calibri" w:cs="Calibri"/>
                <w:b/>
                <w:i/>
                <w:iCs/>
                <w:color w:val="808080" w:themeColor="background1" w:themeShade="80"/>
                <w:kern w:val="0"/>
                <w:sz w:val="24"/>
                <w:szCs w:val="24"/>
                <w14:ligatures w14:val="none"/>
              </w:rPr>
              <w:t>Task 2 Prompt 1 (4 points); Task 3 Prompt 1 (4 points); Task 3 Prompt 3 (3 points); Task 3 Prompt 2 (3 points)</w:t>
            </w:r>
          </w:p>
        </w:tc>
      </w:tr>
      <w:tr w:rsidR="00866BDF" w:rsidRPr="00866BDF" w14:paraId="4CA2A8C4" w14:textId="77777777" w:rsidTr="009D7736">
        <w:tc>
          <w:tcPr>
            <w:tcW w:w="4598" w:type="dxa"/>
            <w:shd w:val="clear" w:color="auto" w:fill="FF0000"/>
          </w:tcPr>
          <w:p w14:paraId="484862EE"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Red (0-5 score points earned)</w:t>
            </w:r>
          </w:p>
          <w:p w14:paraId="1C0829C4" w14:textId="77777777" w:rsidR="00866BDF" w:rsidRPr="00866BDF" w:rsidRDefault="00866BDF" w:rsidP="00F36F8B">
            <w:pPr>
              <w:numPr>
                <w:ilvl w:val="0"/>
                <w:numId w:val="1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 xml:space="preserve">Extensive </w:t>
            </w:r>
            <w:r w:rsidRPr="00866BDF">
              <w:rPr>
                <w:rFonts w:ascii="Calibri" w:eastAsia="Times New Roman" w:hAnsi="Calibri" w:cs="Calibri"/>
                <w:bCs/>
                <w:kern w:val="0"/>
                <w:sz w:val="22"/>
                <w:szCs w:val="22"/>
                <w14:ligatures w14:val="none"/>
              </w:rPr>
              <w:t>additional instruction and reteaching of these skills is recommended.</w:t>
            </w:r>
          </w:p>
          <w:p w14:paraId="00370DDD" w14:textId="77777777" w:rsidR="00866BDF" w:rsidRPr="00866BDF" w:rsidRDefault="00866BDF" w:rsidP="00F36F8B">
            <w:pPr>
              <w:numPr>
                <w:ilvl w:val="0"/>
                <w:numId w:val="1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significant opportunities to reinforce and apply these skills in future learning</w:t>
            </w:r>
            <w:r w:rsidRPr="00866BDF">
              <w:rPr>
                <w:rFonts w:ascii="Calibri" w:eastAsia="Times New Roman" w:hAnsi="Calibri" w:cs="Calibri"/>
                <w:bCs/>
                <w:kern w:val="0"/>
                <w14:ligatures w14:val="none"/>
              </w:rPr>
              <w:t>.</w:t>
            </w:r>
          </w:p>
        </w:tc>
        <w:tc>
          <w:tcPr>
            <w:tcW w:w="4588" w:type="dxa"/>
            <w:shd w:val="clear" w:color="auto" w:fill="FFFF00"/>
          </w:tcPr>
          <w:p w14:paraId="5B1B799A"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Yellow (6-9 score points earned)</w:t>
            </w:r>
          </w:p>
          <w:p w14:paraId="4814EA21" w14:textId="77777777" w:rsidR="00866BDF" w:rsidRPr="00866BDF" w:rsidRDefault="00866BDF" w:rsidP="00F36F8B">
            <w:pPr>
              <w:numPr>
                <w:ilvl w:val="0"/>
                <w:numId w:val="1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Moderate</w:t>
            </w:r>
            <w:r w:rsidRPr="00866BDF">
              <w:rPr>
                <w:rFonts w:ascii="Calibri" w:eastAsia="Times New Roman" w:hAnsi="Calibri" w:cs="Calibri"/>
                <w:bCs/>
                <w:kern w:val="0"/>
                <w:sz w:val="22"/>
                <w:szCs w:val="22"/>
                <w14:ligatures w14:val="none"/>
              </w:rPr>
              <w:t xml:space="preserve"> additional instruction on these skills is recommended.</w:t>
            </w:r>
          </w:p>
          <w:p w14:paraId="6566CC67" w14:textId="77777777" w:rsidR="00866BDF" w:rsidRPr="00866BDF" w:rsidRDefault="00866BDF" w:rsidP="00F36F8B">
            <w:pPr>
              <w:numPr>
                <w:ilvl w:val="0"/>
                <w:numId w:val="1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additional opportunities to strengthen these skills in future learning.</w:t>
            </w:r>
          </w:p>
        </w:tc>
        <w:tc>
          <w:tcPr>
            <w:tcW w:w="4589" w:type="dxa"/>
            <w:shd w:val="clear" w:color="auto" w:fill="00B050"/>
          </w:tcPr>
          <w:p w14:paraId="33BC7225"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Green (10-14 score points earned)</w:t>
            </w:r>
          </w:p>
          <w:p w14:paraId="5F73D067" w14:textId="77777777" w:rsidR="00866BDF" w:rsidRPr="00866BDF" w:rsidRDefault="00866BDF" w:rsidP="00F36F8B">
            <w:pPr>
              <w:numPr>
                <w:ilvl w:val="0"/>
                <w:numId w:val="1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Minimal to no</w:t>
            </w:r>
            <w:r w:rsidRPr="00866BDF">
              <w:rPr>
                <w:rFonts w:ascii="Calibri" w:eastAsia="Times New Roman" w:hAnsi="Calibri" w:cs="Calibri"/>
                <w:bCs/>
                <w:kern w:val="0"/>
                <w:sz w:val="22"/>
                <w:szCs w:val="22"/>
                <w14:ligatures w14:val="none"/>
              </w:rPr>
              <w:t xml:space="preserve"> additional instruction on these skills is recommended.</w:t>
            </w:r>
          </w:p>
          <w:p w14:paraId="790EECE3" w14:textId="77777777" w:rsidR="00866BDF" w:rsidRPr="00866BDF" w:rsidRDefault="00866BDF" w:rsidP="00F36F8B">
            <w:pPr>
              <w:numPr>
                <w:ilvl w:val="0"/>
                <w:numId w:val="10"/>
              </w:num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Cs/>
                <w:kern w:val="0"/>
                <w:sz w:val="22"/>
                <w:szCs w:val="22"/>
                <w14:ligatures w14:val="none"/>
              </w:rPr>
              <w:t>The student is ready to extend these skills in future learning.</w:t>
            </w:r>
          </w:p>
        </w:tc>
      </w:tr>
      <w:tr w:rsidR="00866BDF" w:rsidRPr="00866BDF" w14:paraId="56B31F03" w14:textId="77777777" w:rsidTr="009D7736">
        <w:trPr>
          <w:trHeight w:val="179"/>
        </w:trPr>
        <w:tc>
          <w:tcPr>
            <w:tcW w:w="13775" w:type="dxa"/>
            <w:gridSpan w:val="3"/>
            <w:shd w:val="clear" w:color="auto" w:fill="F2F2F2" w:themeFill="background1" w:themeFillShade="F2"/>
          </w:tcPr>
          <w:p w14:paraId="17313B0D" w14:textId="77777777" w:rsidR="00866BDF" w:rsidRPr="00866BDF" w:rsidRDefault="00866BDF" w:rsidP="00866BDF">
            <w:pPr>
              <w:spacing w:before="60" w:after="60"/>
              <w:jc w:val="center"/>
              <w:outlineLvl w:val="1"/>
              <w:rPr>
                <w:rFonts w:asciiTheme="minorHAnsi" w:eastAsia="Times New Roman" w:hAnsiTheme="minorHAnsi" w:cstheme="minorHAnsi"/>
                <w:b/>
                <w:bCs/>
                <w:kern w:val="0"/>
                <w:sz w:val="24"/>
                <w:szCs w:val="24"/>
                <w14:ligatures w14:val="none"/>
              </w:rPr>
            </w:pPr>
            <w:bookmarkStart w:id="12" w:name="_Toc198817580"/>
            <w:r w:rsidRPr="00866BDF">
              <w:rPr>
                <w:rFonts w:asciiTheme="minorHAnsi" w:eastAsia="Times New Roman" w:hAnsiTheme="minorHAnsi" w:cstheme="minorHAnsi"/>
                <w:b/>
                <w:bCs/>
                <w:kern w:val="0"/>
                <w:sz w:val="24"/>
                <w:szCs w:val="24"/>
                <w14:ligatures w14:val="none"/>
              </w:rPr>
              <w:t>What These Results Mean</w:t>
            </w:r>
            <w:bookmarkEnd w:id="12"/>
          </w:p>
        </w:tc>
      </w:tr>
      <w:tr w:rsidR="00866BDF" w:rsidRPr="00866BDF" w14:paraId="06DB1D0A" w14:textId="77777777" w:rsidTr="009D7736">
        <w:trPr>
          <w:trHeight w:val="512"/>
        </w:trPr>
        <w:tc>
          <w:tcPr>
            <w:tcW w:w="4598" w:type="dxa"/>
          </w:tcPr>
          <w:p w14:paraId="30B9A642"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5D2C0898" w14:textId="77777777" w:rsidR="00866BDF" w:rsidRPr="00866BDF" w:rsidRDefault="00866BDF" w:rsidP="00F36F8B">
            <w:pPr>
              <w:numPr>
                <w:ilvl w:val="0"/>
                <w:numId w:val="13"/>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Attempt to </w:t>
            </w:r>
            <w:r w:rsidRPr="00866BDF">
              <w:rPr>
                <w:rFonts w:asciiTheme="minorHAnsi" w:eastAsia="Times New Roman" w:hAnsiTheme="minorHAnsi" w:cstheme="minorHAnsi"/>
                <w:kern w:val="0"/>
                <w:sz w:val="22"/>
                <w:szCs w:val="22"/>
                <w14:ligatures w14:val="none"/>
              </w:rPr>
              <w:t>plot and utilize data to develop</w:t>
            </w:r>
            <w:r w:rsidRPr="00866BDF">
              <w:rPr>
                <w:rFonts w:asciiTheme="minorHAnsi" w:eastAsia="Times New Roman" w:hAnsiTheme="minorHAnsi" w:cstheme="minorHAnsi"/>
                <w:b/>
                <w:bCs/>
                <w:kern w:val="0"/>
                <w:sz w:val="22"/>
                <w:szCs w:val="22"/>
                <w14:ligatures w14:val="none"/>
              </w:rPr>
              <w:t xml:space="preserve"> </w:t>
            </w:r>
            <w:r w:rsidRPr="00866BDF">
              <w:rPr>
                <w:rFonts w:asciiTheme="minorHAnsi" w:eastAsia="Times New Roman" w:hAnsiTheme="minorHAnsi" w:cstheme="minorHAnsi"/>
                <w:kern w:val="0"/>
                <w:sz w:val="22"/>
                <w:szCs w:val="22"/>
                <w14:ligatures w14:val="none"/>
              </w:rPr>
              <w:t>an</w:t>
            </w:r>
            <w:r w:rsidRPr="00866BDF">
              <w:rPr>
                <w:rFonts w:asciiTheme="minorHAnsi" w:eastAsia="Times New Roman" w:hAnsiTheme="minorHAnsi" w:cstheme="minorHAnsi"/>
                <w:b/>
                <w:bCs/>
                <w:kern w:val="0"/>
                <w:sz w:val="22"/>
                <w:szCs w:val="22"/>
                <w14:ligatures w14:val="none"/>
              </w:rPr>
              <w:t xml:space="preserve"> incomplete and/or inaccurate </w:t>
            </w:r>
            <w:r w:rsidRPr="00866BDF">
              <w:rPr>
                <w:rFonts w:asciiTheme="minorHAnsi" w:eastAsia="Times New Roman" w:hAnsiTheme="minorHAnsi" w:cstheme="minorHAnsi"/>
                <w:kern w:val="0"/>
                <w:sz w:val="22"/>
                <w:szCs w:val="22"/>
                <w14:ligatures w14:val="none"/>
              </w:rPr>
              <w:t>description of a change in an observable trait over time.</w:t>
            </w:r>
          </w:p>
          <w:p w14:paraId="7D528828" w14:textId="77777777" w:rsidR="00866BDF" w:rsidRPr="00866BDF" w:rsidRDefault="00866BDF" w:rsidP="00F36F8B">
            <w:pPr>
              <w:numPr>
                <w:ilvl w:val="0"/>
                <w:numId w:val="13"/>
              </w:numPr>
              <w:spacing w:before="60" w:after="60"/>
              <w:rPr>
                <w:rFonts w:asciiTheme="minorHAnsi" w:eastAsia="Calibri" w:hAnsiTheme="minorHAnsi" w:cstheme="minorHAnsi"/>
                <w:b/>
                <w:bCs/>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w:t>
            </w:r>
            <w:r w:rsidRPr="00866BDF">
              <w:rPr>
                <w:rFonts w:asciiTheme="minorHAnsi" w:eastAsia="Times New Roman" w:hAnsiTheme="minorHAnsi" w:cstheme="minorHAnsi"/>
                <w:b/>
                <w:bCs/>
                <w:kern w:val="0"/>
                <w:sz w:val="22"/>
                <w:szCs w:val="22"/>
                <w14:ligatures w14:val="none"/>
              </w:rPr>
              <w:t xml:space="preserve">some </w:t>
            </w:r>
            <w:r w:rsidRPr="00866BDF">
              <w:rPr>
                <w:rFonts w:asciiTheme="minorHAnsi" w:eastAsia="Times New Roman" w:hAnsiTheme="minorHAnsi" w:cstheme="minorHAnsi"/>
                <w:kern w:val="0"/>
                <w:sz w:val="22"/>
                <w:szCs w:val="22"/>
                <w14:ligatures w14:val="none"/>
              </w:rPr>
              <w:t xml:space="preserve">data as evidence to support a </w:t>
            </w:r>
            <w:r w:rsidRPr="00866BDF">
              <w:rPr>
                <w:rFonts w:asciiTheme="minorHAnsi" w:eastAsia="Times New Roman" w:hAnsiTheme="minorHAnsi" w:cstheme="minorHAnsi"/>
                <w:b/>
                <w:bCs/>
                <w:kern w:val="0"/>
                <w:sz w:val="22"/>
                <w:szCs w:val="22"/>
                <w14:ligatures w14:val="none"/>
              </w:rPr>
              <w:t>partial conclusion</w:t>
            </w:r>
            <w:r w:rsidRPr="00866BDF">
              <w:rPr>
                <w:rFonts w:asciiTheme="minorHAnsi" w:eastAsia="Times New Roman" w:hAnsiTheme="minorHAnsi" w:cstheme="minorHAnsi"/>
                <w:kern w:val="0"/>
                <w:sz w:val="22"/>
                <w:szCs w:val="22"/>
                <w14:ligatures w14:val="none"/>
              </w:rPr>
              <w:t xml:space="preserve"> about which trait is most adaptive to a specific environmental change.</w:t>
            </w:r>
          </w:p>
          <w:p w14:paraId="623E57AC"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information from a general codon table with </w:t>
            </w:r>
            <w:r w:rsidRPr="00866BDF">
              <w:rPr>
                <w:rFonts w:asciiTheme="minorHAnsi" w:eastAsia="Times New Roman" w:hAnsiTheme="minorHAnsi" w:cstheme="minorHAnsi"/>
                <w:b/>
                <w:bCs/>
                <w:kern w:val="0"/>
                <w:sz w:val="22"/>
                <w:szCs w:val="22"/>
                <w14:ligatures w14:val="none"/>
              </w:rPr>
              <w:t>little or no accuracy</w:t>
            </w:r>
            <w:r w:rsidRPr="00866BDF">
              <w:rPr>
                <w:rFonts w:asciiTheme="minorHAnsi" w:eastAsia="Times New Roman" w:hAnsiTheme="minorHAnsi" w:cstheme="minorHAnsi"/>
                <w:kern w:val="0"/>
                <w:sz w:val="22"/>
                <w:szCs w:val="22"/>
                <w14:ligatures w14:val="none"/>
              </w:rPr>
              <w:t xml:space="preserve"> to explain the effects of a mutation on the resulting protein and traits of an organism.</w:t>
            </w:r>
          </w:p>
          <w:p w14:paraId="0CB6461E" w14:textId="77777777" w:rsidR="00866BDF" w:rsidRPr="00866BDF" w:rsidRDefault="00866BDF" w:rsidP="00F36F8B">
            <w:pPr>
              <w:numPr>
                <w:ilvl w:val="0"/>
                <w:numId w:val="9"/>
              </w:numPr>
              <w:spacing w:before="60" w:after="60"/>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Attempt to</w:t>
            </w:r>
            <w:r w:rsidRPr="00866BDF">
              <w:rPr>
                <w:rFonts w:asciiTheme="minorHAnsi" w:eastAsia="Times New Roman" w:hAnsiTheme="minorHAnsi" w:cstheme="minorHAnsi"/>
                <w:kern w:val="0"/>
                <w:sz w:val="22"/>
                <w:szCs w:val="22"/>
                <w14:ligatures w14:val="none"/>
              </w:rPr>
              <w:t xml:space="preserve"> utilize information to identify a difference in the process of mutation and natural selection.</w:t>
            </w:r>
          </w:p>
        </w:tc>
        <w:tc>
          <w:tcPr>
            <w:tcW w:w="4588" w:type="dxa"/>
          </w:tcPr>
          <w:p w14:paraId="47AC9E33"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443DF84C" w14:textId="7DDE8DC1"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Plot </w:t>
            </w:r>
            <w:r w:rsidRPr="00866BDF">
              <w:rPr>
                <w:rFonts w:asciiTheme="minorHAnsi" w:eastAsia="Times New Roman" w:hAnsiTheme="minorHAnsi" w:cstheme="minorHAnsi"/>
                <w:kern w:val="0"/>
                <w:sz w:val="22"/>
                <w:szCs w:val="22"/>
                <w14:ligatures w14:val="none"/>
              </w:rPr>
              <w:t xml:space="preserve">data </w:t>
            </w:r>
            <w:r w:rsidRPr="00866BDF">
              <w:rPr>
                <w:rFonts w:asciiTheme="minorHAnsi" w:eastAsia="Times New Roman" w:hAnsiTheme="minorHAnsi" w:cstheme="minorHAnsi"/>
                <w:b/>
                <w:bCs/>
                <w:kern w:val="0"/>
                <w:sz w:val="22"/>
                <w:szCs w:val="22"/>
                <w14:ligatures w14:val="none"/>
              </w:rPr>
              <w:t>with minor inaccuracies</w:t>
            </w:r>
            <w:r w:rsidRPr="00866BDF">
              <w:rPr>
                <w:rFonts w:asciiTheme="minorHAnsi" w:eastAsia="Times New Roman" w:hAnsiTheme="minorHAnsi" w:cstheme="minorHAnsi"/>
                <w:kern w:val="0"/>
                <w:sz w:val="22"/>
                <w:szCs w:val="22"/>
                <w14:ligatures w14:val="none"/>
              </w:rPr>
              <w:t xml:space="preserve"> to develop a description of a change in an observable trait over time. </w:t>
            </w:r>
          </w:p>
          <w:p w14:paraId="186B596C" w14:textId="7B8F0D56"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Attempt with minor errors </w:t>
            </w:r>
            <w:r w:rsidRPr="00866BDF">
              <w:rPr>
                <w:rFonts w:asciiTheme="minorHAnsi" w:eastAsia="Times New Roman" w:hAnsiTheme="minorHAnsi" w:cstheme="minorHAnsi"/>
                <w:kern w:val="0"/>
                <w:sz w:val="22"/>
                <w:szCs w:val="22"/>
                <w14:ligatures w14:val="none"/>
              </w:rPr>
              <w:t>to communicate information obtained from graphs to explain the cause-and-effect relationship between the patterns of change in anatomical structures and environmental factors.</w:t>
            </w:r>
          </w:p>
          <w:p w14:paraId="69524798"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information from a general codon table to explain the sequence of events leading to a mutation on a protein and the resulting traits of an organism with </w:t>
            </w:r>
            <w:r w:rsidRPr="00866BDF">
              <w:rPr>
                <w:rFonts w:asciiTheme="minorHAnsi" w:eastAsia="Times New Roman" w:hAnsiTheme="minorHAnsi" w:cstheme="minorHAnsi"/>
                <w:b/>
                <w:bCs/>
                <w:kern w:val="0"/>
                <w:sz w:val="22"/>
                <w:szCs w:val="22"/>
                <w14:ligatures w14:val="none"/>
              </w:rPr>
              <w:t>minor</w:t>
            </w:r>
            <w:r w:rsidRPr="00866BDF">
              <w:rPr>
                <w:rFonts w:asciiTheme="minorHAnsi" w:eastAsia="Times New Roman" w:hAnsiTheme="minorHAnsi" w:cstheme="minorHAnsi"/>
                <w:kern w:val="0"/>
                <w:sz w:val="22"/>
                <w:szCs w:val="22"/>
                <w14:ligatures w14:val="none"/>
              </w:rPr>
              <w:t xml:space="preserve"> errors.</w:t>
            </w:r>
          </w:p>
          <w:p w14:paraId="14917760" w14:textId="77777777" w:rsidR="00866BDF" w:rsidRPr="00866BDF" w:rsidRDefault="00866BDF" w:rsidP="00F36F8B">
            <w:pPr>
              <w:numPr>
                <w:ilvl w:val="0"/>
                <w:numId w:val="9"/>
              </w:numPr>
              <w:spacing w:before="60" w:after="60"/>
              <w:rPr>
                <w:rFonts w:asciiTheme="minorHAnsi" w:eastAsia="Times New Roman" w:hAnsiTheme="minorHAnsi" w:cstheme="minorHAnsi"/>
                <w:color w:val="000000" w:themeColor="text1"/>
                <w:kern w:val="0"/>
                <w:sz w:val="22"/>
                <w:szCs w:val="22"/>
                <w14:ligatures w14:val="none"/>
              </w:rPr>
            </w:pPr>
            <w:r w:rsidRPr="00866BDF">
              <w:rPr>
                <w:rFonts w:asciiTheme="minorHAnsi" w:eastAsia="Times New Roman" w:hAnsiTheme="minorHAnsi" w:cstheme="minorHAnsi"/>
                <w:b/>
                <w:bCs/>
                <w:kern w:val="0"/>
                <w:sz w:val="22"/>
                <w:szCs w:val="22"/>
                <w14:ligatures w14:val="none"/>
              </w:rPr>
              <w:t>Correctly</w:t>
            </w:r>
            <w:r w:rsidRPr="00866BDF">
              <w:rPr>
                <w:rFonts w:asciiTheme="minorHAnsi" w:eastAsia="Times New Roman" w:hAnsiTheme="minorHAnsi" w:cstheme="minorHAnsi"/>
                <w:kern w:val="0"/>
                <w:sz w:val="22"/>
                <w:szCs w:val="22"/>
                <w14:ligatures w14:val="none"/>
              </w:rPr>
              <w:t xml:space="preserve"> utilize information to develop a</w:t>
            </w:r>
            <w:r w:rsidRPr="00866BDF">
              <w:rPr>
                <w:rFonts w:asciiTheme="minorHAnsi" w:eastAsia="Times New Roman" w:hAnsiTheme="minorHAnsi" w:cstheme="minorHAnsi"/>
                <w:b/>
                <w:bCs/>
                <w:kern w:val="0"/>
                <w:sz w:val="22"/>
                <w:szCs w:val="22"/>
                <w14:ligatures w14:val="none"/>
              </w:rPr>
              <w:t xml:space="preserve"> partial </w:t>
            </w:r>
            <w:r w:rsidRPr="00866BDF">
              <w:rPr>
                <w:rFonts w:asciiTheme="minorHAnsi" w:eastAsia="Times New Roman" w:hAnsiTheme="minorHAnsi" w:cstheme="minorHAnsi"/>
                <w:kern w:val="0"/>
                <w:sz w:val="22"/>
                <w:szCs w:val="22"/>
                <w14:ligatures w14:val="none"/>
              </w:rPr>
              <w:t>explanation of the differences between the mechanisms of mutations as compared to natural selection.</w:t>
            </w:r>
          </w:p>
        </w:tc>
        <w:tc>
          <w:tcPr>
            <w:tcW w:w="4589" w:type="dxa"/>
          </w:tcPr>
          <w:p w14:paraId="2B9D5998"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4E82ED24"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 xml:space="preserve">Accurately plot and interpret </w:t>
            </w:r>
            <w:r w:rsidRPr="00866BDF">
              <w:rPr>
                <w:rFonts w:asciiTheme="minorHAnsi" w:eastAsia="Calibri" w:hAnsiTheme="minorHAnsi" w:cstheme="minorHAnsi"/>
                <w:kern w:val="0"/>
                <w:sz w:val="22"/>
                <w:szCs w:val="22"/>
                <w14:ligatures w14:val="none"/>
              </w:rPr>
              <w:t xml:space="preserve">data to identify and describe patterns of change </w:t>
            </w:r>
            <w:r w:rsidRPr="00866BDF">
              <w:rPr>
                <w:rFonts w:asciiTheme="minorHAnsi" w:eastAsia="Times New Roman" w:hAnsiTheme="minorHAnsi" w:cstheme="minorHAnsi"/>
                <w:kern w:val="0"/>
                <w:sz w:val="22"/>
                <w:szCs w:val="22"/>
                <w14:ligatures w14:val="none"/>
              </w:rPr>
              <w:t xml:space="preserve">in an observable trait over time. </w:t>
            </w:r>
          </w:p>
          <w:p w14:paraId="0FD05E84" w14:textId="1DEDD57E" w:rsidR="00866BDF" w:rsidRPr="00866BDF" w:rsidRDefault="00866BDF" w:rsidP="00F36F8B">
            <w:pPr>
              <w:numPr>
                <w:ilvl w:val="0"/>
                <w:numId w:val="13"/>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Correctly</w:t>
            </w:r>
            <w:r w:rsidRPr="00866BDF">
              <w:rPr>
                <w:rFonts w:asciiTheme="minorHAnsi" w:eastAsia="Times New Roman" w:hAnsiTheme="minorHAnsi" w:cstheme="minorHAnsi"/>
                <w:kern w:val="0"/>
                <w:sz w:val="22"/>
                <w:szCs w:val="22"/>
                <w14:ligatures w14:val="none"/>
              </w:rPr>
              <w:t xml:space="preserve"> utilize data to </w:t>
            </w:r>
            <w:r w:rsidRPr="00866BDF">
              <w:rPr>
                <w:rFonts w:asciiTheme="minorHAnsi" w:eastAsia="Times New Roman" w:hAnsiTheme="minorHAnsi" w:cstheme="minorHAnsi"/>
                <w:b/>
                <w:bCs/>
                <w:kern w:val="0"/>
                <w:sz w:val="22"/>
                <w:szCs w:val="22"/>
                <w14:ligatures w14:val="none"/>
              </w:rPr>
              <w:t xml:space="preserve">develop complete and accurate </w:t>
            </w:r>
            <w:r w:rsidRPr="00866BDF">
              <w:rPr>
                <w:rFonts w:asciiTheme="minorHAnsi" w:eastAsia="Times New Roman" w:hAnsiTheme="minorHAnsi" w:cstheme="minorHAnsi"/>
                <w:kern w:val="0"/>
                <w:sz w:val="22"/>
                <w:szCs w:val="22"/>
                <w14:ligatures w14:val="none"/>
              </w:rPr>
              <w:t>explanations of the specific selective pressure driving an observable change in traits over time.</w:t>
            </w:r>
          </w:p>
          <w:p w14:paraId="47C698A9"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Accurately</w:t>
            </w:r>
            <w:r w:rsidRPr="00866BDF">
              <w:rPr>
                <w:rFonts w:asciiTheme="minorHAnsi" w:eastAsia="Times New Roman" w:hAnsiTheme="minorHAnsi" w:cstheme="minorHAnsi"/>
                <w:kern w:val="0"/>
                <w:sz w:val="22"/>
                <w:szCs w:val="22"/>
                <w14:ligatures w14:val="none"/>
              </w:rPr>
              <w:t xml:space="preserve"> use information from a general codon table to explain the sequence of events leading to a mutation on a protein and the resulting traits of an organism using correct scientific terms. </w:t>
            </w:r>
          </w:p>
          <w:p w14:paraId="28DB79C4" w14:textId="77777777" w:rsidR="00866BDF" w:rsidRPr="00866BDF" w:rsidRDefault="00866BDF" w:rsidP="00F36F8B">
            <w:pPr>
              <w:numPr>
                <w:ilvl w:val="0"/>
                <w:numId w:val="9"/>
              </w:numPr>
              <w:spacing w:before="60" w:after="60"/>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Utilize multiple sources of information to develop </w:t>
            </w:r>
            <w:r w:rsidRPr="00866BDF">
              <w:rPr>
                <w:rFonts w:asciiTheme="minorHAnsi" w:eastAsia="Times New Roman" w:hAnsiTheme="minorHAnsi" w:cstheme="minorHAnsi"/>
                <w:b/>
                <w:bCs/>
                <w:kern w:val="0"/>
                <w:sz w:val="22"/>
                <w:szCs w:val="22"/>
                <w14:ligatures w14:val="none"/>
              </w:rPr>
              <w:t xml:space="preserve">an accurate and complete </w:t>
            </w:r>
            <w:r w:rsidRPr="00866BDF">
              <w:rPr>
                <w:rFonts w:asciiTheme="minorHAnsi" w:eastAsia="Times New Roman" w:hAnsiTheme="minorHAnsi" w:cstheme="minorHAnsi"/>
                <w:kern w:val="0"/>
                <w:sz w:val="22"/>
                <w:szCs w:val="22"/>
                <w14:ligatures w14:val="none"/>
              </w:rPr>
              <w:t>explanation of the differences between the mechanisms resulting in mutations as related to natural selection.</w:t>
            </w:r>
          </w:p>
        </w:tc>
      </w:tr>
    </w:tbl>
    <w:tbl>
      <w:tblPr>
        <w:tblStyle w:val="TableGrid2"/>
        <w:tblW w:w="13770" w:type="dxa"/>
        <w:tblInd w:w="-455" w:type="dxa"/>
        <w:tblLook w:val="04A0" w:firstRow="1" w:lastRow="0" w:firstColumn="1" w:lastColumn="0" w:noHBand="0" w:noVBand="1"/>
      </w:tblPr>
      <w:tblGrid>
        <w:gridCol w:w="4590"/>
        <w:gridCol w:w="4590"/>
        <w:gridCol w:w="4590"/>
      </w:tblGrid>
      <w:tr w:rsidR="00866BDF" w:rsidRPr="00866BDF" w14:paraId="0FE2556E" w14:textId="77777777" w:rsidTr="009D7736">
        <w:tc>
          <w:tcPr>
            <w:tcW w:w="13770" w:type="dxa"/>
            <w:gridSpan w:val="3"/>
            <w:shd w:val="clear" w:color="auto" w:fill="D9D9D9" w:themeFill="background1" w:themeFillShade="D9"/>
          </w:tcPr>
          <w:p w14:paraId="51AEED54" w14:textId="77777777" w:rsidR="00866BDF" w:rsidRPr="00866BDF" w:rsidRDefault="00866BDF" w:rsidP="00866BDF">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lastRenderedPageBreak/>
              <w:t xml:space="preserve">Interpretive Guidance for Performance Category 2: </w:t>
            </w:r>
          </w:p>
          <w:p w14:paraId="3ED39BCA" w14:textId="77777777" w:rsidR="00866BDF" w:rsidRPr="00866BDF" w:rsidRDefault="00866BDF" w:rsidP="00866BDF">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t>Analyze Data to Explain the Appearance of Specific Traits in Populations</w:t>
            </w:r>
          </w:p>
          <w:p w14:paraId="570C59EA" w14:textId="77777777" w:rsidR="00866BDF" w:rsidRPr="00866BDF" w:rsidRDefault="00866BDF" w:rsidP="00866BDF">
            <w:pPr>
              <w:spacing w:before="60" w:after="60"/>
              <w:jc w:val="center"/>
              <w:rPr>
                <w:rFonts w:ascii="Calibri" w:eastAsia="Times New Roman" w:hAnsi="Calibri" w:cs="Calibri"/>
                <w:b/>
                <w:i/>
                <w:iCs/>
                <w:kern w:val="0"/>
                <w:sz w:val="24"/>
                <w:szCs w:val="24"/>
                <w14:ligatures w14:val="none"/>
              </w:rPr>
            </w:pPr>
            <w:r w:rsidRPr="00866BDF">
              <w:rPr>
                <w:rFonts w:ascii="Calibri" w:eastAsia="Times New Roman" w:hAnsi="Calibri" w:cs="Calibri"/>
                <w:b/>
                <w:i/>
                <w:iCs/>
                <w:color w:val="808080" w:themeColor="background1" w:themeShade="80"/>
                <w:kern w:val="0"/>
                <w:sz w:val="24"/>
                <w:szCs w:val="24"/>
                <w14:ligatures w14:val="none"/>
              </w:rPr>
              <w:t>Task 2 Prompt 1 (4 points); Task 3 Prompt 1 (4 points); Task 3 Prompt 3 (3 points); Task 3 Prompt 2 (3 points)</w:t>
            </w:r>
          </w:p>
        </w:tc>
      </w:tr>
      <w:tr w:rsidR="00866BDF" w:rsidRPr="00866BDF" w14:paraId="0FB6449C" w14:textId="77777777" w:rsidTr="009D7736">
        <w:tc>
          <w:tcPr>
            <w:tcW w:w="4590" w:type="dxa"/>
            <w:shd w:val="clear" w:color="auto" w:fill="FF0000"/>
          </w:tcPr>
          <w:p w14:paraId="78F41441"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Red (0-5 score points earned)</w:t>
            </w:r>
          </w:p>
          <w:p w14:paraId="46BA03C3" w14:textId="77777777" w:rsidR="00866BDF" w:rsidRPr="00866BDF" w:rsidRDefault="00866BDF" w:rsidP="00F36F8B">
            <w:pPr>
              <w:numPr>
                <w:ilvl w:val="0"/>
                <w:numId w:val="10"/>
              </w:numPr>
              <w:spacing w:before="60" w:after="60"/>
              <w:rPr>
                <w:rFonts w:ascii="Calibri" w:eastAsia="Times New Roman" w:hAnsi="Calibri" w:cs="Calibri"/>
                <w:bCs/>
                <w:kern w:val="0"/>
                <w14:ligatures w14:val="none"/>
              </w:rPr>
            </w:pPr>
            <w:r w:rsidRPr="00866BDF">
              <w:rPr>
                <w:rFonts w:ascii="Calibri" w:eastAsia="Times New Roman" w:hAnsi="Calibri" w:cs="Calibri"/>
                <w:b/>
                <w:kern w:val="0"/>
                <w14:ligatures w14:val="none"/>
              </w:rPr>
              <w:t xml:space="preserve">Extensive </w:t>
            </w:r>
            <w:r w:rsidRPr="00866BDF">
              <w:rPr>
                <w:rFonts w:ascii="Calibri" w:eastAsia="Times New Roman" w:hAnsi="Calibri" w:cs="Calibri"/>
                <w:bCs/>
                <w:kern w:val="0"/>
                <w14:ligatures w14:val="none"/>
              </w:rPr>
              <w:t>additional instruction and reteaching of these skills is recommended.</w:t>
            </w:r>
          </w:p>
          <w:p w14:paraId="692F3D4F" w14:textId="77777777" w:rsidR="00866BDF" w:rsidRPr="00866BDF" w:rsidRDefault="00866BDF" w:rsidP="00F36F8B">
            <w:pPr>
              <w:numPr>
                <w:ilvl w:val="0"/>
                <w:numId w:val="1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14:ligatures w14:val="none"/>
              </w:rPr>
              <w:t>The student needs significant opportunities to reinforce and apply these skills in future learning.</w:t>
            </w:r>
          </w:p>
        </w:tc>
        <w:tc>
          <w:tcPr>
            <w:tcW w:w="4590" w:type="dxa"/>
            <w:shd w:val="clear" w:color="auto" w:fill="FFFF00"/>
          </w:tcPr>
          <w:p w14:paraId="544FE800"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Yellow (6-9 score points earned)</w:t>
            </w:r>
          </w:p>
          <w:p w14:paraId="18841BD9" w14:textId="77777777" w:rsidR="00866BDF" w:rsidRPr="00866BDF" w:rsidRDefault="00866BDF" w:rsidP="00F36F8B">
            <w:pPr>
              <w:numPr>
                <w:ilvl w:val="0"/>
                <w:numId w:val="1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Moderate</w:t>
            </w:r>
            <w:r w:rsidRPr="00866BDF">
              <w:rPr>
                <w:rFonts w:ascii="Calibri" w:eastAsia="Times New Roman" w:hAnsi="Calibri" w:cs="Calibri"/>
                <w:bCs/>
                <w:kern w:val="0"/>
                <w:sz w:val="22"/>
                <w:szCs w:val="22"/>
                <w14:ligatures w14:val="none"/>
              </w:rPr>
              <w:t xml:space="preserve"> additional instruction on these skills is recommended.</w:t>
            </w:r>
          </w:p>
          <w:p w14:paraId="1F2D1120" w14:textId="77777777" w:rsidR="00866BDF" w:rsidRPr="00866BDF" w:rsidRDefault="00866BDF" w:rsidP="00F36F8B">
            <w:pPr>
              <w:numPr>
                <w:ilvl w:val="0"/>
                <w:numId w:val="1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additional opportunities to strengthen these skills in future learning.</w:t>
            </w:r>
          </w:p>
        </w:tc>
        <w:tc>
          <w:tcPr>
            <w:tcW w:w="4590" w:type="dxa"/>
            <w:shd w:val="clear" w:color="auto" w:fill="00B050"/>
          </w:tcPr>
          <w:p w14:paraId="1EF6C26F" w14:textId="77777777" w:rsidR="00866BDF" w:rsidRPr="00866BDF" w:rsidRDefault="00866BDF" w:rsidP="00866BDF">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Green (10-14 score points earned)</w:t>
            </w:r>
          </w:p>
          <w:p w14:paraId="7B8DCC93" w14:textId="77777777" w:rsidR="00866BDF" w:rsidRPr="00866BDF" w:rsidRDefault="00866BDF" w:rsidP="00F36F8B">
            <w:pPr>
              <w:numPr>
                <w:ilvl w:val="0"/>
                <w:numId w:val="1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Minimal to no</w:t>
            </w:r>
            <w:r w:rsidRPr="00866BDF">
              <w:rPr>
                <w:rFonts w:ascii="Calibri" w:eastAsia="Times New Roman" w:hAnsi="Calibri" w:cs="Calibri"/>
                <w:bCs/>
                <w:kern w:val="0"/>
                <w:sz w:val="22"/>
                <w:szCs w:val="22"/>
                <w14:ligatures w14:val="none"/>
              </w:rPr>
              <w:t xml:space="preserve"> additional instruction on these skills is recommended.</w:t>
            </w:r>
          </w:p>
          <w:p w14:paraId="09EE22B6" w14:textId="77777777" w:rsidR="00866BDF" w:rsidRPr="00866BDF" w:rsidRDefault="00866BDF" w:rsidP="00F36F8B">
            <w:pPr>
              <w:numPr>
                <w:ilvl w:val="0"/>
                <w:numId w:val="10"/>
              </w:num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Cs/>
                <w:kern w:val="0"/>
                <w:sz w:val="22"/>
                <w:szCs w:val="22"/>
                <w14:ligatures w14:val="none"/>
              </w:rPr>
              <w:t>The student is ready to extend these skills in future learning.</w:t>
            </w:r>
          </w:p>
        </w:tc>
      </w:tr>
      <w:tr w:rsidR="00866BDF" w:rsidRPr="00866BDF" w14:paraId="7718AD15" w14:textId="77777777" w:rsidTr="009D7736">
        <w:tc>
          <w:tcPr>
            <w:tcW w:w="13770" w:type="dxa"/>
            <w:gridSpan w:val="3"/>
            <w:shd w:val="clear" w:color="auto" w:fill="F2F2F2" w:themeFill="background1" w:themeFillShade="F2"/>
          </w:tcPr>
          <w:p w14:paraId="5E72D9C1" w14:textId="77777777" w:rsidR="00866BDF" w:rsidRPr="00866BDF" w:rsidRDefault="00866BDF" w:rsidP="00866BDF">
            <w:pPr>
              <w:spacing w:before="60" w:after="60"/>
              <w:jc w:val="center"/>
              <w:outlineLvl w:val="1"/>
              <w:rPr>
                <w:rFonts w:asciiTheme="minorHAnsi" w:eastAsia="Times New Roman" w:hAnsiTheme="minorHAnsi" w:cstheme="minorHAnsi"/>
                <w:b/>
                <w:bCs/>
                <w:kern w:val="0"/>
                <w:sz w:val="24"/>
                <w:szCs w:val="24"/>
                <w14:ligatures w14:val="none"/>
              </w:rPr>
            </w:pPr>
            <w:bookmarkStart w:id="13" w:name="_Toc198817581"/>
            <w:r w:rsidRPr="00866BDF">
              <w:rPr>
                <w:rFonts w:asciiTheme="minorHAnsi" w:eastAsia="Times New Roman" w:hAnsiTheme="minorHAnsi" w:cstheme="minorHAnsi"/>
                <w:b/>
                <w:bCs/>
                <w:kern w:val="0"/>
                <w:sz w:val="24"/>
                <w:szCs w:val="24"/>
                <w14:ligatures w14:val="none"/>
              </w:rPr>
              <w:t>Next Instructional Steps</w:t>
            </w:r>
            <w:bookmarkEnd w:id="13"/>
          </w:p>
        </w:tc>
      </w:tr>
      <w:tr w:rsidR="00866BDF" w:rsidRPr="00866BDF" w14:paraId="3BA60EEB" w14:textId="77777777" w:rsidTr="009D7736">
        <w:tc>
          <w:tcPr>
            <w:tcW w:w="4590" w:type="dxa"/>
          </w:tcPr>
          <w:p w14:paraId="08B4F505"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Provide opportunities for the student to:</w:t>
            </w:r>
          </w:p>
          <w:p w14:paraId="212873FF" w14:textId="77777777" w:rsidR="00866BDF" w:rsidRPr="00866BDF" w:rsidRDefault="00866BDF" w:rsidP="00F36F8B">
            <w:pPr>
              <w:numPr>
                <w:ilvl w:val="0"/>
                <w:numId w:val="13"/>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color w:val="000000"/>
                <w:kern w:val="0"/>
                <w:sz w:val="22"/>
                <w:szCs w:val="22"/>
                <w14:ligatures w14:val="none"/>
              </w:rPr>
              <w:t xml:space="preserve">Match various graphical displays (line graphs, bar graphs, pictographs, and/or pie charts) to </w:t>
            </w:r>
            <w:proofErr w:type="gramStart"/>
            <w:r w:rsidRPr="00866BDF">
              <w:rPr>
                <w:rFonts w:asciiTheme="minorHAnsi" w:eastAsia="Times New Roman" w:hAnsiTheme="minorHAnsi" w:cstheme="minorHAnsi"/>
                <w:color w:val="000000"/>
                <w:kern w:val="0"/>
                <w:sz w:val="22"/>
                <w:szCs w:val="22"/>
                <w14:ligatures w14:val="none"/>
              </w:rPr>
              <w:t>provided</w:t>
            </w:r>
            <w:proofErr w:type="gramEnd"/>
            <w:r w:rsidRPr="00866BDF">
              <w:rPr>
                <w:rFonts w:asciiTheme="minorHAnsi" w:eastAsia="Times New Roman" w:hAnsiTheme="minorHAnsi" w:cstheme="minorHAnsi"/>
                <w:color w:val="000000"/>
                <w:kern w:val="0"/>
                <w:sz w:val="22"/>
                <w:szCs w:val="22"/>
                <w14:ligatures w14:val="none"/>
              </w:rPr>
              <w:t xml:space="preserve"> data sets to identify and, with support, describe patterns related to change in an observable trait of a species over time.</w:t>
            </w:r>
          </w:p>
          <w:p w14:paraId="27F6B370" w14:textId="77777777" w:rsidR="00866BDF" w:rsidRPr="00866BDF" w:rsidRDefault="00866BDF" w:rsidP="00F36F8B">
            <w:pPr>
              <w:numPr>
                <w:ilvl w:val="0"/>
                <w:numId w:val="13"/>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Plot a few data points on a line or bar graph on a </w:t>
            </w:r>
            <w:proofErr w:type="gramStart"/>
            <w:r w:rsidRPr="00866BDF">
              <w:rPr>
                <w:rFonts w:asciiTheme="minorHAnsi" w:eastAsia="Times New Roman" w:hAnsiTheme="minorHAnsi" w:cstheme="minorHAnsi"/>
                <w:kern w:val="0"/>
                <w:sz w:val="22"/>
                <w:szCs w:val="22"/>
                <w14:ligatures w14:val="none"/>
              </w:rPr>
              <w:t>provided labeled graph</w:t>
            </w:r>
            <w:proofErr w:type="gramEnd"/>
            <w:r w:rsidRPr="00866BDF">
              <w:rPr>
                <w:rFonts w:asciiTheme="minorHAnsi" w:eastAsia="Times New Roman" w:hAnsiTheme="minorHAnsi" w:cstheme="minorHAnsi"/>
                <w:kern w:val="0"/>
                <w:sz w:val="22"/>
                <w:szCs w:val="22"/>
                <w14:ligatures w14:val="none"/>
              </w:rPr>
              <w:t xml:space="preserve"> to show change in an observable trait over time (e.g., height, weight).</w:t>
            </w:r>
          </w:p>
          <w:p w14:paraId="3E4E9333"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With guided support, practice how to use a general codon chart/wheel for a given codon to determine the amino acid used to code that codon. </w:t>
            </w:r>
          </w:p>
          <w:p w14:paraId="6771D840"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a codon table to identify mutations for different codons that cause a changed amino acid sequence in the resulting protein. </w:t>
            </w:r>
          </w:p>
          <w:p w14:paraId="15820F75" w14:textId="77777777" w:rsidR="00866BDF" w:rsidRPr="00866BDF" w:rsidRDefault="00866BDF" w:rsidP="00F36F8B">
            <w:pPr>
              <w:numPr>
                <w:ilvl w:val="0"/>
                <w:numId w:val="9"/>
              </w:numPr>
              <w:spacing w:before="60" w:after="60"/>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lastRenderedPageBreak/>
              <w:t xml:space="preserve">Collaboratively discuss the effects of a mutation on a resulting protein and traits of an organism. </w:t>
            </w:r>
          </w:p>
          <w:p w14:paraId="3997A6D0" w14:textId="77777777" w:rsidR="00866BDF" w:rsidRPr="00866BDF" w:rsidRDefault="00866BDF" w:rsidP="00F36F8B">
            <w:pPr>
              <w:numPr>
                <w:ilvl w:val="0"/>
                <w:numId w:val="9"/>
              </w:numPr>
              <w:spacing w:before="60" w:after="60"/>
              <w:rPr>
                <w:rFonts w:asciiTheme="minorHAnsi" w:eastAsia="Times New Roman" w:hAnsiTheme="minorHAnsi" w:cstheme="minorHAnsi"/>
                <w:bCs/>
                <w:kern w:val="0"/>
                <w:sz w:val="22"/>
                <w:szCs w:val="22"/>
                <w14:ligatures w14:val="none"/>
              </w:rPr>
            </w:pPr>
            <w:r w:rsidRPr="00866BDF">
              <w:rPr>
                <w:rFonts w:asciiTheme="minorHAnsi" w:eastAsia="Times New Roman" w:hAnsiTheme="minorHAnsi" w:cstheme="minorHAnsi"/>
                <w:kern w:val="0"/>
                <w:sz w:val="22"/>
                <w:szCs w:val="22"/>
                <w14:ligatures w14:val="none"/>
              </w:rPr>
              <w:t>Discuss and compare the concepts and examples of mutation (variation in an organism) and natural selection (favorable traits to survive and reproduce).</w:t>
            </w:r>
          </w:p>
        </w:tc>
        <w:tc>
          <w:tcPr>
            <w:tcW w:w="4590" w:type="dxa"/>
          </w:tcPr>
          <w:p w14:paraId="09E752F5"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lastRenderedPageBreak/>
              <w:t>Provide opportunities for the student to:</w:t>
            </w:r>
          </w:p>
          <w:p w14:paraId="0A6628DF"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proofErr w:type="gramStart"/>
            <w:r w:rsidRPr="00866BDF">
              <w:rPr>
                <w:rFonts w:asciiTheme="minorHAnsi" w:eastAsia="Times New Roman" w:hAnsiTheme="minorHAnsi" w:cstheme="minorHAnsi"/>
                <w:color w:val="000000"/>
                <w:kern w:val="0"/>
                <w:sz w:val="22"/>
                <w:szCs w:val="22"/>
                <w14:ligatures w14:val="none"/>
              </w:rPr>
              <w:t>Analyze</w:t>
            </w:r>
            <w:proofErr w:type="gramEnd"/>
            <w:r w:rsidRPr="00866BDF">
              <w:rPr>
                <w:rFonts w:asciiTheme="minorHAnsi" w:eastAsia="Times New Roman" w:hAnsiTheme="minorHAnsi" w:cstheme="minorHAnsi"/>
                <w:color w:val="000000"/>
                <w:kern w:val="0"/>
                <w:sz w:val="22"/>
                <w:szCs w:val="22"/>
                <w14:ligatures w14:val="none"/>
              </w:rPr>
              <w:t xml:space="preserve"> provided data sets and various graphical displays related to a given phenomenon using written or oral procedural supports as needed</w:t>
            </w:r>
            <w:r w:rsidRPr="00866BDF">
              <w:rPr>
                <w:rFonts w:asciiTheme="minorHAnsi" w:eastAsia="Times New Roman" w:hAnsiTheme="minorHAnsi" w:cstheme="minorHAnsi"/>
                <w:kern w:val="0"/>
                <w:sz w:val="22"/>
                <w:szCs w:val="22"/>
                <w14:ligatures w14:val="none"/>
              </w:rPr>
              <w:t xml:space="preserve"> </w:t>
            </w:r>
            <w:r w:rsidRPr="00866BDF">
              <w:rPr>
                <w:rFonts w:asciiTheme="minorHAnsi" w:eastAsia="Times New Roman" w:hAnsiTheme="minorHAnsi" w:cstheme="minorHAnsi"/>
                <w:color w:val="000000"/>
                <w:kern w:val="0"/>
                <w:sz w:val="22"/>
                <w:szCs w:val="22"/>
                <w14:ligatures w14:val="none"/>
              </w:rPr>
              <w:t>to describe patterns related to changes in observable traits in multiple species over time.</w:t>
            </w:r>
          </w:p>
          <w:p w14:paraId="0C3A9868" w14:textId="77777777" w:rsidR="00866BDF" w:rsidRPr="00866BDF" w:rsidRDefault="00866BDF" w:rsidP="00F36F8B">
            <w:pPr>
              <w:numPr>
                <w:ilvl w:val="0"/>
                <w:numId w:val="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Plot multiple data points on a line graph or bar graph to show change in an observable trait over time (e.g., height, weight).</w:t>
            </w:r>
          </w:p>
          <w:p w14:paraId="3EF57365"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information from a general codon chart/wheel to identify and sequence correct statements from a list of statements written in grade-level academic terms to explain the sequence of events leading to a mutation on a protein and the resulting traits of an organism </w:t>
            </w:r>
          </w:p>
          <w:p w14:paraId="6958CA92"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Sort provided statements and examples of mutation and natural selection to write an explanation of the differences between the </w:t>
            </w:r>
            <w:r w:rsidRPr="00866BDF">
              <w:rPr>
                <w:rFonts w:asciiTheme="minorHAnsi" w:eastAsia="Times New Roman" w:hAnsiTheme="minorHAnsi" w:cstheme="minorHAnsi"/>
                <w:kern w:val="0"/>
                <w:sz w:val="22"/>
                <w:szCs w:val="22"/>
                <w14:ligatures w14:val="none"/>
              </w:rPr>
              <w:lastRenderedPageBreak/>
              <w:t>mechanisms of mutations as compared to natural selection.</w:t>
            </w:r>
          </w:p>
        </w:tc>
        <w:tc>
          <w:tcPr>
            <w:tcW w:w="4590" w:type="dxa"/>
          </w:tcPr>
          <w:p w14:paraId="0E603DED" w14:textId="77777777" w:rsidR="00866BDF" w:rsidRPr="00866BDF" w:rsidRDefault="00866BDF" w:rsidP="00866BDF">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lastRenderedPageBreak/>
              <w:t>Provide opportunities for the student to:</w:t>
            </w:r>
          </w:p>
          <w:p w14:paraId="1D345C61"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Use and/or create graphical displays (charts, graphs, and/or tables) of large data sets to describe multiple patterns related to changes in observable traits of multiple and varied populations over time.</w:t>
            </w:r>
          </w:p>
          <w:p w14:paraId="7CC8C050"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Research scientific scenarios to explain how evidence can or cannot support a conclusion about genetic factors in a species.</w:t>
            </w:r>
          </w:p>
          <w:p w14:paraId="3C86BD6A" w14:textId="77777777" w:rsidR="00866BDF" w:rsidRPr="00866BDF" w:rsidRDefault="00866BDF" w:rsidP="00F36F8B">
            <w:pPr>
              <w:numPr>
                <w:ilvl w:val="0"/>
                <w:numId w:val="9"/>
              </w:numPr>
              <w:spacing w:before="60" w:after="60"/>
              <w:textAlignment w:val="baseline"/>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Explain why the genetic code for protein synthesis can, with minor exceptions, be applied to all species</w:t>
            </w:r>
          </w:p>
          <w:p w14:paraId="181D6B32" w14:textId="77777777" w:rsidR="00866BDF" w:rsidRPr="00866BDF" w:rsidRDefault="00866BDF" w:rsidP="00F36F8B">
            <w:pPr>
              <w:numPr>
                <w:ilvl w:val="0"/>
                <w:numId w:val="13"/>
              </w:numPr>
              <w:spacing w:before="60" w:after="60"/>
              <w:textAlignment w:val="baseline"/>
              <w:rPr>
                <w:rFonts w:asciiTheme="minorHAnsi" w:eastAsia="Times New Roman" w:hAnsiTheme="minorHAnsi" w:cstheme="minorHAnsi"/>
                <w:kern w:val="0"/>
                <w:sz w:val="22"/>
                <w:szCs w:val="22"/>
                <w14:ligatures w14:val="none"/>
              </w:rPr>
            </w:pPr>
            <w:proofErr w:type="gramStart"/>
            <w:r w:rsidRPr="00866BDF">
              <w:rPr>
                <w:rFonts w:asciiTheme="minorHAnsi" w:eastAsia="Times New Roman" w:hAnsiTheme="minorHAnsi" w:cstheme="minorHAnsi"/>
                <w:kern w:val="0"/>
                <w:sz w:val="22"/>
                <w:szCs w:val="22"/>
                <w14:ligatures w14:val="none"/>
              </w:rPr>
              <w:t>Research</w:t>
            </w:r>
            <w:proofErr w:type="gramEnd"/>
            <w:r w:rsidRPr="00866BDF">
              <w:rPr>
                <w:rFonts w:asciiTheme="minorHAnsi" w:eastAsia="Times New Roman" w:hAnsiTheme="minorHAnsi" w:cstheme="minorHAnsi"/>
                <w:kern w:val="0"/>
                <w:sz w:val="22"/>
                <w:szCs w:val="22"/>
                <w14:ligatures w14:val="none"/>
              </w:rPr>
              <w:t xml:space="preserve"> how the genetic code of life was discovered and identify resulting questions or wonderings related to the cells of humans, plants, and microbes and how other biological processes work to help them stay alive and function properly</w:t>
            </w:r>
          </w:p>
        </w:tc>
      </w:tr>
    </w:tbl>
    <w:p w14:paraId="6C971839"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pPr>
    </w:p>
    <w:p w14:paraId="7B892E27"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pPr>
      <w:r w:rsidRPr="00866BDF">
        <w:rPr>
          <w:rFonts w:ascii="Times New Roman" w:eastAsia="Times New Roman" w:hAnsi="Times New Roman" w:cs="Times New Roman"/>
          <w:kern w:val="0"/>
          <w:sz w:val="24"/>
          <w:szCs w:val="24"/>
          <w14:ligatures w14:val="none"/>
        </w:rPr>
        <w:br w:type="page"/>
      </w:r>
    </w:p>
    <w:p w14:paraId="5F87A6F1"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sectPr w:rsidR="00866BDF" w:rsidRPr="00866BDF" w:rsidSect="00145995">
          <w:footerReference w:type="default" r:id="rId76"/>
          <w:pgSz w:w="15840" w:h="12240" w:orient="landscape"/>
          <w:pgMar w:top="1440" w:right="1440" w:bottom="1440" w:left="1440" w:header="720" w:footer="720" w:gutter="0"/>
          <w:cols w:space="720"/>
          <w:docGrid w:linePitch="360"/>
        </w:sectPr>
      </w:pP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3E77AF" w:rsidRPr="003E77AF" w14:paraId="5DA328F7" w14:textId="77777777" w:rsidTr="001658B3">
        <w:trPr>
          <w:trHeight w:val="300"/>
          <w:tblHeader/>
        </w:trPr>
        <w:tc>
          <w:tcPr>
            <w:tcW w:w="13770" w:type="dxa"/>
            <w:gridSpan w:val="3"/>
            <w:shd w:val="clear" w:color="auto" w:fill="D9D9D9" w:themeFill="background1" w:themeFillShade="D9"/>
          </w:tcPr>
          <w:p w14:paraId="536B1010" w14:textId="77777777" w:rsidR="003E77AF" w:rsidRPr="003E77AF" w:rsidRDefault="003E77AF" w:rsidP="003E77AF">
            <w:pPr>
              <w:spacing w:before="60" w:after="60"/>
              <w:jc w:val="center"/>
              <w:textAlignment w:val="baseline"/>
              <w:rPr>
                <w:rFonts w:eastAsiaTheme="minorEastAsia"/>
                <w:kern w:val="0"/>
                <w14:ligatures w14:val="none"/>
              </w:rPr>
            </w:pPr>
            <w:r w:rsidRPr="003E77AF">
              <w:rPr>
                <w:rFonts w:eastAsiaTheme="minorEastAsia"/>
                <w:b/>
                <w:bCs/>
                <w:kern w:val="0"/>
                <w:sz w:val="28"/>
                <w:szCs w:val="28"/>
                <w14:ligatures w14:val="none"/>
              </w:rPr>
              <w:lastRenderedPageBreak/>
              <w:t>Interpretive Guidance for Performance Category 2: </w:t>
            </w:r>
            <w:r w:rsidRPr="003E77AF">
              <w:rPr>
                <w:rFonts w:eastAsiaTheme="minorEastAsia"/>
                <w:kern w:val="0"/>
                <w:sz w:val="28"/>
                <w:szCs w:val="28"/>
                <w14:ligatures w14:val="none"/>
              </w:rPr>
              <w:t> </w:t>
            </w:r>
          </w:p>
          <w:p w14:paraId="4D541319" w14:textId="77777777" w:rsidR="003E77AF" w:rsidRPr="003E77AF" w:rsidRDefault="003E77AF" w:rsidP="003E77AF">
            <w:pPr>
              <w:spacing w:before="60" w:after="60"/>
              <w:jc w:val="center"/>
              <w:textAlignment w:val="baseline"/>
              <w:rPr>
                <w:rFonts w:eastAsiaTheme="minorEastAsia"/>
                <w:kern w:val="0"/>
                <w14:ligatures w14:val="none"/>
              </w:rPr>
            </w:pPr>
            <w:r w:rsidRPr="003E77AF">
              <w:rPr>
                <w:rFonts w:eastAsiaTheme="minorEastAsia"/>
                <w:b/>
                <w:bCs/>
                <w:kern w:val="0"/>
                <w:sz w:val="28"/>
                <w:szCs w:val="28"/>
                <w14:ligatures w14:val="none"/>
              </w:rPr>
              <w:t>Analyze Data to Explain the Appearance of Specific Traits in Populations</w:t>
            </w:r>
            <w:r w:rsidRPr="003E77AF">
              <w:rPr>
                <w:rFonts w:eastAsiaTheme="minorEastAsia"/>
                <w:kern w:val="0"/>
                <w:sz w:val="28"/>
                <w:szCs w:val="28"/>
                <w14:ligatures w14:val="none"/>
              </w:rPr>
              <w:t>  </w:t>
            </w:r>
          </w:p>
          <w:p w14:paraId="2D6D8564" w14:textId="5CEBAF6B" w:rsidR="003E77AF" w:rsidRPr="003E77AF" w:rsidRDefault="003E77AF" w:rsidP="003E77AF">
            <w:pPr>
              <w:spacing w:before="60" w:after="60"/>
              <w:jc w:val="center"/>
              <w:rPr>
                <w:rFonts w:eastAsiaTheme="minorEastAsia"/>
                <w:color w:val="808080" w:themeColor="background1" w:themeShade="80"/>
                <w:sz w:val="24"/>
                <w:szCs w:val="24"/>
              </w:rPr>
            </w:pPr>
            <w:r w:rsidRPr="003E77AF">
              <w:rPr>
                <w:rFonts w:eastAsiaTheme="minorEastAsia"/>
                <w:b/>
                <w:bCs/>
                <w:i/>
                <w:iCs/>
                <w:color w:val="808080"/>
                <w:kern w:val="0"/>
                <w:sz w:val="24"/>
                <w:szCs w:val="24"/>
                <w14:ligatures w14:val="none"/>
              </w:rPr>
              <w:t xml:space="preserve">Task 2, Prompt 1 (4 </w:t>
            </w:r>
            <w:r w:rsidR="006520C7">
              <w:rPr>
                <w:rFonts w:eastAsiaTheme="minorEastAsia"/>
                <w:b/>
                <w:bCs/>
                <w:i/>
                <w:iCs/>
                <w:color w:val="808080"/>
                <w:kern w:val="0"/>
                <w:sz w:val="24"/>
                <w:szCs w:val="24"/>
                <w14:ligatures w14:val="none"/>
              </w:rPr>
              <w:t>p</w:t>
            </w:r>
            <w:r w:rsidRPr="003E77AF">
              <w:rPr>
                <w:rFonts w:eastAsiaTheme="minorEastAsia"/>
                <w:b/>
                <w:bCs/>
                <w:i/>
                <w:iCs/>
                <w:color w:val="808080"/>
                <w:kern w:val="0"/>
                <w:sz w:val="24"/>
                <w:szCs w:val="24"/>
                <w14:ligatures w14:val="none"/>
              </w:rPr>
              <w:t xml:space="preserve">oints); Task 3, Prompt 1, (4 </w:t>
            </w:r>
            <w:r w:rsidR="006520C7">
              <w:rPr>
                <w:rFonts w:eastAsiaTheme="minorEastAsia"/>
                <w:b/>
                <w:bCs/>
                <w:i/>
                <w:iCs/>
                <w:color w:val="808080"/>
                <w:kern w:val="0"/>
                <w:sz w:val="24"/>
                <w:szCs w:val="24"/>
                <w14:ligatures w14:val="none"/>
              </w:rPr>
              <w:t>p</w:t>
            </w:r>
            <w:r w:rsidRPr="003E77AF">
              <w:rPr>
                <w:rFonts w:eastAsiaTheme="minorEastAsia"/>
                <w:b/>
                <w:bCs/>
                <w:i/>
                <w:iCs/>
                <w:color w:val="808080"/>
                <w:kern w:val="0"/>
                <w:sz w:val="24"/>
                <w:szCs w:val="24"/>
                <w14:ligatures w14:val="none"/>
              </w:rPr>
              <w:t xml:space="preserve">oints); Task 3, Prompt 2 (3 </w:t>
            </w:r>
            <w:r w:rsidR="006520C7">
              <w:rPr>
                <w:rFonts w:eastAsiaTheme="minorEastAsia"/>
                <w:b/>
                <w:bCs/>
                <w:i/>
                <w:iCs/>
                <w:color w:val="808080"/>
                <w:kern w:val="0"/>
                <w:sz w:val="24"/>
                <w:szCs w:val="24"/>
                <w14:ligatures w14:val="none"/>
              </w:rPr>
              <w:t>p</w:t>
            </w:r>
            <w:r w:rsidRPr="003E77AF">
              <w:rPr>
                <w:rFonts w:eastAsiaTheme="minorEastAsia"/>
                <w:b/>
                <w:bCs/>
                <w:i/>
                <w:iCs/>
                <w:color w:val="808080"/>
                <w:kern w:val="0"/>
                <w:sz w:val="24"/>
                <w:szCs w:val="24"/>
                <w14:ligatures w14:val="none"/>
              </w:rPr>
              <w:t xml:space="preserve">oints); Task 3, Prompt 3 (3 </w:t>
            </w:r>
            <w:r w:rsidR="006520C7">
              <w:rPr>
                <w:rFonts w:eastAsiaTheme="minorEastAsia"/>
                <w:b/>
                <w:bCs/>
                <w:i/>
                <w:iCs/>
                <w:color w:val="808080"/>
                <w:kern w:val="0"/>
                <w:sz w:val="24"/>
                <w:szCs w:val="24"/>
                <w14:ligatures w14:val="none"/>
              </w:rPr>
              <w:t>p</w:t>
            </w:r>
            <w:r w:rsidRPr="003E77AF">
              <w:rPr>
                <w:rFonts w:eastAsiaTheme="minorEastAsia"/>
                <w:b/>
                <w:bCs/>
                <w:i/>
                <w:iCs/>
                <w:color w:val="808080"/>
                <w:kern w:val="0"/>
                <w:sz w:val="24"/>
                <w:szCs w:val="24"/>
                <w14:ligatures w14:val="none"/>
              </w:rPr>
              <w:t>oints)</w:t>
            </w:r>
            <w:r w:rsidRPr="003E77AF">
              <w:rPr>
                <w:rFonts w:eastAsiaTheme="minorEastAsia"/>
                <w:color w:val="808080"/>
                <w:kern w:val="0"/>
                <w:sz w:val="24"/>
                <w:szCs w:val="24"/>
                <w14:ligatures w14:val="none"/>
              </w:rPr>
              <w:t> </w:t>
            </w:r>
          </w:p>
        </w:tc>
      </w:tr>
      <w:tr w:rsidR="003E77AF" w:rsidRPr="003E77AF" w14:paraId="3587FA03" w14:textId="77777777" w:rsidTr="001658B3">
        <w:trPr>
          <w:trHeight w:val="300"/>
          <w:tblHeader/>
        </w:trPr>
        <w:tc>
          <w:tcPr>
            <w:tcW w:w="13770" w:type="dxa"/>
            <w:gridSpan w:val="3"/>
            <w:shd w:val="clear" w:color="auto" w:fill="F2F2F2" w:themeFill="background1" w:themeFillShade="F2"/>
          </w:tcPr>
          <w:p w14:paraId="57676B30" w14:textId="77777777" w:rsidR="003E77AF" w:rsidRPr="003E77AF" w:rsidRDefault="003E77AF" w:rsidP="003E77AF">
            <w:pPr>
              <w:spacing w:before="60" w:after="60"/>
              <w:jc w:val="center"/>
              <w:outlineLvl w:val="1"/>
              <w:rPr>
                <w:rFonts w:eastAsiaTheme="minorEastAsia"/>
                <w:b/>
                <w:bCs/>
                <w:kern w:val="0"/>
                <w:sz w:val="24"/>
                <w:szCs w:val="24"/>
                <w14:ligatures w14:val="none"/>
              </w:rPr>
            </w:pPr>
            <w:bookmarkStart w:id="14" w:name="_Toc145509321"/>
            <w:bookmarkStart w:id="15" w:name="_Toc198817582"/>
            <w:r w:rsidRPr="003E77AF">
              <w:rPr>
                <w:rFonts w:eastAsiaTheme="minorEastAsia"/>
                <w:b/>
                <w:bCs/>
                <w:kern w:val="0"/>
                <w:sz w:val="24"/>
                <w:szCs w:val="24"/>
                <w14:ligatures w14:val="none"/>
              </w:rPr>
              <w:t>Instructional Strategies and Resources</w:t>
            </w:r>
            <w:bookmarkEnd w:id="14"/>
            <w:bookmarkEnd w:id="15"/>
          </w:p>
        </w:tc>
      </w:tr>
      <w:tr w:rsidR="003E77AF" w:rsidRPr="003E77AF" w14:paraId="07DDCF28" w14:textId="77777777" w:rsidTr="001658B3">
        <w:trPr>
          <w:trHeight w:val="300"/>
          <w:tblHeader/>
        </w:trPr>
        <w:tc>
          <w:tcPr>
            <w:tcW w:w="1530" w:type="dxa"/>
            <w:shd w:val="clear" w:color="auto" w:fill="F2F2F2" w:themeFill="background1" w:themeFillShade="F2"/>
          </w:tcPr>
          <w:p w14:paraId="3C8F1C4F" w14:textId="77777777" w:rsidR="003E77AF" w:rsidRPr="003E77AF" w:rsidRDefault="003E77AF" w:rsidP="003E77AF">
            <w:pPr>
              <w:tabs>
                <w:tab w:val="left" w:pos="10890"/>
              </w:tabs>
              <w:spacing w:before="60" w:after="60"/>
              <w:rPr>
                <w:rFonts w:eastAsiaTheme="minorEastAsia"/>
                <w:b/>
                <w:bCs/>
                <w:i/>
                <w:iCs/>
              </w:rPr>
            </w:pPr>
          </w:p>
        </w:tc>
        <w:tc>
          <w:tcPr>
            <w:tcW w:w="5940" w:type="dxa"/>
            <w:shd w:val="clear" w:color="auto" w:fill="F2F2F2" w:themeFill="background1" w:themeFillShade="F2"/>
          </w:tcPr>
          <w:p w14:paraId="593DC6A8" w14:textId="77777777" w:rsidR="003E77AF" w:rsidRPr="003E77AF" w:rsidRDefault="003E77AF" w:rsidP="003E77AF">
            <w:pPr>
              <w:tabs>
                <w:tab w:val="left" w:pos="10890"/>
              </w:tabs>
              <w:spacing w:before="60" w:after="60"/>
              <w:jc w:val="center"/>
              <w:rPr>
                <w:rFonts w:eastAsiaTheme="minorEastAsia"/>
                <w:b/>
                <w:bCs/>
                <w:i/>
                <w:iCs/>
              </w:rPr>
            </w:pPr>
            <w:r w:rsidRPr="003E77AF">
              <w:rPr>
                <w:rFonts w:eastAsiaTheme="minorEastAsia"/>
                <w:b/>
                <w:bCs/>
                <w:i/>
                <w:iCs/>
              </w:rPr>
              <w:t>Teaching Strategies</w:t>
            </w:r>
          </w:p>
        </w:tc>
        <w:tc>
          <w:tcPr>
            <w:tcW w:w="6300" w:type="dxa"/>
            <w:shd w:val="clear" w:color="auto" w:fill="F2F2F2" w:themeFill="background1" w:themeFillShade="F2"/>
          </w:tcPr>
          <w:p w14:paraId="31FB1192" w14:textId="77777777" w:rsidR="003E77AF" w:rsidRPr="003E77AF" w:rsidRDefault="003E77AF" w:rsidP="003E77AF">
            <w:pPr>
              <w:tabs>
                <w:tab w:val="left" w:pos="10890"/>
              </w:tabs>
              <w:spacing w:before="60" w:after="60"/>
              <w:jc w:val="center"/>
              <w:rPr>
                <w:rFonts w:eastAsiaTheme="minorEastAsia"/>
                <w:b/>
                <w:bCs/>
                <w:i/>
                <w:iCs/>
              </w:rPr>
            </w:pPr>
            <w:r w:rsidRPr="003E77AF">
              <w:rPr>
                <w:rFonts w:eastAsiaTheme="minorEastAsia"/>
                <w:b/>
                <w:bCs/>
                <w:i/>
                <w:iCs/>
              </w:rPr>
              <w:t>Resources</w:t>
            </w:r>
          </w:p>
        </w:tc>
      </w:tr>
      <w:tr w:rsidR="003E77AF" w:rsidRPr="003E77AF" w14:paraId="6719A72B" w14:textId="77777777" w:rsidTr="009D7736">
        <w:trPr>
          <w:trHeight w:val="1727"/>
        </w:trPr>
        <w:tc>
          <w:tcPr>
            <w:tcW w:w="1530" w:type="dxa"/>
            <w:vAlign w:val="center"/>
          </w:tcPr>
          <w:p w14:paraId="6360DF16" w14:textId="77777777" w:rsidR="003E77AF" w:rsidRPr="003E77AF" w:rsidRDefault="003E77AF" w:rsidP="003E77AF">
            <w:pPr>
              <w:spacing w:before="60" w:after="60"/>
              <w:jc w:val="center"/>
              <w:rPr>
                <w:rFonts w:eastAsiaTheme="minorEastAsia"/>
              </w:rPr>
            </w:pPr>
            <w:r w:rsidRPr="003E77AF">
              <w:rPr>
                <w:noProof/>
                <w:shd w:val="clear" w:color="auto" w:fill="FFFFFF"/>
              </w:rPr>
              <w:drawing>
                <wp:anchor distT="0" distB="0" distL="114300" distR="114300" simplePos="0" relativeHeight="251667456" behindDoc="0" locked="0" layoutInCell="1" allowOverlap="1" wp14:anchorId="106AD779" wp14:editId="6DD90410">
                  <wp:simplePos x="985962" y="5438692"/>
                  <wp:positionH relativeFrom="margin">
                    <wp:align>center</wp:align>
                  </wp:positionH>
                  <wp:positionV relativeFrom="margin">
                    <wp:align>top</wp:align>
                  </wp:positionV>
                  <wp:extent cx="461176" cy="461176"/>
                  <wp:effectExtent l="0" t="0" r="0" b="0"/>
                  <wp:wrapSquare wrapText="bothSides"/>
                  <wp:docPr id="363965595" name="Graphic 36396559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940" w:type="dxa"/>
          </w:tcPr>
          <w:p w14:paraId="165B399E" w14:textId="77777777" w:rsidR="003E77AF" w:rsidRPr="003E77AF" w:rsidRDefault="003E77AF" w:rsidP="003E77AF">
            <w:pPr>
              <w:tabs>
                <w:tab w:val="left" w:pos="10890"/>
              </w:tabs>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Data Analysis through Discourse</w:t>
            </w:r>
          </w:p>
          <w:p w14:paraId="44BE2815" w14:textId="12F4E486" w:rsidR="003E77AF" w:rsidRPr="003E77AF" w:rsidRDefault="003E77AF" w:rsidP="003E77AF">
            <w:pPr>
              <w:tabs>
                <w:tab w:val="left" w:pos="10890"/>
              </w:tabs>
              <w:spacing w:before="60" w:after="60"/>
              <w:rPr>
                <w:rFonts w:eastAsiaTheme="minorEastAsia"/>
              </w:rPr>
            </w:pPr>
            <w:r w:rsidRPr="003E77AF">
              <w:rPr>
                <w:rFonts w:eastAsiaTheme="minorEastAsia"/>
              </w:rPr>
              <w:t xml:space="preserve">Provide varied opportunities (stations, small groups, partners, whole class) for students to engage in </w:t>
            </w:r>
            <w:r w:rsidR="00734E50">
              <w:rPr>
                <w:rFonts w:eastAsiaTheme="minorEastAsia"/>
              </w:rPr>
              <w:t xml:space="preserve">an </w:t>
            </w:r>
            <w:r w:rsidRPr="003E77AF">
              <w:rPr>
                <w:rFonts w:eastAsiaTheme="minorEastAsia"/>
              </w:rPr>
              <w:t>interactive discourse where they build on ideas to optimize the use of a range of tools for tabulation, graphical representation, visualization, and statistical analysis to analyze and interpret data. Opportunities for scientific discourse should be situated in authentic, interest-driven science investigations.</w:t>
            </w:r>
          </w:p>
          <w:p w14:paraId="4E14849F" w14:textId="77777777" w:rsidR="003E77AF" w:rsidRPr="003E77AF" w:rsidRDefault="003E77AF" w:rsidP="003E77AF">
            <w:pPr>
              <w:tabs>
                <w:tab w:val="left" w:pos="10890"/>
              </w:tabs>
              <w:spacing w:before="60" w:after="60"/>
              <w:rPr>
                <w:rFonts w:eastAsiaTheme="minorEastAsia"/>
              </w:rPr>
            </w:pPr>
          </w:p>
        </w:tc>
        <w:tc>
          <w:tcPr>
            <w:tcW w:w="6300" w:type="dxa"/>
          </w:tcPr>
          <w:p w14:paraId="04309D2F" w14:textId="77777777" w:rsidR="003E77AF" w:rsidRPr="003E77AF" w:rsidRDefault="003E77AF" w:rsidP="003E77AF">
            <w:pPr>
              <w:tabs>
                <w:tab w:val="left" w:pos="10890"/>
              </w:tabs>
              <w:spacing w:before="60" w:after="60"/>
              <w:rPr>
                <w:rFonts w:eastAsiaTheme="minorEastAsia"/>
              </w:rPr>
            </w:pPr>
            <w:r w:rsidRPr="003E77AF">
              <w:rPr>
                <w:rFonts w:eastAsiaTheme="minorEastAsia"/>
              </w:rPr>
              <w:t xml:space="preserve">Use any of the resources about generating scientific discourse with any of the resources about changes in traits over time to design a collaborative opportunity for students to engage with real data about changing populations. </w:t>
            </w:r>
          </w:p>
          <w:p w14:paraId="580ACA3F" w14:textId="77777777" w:rsidR="003E77AF" w:rsidRPr="003E77AF" w:rsidRDefault="003E77AF" w:rsidP="003E77AF">
            <w:pPr>
              <w:tabs>
                <w:tab w:val="left" w:pos="10890"/>
              </w:tabs>
              <w:spacing w:before="60" w:after="60"/>
              <w:rPr>
                <w:rFonts w:eastAsiaTheme="minorEastAsia"/>
                <w:b/>
                <w:bCs/>
                <w:i/>
                <w:iCs/>
              </w:rPr>
            </w:pPr>
            <w:r w:rsidRPr="003E77AF">
              <w:rPr>
                <w:rFonts w:eastAsiaTheme="minorEastAsia"/>
                <w:b/>
                <w:bCs/>
                <w:i/>
                <w:iCs/>
              </w:rPr>
              <w:t>Discussion Tools:</w:t>
            </w:r>
          </w:p>
          <w:p w14:paraId="30FDB93D" w14:textId="0B9101C8" w:rsidR="003E77AF" w:rsidRPr="003E77AF" w:rsidRDefault="003E77AF" w:rsidP="00F36F8B">
            <w:pPr>
              <w:numPr>
                <w:ilvl w:val="0"/>
                <w:numId w:val="6"/>
              </w:numPr>
              <w:tabs>
                <w:tab w:val="left" w:pos="10890"/>
              </w:tabs>
              <w:spacing w:before="60" w:after="60"/>
              <w:rPr>
                <w:rFonts w:eastAsiaTheme="minorEastAsia"/>
                <w:kern w:val="0"/>
                <w14:ligatures w14:val="none"/>
              </w:rPr>
            </w:pPr>
            <w:hyperlink r:id="rId77">
              <w:r w:rsidRPr="003E77AF">
                <w:rPr>
                  <w:rFonts w:eastAsiaTheme="minorEastAsia"/>
                  <w:color w:val="0000FF"/>
                  <w:kern w:val="0"/>
                  <w:u w:val="single"/>
                  <w14:ligatures w14:val="none"/>
                </w:rPr>
                <w:t>The Dialog Toolkit</w:t>
              </w:r>
            </w:hyperlink>
            <w:r w:rsidRPr="003E77AF">
              <w:rPr>
                <w:rFonts w:eastAsiaTheme="minorEastAsia"/>
                <w:kern w:val="0"/>
                <w14:ligatures w14:val="none"/>
              </w:rPr>
              <w:t xml:space="preserve"> </w:t>
            </w:r>
            <w:r w:rsidR="009A282A">
              <w:rPr>
                <w:rFonts w:eastAsiaTheme="minorEastAsia"/>
                <w:kern w:val="0"/>
                <w14:ligatures w14:val="none"/>
              </w:rPr>
              <w:t xml:space="preserve">– This </w:t>
            </w:r>
            <w:r w:rsidRPr="003E77AF">
              <w:rPr>
                <w:rFonts w:eastAsiaTheme="minorEastAsia"/>
                <w:kern w:val="0"/>
                <w14:ligatures w14:val="none"/>
              </w:rPr>
              <w:t xml:space="preserve">toolkit provides self-facilitated ways for students to engage with stimuli. Students can use the strategies listed to start engaging with provided data. [https://pz.harvard.edu/sites/default/files/DigDil%20and%20OOEL%20Dialogue%20Toolkit.pdf] </w:t>
            </w:r>
          </w:p>
          <w:p w14:paraId="10B837A6" w14:textId="77777777" w:rsidR="003E77AF" w:rsidRPr="003E77AF" w:rsidRDefault="003E77AF" w:rsidP="003E77AF">
            <w:pPr>
              <w:tabs>
                <w:tab w:val="left" w:pos="10890"/>
              </w:tabs>
              <w:spacing w:before="60" w:after="60"/>
              <w:rPr>
                <w:rFonts w:eastAsiaTheme="minorEastAsia"/>
                <w:b/>
                <w:bCs/>
                <w:i/>
                <w:iCs/>
              </w:rPr>
            </w:pPr>
            <w:r w:rsidRPr="003E77AF">
              <w:rPr>
                <w:rFonts w:eastAsiaTheme="minorEastAsia"/>
                <w:b/>
                <w:bCs/>
                <w:i/>
                <w:iCs/>
              </w:rPr>
              <w:t>Data Sources:</w:t>
            </w:r>
          </w:p>
          <w:p w14:paraId="063B90A8" w14:textId="57EF95DC" w:rsidR="003E77AF" w:rsidRPr="003E77AF" w:rsidRDefault="003E77AF" w:rsidP="00F36F8B">
            <w:pPr>
              <w:numPr>
                <w:ilvl w:val="0"/>
                <w:numId w:val="6"/>
              </w:numPr>
              <w:tabs>
                <w:tab w:val="left" w:pos="10890"/>
              </w:tabs>
              <w:spacing w:before="60" w:after="60"/>
              <w:rPr>
                <w:rFonts w:eastAsiaTheme="minorEastAsia"/>
                <w:kern w:val="0"/>
                <w14:ligatures w14:val="none"/>
              </w:rPr>
            </w:pPr>
            <w:hyperlink r:id="rId78">
              <w:r w:rsidRPr="003E77AF">
                <w:rPr>
                  <w:rFonts w:eastAsiaTheme="minorEastAsia"/>
                  <w:color w:val="0000FF"/>
                  <w:kern w:val="0"/>
                  <w:u w:val="single"/>
                  <w14:ligatures w14:val="none"/>
                </w:rPr>
                <w:t>The Evolution of Kangaroos</w:t>
              </w:r>
            </w:hyperlink>
            <w:r w:rsidRPr="003E77AF">
              <w:rPr>
                <w:rFonts w:eastAsiaTheme="minorEastAsia"/>
                <w:kern w:val="0"/>
                <w14:ligatures w14:val="none"/>
              </w:rPr>
              <w:t xml:space="preserve"> – This video [3:43] by </w:t>
            </w:r>
            <w:r w:rsidRPr="003E77AF">
              <w:rPr>
                <w:rFonts w:eastAsiaTheme="minorEastAsia"/>
                <w:i/>
                <w:iCs/>
                <w:kern w:val="0"/>
                <w14:ligatures w14:val="none"/>
              </w:rPr>
              <w:t>PBS</w:t>
            </w:r>
            <w:r w:rsidRPr="003E77AF">
              <w:rPr>
                <w:rFonts w:eastAsiaTheme="minorEastAsia"/>
                <w:kern w:val="0"/>
                <w14:ligatures w14:val="none"/>
              </w:rPr>
              <w:t xml:space="preserve"> presents information for students </w:t>
            </w:r>
            <w:r w:rsidR="00734E50">
              <w:rPr>
                <w:rFonts w:eastAsiaTheme="minorEastAsia"/>
                <w:kern w:val="0"/>
                <w14:ligatures w14:val="none"/>
              </w:rPr>
              <w:t xml:space="preserve">to </w:t>
            </w:r>
            <w:r w:rsidRPr="003E77AF">
              <w:rPr>
                <w:rFonts w:eastAsiaTheme="minorEastAsia"/>
                <w:kern w:val="0"/>
                <w14:ligatures w14:val="none"/>
              </w:rPr>
              <w:t>discuss. The data is being used to explain the evolution of kangaroos in Australia. [https://wyoming.pbslearningmedia.org/resource/nvaus.sci.bio.kangaroos/the-evolution-of-kangaroos/]</w:t>
            </w:r>
          </w:p>
          <w:p w14:paraId="36293D19" w14:textId="77777777" w:rsidR="003E77AF" w:rsidRPr="003E77AF" w:rsidRDefault="003E77AF" w:rsidP="00F36F8B">
            <w:pPr>
              <w:numPr>
                <w:ilvl w:val="0"/>
                <w:numId w:val="6"/>
              </w:numPr>
              <w:tabs>
                <w:tab w:val="left" w:pos="10890"/>
              </w:tabs>
              <w:spacing w:before="60" w:after="60"/>
              <w:rPr>
                <w:rFonts w:eastAsiaTheme="minorEastAsia"/>
                <w:kern w:val="0"/>
                <w14:ligatures w14:val="none"/>
              </w:rPr>
            </w:pPr>
            <w:hyperlink r:id="rId79">
              <w:r w:rsidRPr="003E77AF">
                <w:rPr>
                  <w:rFonts w:eastAsiaTheme="minorEastAsia"/>
                  <w:color w:val="0000FF"/>
                  <w:kern w:val="0"/>
                  <w:u w:val="single"/>
                  <w14:ligatures w14:val="none"/>
                </w:rPr>
                <w:t>Genetic Drift Lab</w:t>
              </w:r>
            </w:hyperlink>
            <w:r w:rsidRPr="003E77AF">
              <w:rPr>
                <w:rFonts w:eastAsiaTheme="minorEastAsia"/>
                <w:kern w:val="0"/>
                <w14:ligatures w14:val="none"/>
              </w:rPr>
              <w:t xml:space="preserve"> – This lesson includes a </w:t>
            </w:r>
            <w:r w:rsidRPr="003E77AF">
              <w:rPr>
                <w:rFonts w:eastAsiaTheme="minorEastAsia"/>
                <w:i/>
                <w:iCs/>
                <w:kern w:val="0"/>
                <w14:ligatures w14:val="none"/>
              </w:rPr>
              <w:t>Genetic Drift</w:t>
            </w:r>
            <w:r w:rsidRPr="003E77AF">
              <w:rPr>
                <w:rFonts w:eastAsiaTheme="minorEastAsia"/>
                <w:kern w:val="0"/>
                <w14:ligatures w14:val="none"/>
              </w:rPr>
              <w:t xml:space="preserve"> portion for students to complete. Ask students to explain how future populations would be different from the original if their small group of six candies </w:t>
            </w:r>
            <w:proofErr w:type="gramStart"/>
            <w:r w:rsidRPr="003E77AF">
              <w:rPr>
                <w:rFonts w:eastAsiaTheme="minorEastAsia"/>
                <w:kern w:val="0"/>
                <w14:ligatures w14:val="none"/>
              </w:rPr>
              <w:t>was</w:t>
            </w:r>
            <w:proofErr w:type="gramEnd"/>
            <w:r w:rsidRPr="003E77AF">
              <w:rPr>
                <w:rFonts w:eastAsiaTheme="minorEastAsia"/>
                <w:kern w:val="0"/>
                <w14:ligatures w14:val="none"/>
              </w:rPr>
              <w:t xml:space="preserve"> cut off from the rest of the population. [https://teaching.betterlesson.com/lesson/637446/genetic-drift-lab?from=mtp_lesson]</w:t>
            </w:r>
          </w:p>
        </w:tc>
      </w:tr>
      <w:tr w:rsidR="003E77AF" w:rsidRPr="003E77AF" w14:paraId="5692C126" w14:textId="77777777" w:rsidTr="009D7736">
        <w:trPr>
          <w:trHeight w:val="2690"/>
        </w:trPr>
        <w:tc>
          <w:tcPr>
            <w:tcW w:w="1530" w:type="dxa"/>
            <w:vAlign w:val="center"/>
          </w:tcPr>
          <w:p w14:paraId="5E2F1A93" w14:textId="77777777" w:rsidR="003E77AF" w:rsidRPr="003E77AF" w:rsidRDefault="003E77AF" w:rsidP="003E77AF">
            <w:pPr>
              <w:spacing w:before="60" w:after="60"/>
              <w:jc w:val="center"/>
              <w:rPr>
                <w:rFonts w:eastAsiaTheme="minorEastAsia"/>
                <w:noProof/>
                <w:shd w:val="clear" w:color="auto" w:fill="FFFFFF"/>
              </w:rPr>
            </w:pPr>
            <w:r w:rsidRPr="003E77AF">
              <w:rPr>
                <w:noProof/>
                <w:shd w:val="clear" w:color="auto" w:fill="FFFFFF"/>
              </w:rPr>
              <w:lastRenderedPageBreak/>
              <w:drawing>
                <wp:anchor distT="0" distB="0" distL="114300" distR="114300" simplePos="0" relativeHeight="251669504" behindDoc="0" locked="0" layoutInCell="1" allowOverlap="1" wp14:anchorId="397DC21D" wp14:editId="288CA662">
                  <wp:simplePos x="0" y="0"/>
                  <wp:positionH relativeFrom="margin">
                    <wp:posOffset>211455</wp:posOffset>
                  </wp:positionH>
                  <wp:positionV relativeFrom="margin">
                    <wp:posOffset>128905</wp:posOffset>
                  </wp:positionV>
                  <wp:extent cx="461010" cy="461010"/>
                  <wp:effectExtent l="0" t="0" r="0" b="0"/>
                  <wp:wrapSquare wrapText="bothSides"/>
                  <wp:docPr id="256507031" name="Graphic 25650703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01B6034" w14:textId="77777777" w:rsidR="003E77AF" w:rsidRPr="003E77AF" w:rsidRDefault="003E77AF" w:rsidP="003E77AF">
            <w:pPr>
              <w:tabs>
                <w:tab w:val="left" w:pos="10890"/>
              </w:tabs>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 xml:space="preserve">Critiquing and Refining Data Interpretation </w:t>
            </w:r>
          </w:p>
          <w:p w14:paraId="45468CD2" w14:textId="1D550712" w:rsidR="003E77AF" w:rsidRPr="003E77AF" w:rsidRDefault="003E77AF" w:rsidP="003E77AF">
            <w:pPr>
              <w:tabs>
                <w:tab w:val="left" w:pos="10890"/>
              </w:tabs>
              <w:spacing w:before="60" w:after="60"/>
              <w:rPr>
                <w:rFonts w:eastAsiaTheme="minorEastAsia"/>
                <w:b/>
                <w:bCs/>
                <w:i/>
                <w:iCs/>
                <w:color w:val="808080" w:themeColor="background1" w:themeShade="80"/>
              </w:rPr>
            </w:pPr>
            <w:r w:rsidRPr="003E77AF">
              <w:rPr>
                <w:rFonts w:eastAsiaTheme="minorEastAsia"/>
              </w:rPr>
              <w:t>Use spoken and written examples to model scientific interpretation of data</w:t>
            </w:r>
            <w:r w:rsidR="00734E50">
              <w:rPr>
                <w:rFonts w:eastAsiaTheme="minorEastAsia"/>
              </w:rPr>
              <w:t>,</w:t>
            </w:r>
            <w:r w:rsidRPr="003E77AF">
              <w:rPr>
                <w:rFonts w:eastAsiaTheme="minorEastAsia"/>
              </w:rPr>
              <w:t xml:space="preserve"> including significant features and observable patterns and/or relationships between variables by identifying strengths and weaknesses such as sources of error.</w:t>
            </w:r>
          </w:p>
        </w:tc>
        <w:tc>
          <w:tcPr>
            <w:tcW w:w="6300" w:type="dxa"/>
          </w:tcPr>
          <w:p w14:paraId="3E953DA3" w14:textId="77777777" w:rsidR="003E77AF" w:rsidRPr="003E77AF" w:rsidRDefault="003E77AF" w:rsidP="00F36F8B">
            <w:pPr>
              <w:numPr>
                <w:ilvl w:val="0"/>
                <w:numId w:val="6"/>
              </w:numPr>
              <w:spacing w:before="60" w:after="60"/>
              <w:rPr>
                <w:rFonts w:eastAsiaTheme="minorEastAsia"/>
                <w:color w:val="000000" w:themeColor="text1"/>
                <w:kern w:val="0"/>
                <w14:ligatures w14:val="none"/>
              </w:rPr>
            </w:pPr>
            <w:hyperlink r:id="rId80">
              <w:r w:rsidRPr="003E77AF">
                <w:rPr>
                  <w:rFonts w:eastAsiaTheme="minorEastAsia"/>
                  <w:color w:val="0000FF"/>
                  <w:kern w:val="0"/>
                  <w:u w:val="single"/>
                  <w14:ligatures w14:val="none"/>
                </w:rPr>
                <w:t>Tuskless African Elephants</w:t>
              </w:r>
            </w:hyperlink>
            <w:r w:rsidRPr="003E77AF">
              <w:rPr>
                <w:rFonts w:eastAsiaTheme="minorEastAsia"/>
                <w:color w:val="000000" w:themeColor="text1"/>
                <w:kern w:val="0"/>
                <w14:ligatures w14:val="none"/>
              </w:rPr>
              <w:t xml:space="preserve"> – This task provides practice interpreting data from multiple sources about the changes in the African Elephant populations. [https://docs.google.com/document/d/1MgXpoAD8PUq25iDKkIIwfIBTAi5CNAVWZkqBDsSrYN8/template/preview]</w:t>
            </w:r>
          </w:p>
          <w:p w14:paraId="7E6A7EE3" w14:textId="77777777" w:rsidR="003E77AF" w:rsidRPr="003E77AF" w:rsidRDefault="003E77AF" w:rsidP="00F36F8B">
            <w:pPr>
              <w:numPr>
                <w:ilvl w:val="0"/>
                <w:numId w:val="6"/>
              </w:numPr>
              <w:spacing w:before="60" w:after="60"/>
              <w:rPr>
                <w:rFonts w:eastAsiaTheme="minorEastAsia"/>
                <w:color w:val="000000" w:themeColor="text1"/>
                <w:kern w:val="0"/>
                <w14:ligatures w14:val="none"/>
              </w:rPr>
            </w:pPr>
            <w:hyperlink r:id="rId81">
              <w:r w:rsidRPr="003E77AF">
                <w:rPr>
                  <w:rFonts w:eastAsiaTheme="minorEastAsia"/>
                  <w:color w:val="0000FF"/>
                  <w:kern w:val="0"/>
                  <w:u w:val="single"/>
                  <w14:ligatures w14:val="none"/>
                </w:rPr>
                <w:t>Killer Microbe</w:t>
              </w:r>
            </w:hyperlink>
            <w:r w:rsidRPr="003E77AF">
              <w:rPr>
                <w:rFonts w:eastAsiaTheme="minorEastAsia"/>
                <w:color w:val="000000" w:themeColor="text1"/>
                <w:kern w:val="0"/>
                <w14:ligatures w14:val="none"/>
              </w:rPr>
              <w:t xml:space="preserve"> – This video [5:13] by </w:t>
            </w:r>
            <w:r w:rsidRPr="003E77AF">
              <w:rPr>
                <w:rFonts w:eastAsiaTheme="minorEastAsia"/>
                <w:i/>
                <w:iCs/>
                <w:color w:val="000000" w:themeColor="text1"/>
                <w:kern w:val="0"/>
                <w14:ligatures w14:val="none"/>
              </w:rPr>
              <w:t>PBS</w:t>
            </w:r>
            <w:r w:rsidRPr="003E77AF">
              <w:rPr>
                <w:rFonts w:eastAsiaTheme="minorEastAsia"/>
                <w:color w:val="000000" w:themeColor="text1"/>
                <w:kern w:val="0"/>
                <w14:ligatures w14:val="none"/>
              </w:rPr>
              <w:t xml:space="preserve"> can be used to analyze the data collected about how the microbe developed antibiotic resistance. Identify sources of error that the scientist performing the study could have introduced. [https://nebraskapublicmedia.pbslearningmedia.org/resource/biot09.biotech.concpt.kmicrobe/killer-microbe/]</w:t>
            </w:r>
          </w:p>
        </w:tc>
      </w:tr>
      <w:tr w:rsidR="003E77AF" w:rsidRPr="003E77AF" w14:paraId="645F6F54" w14:textId="77777777" w:rsidTr="009D7736">
        <w:trPr>
          <w:trHeight w:val="2690"/>
        </w:trPr>
        <w:tc>
          <w:tcPr>
            <w:tcW w:w="1530" w:type="dxa"/>
            <w:vAlign w:val="center"/>
          </w:tcPr>
          <w:p w14:paraId="5708C437" w14:textId="77777777" w:rsidR="003E77AF" w:rsidRPr="003E77AF" w:rsidRDefault="003E77AF" w:rsidP="003E77AF">
            <w:pPr>
              <w:spacing w:before="60" w:after="60"/>
              <w:jc w:val="center"/>
              <w:rPr>
                <w:rFonts w:eastAsiaTheme="minorEastAsia"/>
                <w:noProof/>
              </w:rPr>
            </w:pPr>
            <w:r w:rsidRPr="003E77AF">
              <w:rPr>
                <w:noProof/>
              </w:rPr>
              <w:drawing>
                <wp:inline distT="0" distB="0" distL="0" distR="0" wp14:anchorId="36D7BAE5" wp14:editId="0D29AD00">
                  <wp:extent cx="461010" cy="461010"/>
                  <wp:effectExtent l="0" t="0" r="0" b="0"/>
                  <wp:docPr id="83776378" name="Graphic 25650703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6507031"/>
                          <pic:cNvPicPr/>
                        </pic:nvPicPr>
                        <pic:blipFill>
                          <a:blip r:embed="rId27">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940" w:type="dxa"/>
          </w:tcPr>
          <w:p w14:paraId="065C6406" w14:textId="77777777" w:rsidR="003E77AF" w:rsidRPr="003E77AF" w:rsidRDefault="003E77AF" w:rsidP="003E77AF">
            <w:pPr>
              <w:tabs>
                <w:tab w:val="left" w:pos="10890"/>
              </w:tabs>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 xml:space="preserve">Determining Relevant Data Needed for Particular Conclusions </w:t>
            </w:r>
          </w:p>
          <w:p w14:paraId="2175FF31" w14:textId="77777777" w:rsidR="003E77AF" w:rsidRPr="003E77AF" w:rsidRDefault="003E77AF" w:rsidP="003E77AF">
            <w:pPr>
              <w:spacing w:before="60" w:after="60"/>
              <w:rPr>
                <w:rFonts w:eastAsiaTheme="minorEastAsia"/>
              </w:rPr>
            </w:pPr>
            <w:r w:rsidRPr="003E77AF">
              <w:rPr>
                <w:rFonts w:eastAsiaTheme="minorEastAsia"/>
              </w:rPr>
              <w:t xml:space="preserve">Foster data interpretation and inform inferences by highlighting the utility and relevance of learning and to demonstrate that relevance through authentic, meaningful activities. </w:t>
            </w:r>
          </w:p>
        </w:tc>
        <w:tc>
          <w:tcPr>
            <w:tcW w:w="6300" w:type="dxa"/>
          </w:tcPr>
          <w:p w14:paraId="46CBB971" w14:textId="77777777" w:rsidR="003E77AF" w:rsidRPr="003E77AF" w:rsidRDefault="003E77AF" w:rsidP="00F36F8B">
            <w:pPr>
              <w:numPr>
                <w:ilvl w:val="0"/>
                <w:numId w:val="6"/>
              </w:numPr>
              <w:spacing w:before="60" w:after="60"/>
              <w:rPr>
                <w:rFonts w:eastAsiaTheme="minorEastAsia"/>
                <w:kern w:val="0"/>
                <w14:ligatures w14:val="none"/>
              </w:rPr>
            </w:pPr>
            <w:hyperlink r:id="rId82" w:anchor="/evo/deeptree">
              <w:r w:rsidRPr="003E77AF">
                <w:rPr>
                  <w:rFonts w:eastAsiaTheme="minorEastAsia"/>
                  <w:color w:val="0000FF"/>
                  <w:kern w:val="0"/>
                  <w:u w:val="single"/>
                  <w14:ligatures w14:val="none"/>
                </w:rPr>
                <w:t>Evolution Lab</w:t>
              </w:r>
            </w:hyperlink>
            <w:r w:rsidRPr="003E77AF">
              <w:rPr>
                <w:rFonts w:eastAsiaTheme="minorEastAsia"/>
                <w:kern w:val="0"/>
                <w14:ligatures w14:val="none"/>
              </w:rPr>
              <w:t xml:space="preserve"> – This interactive (continued in the “Expressing Conclusions” section) allows students to see the relationship between organisms and the traits that those organisms share through their evolutionary history.  [https://www.pbs.org/wgbh/nova/labs//lab/evolution/research#/evo/deeptree]</w:t>
            </w:r>
          </w:p>
          <w:p w14:paraId="1095F833" w14:textId="09D27E00" w:rsidR="003E77AF" w:rsidRPr="003E77AF" w:rsidRDefault="003E77AF" w:rsidP="00F36F8B">
            <w:pPr>
              <w:numPr>
                <w:ilvl w:val="0"/>
                <w:numId w:val="6"/>
              </w:numPr>
              <w:spacing w:before="60" w:after="60"/>
              <w:rPr>
                <w:rFonts w:eastAsiaTheme="minorEastAsia"/>
                <w:kern w:val="0"/>
                <w14:ligatures w14:val="none"/>
              </w:rPr>
            </w:pPr>
            <w:hyperlink r:id="rId83">
              <w:r w:rsidRPr="003E77AF">
                <w:rPr>
                  <w:rFonts w:eastAsiaTheme="minorEastAsia"/>
                  <w:color w:val="0000FF"/>
                  <w:kern w:val="0"/>
                  <w:u w:val="single"/>
                  <w14:ligatures w14:val="none"/>
                </w:rPr>
                <w:t xml:space="preserve">Trouble at </w:t>
              </w:r>
              <w:proofErr w:type="spellStart"/>
              <w:r w:rsidRPr="003E77AF">
                <w:rPr>
                  <w:rFonts w:eastAsiaTheme="minorEastAsia"/>
                  <w:color w:val="0000FF"/>
                  <w:kern w:val="0"/>
                  <w:u w:val="single"/>
                  <w14:ligatures w14:val="none"/>
                </w:rPr>
                <w:t>Grainly</w:t>
              </w:r>
              <w:proofErr w:type="spellEnd"/>
              <w:r w:rsidRPr="003E77AF">
                <w:rPr>
                  <w:rFonts w:eastAsiaTheme="minorEastAsia"/>
                  <w:color w:val="0000FF"/>
                  <w:kern w:val="0"/>
                  <w:u w:val="single"/>
                  <w14:ligatures w14:val="none"/>
                </w:rPr>
                <w:t xml:space="preserve"> Farms</w:t>
              </w:r>
            </w:hyperlink>
            <w:r w:rsidRPr="003E77AF">
              <w:rPr>
                <w:rFonts w:eastAsiaTheme="minorEastAsia"/>
                <w:kern w:val="0"/>
                <w14:ligatures w14:val="none"/>
              </w:rPr>
              <w:t xml:space="preserve"> – This interactive (continued in the “Highlighting Patterns in Data” section) allows students to draw conclusions about what is happening to the soybeans at </w:t>
            </w:r>
            <w:proofErr w:type="spellStart"/>
            <w:r w:rsidRPr="003E77AF">
              <w:rPr>
                <w:rFonts w:eastAsiaTheme="minorEastAsia"/>
                <w:kern w:val="0"/>
                <w14:ligatures w14:val="none"/>
              </w:rPr>
              <w:t>Grainly</w:t>
            </w:r>
            <w:proofErr w:type="spellEnd"/>
            <w:r w:rsidRPr="003E77AF">
              <w:rPr>
                <w:rFonts w:eastAsiaTheme="minorEastAsia"/>
                <w:kern w:val="0"/>
                <w14:ligatures w14:val="none"/>
              </w:rPr>
              <w:t xml:space="preserve"> Farms. [https://nebraskapublicmedia.pbslearningmedia.org/resource/trouble-at-grainly-farms/grainly-farms/]</w:t>
            </w:r>
          </w:p>
        </w:tc>
      </w:tr>
      <w:tr w:rsidR="003E77AF" w:rsidRPr="003E77AF" w14:paraId="48A5F8DF" w14:textId="77777777" w:rsidTr="009D7736">
        <w:trPr>
          <w:trHeight w:val="530"/>
        </w:trPr>
        <w:tc>
          <w:tcPr>
            <w:tcW w:w="1530" w:type="dxa"/>
            <w:vAlign w:val="center"/>
          </w:tcPr>
          <w:p w14:paraId="3C3EC933" w14:textId="77777777" w:rsidR="003E77AF" w:rsidRPr="003E77AF" w:rsidRDefault="003E77AF" w:rsidP="003E77AF">
            <w:pPr>
              <w:spacing w:before="60" w:after="60"/>
              <w:jc w:val="center"/>
              <w:rPr>
                <w:rFonts w:eastAsiaTheme="minorEastAsia"/>
                <w:noProof/>
                <w:shd w:val="clear" w:color="auto" w:fill="FFFFFF"/>
              </w:rPr>
            </w:pPr>
            <w:r w:rsidRPr="003E77AF">
              <w:rPr>
                <w:noProof/>
              </w:rPr>
              <w:lastRenderedPageBreak/>
              <w:drawing>
                <wp:inline distT="0" distB="0" distL="0" distR="0" wp14:anchorId="12DE8942" wp14:editId="7E445B8D">
                  <wp:extent cx="564543" cy="564543"/>
                  <wp:effectExtent l="0" t="0" r="6985" b="6985"/>
                  <wp:docPr id="1079128089" name="Graphic 1079128089"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79128089"/>
                          <pic:cNvPicPr/>
                        </pic:nvPicPr>
                        <pic:blipFill>
                          <a:blip r:embed="rId4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43" cy="564543"/>
                          </a:xfrm>
                          <a:prstGeom prst="rect">
                            <a:avLst/>
                          </a:prstGeom>
                        </pic:spPr>
                      </pic:pic>
                    </a:graphicData>
                  </a:graphic>
                </wp:inline>
              </w:drawing>
            </w:r>
          </w:p>
        </w:tc>
        <w:tc>
          <w:tcPr>
            <w:tcW w:w="5940" w:type="dxa"/>
          </w:tcPr>
          <w:p w14:paraId="4FB981A4" w14:textId="77777777" w:rsidR="003E77AF" w:rsidRPr="003E77AF" w:rsidRDefault="003E77AF" w:rsidP="003E77AF">
            <w:pPr>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Highlight Patterns in Data that Identify Critical Features</w:t>
            </w:r>
          </w:p>
          <w:p w14:paraId="1AAF61CC" w14:textId="3FC83759" w:rsidR="003E77AF" w:rsidRPr="003E77AF" w:rsidRDefault="003E77AF" w:rsidP="003E77AF">
            <w:pPr>
              <w:spacing w:before="60" w:after="60"/>
              <w:rPr>
                <w:rFonts w:eastAsiaTheme="minorEastAsia"/>
              </w:rPr>
            </w:pPr>
            <w:r w:rsidRPr="003E77AF">
              <w:rPr>
                <w:rFonts w:eastAsiaTheme="minorEastAsia"/>
              </w:rPr>
              <w:t xml:space="preserve">Draw </w:t>
            </w:r>
            <w:r w:rsidR="00734E50">
              <w:rPr>
                <w:rFonts w:eastAsiaTheme="minorEastAsia"/>
              </w:rPr>
              <w:t>students'</w:t>
            </w:r>
            <w:r w:rsidRPr="003E77AF">
              <w:rPr>
                <w:rFonts w:eastAsiaTheme="minorEastAsia"/>
              </w:rPr>
              <w:t xml:space="preserve"> attention to patterns in provided data sets that support the identification of important features of the data over less important features of the data.</w:t>
            </w:r>
          </w:p>
          <w:p w14:paraId="55479431" w14:textId="77777777" w:rsidR="003E77AF" w:rsidRPr="003E77AF" w:rsidRDefault="003E77AF" w:rsidP="003E77AF">
            <w:pPr>
              <w:spacing w:before="60" w:after="60"/>
              <w:rPr>
                <w:rFonts w:eastAsiaTheme="minorEastAsia"/>
              </w:rPr>
            </w:pPr>
          </w:p>
          <w:p w14:paraId="360D07C6" w14:textId="77777777" w:rsidR="003E77AF" w:rsidRPr="003E77AF" w:rsidRDefault="003E77AF" w:rsidP="003E77AF">
            <w:pPr>
              <w:spacing w:before="60" w:after="60"/>
              <w:rPr>
                <w:rFonts w:eastAsiaTheme="minorEastAsia"/>
              </w:rPr>
            </w:pPr>
          </w:p>
        </w:tc>
        <w:tc>
          <w:tcPr>
            <w:tcW w:w="6300" w:type="dxa"/>
          </w:tcPr>
          <w:p w14:paraId="2CF006F4" w14:textId="77777777" w:rsidR="003E77AF" w:rsidRPr="003E77AF" w:rsidRDefault="003E77AF" w:rsidP="00F36F8B">
            <w:pPr>
              <w:numPr>
                <w:ilvl w:val="0"/>
                <w:numId w:val="14"/>
              </w:numPr>
              <w:spacing w:before="60" w:after="60"/>
              <w:rPr>
                <w:rFonts w:eastAsiaTheme="minorEastAsia"/>
                <w:kern w:val="0"/>
                <w14:ligatures w14:val="none"/>
              </w:rPr>
            </w:pPr>
            <w:hyperlink r:id="rId84">
              <w:r w:rsidRPr="003E77AF">
                <w:rPr>
                  <w:rFonts w:eastAsiaTheme="minorEastAsia"/>
                  <w:color w:val="0000FF"/>
                  <w:kern w:val="0"/>
                  <w:u w:val="single"/>
                  <w14:ligatures w14:val="none"/>
                </w:rPr>
                <w:t>Nebraska Deer Mouse</w:t>
              </w:r>
            </w:hyperlink>
            <w:r w:rsidRPr="003E77AF">
              <w:rPr>
                <w:rFonts w:eastAsiaTheme="minorEastAsia"/>
                <w:kern w:val="0"/>
                <w14:ligatures w14:val="none"/>
              </w:rPr>
              <w:t xml:space="preserve"> – This PDF provides varying sources of data that can be used to determine the mechanism responsible for varying colors in Nebraska mice. [https://docs.google.com/document/d/1eVagnAIGqv9681Kn8qwnlBRbcELRrMqkmtsHWq8a2Ek/template/preview]</w:t>
            </w:r>
          </w:p>
          <w:p w14:paraId="0F47982F" w14:textId="467EF1E5" w:rsidR="003E77AF" w:rsidRPr="003E77AF" w:rsidRDefault="003E77AF" w:rsidP="00F36F8B">
            <w:pPr>
              <w:numPr>
                <w:ilvl w:val="0"/>
                <w:numId w:val="14"/>
              </w:numPr>
              <w:spacing w:before="60" w:after="60"/>
              <w:rPr>
                <w:rFonts w:eastAsiaTheme="minorEastAsia"/>
                <w:kern w:val="0"/>
                <w14:ligatures w14:val="none"/>
              </w:rPr>
            </w:pPr>
            <w:hyperlink r:id="rId85">
              <w:r w:rsidRPr="003E77AF">
                <w:rPr>
                  <w:rFonts w:eastAsiaTheme="minorEastAsia"/>
                  <w:color w:val="0000FF"/>
                  <w:kern w:val="0"/>
                  <w:u w:val="single"/>
                  <w14:ligatures w14:val="none"/>
                </w:rPr>
                <w:t xml:space="preserve">Trouble at </w:t>
              </w:r>
              <w:proofErr w:type="spellStart"/>
              <w:r w:rsidRPr="003E77AF">
                <w:rPr>
                  <w:rFonts w:eastAsiaTheme="minorEastAsia"/>
                  <w:color w:val="0000FF"/>
                  <w:kern w:val="0"/>
                  <w:u w:val="single"/>
                  <w14:ligatures w14:val="none"/>
                </w:rPr>
                <w:t>Grainly</w:t>
              </w:r>
              <w:proofErr w:type="spellEnd"/>
              <w:r w:rsidRPr="003E77AF">
                <w:rPr>
                  <w:rFonts w:eastAsiaTheme="minorEastAsia"/>
                  <w:color w:val="0000FF"/>
                  <w:kern w:val="0"/>
                  <w:u w:val="single"/>
                  <w14:ligatures w14:val="none"/>
                </w:rPr>
                <w:t xml:space="preserve"> Farms</w:t>
              </w:r>
            </w:hyperlink>
            <w:r w:rsidRPr="003E77AF">
              <w:rPr>
                <w:rFonts w:eastAsiaTheme="minorEastAsia"/>
                <w:kern w:val="0"/>
                <w14:ligatures w14:val="none"/>
              </w:rPr>
              <w:t xml:space="preserve"> – This </w:t>
            </w:r>
            <w:r w:rsidR="00734E50">
              <w:rPr>
                <w:rFonts w:eastAsiaTheme="minorEastAsia"/>
                <w:kern w:val="0"/>
                <w14:ligatures w14:val="none"/>
              </w:rPr>
              <w:t>is the interactive (continued from the “Determining Relevant Data” section). As</w:t>
            </w:r>
            <w:r w:rsidRPr="003E77AF">
              <w:rPr>
                <w:rFonts w:eastAsiaTheme="minorEastAsia"/>
                <w:kern w:val="0"/>
                <w14:ligatures w14:val="none"/>
              </w:rPr>
              <w:t xml:space="preserve"> a student makes progress through </w:t>
            </w:r>
            <w:proofErr w:type="gramStart"/>
            <w:r w:rsidRPr="003E77AF">
              <w:rPr>
                <w:rFonts w:eastAsiaTheme="minorEastAsia"/>
                <w:kern w:val="0"/>
                <w14:ligatures w14:val="none"/>
              </w:rPr>
              <w:t>the interactive</w:t>
            </w:r>
            <w:proofErr w:type="gramEnd"/>
            <w:r w:rsidRPr="003E77AF">
              <w:rPr>
                <w:rFonts w:eastAsiaTheme="minorEastAsia"/>
                <w:kern w:val="0"/>
                <w14:ligatures w14:val="none"/>
              </w:rPr>
              <w:t>, draw attention to data features that are relevant and not relevant to the solution. [https://nebraskapublicmedia.pbslearningmedia.org/resource/trouble-at-grainly-farms/grainly-farms/]</w:t>
            </w:r>
          </w:p>
        </w:tc>
      </w:tr>
      <w:tr w:rsidR="003E77AF" w:rsidRPr="003E77AF" w14:paraId="65655AB1" w14:textId="77777777" w:rsidTr="009D7736">
        <w:trPr>
          <w:trHeight w:val="2789"/>
        </w:trPr>
        <w:tc>
          <w:tcPr>
            <w:tcW w:w="1530" w:type="dxa"/>
            <w:vAlign w:val="center"/>
          </w:tcPr>
          <w:p w14:paraId="22496CE3" w14:textId="77777777" w:rsidR="003E77AF" w:rsidRPr="003E77AF" w:rsidRDefault="003E77AF" w:rsidP="003E77AF">
            <w:pPr>
              <w:spacing w:before="60" w:after="60"/>
              <w:jc w:val="center"/>
              <w:rPr>
                <w:rFonts w:eastAsiaTheme="minorEastAsia"/>
                <w:noProof/>
              </w:rPr>
            </w:pPr>
            <w:r w:rsidRPr="003E77AF">
              <w:rPr>
                <w:noProof/>
              </w:rPr>
              <w:drawing>
                <wp:inline distT="0" distB="0" distL="0" distR="0" wp14:anchorId="1F79215E" wp14:editId="0501D16B">
                  <wp:extent cx="564543" cy="564543"/>
                  <wp:effectExtent l="0" t="0" r="6985" b="6985"/>
                  <wp:docPr id="1630614001" name="Graphic 1079128089"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79128089"/>
                          <pic:cNvPicPr/>
                        </pic:nvPicPr>
                        <pic:blipFill>
                          <a:blip r:embed="rId4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43" cy="564543"/>
                          </a:xfrm>
                          <a:prstGeom prst="rect">
                            <a:avLst/>
                          </a:prstGeom>
                        </pic:spPr>
                      </pic:pic>
                    </a:graphicData>
                  </a:graphic>
                </wp:inline>
              </w:drawing>
            </w:r>
          </w:p>
        </w:tc>
        <w:tc>
          <w:tcPr>
            <w:tcW w:w="5940" w:type="dxa"/>
          </w:tcPr>
          <w:p w14:paraId="75E30D30" w14:textId="77777777" w:rsidR="003E77AF" w:rsidRPr="003E77AF" w:rsidRDefault="003E77AF" w:rsidP="003E77AF">
            <w:pPr>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Maximize Transfer and Generalization by Scaffolding Data Analysis</w:t>
            </w:r>
          </w:p>
          <w:p w14:paraId="227DEAA4" w14:textId="77777777" w:rsidR="003E77AF" w:rsidRPr="003E77AF" w:rsidRDefault="003E77AF" w:rsidP="003E77AF">
            <w:pPr>
              <w:spacing w:before="60" w:after="60"/>
              <w:rPr>
                <w:rFonts w:eastAsiaTheme="minorEastAsia"/>
              </w:rPr>
            </w:pPr>
            <w:r w:rsidRPr="003E77AF">
              <w:rPr>
                <w:rFonts w:eastAsiaTheme="minorEastAsia"/>
              </w:rPr>
              <w:t xml:space="preserve">Use scaffolding to interpret data by highlighting patterns, critical features, big ideas, and relationships between objects that help connect new information to previously learned information. </w:t>
            </w:r>
          </w:p>
        </w:tc>
        <w:tc>
          <w:tcPr>
            <w:tcW w:w="6300" w:type="dxa"/>
          </w:tcPr>
          <w:p w14:paraId="539F6753" w14:textId="77777777" w:rsidR="003E77AF" w:rsidRPr="003E77AF" w:rsidRDefault="003E77AF" w:rsidP="00F36F8B">
            <w:pPr>
              <w:numPr>
                <w:ilvl w:val="0"/>
                <w:numId w:val="14"/>
              </w:numPr>
              <w:spacing w:before="60" w:after="60"/>
              <w:rPr>
                <w:rFonts w:eastAsiaTheme="minorEastAsia"/>
                <w:kern w:val="0"/>
                <w14:ligatures w14:val="none"/>
              </w:rPr>
            </w:pPr>
            <w:hyperlink r:id="rId86">
              <w:r w:rsidRPr="003E77AF">
                <w:rPr>
                  <w:rFonts w:eastAsiaTheme="minorEastAsia"/>
                  <w:color w:val="0000FF"/>
                  <w:kern w:val="0"/>
                  <w:u w:val="single"/>
                  <w14:ligatures w14:val="none"/>
                </w:rPr>
                <w:t>A Mutation Story</w:t>
              </w:r>
            </w:hyperlink>
            <w:r w:rsidRPr="003E77AF">
              <w:rPr>
                <w:rFonts w:eastAsiaTheme="minorEastAsia"/>
                <w:kern w:val="0"/>
                <w14:ligatures w14:val="none"/>
              </w:rPr>
              <w:t xml:space="preserve"> – This video [4:49] about sickle cell anemia can be used to compare this mutation in the human population to mutations that have occurred in other species. [https://nebraskapublicmedia.pbslearningmedia.org/asset/tdc02_vid_mutatestory/]</w:t>
            </w:r>
          </w:p>
          <w:p w14:paraId="254BBB83" w14:textId="77777777" w:rsidR="003E77AF" w:rsidRPr="003E77AF" w:rsidRDefault="003E77AF" w:rsidP="00F36F8B">
            <w:pPr>
              <w:numPr>
                <w:ilvl w:val="0"/>
                <w:numId w:val="14"/>
              </w:numPr>
              <w:spacing w:before="60" w:after="60"/>
              <w:rPr>
                <w:rFonts w:eastAsiaTheme="minorEastAsia"/>
                <w:kern w:val="0"/>
                <w14:ligatures w14:val="none"/>
              </w:rPr>
            </w:pPr>
            <w:hyperlink r:id="rId87">
              <w:r w:rsidRPr="003E77AF">
                <w:rPr>
                  <w:rFonts w:eastAsiaTheme="minorEastAsia"/>
                  <w:color w:val="0000FF"/>
                  <w:kern w:val="0"/>
                  <w:u w:val="single"/>
                  <w14:ligatures w14:val="none"/>
                </w:rPr>
                <w:t>Cause and Effect Data Tool</w:t>
              </w:r>
            </w:hyperlink>
            <w:r w:rsidRPr="003E77AF">
              <w:rPr>
                <w:rFonts w:eastAsiaTheme="minorEastAsia"/>
                <w:kern w:val="0"/>
                <w14:ligatures w14:val="none"/>
              </w:rPr>
              <w:t xml:space="preserve"> – This graphic organizer can be used to help students explain the cause-and-effect relationships between the data that they see on evolution and natural selection. [https://static1.squarespace.com/static/59c3bad759cc68f757a465a3/t/5b50e006352f5381b3315075/1532026886593/Cause+Effect.pdf]</w:t>
            </w:r>
          </w:p>
        </w:tc>
      </w:tr>
      <w:tr w:rsidR="003E77AF" w:rsidRPr="003E77AF" w14:paraId="3FDED7F2" w14:textId="77777777" w:rsidTr="009D7736">
        <w:trPr>
          <w:trHeight w:val="2789"/>
        </w:trPr>
        <w:tc>
          <w:tcPr>
            <w:tcW w:w="1530" w:type="dxa"/>
            <w:vAlign w:val="center"/>
          </w:tcPr>
          <w:p w14:paraId="7C552ACA" w14:textId="77777777" w:rsidR="003E77AF" w:rsidRPr="003E77AF" w:rsidRDefault="003E77AF" w:rsidP="003E77AF">
            <w:pPr>
              <w:spacing w:before="60" w:after="60"/>
              <w:jc w:val="center"/>
              <w:rPr>
                <w:rFonts w:ascii="Calibri" w:eastAsia="Calibri" w:hAnsi="Calibri" w:cs="Calibri"/>
                <w:color w:val="000000" w:themeColor="text1"/>
              </w:rPr>
            </w:pPr>
            <w:r w:rsidRPr="003E77AF">
              <w:rPr>
                <w:noProof/>
              </w:rPr>
              <w:lastRenderedPageBreak/>
              <w:drawing>
                <wp:inline distT="0" distB="0" distL="0" distR="0" wp14:anchorId="31CBA72D" wp14:editId="09C28A8B">
                  <wp:extent cx="571500" cy="571500"/>
                  <wp:effectExtent l="0" t="0" r="0" b="0"/>
                  <wp:docPr id="1603557744" name="Picture 160355774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5940" w:type="dxa"/>
          </w:tcPr>
          <w:p w14:paraId="6A577633" w14:textId="77777777" w:rsidR="003E77AF" w:rsidRPr="003E77AF" w:rsidRDefault="003E77AF" w:rsidP="003E77AF">
            <w:pPr>
              <w:spacing w:before="60" w:after="60"/>
              <w:rPr>
                <w:rFonts w:ascii="Calibri" w:eastAsia="Calibri" w:hAnsi="Calibri" w:cs="Calibri"/>
                <w:color w:val="808080" w:themeColor="background1" w:themeShade="80"/>
              </w:rPr>
            </w:pPr>
            <w:r w:rsidRPr="003E77AF">
              <w:rPr>
                <w:rFonts w:ascii="Calibri" w:eastAsia="Calibri" w:hAnsi="Calibri" w:cs="Calibri"/>
                <w:b/>
                <w:bCs/>
                <w:i/>
                <w:iCs/>
                <w:color w:val="808080" w:themeColor="background1" w:themeShade="80"/>
              </w:rPr>
              <w:t>Activate Prior Knowledge</w:t>
            </w:r>
          </w:p>
          <w:p w14:paraId="385E753E" w14:textId="5CA956E3" w:rsidR="003E77AF" w:rsidRPr="003E77AF" w:rsidRDefault="003E77AF" w:rsidP="003E77AF">
            <w:pPr>
              <w:spacing w:before="60" w:after="60"/>
              <w:rPr>
                <w:rFonts w:ascii="Calibri" w:eastAsia="Calibri" w:hAnsi="Calibri" w:cs="Calibri"/>
                <w:color w:val="000000" w:themeColor="text1"/>
              </w:rPr>
            </w:pPr>
            <w:r w:rsidRPr="003E77AF">
              <w:rPr>
                <w:rFonts w:ascii="Calibri" w:eastAsia="Calibri" w:hAnsi="Calibri" w:cs="Calibri"/>
                <w:color w:val="000000" w:themeColor="text1"/>
              </w:rPr>
              <w:t>Ask questions and provide resources that connect current learning to learning that may or may not have taken place in 3</w:t>
            </w:r>
            <w:r w:rsidRPr="003E77AF">
              <w:rPr>
                <w:rFonts w:ascii="Calibri" w:eastAsia="Calibri" w:hAnsi="Calibri" w:cs="Calibri"/>
                <w:color w:val="000000" w:themeColor="text1"/>
                <w:vertAlign w:val="superscript"/>
              </w:rPr>
              <w:t>rd</w:t>
            </w:r>
            <w:r w:rsidRPr="003E77AF">
              <w:rPr>
                <w:rFonts w:ascii="Calibri" w:eastAsia="Calibri" w:hAnsi="Calibri" w:cs="Calibri"/>
                <w:color w:val="000000" w:themeColor="text1"/>
              </w:rPr>
              <w:t xml:space="preserve"> grade. Provide relevant background information </w:t>
            </w:r>
            <w:r w:rsidR="00734E50">
              <w:rPr>
                <w:rFonts w:ascii="Calibri" w:eastAsia="Calibri" w:hAnsi="Calibri" w:cs="Calibri"/>
                <w:color w:val="000000" w:themeColor="text1"/>
              </w:rPr>
              <w:t>for students when prior learning does not exist</w:t>
            </w:r>
            <w:r w:rsidRPr="003E77AF">
              <w:rPr>
                <w:rFonts w:ascii="Calibri" w:eastAsia="Calibri" w:hAnsi="Calibri" w:cs="Calibri"/>
                <w:color w:val="000000" w:themeColor="text1"/>
              </w:rPr>
              <w:t>.</w:t>
            </w:r>
          </w:p>
        </w:tc>
        <w:tc>
          <w:tcPr>
            <w:tcW w:w="6300" w:type="dxa"/>
          </w:tcPr>
          <w:p w14:paraId="1AC4A8E3" w14:textId="1E65794E" w:rsidR="003E77AF" w:rsidRPr="003E77AF" w:rsidRDefault="003E77AF" w:rsidP="00F36F8B">
            <w:pPr>
              <w:numPr>
                <w:ilvl w:val="0"/>
                <w:numId w:val="14"/>
              </w:numPr>
              <w:spacing w:before="60" w:after="60"/>
              <w:rPr>
                <w:rFonts w:eastAsiaTheme="minorEastAsia"/>
                <w:kern w:val="0"/>
                <w14:ligatures w14:val="none"/>
              </w:rPr>
            </w:pPr>
            <w:hyperlink r:id="rId89">
              <w:r w:rsidRPr="003E77AF">
                <w:rPr>
                  <w:rFonts w:eastAsiaTheme="minorEastAsia"/>
                  <w:color w:val="0000FF"/>
                  <w:kern w:val="0"/>
                  <w:u w:val="single"/>
                  <w14:ligatures w14:val="none"/>
                </w:rPr>
                <w:t>Heredity: Who Are You?</w:t>
              </w:r>
            </w:hyperlink>
            <w:r w:rsidRPr="003E77AF">
              <w:rPr>
                <w:rFonts w:eastAsiaTheme="minorEastAsia"/>
                <w:kern w:val="0"/>
                <w14:ligatures w14:val="none"/>
              </w:rPr>
              <w:t xml:space="preserve"> </w:t>
            </w:r>
            <w:r w:rsidR="009A282A">
              <w:rPr>
                <w:rFonts w:eastAsiaTheme="minorEastAsia"/>
                <w:kern w:val="0"/>
                <w14:ligatures w14:val="none"/>
              </w:rPr>
              <w:t>–</w:t>
            </w:r>
            <w:r w:rsidRPr="003E77AF">
              <w:rPr>
                <w:rFonts w:eastAsiaTheme="minorEastAsia"/>
                <w:kern w:val="0"/>
                <w14:ligatures w14:val="none"/>
              </w:rPr>
              <w:t xml:space="preserve"> This</w:t>
            </w:r>
            <w:r w:rsidR="009A282A">
              <w:rPr>
                <w:rFonts w:eastAsiaTheme="minorEastAsia"/>
                <w:kern w:val="0"/>
                <w14:ligatures w14:val="none"/>
              </w:rPr>
              <w:t xml:space="preserve"> </w:t>
            </w:r>
            <w:r w:rsidRPr="003E77AF">
              <w:rPr>
                <w:rFonts w:eastAsiaTheme="minorEastAsia"/>
                <w:kern w:val="0"/>
                <w14:ligatures w14:val="none"/>
              </w:rPr>
              <w:t xml:space="preserve">video [5:54] </w:t>
            </w:r>
            <w:r w:rsidR="00552CB9">
              <w:rPr>
                <w:rFonts w:eastAsiaTheme="minorEastAsia"/>
                <w:kern w:val="0"/>
                <w14:ligatures w14:val="none"/>
              </w:rPr>
              <w:t>reviews</w:t>
            </w:r>
            <w:r w:rsidRPr="003E77AF">
              <w:rPr>
                <w:rFonts w:eastAsiaTheme="minorEastAsia"/>
                <w:kern w:val="0"/>
                <w14:ligatures w14:val="none"/>
              </w:rPr>
              <w:t xml:space="preserve"> the basis of heredity and how traits are passed from parents to offspring. Stop playing the video at [4:57]. [https://nebraskapublicmedia.pbslearningmedia.org/resource/heredity-who-are-you-science-trek/heredity-who-are-you-science-trek/]</w:t>
            </w:r>
          </w:p>
          <w:p w14:paraId="058FCC62" w14:textId="35E4DD59" w:rsidR="003E77AF" w:rsidRPr="003E77AF" w:rsidRDefault="003E77AF" w:rsidP="00F36F8B">
            <w:pPr>
              <w:numPr>
                <w:ilvl w:val="0"/>
                <w:numId w:val="14"/>
              </w:numPr>
              <w:spacing w:before="60" w:after="60"/>
              <w:rPr>
                <w:rFonts w:eastAsiaTheme="minorEastAsia"/>
                <w:kern w:val="0"/>
                <w14:ligatures w14:val="none"/>
              </w:rPr>
            </w:pPr>
            <w:hyperlink r:id="rId90">
              <w:r w:rsidRPr="003E77AF">
                <w:rPr>
                  <w:rFonts w:eastAsiaTheme="minorEastAsia"/>
                  <w:color w:val="0000FF"/>
                  <w:kern w:val="0"/>
                  <w:u w:val="single"/>
                  <w14:ligatures w14:val="none"/>
                </w:rPr>
                <w:t>Reproduction: One Goal, Two Methods</w:t>
              </w:r>
            </w:hyperlink>
            <w:r w:rsidRPr="003E77AF">
              <w:rPr>
                <w:rFonts w:eastAsiaTheme="minorEastAsia"/>
                <w:kern w:val="0"/>
                <w14:ligatures w14:val="none"/>
              </w:rPr>
              <w:t xml:space="preserve"> – This interactive can be used to review the pros and cons of two types of reproduction. Draw </w:t>
            </w:r>
            <w:r w:rsidR="00552CB9">
              <w:rPr>
                <w:rFonts w:eastAsiaTheme="minorEastAsia"/>
                <w:kern w:val="0"/>
                <w14:ligatures w14:val="none"/>
              </w:rPr>
              <w:t>students'</w:t>
            </w:r>
            <w:r w:rsidRPr="003E77AF">
              <w:rPr>
                <w:rFonts w:eastAsiaTheme="minorEastAsia"/>
                <w:kern w:val="0"/>
                <w14:ligatures w14:val="none"/>
              </w:rPr>
              <w:t xml:space="preserve"> attention to how the genes and traits are passed between parents and offspring. [https://lsintspl3.wgbh.org/en-us/lesson/midlit10-sci-splrepro/1]</w:t>
            </w:r>
          </w:p>
          <w:p w14:paraId="78A07CC0" w14:textId="280C768D" w:rsidR="003E77AF" w:rsidRPr="003E77AF" w:rsidRDefault="003E77AF" w:rsidP="00F36F8B">
            <w:pPr>
              <w:numPr>
                <w:ilvl w:val="0"/>
                <w:numId w:val="14"/>
              </w:numPr>
              <w:spacing w:before="60" w:after="60"/>
              <w:rPr>
                <w:rFonts w:eastAsiaTheme="minorEastAsia"/>
                <w:kern w:val="0"/>
                <w:sz w:val="24"/>
                <w:szCs w:val="24"/>
                <w14:ligatures w14:val="none"/>
              </w:rPr>
            </w:pPr>
            <w:hyperlink r:id="rId91">
              <w:r w:rsidRPr="003E77AF">
                <w:rPr>
                  <w:rFonts w:eastAsiaTheme="minorEastAsia"/>
                  <w:color w:val="0000FF"/>
                  <w:kern w:val="0"/>
                  <w:u w:val="single"/>
                  <w14:ligatures w14:val="none"/>
                </w:rPr>
                <w:t>I Love My Traits</w:t>
              </w:r>
            </w:hyperlink>
            <w:r w:rsidRPr="003E77AF">
              <w:rPr>
                <w:rFonts w:eastAsiaTheme="minorEastAsia"/>
                <w:kern w:val="0"/>
                <w14:ligatures w14:val="none"/>
              </w:rPr>
              <w:t xml:space="preserve"> – This video [3:25 but stop at 2:04] (will be continued in the Expressing Conclusions section) can be used to review traits and how traits are inherited throughout generations of a family. </w:t>
            </w:r>
            <w:r w:rsidRPr="003E77AF">
              <w:rPr>
                <w:rFonts w:ascii="Times New Roman" w:eastAsia="Times New Roman" w:hAnsi="Times New Roman" w:cs="Times New Roman"/>
                <w:kern w:val="0"/>
                <w:sz w:val="24"/>
                <w:szCs w:val="24"/>
                <w14:ligatures w14:val="none"/>
              </w:rPr>
              <w:t xml:space="preserve"> </w:t>
            </w:r>
            <w:r w:rsidRPr="003E77AF">
              <w:rPr>
                <w:rFonts w:eastAsiaTheme="minorEastAsia"/>
                <w:kern w:val="0"/>
                <w14:ligatures w14:val="none"/>
              </w:rPr>
              <w:t>Although designed for elementary school, the content is appropriate for middle school. [https://nebraskapublicmedia.pbslearningmedia.org/resource/i-love-my-traits-video/rise-and-shine-science-time/]</w:t>
            </w:r>
          </w:p>
        </w:tc>
      </w:tr>
      <w:tr w:rsidR="003E77AF" w:rsidRPr="003E77AF" w14:paraId="35D21856" w14:textId="77777777" w:rsidTr="009D7736">
        <w:trPr>
          <w:trHeight w:val="620"/>
        </w:trPr>
        <w:tc>
          <w:tcPr>
            <w:tcW w:w="1530" w:type="dxa"/>
            <w:vAlign w:val="center"/>
          </w:tcPr>
          <w:p w14:paraId="630F450A" w14:textId="77777777" w:rsidR="003E77AF" w:rsidRPr="003E77AF" w:rsidRDefault="003E77AF" w:rsidP="003E77AF">
            <w:pPr>
              <w:spacing w:before="60" w:after="60"/>
              <w:jc w:val="center"/>
              <w:rPr>
                <w:rFonts w:eastAsiaTheme="minorEastAsia"/>
                <w:noProof/>
                <w:shd w:val="clear" w:color="auto" w:fill="FFFFFF"/>
              </w:rPr>
            </w:pPr>
            <w:r w:rsidRPr="003E77AF">
              <w:rPr>
                <w:noProof/>
              </w:rPr>
              <w:drawing>
                <wp:inline distT="0" distB="0" distL="0" distR="0" wp14:anchorId="633039EC" wp14:editId="4C2AFC75">
                  <wp:extent cx="643890" cy="643890"/>
                  <wp:effectExtent l="0" t="0" r="0" b="3810"/>
                  <wp:docPr id="1633357806" name="Graphic 1633357806"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33357806"/>
                          <pic:cNvPicPr/>
                        </pic:nvPicPr>
                        <pic:blipFill>
                          <a:blip r:embed="rId63">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8B6F7352-522B-B464-3CA9-7D374EC97A38}"/>
                              </a:ext>
                            </a:extLst>
                          </a:blip>
                          <a:stretch>
                            <a:fillRect/>
                          </a:stretch>
                        </pic:blipFill>
                        <pic:spPr>
                          <a:xfrm>
                            <a:off x="0" y="0"/>
                            <a:ext cx="643890" cy="643890"/>
                          </a:xfrm>
                          <a:prstGeom prst="rect">
                            <a:avLst/>
                          </a:prstGeom>
                        </pic:spPr>
                      </pic:pic>
                    </a:graphicData>
                  </a:graphic>
                </wp:inline>
              </w:drawing>
            </w:r>
          </w:p>
        </w:tc>
        <w:tc>
          <w:tcPr>
            <w:tcW w:w="5940" w:type="dxa"/>
          </w:tcPr>
          <w:p w14:paraId="5BD88093" w14:textId="77777777" w:rsidR="003E77AF" w:rsidRPr="003E77AF" w:rsidRDefault="003E77AF" w:rsidP="003E77AF">
            <w:pPr>
              <w:tabs>
                <w:tab w:val="left" w:pos="10890"/>
              </w:tabs>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 xml:space="preserve">Communicating Conclusions of Data Analysis </w:t>
            </w:r>
          </w:p>
          <w:p w14:paraId="1BC96F7B" w14:textId="77777777" w:rsidR="003E77AF" w:rsidRPr="003E77AF" w:rsidRDefault="003E77AF" w:rsidP="003E77AF">
            <w:pPr>
              <w:spacing w:before="60" w:after="60"/>
              <w:rPr>
                <w:rFonts w:eastAsiaTheme="minorEastAsia"/>
                <w:kern w:val="0"/>
                <w14:ligatures w14:val="none"/>
              </w:rPr>
            </w:pPr>
            <w:r w:rsidRPr="003E77AF">
              <w:rPr>
                <w:rFonts w:eastAsiaTheme="minorEastAsia"/>
                <w:kern w:val="0"/>
                <w14:ligatures w14:val="none"/>
              </w:rPr>
              <w:t xml:space="preserve">Provide scaffolds for analyzing and interpreting data to be used as evidence to support scientific conclusions to explain a phenomenon or support a design solution (e.g., sentence frames, graphic organizers, norms for whole class discussion, roles for students during small group activities) to support </w:t>
            </w:r>
            <w:r w:rsidRPr="003E77AF">
              <w:rPr>
                <w:rFonts w:eastAsiaTheme="minorEastAsia"/>
                <w:kern w:val="0"/>
                <w14:ligatures w14:val="none"/>
              </w:rPr>
              <w:lastRenderedPageBreak/>
              <w:t>communicating in science-specific ways that may seem unnatural for students.</w:t>
            </w:r>
          </w:p>
        </w:tc>
        <w:tc>
          <w:tcPr>
            <w:tcW w:w="6300" w:type="dxa"/>
          </w:tcPr>
          <w:p w14:paraId="19C680A0" w14:textId="2D48B240" w:rsidR="003E77AF" w:rsidRPr="003E77AF" w:rsidRDefault="003E77AF" w:rsidP="00F36F8B">
            <w:pPr>
              <w:numPr>
                <w:ilvl w:val="0"/>
                <w:numId w:val="3"/>
              </w:numPr>
              <w:spacing w:before="60" w:after="60"/>
              <w:rPr>
                <w:rFonts w:eastAsiaTheme="minorEastAsia"/>
                <w:kern w:val="0"/>
                <w14:ligatures w14:val="none"/>
              </w:rPr>
            </w:pPr>
            <w:hyperlink r:id="rId92">
              <w:r w:rsidRPr="003E77AF">
                <w:rPr>
                  <w:rFonts w:eastAsiaTheme="minorEastAsia"/>
                  <w:color w:val="0000FF"/>
                  <w:kern w:val="0"/>
                  <w:u w:val="single"/>
                  <w14:ligatures w14:val="none"/>
                </w:rPr>
                <w:t>Analyzing and Interpreting Data Tool</w:t>
              </w:r>
            </w:hyperlink>
            <w:r w:rsidRPr="003E77AF">
              <w:rPr>
                <w:rFonts w:eastAsiaTheme="minorEastAsia"/>
                <w:kern w:val="0"/>
                <w14:ligatures w14:val="none"/>
              </w:rPr>
              <w:t xml:space="preserve"> – This graphic organizer can be used to help students compile and organize data collected during an investigation</w:t>
            </w:r>
            <w:r w:rsidR="00552CB9">
              <w:rPr>
                <w:rFonts w:eastAsiaTheme="minorEastAsia"/>
                <w:kern w:val="0"/>
                <w14:ligatures w14:val="none"/>
              </w:rPr>
              <w:t xml:space="preserve"> and </w:t>
            </w:r>
            <w:r w:rsidRPr="003E77AF">
              <w:rPr>
                <w:rFonts w:eastAsiaTheme="minorEastAsia"/>
                <w:kern w:val="0"/>
                <w14:ligatures w14:val="none"/>
              </w:rPr>
              <w:t>then analyze and interpret the data. [https://drive.google.com/file/d/1__JPpQ9VtWKbrFTAEHTslQABaQefuBNX/view]</w:t>
            </w:r>
          </w:p>
          <w:p w14:paraId="6F4143C7" w14:textId="77777777" w:rsidR="003E77AF" w:rsidRPr="003E77AF" w:rsidRDefault="003E77AF" w:rsidP="00F36F8B">
            <w:pPr>
              <w:numPr>
                <w:ilvl w:val="0"/>
                <w:numId w:val="3"/>
              </w:numPr>
              <w:spacing w:before="60" w:after="60"/>
              <w:rPr>
                <w:rFonts w:eastAsiaTheme="minorEastAsia"/>
                <w:kern w:val="0"/>
                <w14:ligatures w14:val="none"/>
              </w:rPr>
            </w:pPr>
            <w:hyperlink r:id="rId93">
              <w:r w:rsidRPr="003E77AF">
                <w:rPr>
                  <w:rFonts w:eastAsiaTheme="minorEastAsia"/>
                  <w:color w:val="0000FF"/>
                  <w:kern w:val="0"/>
                  <w:u w:val="single"/>
                  <w14:ligatures w14:val="none"/>
                </w:rPr>
                <w:t>Engaging in Argument from Evidence</w:t>
              </w:r>
            </w:hyperlink>
            <w:r w:rsidRPr="003E77AF">
              <w:rPr>
                <w:rFonts w:eastAsiaTheme="minorEastAsia"/>
                <w:kern w:val="0"/>
                <w14:ligatures w14:val="none"/>
              </w:rPr>
              <w:t xml:space="preserve"> – This graphic organizer can be used to help students formulate an argument using evidence in the form of data that has been analyzed and interpreted. [</w:t>
            </w:r>
            <w:proofErr w:type="gramStart"/>
            <w:r w:rsidRPr="003E77AF">
              <w:rPr>
                <w:rFonts w:eastAsiaTheme="minorEastAsia"/>
                <w:kern w:val="0"/>
                <w14:ligatures w14:val="none"/>
              </w:rPr>
              <w:t>https://drive.google.com/file/d/1vn_TCsdAm0dD7UmKKFHlSyOP99P1qPyn/view</w:t>
            </w:r>
            <w:proofErr w:type="gramEnd"/>
            <w:r w:rsidRPr="003E77AF">
              <w:rPr>
                <w:rFonts w:eastAsiaTheme="minorEastAsia"/>
                <w:kern w:val="0"/>
                <w14:ligatures w14:val="none"/>
              </w:rPr>
              <w:t>]</w:t>
            </w:r>
          </w:p>
        </w:tc>
      </w:tr>
      <w:tr w:rsidR="003E77AF" w:rsidRPr="003E77AF" w14:paraId="0A30E26B" w14:textId="77777777" w:rsidTr="009D7736">
        <w:trPr>
          <w:trHeight w:val="1700"/>
        </w:trPr>
        <w:tc>
          <w:tcPr>
            <w:tcW w:w="1530" w:type="dxa"/>
            <w:vAlign w:val="center"/>
          </w:tcPr>
          <w:p w14:paraId="57FC7C93" w14:textId="77777777" w:rsidR="003E77AF" w:rsidRPr="003E77AF" w:rsidRDefault="003E77AF" w:rsidP="003E77AF">
            <w:pPr>
              <w:spacing w:before="60" w:after="60"/>
              <w:jc w:val="center"/>
              <w:rPr>
                <w:rFonts w:eastAsiaTheme="minorEastAsia"/>
                <w:noProof/>
                <w:shd w:val="clear" w:color="auto" w:fill="FFFFFF"/>
              </w:rPr>
            </w:pPr>
            <w:r w:rsidRPr="003E77AF">
              <w:rPr>
                <w:noProof/>
              </w:rPr>
              <w:lastRenderedPageBreak/>
              <w:drawing>
                <wp:inline distT="0" distB="0" distL="0" distR="0" wp14:anchorId="2823F9A9" wp14:editId="072D841E">
                  <wp:extent cx="643890" cy="643890"/>
                  <wp:effectExtent l="0" t="0" r="0" b="3810"/>
                  <wp:docPr id="699024725" name="Graphic 699024725"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99024725"/>
                          <pic:cNvPicPr/>
                        </pic:nvPicPr>
                        <pic:blipFill>
                          <a:blip r:embed="rId63">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8B6F7352-522B-B464-3CA9-7D374EC97A38}"/>
                              </a:ext>
                            </a:extLst>
                          </a:blip>
                          <a:stretch>
                            <a:fillRect/>
                          </a:stretch>
                        </pic:blipFill>
                        <pic:spPr>
                          <a:xfrm>
                            <a:off x="0" y="0"/>
                            <a:ext cx="643890" cy="643890"/>
                          </a:xfrm>
                          <a:prstGeom prst="rect">
                            <a:avLst/>
                          </a:prstGeom>
                        </pic:spPr>
                      </pic:pic>
                    </a:graphicData>
                  </a:graphic>
                </wp:inline>
              </w:drawing>
            </w:r>
          </w:p>
        </w:tc>
        <w:tc>
          <w:tcPr>
            <w:tcW w:w="5940" w:type="dxa"/>
          </w:tcPr>
          <w:p w14:paraId="0C43EB5F" w14:textId="77777777" w:rsidR="003E77AF" w:rsidRPr="003E77AF" w:rsidRDefault="003E77AF" w:rsidP="003E77AF">
            <w:pPr>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Expressing Conclusions from Data Analysis in Multiple Modalities</w:t>
            </w:r>
          </w:p>
          <w:p w14:paraId="24A9586E" w14:textId="77777777" w:rsidR="003E77AF" w:rsidRPr="003E77AF" w:rsidRDefault="003E77AF" w:rsidP="003E77AF">
            <w:pPr>
              <w:spacing w:before="60" w:after="60"/>
              <w:rPr>
                <w:rFonts w:eastAsiaTheme="minorEastAsia"/>
              </w:rPr>
            </w:pPr>
            <w:r w:rsidRPr="003E77AF">
              <w:rPr>
                <w:rFonts w:eastAsiaTheme="minorEastAsia"/>
              </w:rPr>
              <w:t>Provide multiple, flexible options for students to communicate their results and present data evidence to support their conclusions and learning in class.</w:t>
            </w:r>
          </w:p>
          <w:p w14:paraId="0FB2414A" w14:textId="77777777" w:rsidR="003E77AF" w:rsidRPr="003E77AF" w:rsidRDefault="003E77AF" w:rsidP="00F36F8B">
            <w:pPr>
              <w:numPr>
                <w:ilvl w:val="0"/>
                <w:numId w:val="2"/>
              </w:numPr>
              <w:spacing w:before="60" w:after="60"/>
              <w:rPr>
                <w:rFonts w:eastAsiaTheme="minorEastAsia"/>
                <w:kern w:val="0"/>
                <w14:ligatures w14:val="none"/>
              </w:rPr>
            </w:pPr>
            <w:r w:rsidRPr="003E77AF">
              <w:rPr>
                <w:rFonts w:eastAsiaTheme="minorEastAsia"/>
                <w:kern w:val="0"/>
                <w14:ligatures w14:val="none"/>
              </w:rPr>
              <w:t>Use technologies that facilitate student participation and communication, such as discussion boards, podcasts, or blogs.</w:t>
            </w:r>
          </w:p>
          <w:p w14:paraId="447F78BE" w14:textId="77777777" w:rsidR="003E77AF" w:rsidRPr="003E77AF" w:rsidRDefault="003E77AF" w:rsidP="00F36F8B">
            <w:pPr>
              <w:numPr>
                <w:ilvl w:val="0"/>
                <w:numId w:val="2"/>
              </w:numPr>
              <w:spacing w:before="60" w:after="60"/>
              <w:rPr>
                <w:rFonts w:eastAsiaTheme="minorEastAsia"/>
                <w:kern w:val="0"/>
                <w14:ligatures w14:val="none"/>
              </w:rPr>
            </w:pPr>
            <w:r w:rsidRPr="003E77AF">
              <w:rPr>
                <w:rFonts w:eastAsiaTheme="minorEastAsia"/>
                <w:kern w:val="0"/>
                <w14:ligatures w14:val="none"/>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6947E817" w14:textId="77777777" w:rsidR="003E77AF" w:rsidRPr="003E77AF" w:rsidRDefault="003E77AF" w:rsidP="00F36F8B">
            <w:pPr>
              <w:numPr>
                <w:ilvl w:val="0"/>
                <w:numId w:val="2"/>
              </w:numPr>
              <w:spacing w:before="60" w:after="60"/>
              <w:rPr>
                <w:rFonts w:ascii="Times New Roman" w:eastAsiaTheme="minorEastAsia" w:hAnsi="Times New Roman" w:cs="Times New Roman"/>
                <w:kern w:val="0"/>
                <w:sz w:val="24"/>
                <w:szCs w:val="24"/>
                <w14:ligatures w14:val="none"/>
              </w:rPr>
            </w:pPr>
            <w:r w:rsidRPr="003E77AF">
              <w:rPr>
                <w:rFonts w:eastAsiaTheme="minorEastAsia"/>
                <w:kern w:val="0"/>
                <w14:ligatures w14:val="none"/>
              </w:rPr>
              <w:t>Provide a variety of ways in which students can “write” to respond to questions (e.g., traditional form of writing, with sentence starters, using pictures, etc.)</w:t>
            </w:r>
          </w:p>
        </w:tc>
        <w:tc>
          <w:tcPr>
            <w:tcW w:w="6300" w:type="dxa"/>
          </w:tcPr>
          <w:p w14:paraId="069F96BF" w14:textId="77777777" w:rsidR="003E77AF" w:rsidRPr="003E77AF" w:rsidRDefault="003E77AF" w:rsidP="00F36F8B">
            <w:pPr>
              <w:numPr>
                <w:ilvl w:val="0"/>
                <w:numId w:val="2"/>
              </w:numPr>
              <w:spacing w:before="60" w:after="60"/>
              <w:rPr>
                <w:rFonts w:eastAsiaTheme="minorEastAsia"/>
                <w:kern w:val="0"/>
                <w14:ligatures w14:val="none"/>
              </w:rPr>
            </w:pPr>
            <w:hyperlink r:id="rId94" w:anchor="/evo/deeptree">
              <w:r w:rsidRPr="003E77AF">
                <w:rPr>
                  <w:rFonts w:eastAsiaTheme="minorEastAsia"/>
                  <w:color w:val="0000FF"/>
                  <w:kern w:val="0"/>
                  <w:u w:val="single"/>
                  <w14:ligatures w14:val="none"/>
                </w:rPr>
                <w:t>Evolution Lab</w:t>
              </w:r>
            </w:hyperlink>
            <w:r w:rsidRPr="003E77AF">
              <w:rPr>
                <w:rFonts w:eastAsiaTheme="minorEastAsia"/>
                <w:kern w:val="0"/>
                <w14:ligatures w14:val="none"/>
              </w:rPr>
              <w:t xml:space="preserve"> </w:t>
            </w:r>
            <w:proofErr w:type="gramStart"/>
            <w:r w:rsidRPr="003E77AF">
              <w:rPr>
                <w:rFonts w:eastAsiaTheme="minorEastAsia"/>
                <w:kern w:val="0"/>
                <w14:ligatures w14:val="none"/>
              </w:rPr>
              <w:t>–  Once</w:t>
            </w:r>
            <w:proofErr w:type="gramEnd"/>
            <w:r w:rsidRPr="003E77AF">
              <w:rPr>
                <w:rFonts w:eastAsiaTheme="minorEastAsia"/>
                <w:kern w:val="0"/>
                <w14:ligatures w14:val="none"/>
              </w:rPr>
              <w:t xml:space="preserve"> students have explored the interactive (continued from the Determining Relevant Data section), have students choose two species and complete a multimedia project to communicate how those two organisms are related. Students should pay attention to the traits that the organisms share and traits that distinguish between the two species.  [https://www.pbs.org/wgbh/nova/labs//lab/evolution/research#/evo/deeptree]</w:t>
            </w:r>
          </w:p>
          <w:p w14:paraId="3366CF71" w14:textId="4AC68935" w:rsidR="003E77AF" w:rsidRPr="003E77AF" w:rsidRDefault="003E77AF" w:rsidP="00F36F8B">
            <w:pPr>
              <w:numPr>
                <w:ilvl w:val="0"/>
                <w:numId w:val="2"/>
              </w:numPr>
              <w:spacing w:before="60" w:after="60"/>
              <w:rPr>
                <w:rFonts w:eastAsiaTheme="minorEastAsia"/>
                <w:kern w:val="0"/>
                <w:sz w:val="24"/>
                <w:szCs w:val="24"/>
                <w14:ligatures w14:val="none"/>
              </w:rPr>
            </w:pPr>
            <w:hyperlink r:id="rId95">
              <w:r w:rsidRPr="003E77AF">
                <w:rPr>
                  <w:rFonts w:eastAsiaTheme="minorEastAsia"/>
                  <w:color w:val="0000FF"/>
                  <w:kern w:val="0"/>
                  <w:u w:val="single"/>
                  <w14:ligatures w14:val="none"/>
                </w:rPr>
                <w:t>I Love My Traits</w:t>
              </w:r>
            </w:hyperlink>
            <w:r w:rsidRPr="003E77AF">
              <w:rPr>
                <w:rFonts w:eastAsiaTheme="minorEastAsia"/>
                <w:kern w:val="0"/>
                <w14:ligatures w14:val="none"/>
              </w:rPr>
              <w:t xml:space="preserve"> – Watch this video [3:25 but start at 2:04], </w:t>
            </w:r>
            <w:r w:rsidR="00552CB9">
              <w:rPr>
                <w:rFonts w:eastAsiaTheme="minorEastAsia"/>
                <w:kern w:val="0"/>
                <w14:ligatures w14:val="none"/>
              </w:rPr>
              <w:t>continue</w:t>
            </w:r>
            <w:r w:rsidRPr="003E77AF">
              <w:rPr>
                <w:rFonts w:eastAsiaTheme="minorEastAsia"/>
                <w:kern w:val="0"/>
                <w14:ligatures w14:val="none"/>
              </w:rPr>
              <w:t xml:space="preserve"> from the Activating Prior Knowledge section) to have students compare their traits with the traits of one of their family members. [https://nebraskapublicmedia.pbslearningmedia.org/resource/i-love-my-traits-video/rise-and-shine-science-time/]</w:t>
            </w:r>
          </w:p>
        </w:tc>
      </w:tr>
    </w:tbl>
    <w:p w14:paraId="6A0D7868" w14:textId="77777777" w:rsidR="00866BDF" w:rsidRDefault="00866BDF"/>
    <w:p w14:paraId="6FD5AEC7" w14:textId="77777777" w:rsidR="003E77AF" w:rsidRDefault="003E77AF"/>
    <w:p w14:paraId="5D0B27DC" w14:textId="77777777" w:rsidR="003E77AF" w:rsidRPr="003E77AF" w:rsidRDefault="003E77AF" w:rsidP="003E77AF">
      <w:pPr>
        <w:pStyle w:val="Heading1"/>
        <w:spacing w:after="120"/>
        <w:ind w:hanging="450"/>
        <w:rPr>
          <w:rFonts w:asciiTheme="minorHAnsi" w:hAnsiTheme="minorHAnsi" w:cstheme="minorHAnsi"/>
          <w:b/>
          <w:bCs/>
          <w:color w:val="000000" w:themeColor="text1"/>
          <w:sz w:val="24"/>
          <w:szCs w:val="24"/>
        </w:rPr>
      </w:pPr>
      <w:bookmarkStart w:id="16" w:name="_Toc198817583"/>
      <w:r w:rsidRPr="003E77AF">
        <w:rPr>
          <w:rFonts w:asciiTheme="minorHAnsi" w:hAnsiTheme="minorHAnsi" w:cstheme="minorHAnsi"/>
          <w:b/>
          <w:bCs/>
          <w:color w:val="000000" w:themeColor="text1"/>
          <w:sz w:val="24"/>
          <w:szCs w:val="24"/>
        </w:rPr>
        <w:lastRenderedPageBreak/>
        <w:t>Performance Category 3: Use Models to Describe Rock Formations and Fossils</w:t>
      </w:r>
      <w:bookmarkEnd w:id="16"/>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3E77AF" w14:paraId="2E60ECD0" w14:textId="77777777" w:rsidTr="009D7736">
        <w:trPr>
          <w:tblHeader/>
        </w:trPr>
        <w:tc>
          <w:tcPr>
            <w:tcW w:w="13765" w:type="dxa"/>
            <w:gridSpan w:val="3"/>
            <w:shd w:val="clear" w:color="auto" w:fill="D9D9D9" w:themeFill="background1" w:themeFillShade="D9"/>
          </w:tcPr>
          <w:p w14:paraId="100517E3" w14:textId="77777777" w:rsidR="003E77AF" w:rsidRDefault="003E77AF" w:rsidP="003E77AF">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2E7227B2" w14:textId="77777777" w:rsidR="003E77AF" w:rsidRDefault="003E77AF" w:rsidP="003E77AF">
            <w:pPr>
              <w:spacing w:before="60" w:after="60"/>
              <w:jc w:val="center"/>
              <w:rPr>
                <w:rFonts w:ascii="Calibri" w:hAnsi="Calibri" w:cs="Calibri"/>
                <w:b/>
                <w:bCs/>
                <w:sz w:val="28"/>
                <w:szCs w:val="28"/>
              </w:rPr>
            </w:pPr>
            <w:r>
              <w:rPr>
                <w:rFonts w:ascii="Calibri" w:hAnsi="Calibri" w:cs="Calibri"/>
                <w:b/>
                <w:bCs/>
                <w:sz w:val="28"/>
                <w:szCs w:val="28"/>
              </w:rPr>
              <w:t>Use Models to Describe Rock Formations and Fossils</w:t>
            </w:r>
          </w:p>
          <w:p w14:paraId="6C69B566" w14:textId="77777777" w:rsidR="003E77AF" w:rsidRPr="007C5B65" w:rsidRDefault="003E77AF" w:rsidP="003E77AF">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Task 1 Prompt 1, Part A (2 points); Task 1, Prompt 2, Parts A &amp; B (3 points)</w:t>
            </w:r>
          </w:p>
        </w:tc>
      </w:tr>
      <w:tr w:rsidR="003E77AF" w14:paraId="64E1F2D0" w14:textId="77777777" w:rsidTr="009D7736">
        <w:trPr>
          <w:tblHeader/>
        </w:trPr>
        <w:tc>
          <w:tcPr>
            <w:tcW w:w="4588" w:type="dxa"/>
            <w:shd w:val="clear" w:color="auto" w:fill="FF0000"/>
          </w:tcPr>
          <w:p w14:paraId="5769AA9F"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Red (0-1 score points earned)</w:t>
            </w:r>
          </w:p>
          <w:p w14:paraId="0BC38569"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6E1B2FB" w14:textId="77777777" w:rsidR="003E77AF" w:rsidRPr="00A1113F" w:rsidRDefault="003E77AF" w:rsidP="00F36F8B">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7B9C3CF8"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Yellow (2-3 score points earned)</w:t>
            </w:r>
          </w:p>
          <w:p w14:paraId="33DBE49D"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5DE31E1" w14:textId="77777777" w:rsidR="003E77AF" w:rsidRPr="00DA2029" w:rsidRDefault="003E77AF" w:rsidP="00F36F8B">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082C4C39"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Green (4-5 score points earned)</w:t>
            </w:r>
          </w:p>
          <w:p w14:paraId="2674E520"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D86BBDD" w14:textId="77777777" w:rsidR="003E77AF" w:rsidRPr="009B1F0F" w:rsidRDefault="003E77AF" w:rsidP="00F36F8B">
            <w:pPr>
              <w:pStyle w:val="ListParagraph"/>
              <w:numPr>
                <w:ilvl w:val="0"/>
                <w:numId w:val="10"/>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3E77AF" w14:paraId="16A10BD1" w14:textId="77777777" w:rsidTr="009D7736">
        <w:trPr>
          <w:trHeight w:val="179"/>
        </w:trPr>
        <w:tc>
          <w:tcPr>
            <w:tcW w:w="13765" w:type="dxa"/>
            <w:gridSpan w:val="3"/>
            <w:shd w:val="clear" w:color="auto" w:fill="F2F2F2" w:themeFill="background1" w:themeFillShade="F2"/>
          </w:tcPr>
          <w:p w14:paraId="4B2CF432" w14:textId="77777777" w:rsidR="003E77AF" w:rsidRPr="00E75F09" w:rsidRDefault="003E77AF" w:rsidP="003E77AF">
            <w:pPr>
              <w:pStyle w:val="Heading2"/>
              <w:spacing w:before="60" w:after="60"/>
            </w:pPr>
            <w:bookmarkStart w:id="17" w:name="_Toc198817584"/>
            <w:r w:rsidRPr="00E75F09">
              <w:t>What These Results Mean</w:t>
            </w:r>
            <w:bookmarkEnd w:id="17"/>
          </w:p>
        </w:tc>
      </w:tr>
      <w:tr w:rsidR="003E77AF" w14:paraId="216ACDEA" w14:textId="77777777" w:rsidTr="009D7736">
        <w:trPr>
          <w:trHeight w:val="1241"/>
        </w:trPr>
        <w:tc>
          <w:tcPr>
            <w:tcW w:w="4588" w:type="dxa"/>
          </w:tcPr>
          <w:p w14:paraId="3B4F08BF" w14:textId="77777777" w:rsidR="003E77AF" w:rsidRPr="006115D3" w:rsidRDefault="003E77AF" w:rsidP="003E77AF">
            <w:pPr>
              <w:spacing w:before="60" w:after="60"/>
              <w:rPr>
                <w:rFonts w:cstheme="minorHAnsi"/>
                <w:bCs/>
              </w:rPr>
            </w:pPr>
            <w:r w:rsidRPr="006115D3">
              <w:rPr>
                <w:rFonts w:cstheme="minorHAnsi"/>
                <w:b/>
              </w:rPr>
              <w:t xml:space="preserve">This student is likely able to </w:t>
            </w:r>
          </w:p>
          <w:p w14:paraId="620F6D96" w14:textId="77777777" w:rsidR="003E77AF" w:rsidRPr="006115D3"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6115D3">
              <w:rPr>
                <w:rFonts w:asciiTheme="minorHAnsi" w:hAnsiTheme="minorHAnsi" w:cstheme="minorHAnsi"/>
                <w:bCs/>
                <w:sz w:val="22"/>
                <w:szCs w:val="22"/>
              </w:rPr>
              <w:t>U</w:t>
            </w:r>
            <w:r w:rsidRPr="006115D3">
              <w:rPr>
                <w:rFonts w:asciiTheme="minorHAnsi" w:hAnsiTheme="minorHAnsi" w:cstheme="minorHAnsi"/>
                <w:b/>
                <w:sz w:val="22"/>
                <w:szCs w:val="22"/>
              </w:rPr>
              <w:t>s</w:t>
            </w:r>
            <w:r w:rsidRPr="006115D3">
              <w:rPr>
                <w:rFonts w:asciiTheme="minorHAnsi" w:hAnsiTheme="minorHAnsi" w:cstheme="minorHAnsi"/>
                <w:sz w:val="22"/>
                <w:szCs w:val="22"/>
              </w:rPr>
              <w:t>e a model to develop</w:t>
            </w:r>
            <w:r w:rsidRPr="006115D3">
              <w:rPr>
                <w:rFonts w:asciiTheme="minorHAnsi" w:hAnsiTheme="minorHAnsi" w:cstheme="minorHAnsi"/>
                <w:b/>
                <w:bCs/>
                <w:sz w:val="22"/>
                <w:szCs w:val="22"/>
              </w:rPr>
              <w:t xml:space="preserve"> an incomplete and/or inaccurate </w:t>
            </w:r>
            <w:r w:rsidRPr="006115D3">
              <w:rPr>
                <w:rFonts w:asciiTheme="minorHAnsi" w:hAnsiTheme="minorHAnsi" w:cstheme="minorHAnsi"/>
                <w:sz w:val="22"/>
                <w:szCs w:val="22"/>
              </w:rPr>
              <w:t xml:space="preserve">conclusion related to Earth’s history </w:t>
            </w:r>
            <w:r w:rsidRPr="006115D3">
              <w:rPr>
                <w:rFonts w:asciiTheme="minorHAnsi" w:hAnsiTheme="minorHAnsi" w:cstheme="minorHAnsi"/>
                <w:b/>
                <w:bCs/>
                <w:sz w:val="22"/>
                <w:szCs w:val="22"/>
              </w:rPr>
              <w:t>and</w:t>
            </w:r>
            <w:r w:rsidRPr="006115D3">
              <w:rPr>
                <w:rFonts w:asciiTheme="minorHAnsi" w:hAnsiTheme="minorHAnsi" w:cstheme="minorHAnsi"/>
                <w:sz w:val="22"/>
                <w:szCs w:val="22"/>
              </w:rPr>
              <w:t xml:space="preserve"> ancient organisms.</w:t>
            </w:r>
          </w:p>
          <w:p w14:paraId="04EC0A68" w14:textId="77777777" w:rsidR="003E77AF" w:rsidRPr="006115D3"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6115D3">
              <w:rPr>
                <w:rFonts w:asciiTheme="minorHAnsi" w:hAnsiTheme="minorHAnsi" w:cstheme="minorHAnsi"/>
                <w:sz w:val="22"/>
                <w:szCs w:val="22"/>
              </w:rPr>
              <w:t xml:space="preserve">Use a model to sequence and/or describe evolutionary relationships with </w:t>
            </w:r>
            <w:r w:rsidRPr="006115D3">
              <w:rPr>
                <w:rFonts w:asciiTheme="minorHAnsi" w:hAnsiTheme="minorHAnsi" w:cstheme="minorHAnsi"/>
                <w:b/>
                <w:bCs/>
                <w:sz w:val="22"/>
                <w:szCs w:val="22"/>
              </w:rPr>
              <w:t>multiple</w:t>
            </w:r>
            <w:r w:rsidRPr="006115D3">
              <w:rPr>
                <w:rFonts w:asciiTheme="minorHAnsi" w:hAnsiTheme="minorHAnsi" w:cstheme="minorHAnsi"/>
                <w:sz w:val="22"/>
                <w:szCs w:val="22"/>
              </w:rPr>
              <w:t xml:space="preserve"> errors.</w:t>
            </w:r>
          </w:p>
        </w:tc>
        <w:tc>
          <w:tcPr>
            <w:tcW w:w="4588" w:type="dxa"/>
          </w:tcPr>
          <w:p w14:paraId="6E57F55F" w14:textId="77777777" w:rsidR="003E77AF" w:rsidRPr="006115D3" w:rsidRDefault="003E77AF" w:rsidP="003E77AF">
            <w:pPr>
              <w:spacing w:before="60" w:after="60"/>
              <w:rPr>
                <w:rFonts w:cstheme="minorHAnsi"/>
                <w:b/>
              </w:rPr>
            </w:pPr>
            <w:r w:rsidRPr="006115D3">
              <w:rPr>
                <w:rFonts w:cstheme="minorHAnsi"/>
                <w:b/>
              </w:rPr>
              <w:t>This student is likely able to:</w:t>
            </w:r>
          </w:p>
          <w:p w14:paraId="3F6D2331" w14:textId="77777777" w:rsidR="003E77AF" w:rsidRPr="006115D3"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6115D3">
              <w:rPr>
                <w:rFonts w:asciiTheme="minorHAnsi" w:hAnsiTheme="minorHAnsi" w:cstheme="minorHAnsi"/>
                <w:sz w:val="22"/>
                <w:szCs w:val="22"/>
              </w:rPr>
              <w:t>Use a model to develop a</w:t>
            </w:r>
            <w:r w:rsidRPr="006115D3">
              <w:rPr>
                <w:rFonts w:asciiTheme="minorHAnsi" w:hAnsiTheme="minorHAnsi" w:cstheme="minorHAnsi"/>
                <w:b/>
                <w:bCs/>
                <w:sz w:val="22"/>
                <w:szCs w:val="22"/>
              </w:rPr>
              <w:t xml:space="preserve"> partial and accurate </w:t>
            </w:r>
            <w:r w:rsidRPr="006115D3">
              <w:rPr>
                <w:rFonts w:asciiTheme="minorHAnsi" w:hAnsiTheme="minorHAnsi" w:cstheme="minorHAnsi"/>
                <w:sz w:val="22"/>
                <w:szCs w:val="22"/>
              </w:rPr>
              <w:t xml:space="preserve">conclusion related to Earth’s history </w:t>
            </w:r>
            <w:r w:rsidRPr="006115D3">
              <w:rPr>
                <w:rFonts w:asciiTheme="minorHAnsi" w:hAnsiTheme="minorHAnsi" w:cstheme="minorHAnsi"/>
                <w:b/>
                <w:bCs/>
                <w:sz w:val="22"/>
                <w:szCs w:val="22"/>
              </w:rPr>
              <w:t>and</w:t>
            </w:r>
            <w:r w:rsidRPr="006115D3">
              <w:rPr>
                <w:rFonts w:asciiTheme="minorHAnsi" w:hAnsiTheme="minorHAnsi" w:cstheme="minorHAnsi"/>
                <w:sz w:val="22"/>
                <w:szCs w:val="22"/>
              </w:rPr>
              <w:t xml:space="preserve"> ancient organisms.</w:t>
            </w:r>
          </w:p>
          <w:p w14:paraId="58EBD502" w14:textId="77777777" w:rsidR="003E77AF" w:rsidRPr="006115D3"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6115D3">
              <w:rPr>
                <w:rFonts w:asciiTheme="minorHAnsi" w:hAnsiTheme="minorHAnsi" w:cstheme="minorHAnsi"/>
                <w:sz w:val="22"/>
                <w:szCs w:val="22"/>
              </w:rPr>
              <w:t>Use information to</w:t>
            </w:r>
            <w:r w:rsidRPr="006115D3">
              <w:rPr>
                <w:rFonts w:asciiTheme="minorHAnsi" w:hAnsiTheme="minorHAnsi" w:cstheme="minorHAnsi"/>
                <w:b/>
                <w:bCs/>
                <w:sz w:val="22"/>
                <w:szCs w:val="22"/>
              </w:rPr>
              <w:t xml:space="preserve"> </w:t>
            </w:r>
            <w:r w:rsidRPr="006115D3">
              <w:rPr>
                <w:rFonts w:asciiTheme="minorHAnsi" w:hAnsiTheme="minorHAnsi" w:cstheme="minorHAnsi"/>
                <w:sz w:val="22"/>
                <w:szCs w:val="22"/>
              </w:rPr>
              <w:t xml:space="preserve">sequence the components of a model </w:t>
            </w:r>
            <w:r w:rsidRPr="006115D3">
              <w:rPr>
                <w:rFonts w:asciiTheme="minorHAnsi" w:hAnsiTheme="minorHAnsi" w:cstheme="minorHAnsi"/>
                <w:b/>
                <w:bCs/>
                <w:sz w:val="22"/>
                <w:szCs w:val="22"/>
              </w:rPr>
              <w:t>and/or</w:t>
            </w:r>
            <w:r w:rsidRPr="006115D3">
              <w:rPr>
                <w:rFonts w:asciiTheme="minorHAnsi" w:hAnsiTheme="minorHAnsi" w:cstheme="minorHAnsi"/>
                <w:sz w:val="22"/>
                <w:szCs w:val="22"/>
              </w:rPr>
              <w:t xml:space="preserve"> use the model to support a description related to organisms and their changes over time.</w:t>
            </w:r>
          </w:p>
        </w:tc>
        <w:tc>
          <w:tcPr>
            <w:tcW w:w="4589" w:type="dxa"/>
          </w:tcPr>
          <w:p w14:paraId="6A578F22" w14:textId="77777777" w:rsidR="003E77AF" w:rsidRPr="006115D3" w:rsidRDefault="003E77AF" w:rsidP="003E77AF">
            <w:pPr>
              <w:spacing w:before="60" w:after="60"/>
              <w:rPr>
                <w:rFonts w:cstheme="minorHAnsi"/>
                <w:b/>
              </w:rPr>
            </w:pPr>
            <w:r w:rsidRPr="006115D3">
              <w:rPr>
                <w:rFonts w:cstheme="minorHAnsi"/>
                <w:b/>
              </w:rPr>
              <w:t>This student is likely able to:</w:t>
            </w:r>
          </w:p>
          <w:p w14:paraId="3C1AEA49" w14:textId="77777777" w:rsidR="003E77AF" w:rsidRPr="006115D3"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6115D3">
              <w:rPr>
                <w:rFonts w:asciiTheme="minorHAnsi" w:hAnsiTheme="minorHAnsi" w:cstheme="minorHAnsi"/>
                <w:sz w:val="22"/>
                <w:szCs w:val="22"/>
              </w:rPr>
              <w:t xml:space="preserve">Use a model to develop a </w:t>
            </w:r>
            <w:r w:rsidRPr="006115D3">
              <w:rPr>
                <w:rFonts w:asciiTheme="minorHAnsi" w:hAnsiTheme="minorHAnsi" w:cstheme="minorHAnsi"/>
                <w:b/>
                <w:bCs/>
                <w:sz w:val="22"/>
                <w:szCs w:val="22"/>
              </w:rPr>
              <w:t>complete and accurate</w:t>
            </w:r>
            <w:r w:rsidRPr="006115D3">
              <w:rPr>
                <w:rFonts w:asciiTheme="minorHAnsi" w:hAnsiTheme="minorHAnsi" w:cstheme="minorHAnsi"/>
                <w:sz w:val="22"/>
                <w:szCs w:val="22"/>
              </w:rPr>
              <w:t xml:space="preserve"> conclusion related to Earth’s history </w:t>
            </w:r>
            <w:r w:rsidRPr="006115D3">
              <w:rPr>
                <w:rFonts w:asciiTheme="minorHAnsi" w:hAnsiTheme="minorHAnsi" w:cstheme="minorHAnsi"/>
                <w:b/>
                <w:bCs/>
                <w:sz w:val="22"/>
                <w:szCs w:val="22"/>
              </w:rPr>
              <w:t>and</w:t>
            </w:r>
            <w:r w:rsidRPr="006115D3">
              <w:rPr>
                <w:rFonts w:asciiTheme="minorHAnsi" w:hAnsiTheme="minorHAnsi" w:cstheme="minorHAnsi"/>
                <w:sz w:val="22"/>
                <w:szCs w:val="22"/>
              </w:rPr>
              <w:t xml:space="preserve"> ancient organisms.</w:t>
            </w:r>
          </w:p>
          <w:p w14:paraId="6F9AD1AD" w14:textId="1BEE8A08" w:rsidR="003E77AF" w:rsidRPr="006115D3" w:rsidRDefault="003E77AF" w:rsidP="00F36F8B">
            <w:pPr>
              <w:numPr>
                <w:ilvl w:val="0"/>
                <w:numId w:val="9"/>
              </w:numPr>
              <w:spacing w:before="60" w:after="60"/>
              <w:rPr>
                <w:rFonts w:cstheme="minorHAnsi"/>
              </w:rPr>
            </w:pPr>
            <w:r w:rsidRPr="006115D3">
              <w:rPr>
                <w:rFonts w:cstheme="minorHAnsi"/>
              </w:rPr>
              <w:t>Use information to</w:t>
            </w:r>
            <w:r w:rsidRPr="006115D3">
              <w:rPr>
                <w:rFonts w:cstheme="minorHAnsi"/>
                <w:b/>
                <w:bCs/>
              </w:rPr>
              <w:t xml:space="preserve"> correctl</w:t>
            </w:r>
            <w:r w:rsidRPr="006115D3">
              <w:rPr>
                <w:rFonts w:cstheme="minorHAnsi"/>
              </w:rPr>
              <w:t xml:space="preserve">y identify </w:t>
            </w:r>
            <w:r w:rsidRPr="006115D3">
              <w:rPr>
                <w:rFonts w:cstheme="minorHAnsi"/>
                <w:b/>
                <w:bCs/>
              </w:rPr>
              <w:t>and</w:t>
            </w:r>
            <w:r w:rsidRPr="006115D3">
              <w:rPr>
                <w:rFonts w:cstheme="minorHAnsi"/>
              </w:rPr>
              <w:t xml:space="preserve"> </w:t>
            </w:r>
            <w:r w:rsidRPr="006115D3">
              <w:rPr>
                <w:rFonts w:cstheme="minorHAnsi"/>
                <w:b/>
                <w:bCs/>
              </w:rPr>
              <w:t>accurately</w:t>
            </w:r>
            <w:r w:rsidRPr="006115D3">
              <w:rPr>
                <w:rFonts w:cstheme="minorHAnsi"/>
              </w:rPr>
              <w:t xml:space="preserve"> sequence the components of a model to support a </w:t>
            </w:r>
            <w:r w:rsidRPr="006115D3">
              <w:rPr>
                <w:rFonts w:cstheme="minorHAnsi"/>
                <w:b/>
                <w:bCs/>
              </w:rPr>
              <w:t>complete</w:t>
            </w:r>
            <w:r w:rsidRPr="006115D3">
              <w:rPr>
                <w:rFonts w:cstheme="minorHAnsi"/>
              </w:rPr>
              <w:t xml:space="preserve"> description related to organisms and their changes over time.</w:t>
            </w:r>
          </w:p>
        </w:tc>
      </w:tr>
    </w:tbl>
    <w:p w14:paraId="196A4B6C" w14:textId="77777777" w:rsidR="003E77AF" w:rsidRDefault="003E77AF" w:rsidP="003E77AF"/>
    <w:p w14:paraId="1DDC37AB" w14:textId="77777777" w:rsidR="003E77AF" w:rsidRDefault="003E77AF" w:rsidP="003E77AF">
      <w:r>
        <w:br w:type="page"/>
      </w:r>
    </w:p>
    <w:tbl>
      <w:tblPr>
        <w:tblStyle w:val="TableGrid"/>
        <w:tblW w:w="13770" w:type="dxa"/>
        <w:tblInd w:w="-455" w:type="dxa"/>
        <w:tblLook w:val="04A0" w:firstRow="1" w:lastRow="0" w:firstColumn="1" w:lastColumn="0" w:noHBand="0" w:noVBand="1"/>
      </w:tblPr>
      <w:tblGrid>
        <w:gridCol w:w="4590"/>
        <w:gridCol w:w="4590"/>
        <w:gridCol w:w="4590"/>
      </w:tblGrid>
      <w:tr w:rsidR="003E77AF" w:rsidRPr="004B5A3A" w14:paraId="4A728D66" w14:textId="77777777" w:rsidTr="009D7736">
        <w:tc>
          <w:tcPr>
            <w:tcW w:w="13770" w:type="dxa"/>
            <w:gridSpan w:val="3"/>
            <w:shd w:val="clear" w:color="auto" w:fill="D9D9D9" w:themeFill="background1" w:themeFillShade="D9"/>
          </w:tcPr>
          <w:p w14:paraId="24504EE6" w14:textId="77777777" w:rsidR="003E77AF" w:rsidRDefault="003E77AF" w:rsidP="003E77AF">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37EF94BD" w14:textId="77777777" w:rsidR="003E77AF" w:rsidRDefault="003E77AF" w:rsidP="003E77AF">
            <w:pPr>
              <w:spacing w:before="60" w:after="60"/>
              <w:jc w:val="center"/>
              <w:rPr>
                <w:rFonts w:ascii="Calibri" w:hAnsi="Calibri" w:cs="Calibri"/>
                <w:b/>
                <w:bCs/>
                <w:sz w:val="28"/>
                <w:szCs w:val="28"/>
              </w:rPr>
            </w:pPr>
            <w:r>
              <w:rPr>
                <w:rFonts w:ascii="Calibri" w:hAnsi="Calibri" w:cs="Calibri"/>
                <w:b/>
                <w:bCs/>
                <w:sz w:val="28"/>
                <w:szCs w:val="28"/>
              </w:rPr>
              <w:t>Use Models to Describe Rock Formations and Fossils</w:t>
            </w:r>
          </w:p>
          <w:p w14:paraId="7D29DF90" w14:textId="77777777" w:rsidR="003E77AF" w:rsidRPr="004B5A3A" w:rsidRDefault="003E77AF" w:rsidP="003E77AF">
            <w:pPr>
              <w:spacing w:before="60" w:after="60"/>
              <w:jc w:val="center"/>
              <w:rPr>
                <w:rFonts w:ascii="Calibri" w:hAnsi="Calibri" w:cs="Calibri"/>
                <w:b/>
                <w:i/>
                <w:iCs/>
              </w:rPr>
            </w:pPr>
            <w:r>
              <w:rPr>
                <w:rFonts w:ascii="Calibri" w:hAnsi="Calibri" w:cs="Calibri"/>
                <w:b/>
                <w:i/>
                <w:iCs/>
                <w:color w:val="808080" w:themeColor="background1" w:themeShade="80"/>
              </w:rPr>
              <w:t>Task 1 Prompt 1, Part A (2 points); Task 1, Prompt 2, Parts A &amp; B (3 points)</w:t>
            </w:r>
          </w:p>
        </w:tc>
      </w:tr>
      <w:tr w:rsidR="003E77AF" w:rsidRPr="009B1F0F" w14:paraId="51C1CC26" w14:textId="77777777" w:rsidTr="009D7736">
        <w:tc>
          <w:tcPr>
            <w:tcW w:w="4590" w:type="dxa"/>
            <w:shd w:val="clear" w:color="auto" w:fill="FF0000"/>
          </w:tcPr>
          <w:p w14:paraId="27A76616"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Red (0-1 score points earned)</w:t>
            </w:r>
          </w:p>
          <w:p w14:paraId="5C042046"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55705CF" w14:textId="77777777" w:rsidR="003E77AF" w:rsidRPr="00A1113F" w:rsidRDefault="003E77AF" w:rsidP="00F36F8B">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16868AA7"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Yellow (2-3 score points earned)</w:t>
            </w:r>
          </w:p>
          <w:p w14:paraId="4281E1D7"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BC1BF4A" w14:textId="77777777" w:rsidR="003E77AF" w:rsidRPr="00DA2029" w:rsidRDefault="003E77AF" w:rsidP="00F36F8B">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22D4269E" w14:textId="77777777" w:rsidR="003E77AF" w:rsidRDefault="003E77AF" w:rsidP="003E77AF">
            <w:pPr>
              <w:spacing w:before="60" w:after="60"/>
              <w:rPr>
                <w:rFonts w:ascii="Calibri" w:hAnsi="Calibri" w:cs="Calibri"/>
                <w:b/>
                <w:sz w:val="28"/>
                <w:szCs w:val="28"/>
              </w:rPr>
            </w:pPr>
            <w:r>
              <w:rPr>
                <w:rFonts w:ascii="Calibri" w:hAnsi="Calibri" w:cs="Calibri"/>
                <w:b/>
                <w:sz w:val="28"/>
                <w:szCs w:val="28"/>
              </w:rPr>
              <w:t>Green (4-5 score points earned)</w:t>
            </w:r>
          </w:p>
          <w:p w14:paraId="3FDA3FBC" w14:textId="77777777" w:rsidR="003E77AF" w:rsidRPr="0039259F" w:rsidRDefault="003E77AF" w:rsidP="00F36F8B">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32CBDBF3" w14:textId="77777777" w:rsidR="003E77AF" w:rsidRPr="009B1F0F" w:rsidRDefault="003E77AF" w:rsidP="00F36F8B">
            <w:pPr>
              <w:pStyle w:val="ListParagraph"/>
              <w:numPr>
                <w:ilvl w:val="0"/>
                <w:numId w:val="10"/>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3E77AF" w:rsidRPr="009B1F0F" w14:paraId="29ADFD99" w14:textId="77777777" w:rsidTr="009D7736">
        <w:tc>
          <w:tcPr>
            <w:tcW w:w="13770" w:type="dxa"/>
            <w:gridSpan w:val="3"/>
            <w:shd w:val="clear" w:color="auto" w:fill="F2F2F2" w:themeFill="background1" w:themeFillShade="F2"/>
          </w:tcPr>
          <w:p w14:paraId="12C1A39A" w14:textId="77777777" w:rsidR="003E77AF" w:rsidRPr="00E75F09" w:rsidRDefault="003E77AF" w:rsidP="003E77AF">
            <w:pPr>
              <w:pStyle w:val="Heading2"/>
              <w:spacing w:before="60" w:after="60"/>
            </w:pPr>
            <w:bookmarkStart w:id="18" w:name="_Toc198817585"/>
            <w:r w:rsidRPr="00E75F09">
              <w:t>Next Instructional Steps</w:t>
            </w:r>
            <w:bookmarkEnd w:id="18"/>
          </w:p>
        </w:tc>
      </w:tr>
      <w:tr w:rsidR="003E77AF" w:rsidRPr="009B1F0F" w14:paraId="6CCFB737" w14:textId="77777777" w:rsidTr="009D7736">
        <w:tc>
          <w:tcPr>
            <w:tcW w:w="4590" w:type="dxa"/>
          </w:tcPr>
          <w:p w14:paraId="12E6A855" w14:textId="77777777" w:rsidR="003E77AF" w:rsidRPr="00FF46F7" w:rsidRDefault="003E77AF" w:rsidP="003E77AF">
            <w:pPr>
              <w:spacing w:before="60" w:after="60"/>
            </w:pPr>
            <w:r w:rsidRPr="00FF46F7">
              <w:rPr>
                <w:rFonts w:ascii="Calibri" w:eastAsia="Calibri" w:hAnsi="Calibri" w:cs="Calibri"/>
                <w:b/>
                <w:bCs/>
              </w:rPr>
              <w:t>Provide opportunities for the student to:</w:t>
            </w:r>
          </w:p>
          <w:p w14:paraId="35D47EE0" w14:textId="06BB666C" w:rsidR="003E77AF" w:rsidRPr="00FF46F7"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FF46F7">
              <w:rPr>
                <w:rFonts w:asciiTheme="minorHAnsi" w:hAnsiTheme="minorHAnsi" w:cstheme="minorHAnsi"/>
                <w:bCs/>
                <w:sz w:val="22"/>
                <w:szCs w:val="22"/>
              </w:rPr>
              <w:t>Collaboratively discuss and chart characteristics of fossils and their similarities to living species to select from a list of</w:t>
            </w:r>
            <w:r w:rsidR="00552CB9">
              <w:rPr>
                <w:rFonts w:asciiTheme="minorHAnsi" w:hAnsiTheme="minorHAnsi" w:cstheme="minorHAnsi"/>
                <w:bCs/>
                <w:sz w:val="22"/>
                <w:szCs w:val="22"/>
              </w:rPr>
              <w:t xml:space="preserve"> </w:t>
            </w:r>
            <w:r w:rsidRPr="00FF46F7">
              <w:rPr>
                <w:rFonts w:asciiTheme="minorHAnsi" w:hAnsiTheme="minorHAnsi" w:cstheme="minorHAnsi"/>
                <w:bCs/>
                <w:sz w:val="22"/>
                <w:szCs w:val="22"/>
              </w:rPr>
              <w:t xml:space="preserve">ecosystems in which each fossil was formed. </w:t>
            </w:r>
          </w:p>
          <w:p w14:paraId="3414217B"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FF46F7">
              <w:rPr>
                <w:rFonts w:asciiTheme="minorHAnsi" w:hAnsiTheme="minorHAnsi" w:cstheme="minorHAnsi"/>
                <w:bCs/>
                <w:sz w:val="22"/>
                <w:szCs w:val="22"/>
              </w:rPr>
              <w:t>Pair representations of fossils to the type of ecosystem in which each fossil was formed.</w:t>
            </w:r>
          </w:p>
          <w:p w14:paraId="035537D1"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FF46F7">
              <w:rPr>
                <w:rFonts w:asciiTheme="minorHAnsi" w:hAnsiTheme="minorHAnsi" w:cstheme="minorHAnsi"/>
                <w:bCs/>
                <w:sz w:val="22"/>
                <w:szCs w:val="22"/>
              </w:rPr>
              <w:t xml:space="preserve">Describe and compare features of groups of related fossils. </w:t>
            </w:r>
          </w:p>
          <w:p w14:paraId="774AEF04"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bCs/>
                <w:sz w:val="22"/>
                <w:szCs w:val="22"/>
              </w:rPr>
            </w:pPr>
            <w:r w:rsidRPr="00FF46F7">
              <w:rPr>
                <w:rFonts w:asciiTheme="minorHAnsi" w:hAnsiTheme="minorHAnsi" w:cstheme="minorHAnsi"/>
                <w:bCs/>
                <w:sz w:val="22"/>
                <w:szCs w:val="22"/>
              </w:rPr>
              <w:t>Order additional components of a partially completed model to correctly show the ancestral relationships between fossils.</w:t>
            </w:r>
          </w:p>
          <w:p w14:paraId="10C05F19" w14:textId="7B83A935" w:rsidR="003E77AF" w:rsidRPr="00FF46F7" w:rsidRDefault="003E77AF" w:rsidP="00F36F8B">
            <w:pPr>
              <w:pStyle w:val="ListParagraph"/>
              <w:numPr>
                <w:ilvl w:val="0"/>
                <w:numId w:val="9"/>
              </w:numPr>
              <w:spacing w:before="60" w:after="60"/>
              <w:contextualSpacing w:val="0"/>
              <w:rPr>
                <w:rFonts w:asciiTheme="minorHAnsi" w:hAnsiTheme="minorHAnsi" w:cstheme="minorBidi"/>
                <w:sz w:val="22"/>
                <w:szCs w:val="22"/>
              </w:rPr>
            </w:pPr>
            <w:r w:rsidRPr="00FF46F7">
              <w:rPr>
                <w:rFonts w:asciiTheme="minorHAnsi" w:hAnsiTheme="minorHAnsi" w:cstheme="minorBidi"/>
                <w:sz w:val="22"/>
                <w:szCs w:val="22"/>
              </w:rPr>
              <w:t xml:space="preserve">Using a completed, simple model showing changes in an organism over time (fossil record to </w:t>
            </w:r>
            <w:r w:rsidR="00552CB9">
              <w:rPr>
                <w:rFonts w:asciiTheme="minorHAnsi" w:hAnsiTheme="minorHAnsi" w:cstheme="minorBidi"/>
                <w:sz w:val="22"/>
                <w:szCs w:val="22"/>
              </w:rPr>
              <w:t>modern-day</w:t>
            </w:r>
            <w:r w:rsidRPr="00FF46F7">
              <w:rPr>
                <w:rFonts w:asciiTheme="minorHAnsi" w:hAnsiTheme="minorHAnsi" w:cstheme="minorBidi"/>
                <w:sz w:val="22"/>
                <w:szCs w:val="22"/>
              </w:rPr>
              <w:t xml:space="preserve"> species), circle and describe similar anatomical features and </w:t>
            </w:r>
            <w:r w:rsidRPr="00FF46F7">
              <w:rPr>
                <w:rFonts w:ascii="Calibri" w:hAnsi="Calibri" w:cs="Calibri"/>
                <w:sz w:val="22"/>
                <w:szCs w:val="22"/>
              </w:rPr>
              <w:t xml:space="preserve">select a correct statement indicating a pattern corresponding to the sequence.   </w:t>
            </w:r>
          </w:p>
        </w:tc>
        <w:tc>
          <w:tcPr>
            <w:tcW w:w="4590" w:type="dxa"/>
          </w:tcPr>
          <w:p w14:paraId="3F0D0930" w14:textId="77777777" w:rsidR="003E77AF" w:rsidRPr="00FF46F7" w:rsidRDefault="003E77AF" w:rsidP="003E77AF">
            <w:pPr>
              <w:spacing w:before="60" w:after="60"/>
            </w:pPr>
            <w:r w:rsidRPr="00FF46F7">
              <w:rPr>
                <w:rFonts w:ascii="Calibri" w:eastAsia="Calibri" w:hAnsi="Calibri" w:cs="Calibri"/>
                <w:b/>
                <w:bCs/>
              </w:rPr>
              <w:t>Provide opportunities for the student to:</w:t>
            </w:r>
          </w:p>
          <w:p w14:paraId="72265EBC" w14:textId="77777777" w:rsidR="003E77AF" w:rsidRPr="00FF46F7" w:rsidRDefault="003E77AF" w:rsidP="00F36F8B">
            <w:pPr>
              <w:pStyle w:val="ListParagraph"/>
              <w:numPr>
                <w:ilvl w:val="0"/>
                <w:numId w:val="9"/>
              </w:numPr>
              <w:spacing w:before="60" w:after="60"/>
              <w:contextualSpacing w:val="0"/>
              <w:rPr>
                <w:rFonts w:ascii="Calibri" w:eastAsia="Calibri" w:hAnsi="Calibri" w:cs="Calibri"/>
                <w:sz w:val="22"/>
                <w:szCs w:val="22"/>
              </w:rPr>
            </w:pPr>
            <w:r w:rsidRPr="00FF46F7">
              <w:rPr>
                <w:rFonts w:ascii="Calibri" w:eastAsia="Calibri" w:hAnsi="Calibri" w:cs="Calibri"/>
                <w:sz w:val="22"/>
                <w:szCs w:val="22"/>
              </w:rPr>
              <w:t xml:space="preserve">Compare models of ancient </w:t>
            </w:r>
            <w:proofErr w:type="gramStart"/>
            <w:r w:rsidRPr="00FF46F7">
              <w:rPr>
                <w:rFonts w:ascii="Calibri" w:eastAsia="Calibri" w:hAnsi="Calibri" w:cs="Calibri"/>
                <w:sz w:val="22"/>
                <w:szCs w:val="22"/>
              </w:rPr>
              <w:t>animal</w:t>
            </w:r>
            <w:proofErr w:type="gramEnd"/>
            <w:r w:rsidRPr="00FF46F7">
              <w:rPr>
                <w:rFonts w:ascii="Calibri" w:eastAsia="Calibri" w:hAnsi="Calibri" w:cs="Calibri"/>
                <w:sz w:val="22"/>
                <w:szCs w:val="22"/>
              </w:rPr>
              <w:t xml:space="preserve"> and plant fossils to modern-day animals and plant species to identify similarities and differences in their features.</w:t>
            </w:r>
          </w:p>
          <w:p w14:paraId="450D4C81" w14:textId="77777777" w:rsidR="003E77AF" w:rsidRPr="00FF46F7" w:rsidRDefault="003E77AF" w:rsidP="00F36F8B">
            <w:pPr>
              <w:pStyle w:val="ListParagraph"/>
              <w:numPr>
                <w:ilvl w:val="0"/>
                <w:numId w:val="9"/>
              </w:numPr>
              <w:spacing w:before="60" w:after="60"/>
              <w:contextualSpacing w:val="0"/>
              <w:rPr>
                <w:rFonts w:ascii="Calibri" w:eastAsia="Calibri" w:hAnsi="Calibri" w:cs="Calibri"/>
                <w:sz w:val="22"/>
                <w:szCs w:val="22"/>
              </w:rPr>
            </w:pPr>
            <w:r w:rsidRPr="00FF46F7">
              <w:rPr>
                <w:rFonts w:ascii="Calibri" w:eastAsia="Calibri" w:hAnsi="Calibri" w:cs="Calibri"/>
                <w:sz w:val="22"/>
                <w:szCs w:val="22"/>
              </w:rPr>
              <w:t>Use features of ancient fossils to select an ecosystem in which a fossil would have lived.</w:t>
            </w:r>
          </w:p>
          <w:p w14:paraId="2A3CD498" w14:textId="77777777" w:rsidR="003E77AF" w:rsidRPr="00FF46F7" w:rsidRDefault="003E77AF" w:rsidP="00F36F8B">
            <w:pPr>
              <w:pStyle w:val="ListParagraph"/>
              <w:numPr>
                <w:ilvl w:val="0"/>
                <w:numId w:val="9"/>
              </w:numPr>
              <w:spacing w:before="60" w:after="60"/>
              <w:contextualSpacing w:val="0"/>
              <w:rPr>
                <w:rFonts w:ascii="Calibri" w:hAnsi="Calibri" w:cs="Calibri"/>
                <w:b/>
                <w:bCs/>
                <w:sz w:val="22"/>
                <w:szCs w:val="22"/>
              </w:rPr>
            </w:pPr>
            <w:r w:rsidRPr="00FF46F7">
              <w:rPr>
                <w:rFonts w:ascii="Calibri" w:eastAsia="Calibri" w:hAnsi="Calibri" w:cs="Calibri"/>
                <w:sz w:val="22"/>
                <w:szCs w:val="22"/>
              </w:rPr>
              <w:t>Complete a partial conclusion related to Earth’s history and ancient organisms using evidence from provided models</w:t>
            </w:r>
            <w:r w:rsidRPr="00FF46F7">
              <w:rPr>
                <w:rFonts w:ascii="Calibri" w:hAnsi="Calibri" w:cs="Calibri"/>
                <w:sz w:val="22"/>
                <w:szCs w:val="22"/>
              </w:rPr>
              <w:t xml:space="preserve"> of fossils.</w:t>
            </w:r>
          </w:p>
          <w:p w14:paraId="7AB49BFD" w14:textId="77777777" w:rsidR="003E77AF" w:rsidRPr="00FF46F7" w:rsidRDefault="003E77AF" w:rsidP="00F36F8B">
            <w:pPr>
              <w:pStyle w:val="ListParagraph"/>
              <w:numPr>
                <w:ilvl w:val="0"/>
                <w:numId w:val="9"/>
              </w:numPr>
              <w:spacing w:before="60" w:after="60"/>
              <w:contextualSpacing w:val="0"/>
              <w:rPr>
                <w:rFonts w:ascii="Calibri" w:hAnsi="Calibri" w:cs="Calibri"/>
                <w:sz w:val="22"/>
                <w:szCs w:val="22"/>
              </w:rPr>
            </w:pPr>
            <w:r w:rsidRPr="00FF46F7">
              <w:rPr>
                <w:rFonts w:ascii="Calibri" w:hAnsi="Calibri" w:cs="Calibri"/>
                <w:sz w:val="22"/>
                <w:szCs w:val="22"/>
              </w:rPr>
              <w:t xml:space="preserve">Practice </w:t>
            </w:r>
            <w:r w:rsidRPr="00FF46F7">
              <w:rPr>
                <w:rFonts w:asciiTheme="minorHAnsi" w:hAnsiTheme="minorHAnsi" w:cstheme="minorBidi"/>
                <w:sz w:val="22"/>
                <w:szCs w:val="22"/>
              </w:rPr>
              <w:t>ordering additional components of a partially completed model to correctly represent the sequence of anatomical changes of extinct organisms over time.</w:t>
            </w:r>
          </w:p>
          <w:p w14:paraId="7DD131C4" w14:textId="77777777" w:rsidR="003E77AF" w:rsidRPr="00FF46F7" w:rsidRDefault="003E77AF" w:rsidP="00F36F8B">
            <w:pPr>
              <w:pStyle w:val="paragraph"/>
              <w:numPr>
                <w:ilvl w:val="0"/>
                <w:numId w:val="9"/>
              </w:numPr>
              <w:spacing w:before="60" w:beforeAutospacing="0" w:after="60" w:afterAutospacing="0"/>
              <w:textAlignment w:val="baseline"/>
              <w:rPr>
                <w:rFonts w:ascii="Calibri" w:hAnsi="Calibri" w:cs="Calibri"/>
                <w:b/>
                <w:sz w:val="22"/>
                <w:szCs w:val="22"/>
              </w:rPr>
            </w:pPr>
            <w:r w:rsidRPr="00FF46F7">
              <w:rPr>
                <w:rFonts w:ascii="Calibri" w:hAnsi="Calibri" w:cs="Calibri"/>
                <w:sz w:val="22"/>
                <w:szCs w:val="22"/>
              </w:rPr>
              <w:t xml:space="preserve">Given a correctly sequenced model showing the changes in anatomical features of multiple fossils to a modern-day species, collaboratively discuss and identify at least </w:t>
            </w:r>
            <w:r w:rsidRPr="00FF46F7">
              <w:rPr>
                <w:rFonts w:ascii="Calibri" w:hAnsi="Calibri" w:cs="Calibri"/>
                <w:sz w:val="22"/>
                <w:szCs w:val="22"/>
              </w:rPr>
              <w:lastRenderedPageBreak/>
              <w:t xml:space="preserve">two statements indicating patterns corresponding to the sequence.   </w:t>
            </w:r>
          </w:p>
        </w:tc>
        <w:tc>
          <w:tcPr>
            <w:tcW w:w="4590" w:type="dxa"/>
          </w:tcPr>
          <w:p w14:paraId="5D6F2BF4" w14:textId="77777777" w:rsidR="003E77AF" w:rsidRPr="00FF46F7" w:rsidRDefault="003E77AF" w:rsidP="003E77AF">
            <w:pPr>
              <w:spacing w:before="60" w:after="60"/>
            </w:pPr>
            <w:r w:rsidRPr="00FF46F7">
              <w:rPr>
                <w:rFonts w:ascii="Calibri" w:eastAsia="Calibri" w:hAnsi="Calibri" w:cs="Calibri"/>
                <w:b/>
                <w:bCs/>
              </w:rPr>
              <w:lastRenderedPageBreak/>
              <w:t>Provide opportunities for the student to:</w:t>
            </w:r>
          </w:p>
          <w:p w14:paraId="0CF6244F"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sz w:val="22"/>
                <w:szCs w:val="22"/>
              </w:rPr>
            </w:pPr>
            <w:r w:rsidRPr="00FF46F7">
              <w:rPr>
                <w:rFonts w:ascii="Calibri" w:eastAsia="Calibri" w:hAnsi="Calibri" w:cs="Calibri"/>
                <w:sz w:val="22"/>
                <w:szCs w:val="22"/>
              </w:rPr>
              <w:t xml:space="preserve">Create models of geologic columns by forming and arranging rock layers from </w:t>
            </w:r>
            <w:proofErr w:type="gramStart"/>
            <w:r w:rsidRPr="00FF46F7">
              <w:rPr>
                <w:rFonts w:ascii="Calibri" w:eastAsia="Calibri" w:hAnsi="Calibri" w:cs="Calibri"/>
                <w:sz w:val="22"/>
                <w:szCs w:val="22"/>
              </w:rPr>
              <w:t>oldest</w:t>
            </w:r>
            <w:proofErr w:type="gramEnd"/>
            <w:r w:rsidRPr="00FF46F7">
              <w:rPr>
                <w:rFonts w:ascii="Calibri" w:eastAsia="Calibri" w:hAnsi="Calibri" w:cs="Calibri"/>
                <w:sz w:val="22"/>
                <w:szCs w:val="22"/>
              </w:rPr>
              <w:t xml:space="preserve"> to youngest using common materials for a particular environment.</w:t>
            </w:r>
          </w:p>
          <w:p w14:paraId="59DB970E"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sz w:val="22"/>
                <w:szCs w:val="22"/>
              </w:rPr>
            </w:pPr>
            <w:r w:rsidRPr="00FF46F7">
              <w:rPr>
                <w:rFonts w:asciiTheme="minorHAnsi" w:hAnsiTheme="minorHAnsi" w:cstheme="minorHAnsi"/>
                <w:bCs/>
                <w:sz w:val="22"/>
                <w:szCs w:val="22"/>
              </w:rPr>
              <w:t>Correlate fossil evidence in similar rock layers at different locations to describe changes through geologic time.</w:t>
            </w:r>
            <w:r w:rsidRPr="00FF46F7">
              <w:rPr>
                <w:rFonts w:asciiTheme="minorHAnsi" w:hAnsiTheme="minorHAnsi" w:cstheme="minorHAnsi"/>
                <w:sz w:val="22"/>
                <w:szCs w:val="22"/>
              </w:rPr>
              <w:t xml:space="preserve"> </w:t>
            </w:r>
          </w:p>
          <w:p w14:paraId="583EE24E"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sz w:val="22"/>
                <w:szCs w:val="22"/>
              </w:rPr>
            </w:pPr>
            <w:r w:rsidRPr="00FF46F7">
              <w:rPr>
                <w:rFonts w:asciiTheme="minorHAnsi" w:hAnsiTheme="minorHAnsi" w:cstheme="minorHAnsi"/>
                <w:sz w:val="22"/>
                <w:szCs w:val="22"/>
              </w:rPr>
              <w:t>Research stratified rock in your local environment to describe how the environment has changed over time and consider what types of animals and plants may have lived during each layer.</w:t>
            </w:r>
          </w:p>
          <w:p w14:paraId="7F7CAB97" w14:textId="77777777" w:rsidR="003E77AF" w:rsidRPr="00FF46F7" w:rsidRDefault="003E77AF" w:rsidP="00F36F8B">
            <w:pPr>
              <w:pStyle w:val="ListParagraph"/>
              <w:numPr>
                <w:ilvl w:val="0"/>
                <w:numId w:val="9"/>
              </w:numPr>
              <w:spacing w:before="60" w:after="60"/>
              <w:contextualSpacing w:val="0"/>
              <w:rPr>
                <w:rFonts w:asciiTheme="minorHAnsi" w:hAnsiTheme="minorHAnsi" w:cstheme="minorHAnsi"/>
                <w:sz w:val="22"/>
                <w:szCs w:val="22"/>
              </w:rPr>
            </w:pPr>
            <w:r w:rsidRPr="00FF46F7">
              <w:rPr>
                <w:rFonts w:asciiTheme="minorHAnsi" w:hAnsiTheme="minorHAnsi" w:cstheme="minorHAnsi"/>
                <w:sz w:val="22"/>
                <w:szCs w:val="22"/>
              </w:rPr>
              <w:t>Research how engineers use rock strata to design foundations for large structures and how rock strata influence the type and depth of the foundations.</w:t>
            </w:r>
          </w:p>
        </w:tc>
      </w:tr>
    </w:tbl>
    <w:p w14:paraId="4FD59BDB" w14:textId="02FEBA42" w:rsidR="003E77AF" w:rsidRPr="00570365" w:rsidRDefault="003E77AF">
      <w:r>
        <w:rPr>
          <w:b/>
          <w:bCs/>
        </w:rPr>
        <w:br w:type="page"/>
      </w:r>
    </w:p>
    <w:tbl>
      <w:tblPr>
        <w:tblStyle w:val="TableGrid"/>
        <w:tblpPr w:leftFromText="180" w:rightFromText="180" w:vertAnchor="text" w:tblpXSpec="right" w:tblpY="1"/>
        <w:tblOverlap w:val="never"/>
        <w:tblW w:w="13405" w:type="dxa"/>
        <w:tblLayout w:type="fixed"/>
        <w:tblLook w:val="04A0" w:firstRow="1" w:lastRow="0" w:firstColumn="1" w:lastColumn="0" w:noHBand="0" w:noVBand="1"/>
      </w:tblPr>
      <w:tblGrid>
        <w:gridCol w:w="1215"/>
        <w:gridCol w:w="5875"/>
        <w:gridCol w:w="6315"/>
      </w:tblGrid>
      <w:tr w:rsidR="003E77AF" w14:paraId="19D7AFFB" w14:textId="77777777" w:rsidTr="009D7736">
        <w:trPr>
          <w:tblHeader/>
        </w:trPr>
        <w:tc>
          <w:tcPr>
            <w:tcW w:w="13405" w:type="dxa"/>
            <w:gridSpan w:val="3"/>
            <w:shd w:val="clear" w:color="auto" w:fill="D9D9D9" w:themeFill="background1" w:themeFillShade="D9"/>
          </w:tcPr>
          <w:p w14:paraId="50C8F4A1" w14:textId="77777777" w:rsidR="003E77AF" w:rsidRDefault="003E77AF" w:rsidP="003E77AF">
            <w:pPr>
              <w:spacing w:before="60" w:after="60"/>
              <w:jc w:val="center"/>
              <w:rPr>
                <w:rFonts w:ascii="Calibri" w:hAnsi="Calibri" w:cs="Calibri"/>
                <w:b/>
                <w:bCs/>
                <w:sz w:val="28"/>
                <w:szCs w:val="28"/>
              </w:rPr>
            </w:pPr>
            <w:r w:rsidRPr="30B7D7D5">
              <w:rPr>
                <w:rFonts w:ascii="Calibri" w:hAnsi="Calibri" w:cs="Calibri"/>
                <w:b/>
                <w:bCs/>
                <w:sz w:val="28"/>
                <w:szCs w:val="28"/>
              </w:rPr>
              <w:lastRenderedPageBreak/>
              <w:t xml:space="preserve">Instructional Strategies and Resources for Performance Category 3: </w:t>
            </w:r>
          </w:p>
          <w:p w14:paraId="485D96AF" w14:textId="77777777" w:rsidR="003E77AF" w:rsidRPr="00892DB4" w:rsidRDefault="003E77AF" w:rsidP="003E77AF">
            <w:pPr>
              <w:spacing w:before="60" w:after="60"/>
              <w:jc w:val="center"/>
              <w:rPr>
                <w:rFonts w:ascii="Calibri" w:hAnsi="Calibri" w:cs="Calibri"/>
                <w:b/>
                <w:bCs/>
                <w:sz w:val="28"/>
                <w:szCs w:val="28"/>
              </w:rPr>
            </w:pPr>
            <w:r w:rsidRPr="00892DB4">
              <w:rPr>
                <w:rFonts w:ascii="Calibri" w:hAnsi="Calibri" w:cs="Calibri"/>
                <w:b/>
                <w:bCs/>
                <w:sz w:val="28"/>
                <w:szCs w:val="28"/>
              </w:rPr>
              <w:t>Use Models to Describe Rock Formations and Fossils</w:t>
            </w:r>
          </w:p>
          <w:p w14:paraId="496A9B61" w14:textId="23D8E739" w:rsidR="003E77AF" w:rsidRDefault="003E77AF" w:rsidP="003E77AF">
            <w:pPr>
              <w:tabs>
                <w:tab w:val="left" w:pos="10890"/>
              </w:tabs>
              <w:spacing w:before="60" w:after="60"/>
              <w:jc w:val="center"/>
              <w:rPr>
                <w:b/>
                <w:bCs/>
                <w:i/>
                <w:iCs/>
              </w:rPr>
            </w:pPr>
            <w:r w:rsidRPr="003E77AF">
              <w:rPr>
                <w:rFonts w:ascii="Calibri" w:hAnsi="Calibri" w:cs="Calibri"/>
                <w:b/>
                <w:bCs/>
                <w:i/>
                <w:iCs/>
                <w:color w:val="808080" w:themeColor="background1" w:themeShade="80"/>
                <w:sz w:val="24"/>
                <w:szCs w:val="24"/>
              </w:rPr>
              <w:t>Task 1, Prompt 1, Part A (2 p</w:t>
            </w:r>
            <w:r w:rsidR="006520C7">
              <w:rPr>
                <w:rFonts w:ascii="Calibri" w:hAnsi="Calibri" w:cs="Calibri"/>
                <w:b/>
                <w:bCs/>
                <w:i/>
                <w:iCs/>
                <w:color w:val="808080" w:themeColor="background1" w:themeShade="80"/>
                <w:sz w:val="24"/>
                <w:szCs w:val="24"/>
              </w:rPr>
              <w:t>oints</w:t>
            </w:r>
            <w:r w:rsidRPr="003E77AF">
              <w:rPr>
                <w:rFonts w:ascii="Calibri" w:hAnsi="Calibri" w:cs="Calibri"/>
                <w:b/>
                <w:bCs/>
                <w:i/>
                <w:iCs/>
                <w:color w:val="808080" w:themeColor="background1" w:themeShade="80"/>
                <w:sz w:val="24"/>
                <w:szCs w:val="24"/>
              </w:rPr>
              <w:t>); Task 1, Prompt 2 Parts A &amp; B (</w:t>
            </w:r>
            <w:r w:rsidR="00EF0BC0">
              <w:rPr>
                <w:rFonts w:ascii="Calibri" w:hAnsi="Calibri" w:cs="Calibri"/>
                <w:b/>
                <w:bCs/>
                <w:i/>
                <w:iCs/>
                <w:color w:val="808080" w:themeColor="background1" w:themeShade="80"/>
                <w:sz w:val="24"/>
                <w:szCs w:val="24"/>
              </w:rPr>
              <w:t>p</w:t>
            </w:r>
            <w:r w:rsidRPr="003E77AF">
              <w:rPr>
                <w:rFonts w:ascii="Calibri" w:hAnsi="Calibri" w:cs="Calibri"/>
                <w:b/>
                <w:bCs/>
                <w:i/>
                <w:iCs/>
                <w:color w:val="808080" w:themeColor="background1" w:themeShade="80"/>
                <w:sz w:val="24"/>
                <w:szCs w:val="24"/>
              </w:rPr>
              <w:t>oints)</w:t>
            </w:r>
          </w:p>
        </w:tc>
      </w:tr>
      <w:tr w:rsidR="003E77AF" w14:paraId="0FE08DA4" w14:textId="77777777" w:rsidTr="009D7736">
        <w:trPr>
          <w:tblHeader/>
        </w:trPr>
        <w:tc>
          <w:tcPr>
            <w:tcW w:w="13405" w:type="dxa"/>
            <w:gridSpan w:val="3"/>
            <w:shd w:val="clear" w:color="auto" w:fill="F2F2F2" w:themeFill="background1" w:themeFillShade="F2"/>
          </w:tcPr>
          <w:p w14:paraId="0286FE90" w14:textId="77777777" w:rsidR="003E77AF" w:rsidRPr="003E77AF" w:rsidRDefault="003E77AF" w:rsidP="003E77AF">
            <w:pPr>
              <w:pStyle w:val="Heading2"/>
              <w:spacing w:before="60" w:after="60"/>
              <w:rPr>
                <w:rFonts w:eastAsiaTheme="minorEastAsia"/>
              </w:rPr>
            </w:pPr>
            <w:bookmarkStart w:id="19" w:name="_Toc198817586"/>
            <w:r w:rsidRPr="003E77AF">
              <w:rPr>
                <w:rFonts w:eastAsiaTheme="minorEastAsia"/>
              </w:rPr>
              <w:t>Instructional Strategies and Resources</w:t>
            </w:r>
            <w:bookmarkEnd w:id="19"/>
          </w:p>
        </w:tc>
      </w:tr>
      <w:tr w:rsidR="003E77AF" w:rsidRPr="001E28E7" w14:paraId="2F23A462" w14:textId="77777777" w:rsidTr="009D7736">
        <w:trPr>
          <w:tblHeader/>
        </w:trPr>
        <w:tc>
          <w:tcPr>
            <w:tcW w:w="1215" w:type="dxa"/>
          </w:tcPr>
          <w:p w14:paraId="34A69051" w14:textId="77777777" w:rsidR="003E77AF" w:rsidRPr="00141017" w:rsidRDefault="003E77AF" w:rsidP="003E77AF">
            <w:pPr>
              <w:tabs>
                <w:tab w:val="left" w:pos="10890"/>
              </w:tabs>
              <w:spacing w:before="60" w:after="60"/>
              <w:rPr>
                <w:rFonts w:eastAsiaTheme="minorEastAsia"/>
                <w:b/>
                <w:bCs/>
                <w:i/>
                <w:iCs/>
              </w:rPr>
            </w:pPr>
          </w:p>
        </w:tc>
        <w:tc>
          <w:tcPr>
            <w:tcW w:w="5875" w:type="dxa"/>
          </w:tcPr>
          <w:p w14:paraId="74FB45B2" w14:textId="77777777" w:rsidR="003E77AF" w:rsidRPr="001E28E7" w:rsidRDefault="003E77AF" w:rsidP="003E77AF">
            <w:pPr>
              <w:tabs>
                <w:tab w:val="left" w:pos="10890"/>
              </w:tabs>
              <w:spacing w:before="60" w:after="60"/>
              <w:jc w:val="center"/>
              <w:rPr>
                <w:rFonts w:eastAsiaTheme="minorEastAsia"/>
                <w:b/>
                <w:bCs/>
                <w:i/>
                <w:iCs/>
              </w:rPr>
            </w:pPr>
            <w:r w:rsidRPr="17902943">
              <w:rPr>
                <w:rFonts w:eastAsiaTheme="minorEastAsia"/>
                <w:b/>
                <w:bCs/>
                <w:i/>
                <w:iCs/>
              </w:rPr>
              <w:t>Teaching Strategies</w:t>
            </w:r>
          </w:p>
        </w:tc>
        <w:tc>
          <w:tcPr>
            <w:tcW w:w="6315" w:type="dxa"/>
          </w:tcPr>
          <w:p w14:paraId="66ADA86F" w14:textId="77777777" w:rsidR="003E77AF" w:rsidRPr="001E28E7" w:rsidRDefault="003E77AF" w:rsidP="003E77AF">
            <w:pPr>
              <w:tabs>
                <w:tab w:val="left" w:pos="10890"/>
              </w:tabs>
              <w:spacing w:before="60" w:after="60"/>
              <w:jc w:val="center"/>
              <w:rPr>
                <w:rFonts w:eastAsiaTheme="minorEastAsia"/>
                <w:b/>
                <w:bCs/>
                <w:i/>
                <w:iCs/>
              </w:rPr>
            </w:pPr>
            <w:r w:rsidRPr="17902943">
              <w:rPr>
                <w:rFonts w:eastAsiaTheme="minorEastAsia"/>
                <w:b/>
                <w:bCs/>
                <w:i/>
                <w:iCs/>
              </w:rPr>
              <w:t>Resources</w:t>
            </w:r>
          </w:p>
        </w:tc>
      </w:tr>
      <w:tr w:rsidR="003E77AF" w:rsidRPr="00CA315F" w14:paraId="076BC404" w14:textId="77777777" w:rsidTr="009D7736">
        <w:trPr>
          <w:trHeight w:val="125"/>
        </w:trPr>
        <w:tc>
          <w:tcPr>
            <w:tcW w:w="1215" w:type="dxa"/>
            <w:vAlign w:val="center"/>
          </w:tcPr>
          <w:p w14:paraId="05661953" w14:textId="77777777" w:rsidR="003E77AF" w:rsidRPr="002164BF" w:rsidRDefault="003E77AF" w:rsidP="003E77AF">
            <w:pPr>
              <w:spacing w:before="60" w:after="60"/>
              <w:rPr>
                <w:rFonts w:eastAsiaTheme="minorEastAsia"/>
              </w:rPr>
            </w:pPr>
            <w:r w:rsidRPr="000E4D0A">
              <w:rPr>
                <w:noProof/>
                <w:shd w:val="clear" w:color="auto" w:fill="FFFFFF"/>
              </w:rPr>
              <w:drawing>
                <wp:anchor distT="0" distB="0" distL="114300" distR="114300" simplePos="0" relativeHeight="251676672" behindDoc="0" locked="0" layoutInCell="1" allowOverlap="1" wp14:anchorId="4ECF8456" wp14:editId="0A14BEF2">
                  <wp:simplePos x="985962" y="5438692"/>
                  <wp:positionH relativeFrom="margin">
                    <wp:align>center</wp:align>
                  </wp:positionH>
                  <wp:positionV relativeFrom="margin">
                    <wp:align>center</wp:align>
                  </wp:positionV>
                  <wp:extent cx="461176" cy="461176"/>
                  <wp:effectExtent l="0" t="0" r="0" b="0"/>
                  <wp:wrapSquare wrapText="bothSides"/>
                  <wp:docPr id="1227349501" name="Graphic 122734950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875" w:type="dxa"/>
            <w:tcBorders>
              <w:bottom w:val="single" w:sz="4" w:space="0" w:color="auto"/>
            </w:tcBorders>
          </w:tcPr>
          <w:p w14:paraId="38E630D6" w14:textId="77777777" w:rsidR="003E77AF" w:rsidRPr="002F4758" w:rsidRDefault="003E77AF" w:rsidP="003E77AF">
            <w:pPr>
              <w:tabs>
                <w:tab w:val="left" w:pos="10890"/>
              </w:tabs>
              <w:spacing w:before="60" w:after="60"/>
              <w:rPr>
                <w:rFonts w:eastAsiaTheme="minorEastAsia"/>
                <w:b/>
                <w:bCs/>
                <w:i/>
                <w:iCs/>
                <w:color w:val="808080" w:themeColor="background1" w:themeShade="80"/>
              </w:rPr>
            </w:pPr>
            <w:r w:rsidRPr="17902943">
              <w:rPr>
                <w:rFonts w:eastAsiaTheme="minorEastAsia"/>
                <w:b/>
                <w:bCs/>
                <w:i/>
                <w:iCs/>
                <w:color w:val="808080" w:themeColor="background1" w:themeShade="80"/>
              </w:rPr>
              <w:t>Modeling through Discourse</w:t>
            </w:r>
          </w:p>
          <w:p w14:paraId="71EC579B" w14:textId="77777777" w:rsidR="003E77AF" w:rsidRDefault="003E77AF" w:rsidP="003E77AF">
            <w:pPr>
              <w:tabs>
                <w:tab w:val="left" w:pos="10890"/>
              </w:tabs>
              <w:spacing w:before="60" w:after="60"/>
              <w:rPr>
                <w:rFonts w:eastAsiaTheme="minorEastAsia"/>
              </w:rPr>
            </w:pPr>
            <w:r w:rsidRPr="17902943">
              <w:rPr>
                <w:rFonts w:eastAsiaTheme="minorEastAsia"/>
              </w:rPr>
              <w:t>Provide varied opportunities (stations, small groups, partners, whole class) for students to engage in interactive discourse where they build on others’ ideas to optimize the use of a range of models to understand Earth’s history through rock formation and fossil evidence. Opportunities for scientific discourse should be situated in authentic, interest-driven science investigations.</w:t>
            </w:r>
          </w:p>
          <w:p w14:paraId="12E9DBA8" w14:textId="77777777" w:rsidR="003E77AF" w:rsidRPr="002F24E0" w:rsidRDefault="003E77AF" w:rsidP="003E77AF">
            <w:pPr>
              <w:tabs>
                <w:tab w:val="left" w:pos="10890"/>
              </w:tabs>
              <w:spacing w:before="60" w:after="60"/>
              <w:rPr>
                <w:rFonts w:eastAsiaTheme="minorEastAsia"/>
              </w:rPr>
            </w:pPr>
          </w:p>
        </w:tc>
        <w:tc>
          <w:tcPr>
            <w:tcW w:w="6315" w:type="dxa"/>
            <w:tcBorders>
              <w:bottom w:val="single" w:sz="4" w:space="0" w:color="auto"/>
            </w:tcBorders>
          </w:tcPr>
          <w:p w14:paraId="309C89BC" w14:textId="163C04B2" w:rsidR="003E77AF" w:rsidRPr="004C2F56" w:rsidRDefault="003E77AF" w:rsidP="00F36F8B">
            <w:pPr>
              <w:pStyle w:val="ListParagraph"/>
              <w:numPr>
                <w:ilvl w:val="0"/>
                <w:numId w:val="7"/>
              </w:numPr>
              <w:tabs>
                <w:tab w:val="left" w:pos="10890"/>
              </w:tabs>
              <w:spacing w:before="60" w:after="60"/>
              <w:contextualSpacing w:val="0"/>
              <w:rPr>
                <w:rFonts w:asciiTheme="minorHAnsi" w:eastAsiaTheme="minorEastAsia" w:hAnsiTheme="minorHAnsi" w:cstheme="minorBidi"/>
                <w:sz w:val="22"/>
                <w:szCs w:val="22"/>
              </w:rPr>
            </w:pPr>
            <w:hyperlink r:id="rId96">
              <w:r w:rsidRPr="004C2F56">
                <w:rPr>
                  <w:rStyle w:val="Hyperlink"/>
                  <w:rFonts w:asciiTheme="minorHAnsi" w:eastAsiaTheme="minorEastAsia" w:hAnsiTheme="minorHAnsi" w:cstheme="minorBidi"/>
                  <w:sz w:val="22"/>
                  <w:szCs w:val="22"/>
                </w:rPr>
                <w:t>Promoting Discourse in Science Class</w:t>
              </w:r>
            </w:hyperlink>
            <w:r w:rsidRPr="004C2F56">
              <w:rPr>
                <w:rFonts w:asciiTheme="minorHAnsi" w:eastAsiaTheme="minorEastAsia" w:hAnsiTheme="minorHAnsi" w:cstheme="minorBidi"/>
                <w:sz w:val="22"/>
                <w:szCs w:val="22"/>
              </w:rPr>
              <w:t xml:space="preserve"> </w:t>
            </w:r>
            <w:r w:rsidR="009A282A" w:rsidRPr="004C2F56">
              <w:rPr>
                <w:rFonts w:asciiTheme="minorHAnsi" w:eastAsiaTheme="minorEastAsia" w:hAnsiTheme="minorHAnsi" w:cstheme="minorBidi"/>
                <w:sz w:val="22"/>
                <w:szCs w:val="22"/>
              </w:rPr>
              <w:t>–</w:t>
            </w:r>
            <w:r w:rsidRPr="004C2F56">
              <w:rPr>
                <w:rFonts w:asciiTheme="minorHAnsi" w:eastAsiaTheme="minorEastAsia" w:hAnsiTheme="minorHAnsi" w:cstheme="minorBidi"/>
                <w:sz w:val="22"/>
                <w:szCs w:val="22"/>
              </w:rPr>
              <w:t xml:space="preserve"> An</w:t>
            </w:r>
            <w:r w:rsidR="009A282A" w:rsidRPr="004C2F56">
              <w:rPr>
                <w:rFonts w:asciiTheme="minorHAnsi" w:eastAsiaTheme="minorEastAsia" w:hAnsiTheme="minorHAnsi" w:cstheme="minorBidi"/>
                <w:sz w:val="22"/>
                <w:szCs w:val="22"/>
              </w:rPr>
              <w:t xml:space="preserve"> </w:t>
            </w:r>
            <w:r w:rsidRPr="004C2F56">
              <w:rPr>
                <w:rFonts w:asciiTheme="minorHAnsi" w:eastAsiaTheme="minorEastAsia" w:hAnsiTheme="minorHAnsi" w:cstheme="minorBidi"/>
                <w:sz w:val="22"/>
                <w:szCs w:val="22"/>
              </w:rPr>
              <w:t>article that outlines the differences between discourse and science discourse in promoting the need for students to draw on their funds of knowledge to explain science. This article emphasizes the idea that there is more than just one right answer to a question</w:t>
            </w:r>
            <w:r w:rsidR="00552CB9" w:rsidRPr="004C2F56">
              <w:rPr>
                <w:rFonts w:asciiTheme="minorHAnsi" w:eastAsiaTheme="minorEastAsia" w:hAnsiTheme="minorHAnsi" w:cstheme="minorBidi"/>
                <w:sz w:val="22"/>
                <w:szCs w:val="22"/>
              </w:rPr>
              <w:t>, and making this shift puts students as active participants</w:t>
            </w:r>
            <w:r w:rsidRPr="004C2F56">
              <w:rPr>
                <w:rFonts w:asciiTheme="minorHAnsi" w:eastAsiaTheme="minorEastAsia" w:hAnsiTheme="minorHAnsi" w:cstheme="minorBidi"/>
                <w:sz w:val="22"/>
                <w:szCs w:val="22"/>
              </w:rPr>
              <w:t xml:space="preserve"> in their learning.</w:t>
            </w:r>
            <w:r w:rsidRPr="004C2F56">
              <w:br/>
            </w:r>
            <w:r w:rsidRPr="004C2F56">
              <w:rPr>
                <w:rFonts w:asciiTheme="minorHAnsi" w:eastAsiaTheme="minorEastAsia" w:hAnsiTheme="minorHAnsi" w:cstheme="minorBidi"/>
                <w:sz w:val="22"/>
                <w:szCs w:val="22"/>
              </w:rPr>
              <w:t>[</w:t>
            </w:r>
            <w:r w:rsidR="004C2F56" w:rsidRPr="004C2F56">
              <w:rPr>
                <w:rFonts w:asciiTheme="minorHAnsi" w:eastAsiaTheme="minorEastAsia" w:hAnsiTheme="minorHAnsi" w:cstheme="minorBidi"/>
                <w:sz w:val="22"/>
                <w:szCs w:val="22"/>
              </w:rPr>
              <w:t>https://knowledge.carolina.com/professional-growth/promoting-discourse-in-science-class/</w:t>
            </w:r>
            <w:r w:rsidRPr="004C2F56">
              <w:rPr>
                <w:rFonts w:asciiTheme="minorHAnsi" w:eastAsiaTheme="minorEastAsia" w:hAnsiTheme="minorHAnsi" w:cstheme="minorBidi"/>
                <w:sz w:val="22"/>
                <w:szCs w:val="22"/>
              </w:rPr>
              <w:t>]</w:t>
            </w:r>
          </w:p>
          <w:p w14:paraId="7F3DD9AC" w14:textId="6F946757" w:rsidR="003E77AF" w:rsidRPr="003E77AF" w:rsidRDefault="003E77AF" w:rsidP="00F36F8B">
            <w:pPr>
              <w:pStyle w:val="ListParagraph"/>
              <w:numPr>
                <w:ilvl w:val="0"/>
                <w:numId w:val="7"/>
              </w:numPr>
              <w:tabs>
                <w:tab w:val="left" w:pos="10890"/>
              </w:tabs>
              <w:spacing w:before="60" w:after="60"/>
              <w:contextualSpacing w:val="0"/>
              <w:rPr>
                <w:rFonts w:asciiTheme="minorHAnsi" w:eastAsiaTheme="minorEastAsia" w:hAnsiTheme="minorHAnsi" w:cstheme="minorBidi"/>
                <w:color w:val="000000" w:themeColor="text1"/>
                <w:sz w:val="22"/>
                <w:szCs w:val="22"/>
              </w:rPr>
            </w:pPr>
            <w:hyperlink r:id="rId97">
              <w:r w:rsidRPr="2C0D8D39">
                <w:rPr>
                  <w:rStyle w:val="Hyperlink"/>
                  <w:rFonts w:asciiTheme="minorHAnsi" w:eastAsiaTheme="minorEastAsia" w:hAnsiTheme="minorHAnsi" w:cstheme="minorBidi"/>
                  <w:sz w:val="22"/>
                  <w:szCs w:val="22"/>
                </w:rPr>
                <w:t>Mass Extin</w:t>
              </w:r>
              <w:r>
                <w:rPr>
                  <w:rStyle w:val="Hyperlink"/>
                  <w:rFonts w:asciiTheme="minorHAnsi" w:eastAsiaTheme="minorEastAsia" w:hAnsiTheme="minorHAnsi" w:cstheme="minorBidi"/>
                  <w:sz w:val="22"/>
                  <w:szCs w:val="22"/>
                </w:rPr>
                <w:t>c</w:t>
              </w:r>
              <w:r w:rsidRPr="2C0D8D39">
                <w:rPr>
                  <w:rStyle w:val="Hyperlink"/>
                  <w:rFonts w:asciiTheme="minorHAnsi" w:eastAsiaTheme="minorEastAsia" w:hAnsiTheme="minorHAnsi" w:cstheme="minorBidi"/>
                  <w:sz w:val="22"/>
                  <w:szCs w:val="22"/>
                </w:rPr>
                <w:t>tions Past...and Present!</w:t>
              </w:r>
            </w:hyperlink>
            <w:r w:rsidRPr="2C0D8D39">
              <w:rPr>
                <w:rFonts w:asciiTheme="minorHAnsi" w:eastAsiaTheme="minorEastAsia" w:hAnsiTheme="minorHAnsi" w:cstheme="minorBidi"/>
                <w:color w:val="000000" w:themeColor="text1"/>
                <w:sz w:val="22"/>
                <w:szCs w:val="22"/>
              </w:rPr>
              <w:t xml:space="preserve"> – This lesson plan and data set will get students talking and interacting with data to model relationships between fossil history and time scale. </w:t>
            </w:r>
            <w:r w:rsidRPr="003E77AF">
              <w:rPr>
                <w:rFonts w:asciiTheme="minorHAnsi" w:eastAsiaTheme="minorEastAsia" w:hAnsiTheme="minorHAnsi" w:cstheme="minorHAnsi"/>
                <w:color w:val="000000" w:themeColor="text1"/>
                <w:sz w:val="22"/>
                <w:szCs w:val="22"/>
              </w:rPr>
              <w:t>[https://about.dataclassroom.com/ready-to-teach/mass-extinctions-pastand-present]</w:t>
            </w:r>
          </w:p>
          <w:p w14:paraId="320F275E" w14:textId="45188B3C" w:rsidR="003E77AF" w:rsidRPr="003E77AF" w:rsidRDefault="003E77AF" w:rsidP="00F36F8B">
            <w:pPr>
              <w:pStyle w:val="ListParagraph"/>
              <w:numPr>
                <w:ilvl w:val="0"/>
                <w:numId w:val="7"/>
              </w:numPr>
              <w:tabs>
                <w:tab w:val="left" w:pos="10890"/>
              </w:tabs>
              <w:spacing w:before="60" w:after="60"/>
              <w:contextualSpacing w:val="0"/>
              <w:rPr>
                <w:rFonts w:asciiTheme="minorHAnsi" w:eastAsiaTheme="minorEastAsia" w:hAnsiTheme="minorHAnsi" w:cstheme="minorHAnsi"/>
                <w:color w:val="000000" w:themeColor="text1"/>
                <w:sz w:val="22"/>
                <w:szCs w:val="22"/>
              </w:rPr>
            </w:pPr>
            <w:hyperlink r:id="rId98">
              <w:r w:rsidRPr="54F655AB">
                <w:rPr>
                  <w:rStyle w:val="Hyperlink"/>
                  <w:rFonts w:asciiTheme="minorHAnsi" w:eastAsiaTheme="minorEastAsia" w:hAnsiTheme="minorHAnsi" w:cstheme="minorBidi"/>
                  <w:sz w:val="22"/>
                  <w:szCs w:val="22"/>
                </w:rPr>
                <w:t>STEM Teaching Tools – Practice Brief 48</w:t>
              </w:r>
            </w:hyperlink>
            <w:r w:rsidRPr="54F655AB">
              <w:rPr>
                <w:rFonts w:asciiTheme="minorHAnsi" w:eastAsiaTheme="minorEastAsia" w:hAnsiTheme="minorHAnsi" w:cstheme="minorBidi"/>
                <w:color w:val="000000" w:themeColor="text1"/>
                <w:sz w:val="22"/>
                <w:szCs w:val="22"/>
              </w:rPr>
              <w:t xml:space="preserve"> – This article discusses how teachers can use tools to scaffold student science talk and includes “Talk Resource Tools” to foster shifts in science classroom talk. </w:t>
            </w:r>
            <w:r w:rsidRPr="003E77AF">
              <w:rPr>
                <w:rFonts w:asciiTheme="minorHAnsi" w:eastAsiaTheme="minorEastAsia" w:hAnsiTheme="minorHAnsi" w:cstheme="minorHAnsi"/>
                <w:color w:val="000000" w:themeColor="text1"/>
                <w:sz w:val="22"/>
                <w:szCs w:val="22"/>
              </w:rPr>
              <w:t>[</w:t>
            </w:r>
            <w:r w:rsidRPr="003E77AF">
              <w:rPr>
                <w:rFonts w:asciiTheme="minorHAnsi" w:eastAsiaTheme="minorEastAsia" w:hAnsiTheme="minorHAnsi" w:cstheme="minorHAnsi"/>
                <w:sz w:val="22"/>
                <w:szCs w:val="22"/>
              </w:rPr>
              <w:t>https://stemteachingtools.org/brief/48</w:t>
            </w:r>
            <w:r w:rsidRPr="003E77AF">
              <w:rPr>
                <w:rFonts w:asciiTheme="minorHAnsi" w:eastAsiaTheme="minorEastAsia" w:hAnsiTheme="minorHAnsi" w:cstheme="minorHAnsi"/>
                <w:color w:val="000000" w:themeColor="text1"/>
                <w:sz w:val="22"/>
                <w:szCs w:val="22"/>
              </w:rPr>
              <w:t>]</w:t>
            </w:r>
          </w:p>
          <w:p w14:paraId="0A6608C9" w14:textId="77777777" w:rsidR="003E77AF" w:rsidRPr="00CA315F" w:rsidRDefault="003E77AF" w:rsidP="00F36F8B">
            <w:pPr>
              <w:pStyle w:val="ListParagraph"/>
              <w:numPr>
                <w:ilvl w:val="0"/>
                <w:numId w:val="7"/>
              </w:numPr>
              <w:tabs>
                <w:tab w:val="left" w:pos="10890"/>
              </w:tabs>
              <w:spacing w:before="60" w:after="60"/>
              <w:contextualSpacing w:val="0"/>
              <w:rPr>
                <w:rFonts w:asciiTheme="minorHAnsi" w:eastAsiaTheme="minorEastAsia" w:hAnsiTheme="minorHAnsi" w:cstheme="minorBidi"/>
                <w:sz w:val="22"/>
                <w:szCs w:val="22"/>
              </w:rPr>
            </w:pPr>
            <w:hyperlink r:id="rId99">
              <w:r w:rsidRPr="54F655AB">
                <w:rPr>
                  <w:rStyle w:val="Hyperlink"/>
                  <w:rFonts w:asciiTheme="minorHAnsi" w:eastAsiaTheme="minorEastAsia" w:hAnsiTheme="minorHAnsi" w:cstheme="minorBidi"/>
                  <w:sz w:val="22"/>
                  <w:szCs w:val="22"/>
                </w:rPr>
                <w:t>Talk Activities Flowchart</w:t>
              </w:r>
            </w:hyperlink>
            <w:r w:rsidRPr="54F655AB">
              <w:rPr>
                <w:rStyle w:val="Hyperlink"/>
                <w:rFonts w:asciiTheme="minorHAnsi" w:eastAsiaTheme="minorEastAsia" w:hAnsiTheme="minorHAnsi" w:cstheme="minorBidi"/>
                <w:sz w:val="22"/>
                <w:szCs w:val="22"/>
              </w:rPr>
              <w:t xml:space="preserve"> </w:t>
            </w:r>
            <w:r w:rsidRPr="54F655AB">
              <w:rPr>
                <w:rFonts w:asciiTheme="minorHAnsi" w:eastAsiaTheme="minorEastAsia" w:hAnsiTheme="minorHAnsi" w:cstheme="minorBidi"/>
                <w:sz w:val="22"/>
                <w:szCs w:val="22"/>
              </w:rPr>
              <w:t>– This flowchart can help structure activities so that students’ talk is more equitable, scientific, and focused on sensemaking in support of a classroom culture based on curiosity and learning. [https://stemteachingtools.org/sp/talk-flowchart]</w:t>
            </w:r>
          </w:p>
        </w:tc>
      </w:tr>
      <w:tr w:rsidR="003E77AF" w:rsidRPr="00CA315F" w14:paraId="7742EFAC" w14:textId="77777777" w:rsidTr="009D7736">
        <w:trPr>
          <w:trHeight w:val="2402"/>
        </w:trPr>
        <w:tc>
          <w:tcPr>
            <w:tcW w:w="1215" w:type="dxa"/>
            <w:vAlign w:val="center"/>
          </w:tcPr>
          <w:p w14:paraId="4C4B7B62" w14:textId="77777777" w:rsidR="003E77AF" w:rsidRPr="000E4D0A" w:rsidRDefault="003E77AF" w:rsidP="003E77AF">
            <w:pPr>
              <w:spacing w:before="60" w:after="60"/>
              <w:jc w:val="center"/>
              <w:rPr>
                <w:rFonts w:eastAsiaTheme="minorEastAsia"/>
                <w:noProof/>
                <w:shd w:val="clear" w:color="auto" w:fill="FFFFFF"/>
              </w:rPr>
            </w:pPr>
            <w:r w:rsidRPr="000E4D0A">
              <w:rPr>
                <w:noProof/>
                <w:shd w:val="clear" w:color="auto" w:fill="FFFFFF"/>
              </w:rPr>
              <w:lastRenderedPageBreak/>
              <w:drawing>
                <wp:anchor distT="0" distB="0" distL="114300" distR="114300" simplePos="0" relativeHeight="251677696" behindDoc="0" locked="0" layoutInCell="1" allowOverlap="1" wp14:anchorId="58EE0C60" wp14:editId="3F5D9D23">
                  <wp:simplePos x="0" y="0"/>
                  <wp:positionH relativeFrom="margin">
                    <wp:align>center</wp:align>
                  </wp:positionH>
                  <wp:positionV relativeFrom="margin">
                    <wp:align>center</wp:align>
                  </wp:positionV>
                  <wp:extent cx="461010" cy="461010"/>
                  <wp:effectExtent l="0" t="0" r="0" b="0"/>
                  <wp:wrapSquare wrapText="bothSides"/>
                  <wp:docPr id="117804935" name="Graphic 11780493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75" w:type="dxa"/>
            <w:tcBorders>
              <w:bottom w:val="single" w:sz="4" w:space="0" w:color="auto"/>
            </w:tcBorders>
          </w:tcPr>
          <w:p w14:paraId="06C945B5" w14:textId="77777777" w:rsidR="003E77AF" w:rsidRPr="002F24E0" w:rsidRDefault="003E77AF" w:rsidP="003E77AF">
            <w:pPr>
              <w:spacing w:before="60" w:after="60"/>
              <w:rPr>
                <w:rFonts w:eastAsiaTheme="minorEastAsia"/>
                <w:b/>
                <w:bCs/>
                <w:i/>
                <w:iCs/>
                <w:color w:val="AEAAAA" w:themeColor="background2" w:themeShade="BF"/>
              </w:rPr>
            </w:pPr>
            <w:r w:rsidRPr="17902943">
              <w:rPr>
                <w:rFonts w:eastAsiaTheme="minorEastAsia"/>
                <w:b/>
                <w:bCs/>
                <w:i/>
                <w:iCs/>
                <w:color w:val="AEAAAA" w:themeColor="background2" w:themeShade="BF"/>
              </w:rPr>
              <w:t>Foster Community and Collaboration through Modeling</w:t>
            </w:r>
          </w:p>
          <w:p w14:paraId="7283E1D4" w14:textId="77777777" w:rsidR="003E77AF" w:rsidRPr="002F24E0" w:rsidRDefault="003E77AF" w:rsidP="003E77AF">
            <w:pPr>
              <w:tabs>
                <w:tab w:val="left" w:pos="10890"/>
              </w:tabs>
              <w:spacing w:before="60" w:after="60"/>
              <w:rPr>
                <w:rFonts w:eastAsiaTheme="minorEastAsia"/>
              </w:rPr>
            </w:pPr>
            <w:r w:rsidRPr="17902943">
              <w:rPr>
                <w:rFonts w:eastAsiaTheme="minorEastAsia"/>
              </w:rPr>
              <w:t>Increase support for engagement and structured collaboration when discussing using and developing models.</w:t>
            </w:r>
          </w:p>
          <w:p w14:paraId="487B813E" w14:textId="77777777" w:rsidR="003E77AF" w:rsidRPr="002F24E0" w:rsidRDefault="003E77AF" w:rsidP="00F36F8B">
            <w:pPr>
              <w:pStyle w:val="ListParagraph"/>
              <w:numPr>
                <w:ilvl w:val="0"/>
                <w:numId w:val="15"/>
              </w:numPr>
              <w:tabs>
                <w:tab w:val="left" w:pos="10890"/>
              </w:tabs>
              <w:spacing w:before="60" w:after="60"/>
              <w:ind w:left="360"/>
              <w:contextualSpacing w:val="0"/>
              <w:rPr>
                <w:rFonts w:asciiTheme="minorHAnsi" w:eastAsiaTheme="minorEastAsia" w:hAnsiTheme="minorHAnsi" w:cstheme="minorBidi"/>
                <w:sz w:val="22"/>
                <w:szCs w:val="22"/>
              </w:rPr>
            </w:pPr>
            <w:r w:rsidRPr="17902943">
              <w:rPr>
                <w:rFonts w:asciiTheme="minorHAnsi" w:eastAsiaTheme="minorEastAsia" w:hAnsiTheme="minorHAnsi" w:cstheme="minorBidi"/>
                <w:sz w:val="22"/>
                <w:szCs w:val="22"/>
              </w:rPr>
              <w:t>Create expectations for productive group work and discussion.</w:t>
            </w:r>
          </w:p>
          <w:p w14:paraId="451A11D9" w14:textId="77777777" w:rsidR="003E77AF" w:rsidRPr="002F24E0" w:rsidRDefault="003E77AF" w:rsidP="00F36F8B">
            <w:pPr>
              <w:pStyle w:val="ListParagraph"/>
              <w:numPr>
                <w:ilvl w:val="0"/>
                <w:numId w:val="15"/>
              </w:numPr>
              <w:tabs>
                <w:tab w:val="left" w:pos="10890"/>
              </w:tabs>
              <w:spacing w:before="60" w:after="60"/>
              <w:ind w:left="360"/>
              <w:contextualSpacing w:val="0"/>
              <w:rPr>
                <w:rFonts w:asciiTheme="minorHAnsi" w:eastAsiaTheme="minorEastAsia" w:hAnsiTheme="minorHAnsi" w:cstheme="minorBidi"/>
                <w:sz w:val="22"/>
                <w:szCs w:val="22"/>
              </w:rPr>
            </w:pPr>
            <w:r w:rsidRPr="17902943">
              <w:rPr>
                <w:rFonts w:asciiTheme="minorHAnsi" w:eastAsiaTheme="minorEastAsia" w:hAnsiTheme="minorHAnsi" w:cstheme="minorBidi"/>
                <w:sz w:val="22"/>
                <w:szCs w:val="22"/>
              </w:rPr>
              <w:t>Encourage opportunities for synthesis and whole group consensus of models.</w:t>
            </w:r>
          </w:p>
          <w:p w14:paraId="142B8202" w14:textId="77777777" w:rsidR="003E77AF" w:rsidRPr="002F24E0" w:rsidRDefault="003E77AF" w:rsidP="00F36F8B">
            <w:pPr>
              <w:pStyle w:val="ListParagraph"/>
              <w:numPr>
                <w:ilvl w:val="0"/>
                <w:numId w:val="15"/>
              </w:numPr>
              <w:tabs>
                <w:tab w:val="left" w:pos="10890"/>
              </w:tabs>
              <w:spacing w:before="60" w:after="60"/>
              <w:ind w:left="360"/>
              <w:contextualSpacing w:val="0"/>
              <w:rPr>
                <w:rFonts w:asciiTheme="minorHAnsi" w:eastAsiaTheme="minorEastAsia" w:hAnsiTheme="minorHAnsi" w:cstheme="minorBidi"/>
                <w:sz w:val="22"/>
                <w:szCs w:val="22"/>
              </w:rPr>
            </w:pPr>
            <w:r w:rsidRPr="17902943">
              <w:rPr>
                <w:rFonts w:asciiTheme="minorHAnsi" w:eastAsiaTheme="minorEastAsia" w:hAnsiTheme="minorHAnsi" w:cstheme="minorBidi"/>
                <w:sz w:val="22"/>
                <w:szCs w:val="22"/>
              </w:rPr>
              <w:t>Provide support opportunities for peer interactions.</w:t>
            </w:r>
          </w:p>
          <w:p w14:paraId="642747D6" w14:textId="77777777" w:rsidR="003E77AF" w:rsidRPr="002F24E0" w:rsidRDefault="003E77AF" w:rsidP="00F36F8B">
            <w:pPr>
              <w:pStyle w:val="ListParagraph"/>
              <w:numPr>
                <w:ilvl w:val="0"/>
                <w:numId w:val="15"/>
              </w:numPr>
              <w:tabs>
                <w:tab w:val="left" w:pos="10890"/>
              </w:tabs>
              <w:spacing w:before="60" w:after="60"/>
              <w:ind w:left="360"/>
              <w:contextualSpacing w:val="0"/>
              <w:rPr>
                <w:rFonts w:asciiTheme="minorHAnsi" w:eastAsiaTheme="minorEastAsia" w:hAnsiTheme="minorHAnsi" w:cstheme="minorBidi"/>
                <w:sz w:val="22"/>
                <w:szCs w:val="22"/>
              </w:rPr>
            </w:pPr>
            <w:r w:rsidRPr="17902943">
              <w:rPr>
                <w:rFonts w:asciiTheme="minorHAnsi" w:eastAsiaTheme="minorEastAsia" w:hAnsiTheme="minorHAnsi" w:cstheme="minorBidi"/>
                <w:sz w:val="22"/>
                <w:szCs w:val="22"/>
              </w:rPr>
              <w:t>Construct clear responsibilities through scaffolds for inquiry of work with models.</w:t>
            </w:r>
          </w:p>
          <w:p w14:paraId="51FBD706" w14:textId="77777777" w:rsidR="003E77AF" w:rsidRPr="002F24E0" w:rsidRDefault="003E77AF" w:rsidP="003E77AF">
            <w:pPr>
              <w:spacing w:before="60" w:after="60"/>
              <w:rPr>
                <w:rFonts w:eastAsiaTheme="minorEastAsia"/>
              </w:rPr>
            </w:pPr>
          </w:p>
          <w:p w14:paraId="4574EBCD" w14:textId="77777777" w:rsidR="003E77AF" w:rsidRPr="002F24E0" w:rsidRDefault="003E77AF" w:rsidP="003E77AF">
            <w:pPr>
              <w:spacing w:before="60" w:after="60"/>
              <w:rPr>
                <w:rFonts w:eastAsiaTheme="minorEastAsia"/>
              </w:rPr>
            </w:pPr>
          </w:p>
        </w:tc>
        <w:tc>
          <w:tcPr>
            <w:tcW w:w="6315" w:type="dxa"/>
            <w:tcBorders>
              <w:bottom w:val="single" w:sz="4" w:space="0" w:color="auto"/>
            </w:tcBorders>
          </w:tcPr>
          <w:p w14:paraId="31870385" w14:textId="24A0694F" w:rsidR="003E77AF" w:rsidRPr="00CA315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0">
              <w:r w:rsidRPr="17902943">
                <w:rPr>
                  <w:rStyle w:val="Hyperlink"/>
                  <w:rFonts w:asciiTheme="minorHAnsi" w:eastAsiaTheme="minorEastAsia" w:hAnsiTheme="minorHAnsi" w:cstheme="minorBidi"/>
                  <w:sz w:val="22"/>
                  <w:szCs w:val="22"/>
                </w:rPr>
                <w:t>Talk Science Primer</w:t>
              </w:r>
            </w:hyperlink>
            <w:r w:rsidRPr="17902943">
              <w:rPr>
                <w:rFonts w:asciiTheme="minorHAnsi" w:eastAsiaTheme="minorEastAsia" w:hAnsiTheme="minorHAnsi" w:cstheme="minorBidi"/>
                <w:sz w:val="22"/>
                <w:szCs w:val="22"/>
              </w:rPr>
              <w:t xml:space="preserve"> – This TERC article </w:t>
            </w:r>
            <w:r w:rsidR="00552CB9">
              <w:rPr>
                <w:rFonts w:asciiTheme="minorHAnsi" w:eastAsiaTheme="minorEastAsia" w:hAnsiTheme="minorHAnsi" w:cstheme="minorBidi"/>
                <w:sz w:val="22"/>
                <w:szCs w:val="22"/>
              </w:rPr>
              <w:t>describes what elements are needed for a productive talk in the classroom and outlines goals that increase the student’s</w:t>
            </w:r>
            <w:r w:rsidRPr="17902943">
              <w:rPr>
                <w:rFonts w:asciiTheme="minorHAnsi" w:eastAsiaTheme="minorEastAsia" w:hAnsiTheme="minorHAnsi" w:cstheme="minorBidi"/>
                <w:sz w:val="22"/>
                <w:szCs w:val="22"/>
              </w:rPr>
              <w:t xml:space="preserve"> ability to share, expand, and clarify their own thoughts, listen carefully to one another, deepen their reasoning, and help students engage with others during reasoning.  [https://inquiryproject.terc.edu/shared/pd/TalkScience_Primer.pdf]</w:t>
            </w:r>
          </w:p>
          <w:p w14:paraId="239EDC4F" w14:textId="77777777" w:rsidR="003E77AF" w:rsidRPr="00CA315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1">
              <w:r w:rsidRPr="52B6D206">
                <w:rPr>
                  <w:rStyle w:val="Hyperlink"/>
                  <w:rFonts w:asciiTheme="minorHAnsi" w:eastAsiaTheme="minorEastAsia" w:hAnsiTheme="minorHAnsi" w:cstheme="minorBidi"/>
                  <w:sz w:val="22"/>
                  <w:szCs w:val="22"/>
                </w:rPr>
                <w:t>Introduction to Model-based Inquiry and Practical Work</w:t>
              </w:r>
            </w:hyperlink>
            <w:r w:rsidRPr="52B6D206">
              <w:rPr>
                <w:rFonts w:asciiTheme="minorHAnsi" w:eastAsiaTheme="minorEastAsia" w:hAnsiTheme="minorHAnsi" w:cstheme="minorBidi"/>
                <w:sz w:val="22"/>
                <w:szCs w:val="22"/>
              </w:rPr>
              <w:t xml:space="preserve"> – This article examines lesson integration of scaffolds, small group discussion, and model-based inquiry. [https://www.nuffieldfoundation.org/sites/default/files/files/Introduction%20to%20model-based%20inquiry.pdf]</w:t>
            </w:r>
          </w:p>
          <w:p w14:paraId="2076981F" w14:textId="21C556EC" w:rsidR="003E77AF" w:rsidRPr="00CA315F" w:rsidRDefault="003E77AF" w:rsidP="00F36F8B">
            <w:pPr>
              <w:pStyle w:val="ListParagraph"/>
              <w:numPr>
                <w:ilvl w:val="0"/>
                <w:numId w:val="3"/>
              </w:numPr>
              <w:spacing w:before="60" w:after="60"/>
              <w:contextualSpacing w:val="0"/>
              <w:rPr>
                <w:rFonts w:asciiTheme="minorHAnsi" w:hAnsiTheme="minorHAnsi" w:cstheme="minorBidi"/>
                <w:sz w:val="22"/>
                <w:szCs w:val="22"/>
              </w:rPr>
            </w:pPr>
            <w:hyperlink r:id="rId102">
              <w:r w:rsidRPr="54F655AB">
                <w:rPr>
                  <w:rStyle w:val="Hyperlink"/>
                  <w:rFonts w:asciiTheme="minorHAnsi" w:eastAsiaTheme="minorEastAsia" w:hAnsiTheme="minorHAnsi" w:cstheme="minorBidi"/>
                  <w:sz w:val="22"/>
                  <w:szCs w:val="22"/>
                </w:rPr>
                <w:t>Tools - Face to Face</w:t>
              </w:r>
            </w:hyperlink>
            <w:r w:rsidRPr="54F655AB">
              <w:rPr>
                <w:rFonts w:asciiTheme="minorHAnsi" w:eastAsiaTheme="minorEastAsia" w:hAnsiTheme="minorHAnsi" w:cstheme="minorBidi"/>
                <w:sz w:val="22"/>
                <w:szCs w:val="22"/>
              </w:rPr>
              <w:t xml:space="preserve"> – A family of tools to help </w:t>
            </w:r>
            <w:r w:rsidR="00552CB9">
              <w:rPr>
                <w:rFonts w:asciiTheme="minorHAnsi" w:eastAsiaTheme="minorEastAsia" w:hAnsiTheme="minorHAnsi" w:cstheme="minorBidi"/>
                <w:sz w:val="22"/>
                <w:szCs w:val="22"/>
              </w:rPr>
              <w:t>students construct and revise evidence-based explanations and models</w:t>
            </w:r>
            <w:r w:rsidRPr="54F655AB">
              <w:rPr>
                <w:rFonts w:asciiTheme="minorHAnsi" w:eastAsiaTheme="minorEastAsia" w:hAnsiTheme="minorHAnsi" w:cstheme="minorBidi"/>
                <w:sz w:val="22"/>
                <w:szCs w:val="22"/>
              </w:rPr>
              <w:t xml:space="preserve"> for complex phenomena. [https://ambitiousscienceteaching.org/tools-face-to-face/]</w:t>
            </w:r>
          </w:p>
          <w:p w14:paraId="00B69370" w14:textId="78B13B77" w:rsidR="003E77AF" w:rsidRPr="00456F2B" w:rsidRDefault="003E77AF"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103">
              <w:r w:rsidRPr="2C89EBC2">
                <w:rPr>
                  <w:rStyle w:val="Hyperlink"/>
                  <w:rFonts w:asciiTheme="minorHAnsi" w:eastAsiaTheme="minorEastAsia" w:hAnsiTheme="minorHAnsi" w:cstheme="minorBidi"/>
                  <w:sz w:val="22"/>
                  <w:szCs w:val="22"/>
                </w:rPr>
                <w:t>Layers of Time | AMNH</w:t>
              </w:r>
            </w:hyperlink>
            <w:r w:rsidRPr="2C89EBC2">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89EBC2">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89EBC2">
              <w:rPr>
                <w:rFonts w:asciiTheme="minorHAnsi" w:eastAsiaTheme="minorEastAsia" w:hAnsiTheme="minorHAnsi" w:cstheme="minorBidi"/>
                <w:sz w:val="22"/>
                <w:szCs w:val="22"/>
              </w:rPr>
              <w:t>single-page fossil game has interactive rock layers and three levels of difficulty. A brief instructional video is included.  [https://www.amnh.org/explore/ology/paleontology/layers-of-time2]</w:t>
            </w:r>
          </w:p>
        </w:tc>
      </w:tr>
      <w:tr w:rsidR="003E77AF" w:rsidRPr="00CA315F" w14:paraId="5AEE5B88" w14:textId="77777777" w:rsidTr="009D7736">
        <w:trPr>
          <w:trHeight w:val="665"/>
        </w:trPr>
        <w:tc>
          <w:tcPr>
            <w:tcW w:w="1215" w:type="dxa"/>
            <w:vAlign w:val="center"/>
          </w:tcPr>
          <w:p w14:paraId="5DF19E55" w14:textId="77777777" w:rsidR="003E77AF" w:rsidRPr="000E4D0A" w:rsidRDefault="003E77AF" w:rsidP="003E77AF">
            <w:pPr>
              <w:spacing w:before="60" w:after="60"/>
              <w:jc w:val="center"/>
              <w:rPr>
                <w:rFonts w:eastAsiaTheme="minorEastAsia"/>
                <w:noProof/>
                <w:shd w:val="clear" w:color="auto" w:fill="FFFFFF"/>
              </w:rPr>
            </w:pPr>
            <w:r w:rsidRPr="000E4D0A">
              <w:rPr>
                <w:noProof/>
                <w:shd w:val="clear" w:color="auto" w:fill="FFFFFF"/>
              </w:rPr>
              <w:lastRenderedPageBreak/>
              <w:drawing>
                <wp:anchor distT="0" distB="0" distL="114300" distR="114300" simplePos="0" relativeHeight="251678720" behindDoc="0" locked="0" layoutInCell="1" allowOverlap="1" wp14:anchorId="05620E87" wp14:editId="1DD3F71C">
                  <wp:simplePos x="0" y="0"/>
                  <wp:positionH relativeFrom="margin">
                    <wp:align>center</wp:align>
                  </wp:positionH>
                  <wp:positionV relativeFrom="margin">
                    <wp:align>center</wp:align>
                  </wp:positionV>
                  <wp:extent cx="461010" cy="461010"/>
                  <wp:effectExtent l="0" t="0" r="0" b="0"/>
                  <wp:wrapSquare wrapText="bothSides"/>
                  <wp:docPr id="1202460075" name="Graphic 120246007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75" w:type="dxa"/>
          </w:tcPr>
          <w:p w14:paraId="19540A35" w14:textId="77777777" w:rsidR="003E77AF" w:rsidRPr="002F24E0" w:rsidRDefault="003E77AF" w:rsidP="003E77AF">
            <w:pPr>
              <w:tabs>
                <w:tab w:val="left" w:pos="10890"/>
              </w:tabs>
              <w:spacing w:before="60" w:after="60"/>
              <w:rPr>
                <w:rFonts w:eastAsiaTheme="minorEastAsia"/>
                <w:b/>
                <w:bCs/>
                <w:i/>
                <w:iCs/>
                <w:color w:val="808080" w:themeColor="background1" w:themeShade="80"/>
              </w:rPr>
            </w:pPr>
            <w:r w:rsidRPr="17902943">
              <w:rPr>
                <w:rFonts w:eastAsiaTheme="minorEastAsia"/>
                <w:b/>
                <w:bCs/>
                <w:i/>
                <w:iCs/>
                <w:color w:val="808080" w:themeColor="background1" w:themeShade="80"/>
              </w:rPr>
              <w:t>Modeling and Critiquing Scientific Models</w:t>
            </w:r>
          </w:p>
          <w:p w14:paraId="4818593D" w14:textId="7E8DA49E" w:rsidR="003E77AF" w:rsidRPr="002F24E0" w:rsidRDefault="003E77AF" w:rsidP="003E77AF">
            <w:pPr>
              <w:spacing w:before="60" w:after="60"/>
              <w:rPr>
                <w:rFonts w:eastAsiaTheme="minorEastAsia"/>
              </w:rPr>
            </w:pPr>
            <w:r w:rsidRPr="2C0D8D39">
              <w:rPr>
                <w:rFonts w:eastAsiaTheme="minorEastAsia"/>
              </w:rPr>
              <w:t xml:space="preserve">Use spoken and written examples to model how to evaluate and refine models comparing predictions with the real world and encourage students to adjust and refine the model by identifying strengths and weaknesses in the model to explain </w:t>
            </w:r>
            <w:r w:rsidR="00552CB9">
              <w:rPr>
                <w:rFonts w:eastAsiaTheme="minorEastAsia"/>
              </w:rPr>
              <w:t>Earth's</w:t>
            </w:r>
            <w:r w:rsidRPr="2C0D8D39">
              <w:rPr>
                <w:rFonts w:eastAsiaTheme="minorEastAsia"/>
              </w:rPr>
              <w:t xml:space="preserve"> history and fossils.</w:t>
            </w:r>
          </w:p>
          <w:p w14:paraId="692445A9" w14:textId="77777777" w:rsidR="003E77AF" w:rsidRPr="002F24E0" w:rsidRDefault="003E77AF" w:rsidP="003E77AF">
            <w:pPr>
              <w:pStyle w:val="NormalWeb"/>
              <w:spacing w:before="60" w:beforeAutospacing="0" w:after="60" w:afterAutospacing="0"/>
              <w:rPr>
                <w:rFonts w:asciiTheme="minorHAnsi" w:eastAsiaTheme="minorEastAsia" w:hAnsiTheme="minorHAnsi" w:cstheme="minorBidi"/>
                <w:color w:val="000000" w:themeColor="text1"/>
                <w:sz w:val="22"/>
                <w:szCs w:val="22"/>
                <w:highlight w:val="yellow"/>
              </w:rPr>
            </w:pPr>
          </w:p>
        </w:tc>
        <w:tc>
          <w:tcPr>
            <w:tcW w:w="6315" w:type="dxa"/>
          </w:tcPr>
          <w:p w14:paraId="53346CB2" w14:textId="77777777" w:rsidR="00E5362F" w:rsidRPr="00C80EAE" w:rsidRDefault="00E5362F" w:rsidP="00E5362F">
            <w:pPr>
              <w:pStyle w:val="ListParagraph"/>
              <w:numPr>
                <w:ilvl w:val="0"/>
                <w:numId w:val="8"/>
              </w:numPr>
              <w:tabs>
                <w:tab w:val="left" w:pos="10890"/>
              </w:tabs>
              <w:spacing w:before="60" w:after="60"/>
              <w:contextualSpacing w:val="0"/>
              <w:rPr>
                <w:rFonts w:asciiTheme="minorHAnsi" w:hAnsiTheme="minorHAnsi" w:cstheme="minorHAnsi"/>
                <w:sz w:val="22"/>
                <w:szCs w:val="22"/>
              </w:rPr>
            </w:pPr>
            <w:hyperlink r:id="rId104">
              <w:r w:rsidRPr="00C80EAE">
                <w:rPr>
                  <w:rStyle w:val="Hyperlink"/>
                  <w:rFonts w:asciiTheme="minorHAnsi" w:eastAsiaTheme="minorEastAsia" w:hAnsiTheme="minorHAnsi" w:cstheme="minorHAnsi"/>
                  <w:sz w:val="22"/>
                  <w:szCs w:val="22"/>
                </w:rPr>
                <w:t>Models: Bringing Real-World Phenomena to School</w:t>
              </w:r>
            </w:hyperlink>
            <w:r w:rsidRPr="00C80EAE">
              <w:rPr>
                <w:rFonts w:asciiTheme="minorHAnsi" w:eastAsiaTheme="minorEastAsia" w:hAnsiTheme="minorHAnsi" w:cstheme="minorHAnsi"/>
                <w:sz w:val="22"/>
                <w:szCs w:val="22"/>
              </w:rPr>
              <w:t xml:space="preserve"> – This article demonstrates how teachers can use real-world phenomena to highlight the importance and limits of scientific models. </w:t>
            </w:r>
          </w:p>
          <w:p w14:paraId="1D3AB9BD" w14:textId="77777777" w:rsidR="00E5362F" w:rsidRPr="00C80EAE" w:rsidRDefault="00E5362F" w:rsidP="00E5362F">
            <w:pPr>
              <w:pStyle w:val="ListParagraph"/>
              <w:tabs>
                <w:tab w:val="left" w:pos="10890"/>
              </w:tabs>
              <w:spacing w:before="60" w:after="60"/>
              <w:ind w:left="360"/>
              <w:contextualSpacing w:val="0"/>
              <w:rPr>
                <w:rFonts w:asciiTheme="minorHAnsi" w:hAnsiTheme="minorHAnsi" w:cstheme="minorHAnsi"/>
                <w:sz w:val="22"/>
                <w:szCs w:val="22"/>
              </w:rPr>
            </w:pPr>
            <w:r w:rsidRPr="00C80EAE">
              <w:rPr>
                <w:rFonts w:asciiTheme="minorHAnsi" w:eastAsiaTheme="minorEastAsia" w:hAnsiTheme="minorHAnsi" w:cstheme="minorHAnsi"/>
                <w:sz w:val="22"/>
                <w:szCs w:val="22"/>
              </w:rPr>
              <w:t>[https://smithsonianstc.com/models-bringing-real-world-phenomena-to-school-whitepaper/]</w:t>
            </w:r>
          </w:p>
          <w:p w14:paraId="74AB1755" w14:textId="6982A9CF" w:rsidR="003E77AF" w:rsidRPr="00CA315F" w:rsidRDefault="003E77AF" w:rsidP="00F36F8B">
            <w:pPr>
              <w:pStyle w:val="ListParagraph"/>
              <w:keepLines/>
              <w:numPr>
                <w:ilvl w:val="0"/>
                <w:numId w:val="8"/>
              </w:numPr>
              <w:tabs>
                <w:tab w:val="left" w:pos="10890"/>
              </w:tabs>
              <w:spacing w:before="60" w:after="60"/>
              <w:contextualSpacing w:val="0"/>
              <w:rPr>
                <w:rFonts w:asciiTheme="minorHAnsi" w:eastAsiaTheme="minorEastAsia" w:hAnsiTheme="minorHAnsi" w:cstheme="minorBidi"/>
              </w:rPr>
            </w:pPr>
            <w:hyperlink r:id="rId105">
              <w:r w:rsidRPr="54F655AB">
                <w:rPr>
                  <w:rStyle w:val="Hyperlink"/>
                  <w:rFonts w:asciiTheme="minorHAnsi" w:eastAsiaTheme="minorEastAsia" w:hAnsiTheme="minorHAnsi" w:cstheme="minorBidi"/>
                  <w:sz w:val="22"/>
                  <w:szCs w:val="22"/>
                </w:rPr>
                <w:t>Models, Critique, and Descriptive Feedback</w:t>
              </w:r>
            </w:hyperlink>
            <w:r w:rsidRPr="54F655AB">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54F655AB">
              <w:rPr>
                <w:rFonts w:asciiTheme="minorHAnsi" w:eastAsiaTheme="minorEastAsia" w:hAnsiTheme="minorHAnsi" w:cstheme="minorBidi"/>
                <w:sz w:val="22"/>
                <w:szCs w:val="22"/>
              </w:rPr>
              <w:t xml:space="preserve"> Build</w:t>
            </w:r>
            <w:r w:rsidR="009A282A">
              <w:rPr>
                <w:rFonts w:asciiTheme="minorHAnsi" w:eastAsiaTheme="minorEastAsia" w:hAnsiTheme="minorHAnsi" w:cstheme="minorBidi"/>
                <w:sz w:val="22"/>
                <w:szCs w:val="22"/>
              </w:rPr>
              <w:t xml:space="preserve"> </w:t>
            </w:r>
            <w:r w:rsidRPr="54F655AB">
              <w:rPr>
                <w:rFonts w:asciiTheme="minorHAnsi" w:eastAsiaTheme="minorEastAsia" w:hAnsiTheme="minorHAnsi" w:cstheme="minorBidi"/>
                <w:sz w:val="22"/>
                <w:szCs w:val="22"/>
              </w:rPr>
              <w:t>a culture that promotes agency by critiquing and giving descriptive feedback. Use this website to get ideas for e</w:t>
            </w:r>
            <w:r w:rsidRPr="54F655AB">
              <w:rPr>
                <w:rFonts w:asciiTheme="minorHAnsi" w:eastAsiaTheme="minorEastAsia" w:hAnsiTheme="minorHAnsi" w:cstheme="minorBidi"/>
                <w:color w:val="333333"/>
                <w:sz w:val="22"/>
                <w:szCs w:val="22"/>
              </w:rPr>
              <w:t xml:space="preserve">xamining models </w:t>
            </w:r>
            <w:r>
              <w:rPr>
                <w:rFonts w:asciiTheme="minorHAnsi" w:eastAsiaTheme="minorEastAsia" w:hAnsiTheme="minorHAnsi" w:cstheme="minorBidi"/>
                <w:color w:val="333333"/>
                <w:sz w:val="22"/>
                <w:szCs w:val="22"/>
              </w:rPr>
              <w:t xml:space="preserve">that </w:t>
            </w:r>
            <w:r w:rsidRPr="54F655AB">
              <w:rPr>
                <w:rFonts w:asciiTheme="minorHAnsi" w:eastAsiaTheme="minorEastAsia" w:hAnsiTheme="minorHAnsi" w:cstheme="minorBidi"/>
                <w:color w:val="333333"/>
                <w:sz w:val="22"/>
                <w:szCs w:val="22"/>
              </w:rPr>
              <w:t>make standards real and tangible</w:t>
            </w:r>
            <w:r>
              <w:rPr>
                <w:rFonts w:asciiTheme="minorHAnsi" w:eastAsiaTheme="minorEastAsia" w:hAnsiTheme="minorHAnsi" w:cstheme="minorBidi"/>
                <w:color w:val="333333"/>
                <w:sz w:val="22"/>
                <w:szCs w:val="22"/>
              </w:rPr>
              <w:t xml:space="preserve"> and </w:t>
            </w:r>
            <w:r w:rsidRPr="00AB7589">
              <w:rPr>
                <w:rFonts w:asciiTheme="minorHAnsi" w:eastAsiaTheme="minorEastAsia" w:hAnsiTheme="minorHAnsi" w:cstheme="minorBidi"/>
                <w:color w:val="333333"/>
                <w:sz w:val="22"/>
                <w:szCs w:val="22"/>
              </w:rPr>
              <w:t>strategies for analyzing models and generating quality feedback</w:t>
            </w:r>
            <w:r>
              <w:rPr>
                <w:rFonts w:asciiTheme="minorHAnsi" w:eastAsiaTheme="minorEastAsia" w:hAnsiTheme="minorHAnsi" w:cstheme="minorBidi"/>
                <w:color w:val="333333"/>
                <w:sz w:val="22"/>
                <w:szCs w:val="22"/>
              </w:rPr>
              <w:t>.</w:t>
            </w:r>
            <w:r w:rsidR="001658B3">
              <w:rPr>
                <w:rFonts w:asciiTheme="minorHAnsi" w:eastAsiaTheme="minorEastAsia" w:hAnsiTheme="minorHAnsi" w:cstheme="minorBidi"/>
                <w:color w:val="333333"/>
                <w:sz w:val="22"/>
                <w:szCs w:val="22"/>
              </w:rPr>
              <w:t xml:space="preserve"> [</w:t>
            </w:r>
            <w:r w:rsidR="001658B3" w:rsidRPr="001658B3">
              <w:rPr>
                <w:rFonts w:asciiTheme="minorHAnsi" w:eastAsiaTheme="minorEastAsia" w:hAnsiTheme="minorHAnsi" w:cstheme="minorBidi"/>
                <w:color w:val="333333"/>
                <w:sz w:val="22"/>
                <w:szCs w:val="22"/>
              </w:rPr>
              <w:t>https://pblife.edublogs.org/2016/03/20/68-models-critique-descriptive-feedback/</w:t>
            </w:r>
            <w:r w:rsidR="001658B3">
              <w:rPr>
                <w:rFonts w:asciiTheme="minorHAnsi" w:eastAsiaTheme="minorEastAsia" w:hAnsiTheme="minorHAnsi" w:cstheme="minorBidi"/>
                <w:color w:val="333333"/>
                <w:sz w:val="22"/>
                <w:szCs w:val="22"/>
              </w:rPr>
              <w:t>]</w:t>
            </w:r>
          </w:p>
          <w:p w14:paraId="62AB1682" w14:textId="77777777" w:rsidR="003E77A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6">
              <w:r w:rsidRPr="54F655AB">
                <w:rPr>
                  <w:rStyle w:val="Hyperlink"/>
                  <w:rFonts w:asciiTheme="minorHAnsi" w:eastAsiaTheme="minorEastAsia" w:hAnsiTheme="minorHAnsi" w:cstheme="minorBidi"/>
                  <w:sz w:val="22"/>
                  <w:szCs w:val="22"/>
                </w:rPr>
                <w:t>How to Make a Good Scientific Model</w:t>
              </w:r>
            </w:hyperlink>
            <w:r w:rsidRPr="54F655AB">
              <w:rPr>
                <w:rFonts w:asciiTheme="minorHAnsi" w:eastAsiaTheme="minorEastAsia" w:hAnsiTheme="minorHAnsi" w:cstheme="minorBidi"/>
                <w:sz w:val="22"/>
                <w:szCs w:val="22"/>
              </w:rPr>
              <w:t xml:space="preserve"> – This brief article offers a simple way to begin critiquing student models. It includes a “Good Model” checklist. [https://knowledge.carolina.com/discipline/earth-environmental/how-to-make-a-good-scientific-model/]</w:t>
            </w:r>
          </w:p>
          <w:p w14:paraId="588B522A" w14:textId="63BC1A5C" w:rsidR="003E77AF" w:rsidRPr="00CA315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7">
              <w:r w:rsidRPr="2C0D8D39">
                <w:rPr>
                  <w:rStyle w:val="Hyperlink"/>
                  <w:rFonts w:asciiTheme="minorHAnsi" w:eastAsiaTheme="minorEastAsia" w:hAnsiTheme="minorHAnsi" w:cstheme="minorBidi"/>
                  <w:sz w:val="22"/>
                  <w:szCs w:val="22"/>
                </w:rPr>
                <w:t>Practice Makes Progress: Critiques in the Science Classroom</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A</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[6:32] video example of elementary students is used to explain the critique process of scientific models. In the video</w:t>
            </w:r>
            <w:r w:rsidR="00596317">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students and teachers are taught to use student work to facilitate thinking for revisions and the importance of multiple drafts to get the results that are needed. [https://www.jessicafriesgaither.com/single-post/practice-makes-progress-critiques-in-the-science-classroom]</w:t>
            </w:r>
          </w:p>
          <w:p w14:paraId="73DC0666" w14:textId="4959CD65" w:rsidR="003E77AF" w:rsidRPr="00CA315F" w:rsidRDefault="003E77AF" w:rsidP="00F36F8B">
            <w:pPr>
              <w:pStyle w:val="ListParagraph"/>
              <w:numPr>
                <w:ilvl w:val="0"/>
                <w:numId w:val="8"/>
              </w:numPr>
              <w:tabs>
                <w:tab w:val="left" w:pos="10890"/>
              </w:tabs>
              <w:spacing w:before="60" w:after="60"/>
              <w:contextualSpacing w:val="0"/>
            </w:pPr>
            <w:hyperlink r:id="rId108">
              <w:r w:rsidRPr="17902943">
                <w:rPr>
                  <w:rStyle w:val="Hyperlink"/>
                  <w:rFonts w:asciiTheme="minorHAnsi" w:eastAsiaTheme="minorEastAsia" w:hAnsiTheme="minorHAnsi" w:cstheme="minorBidi"/>
                  <w:sz w:val="22"/>
                  <w:szCs w:val="22"/>
                </w:rPr>
                <w:t>Modeling in Science Instruction</w:t>
              </w:r>
            </w:hyperlink>
            <w:r w:rsidRPr="17902943">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17902943">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17902943">
              <w:rPr>
                <w:rFonts w:asciiTheme="minorHAnsi" w:eastAsiaTheme="minorEastAsia" w:hAnsiTheme="minorHAnsi" w:cstheme="minorBidi"/>
                <w:sz w:val="22"/>
                <w:szCs w:val="22"/>
              </w:rPr>
              <w:t xml:space="preserve">NSTA article gives feedback stems for models when critiquing </w:t>
            </w:r>
            <w:r>
              <w:rPr>
                <w:rFonts w:asciiTheme="minorHAnsi" w:eastAsiaTheme="minorEastAsia" w:hAnsiTheme="minorHAnsi" w:cstheme="minorBidi"/>
                <w:sz w:val="22"/>
                <w:szCs w:val="22"/>
              </w:rPr>
              <w:t xml:space="preserve">other </w:t>
            </w:r>
            <w:r w:rsidRPr="17902943">
              <w:rPr>
                <w:rFonts w:asciiTheme="minorHAnsi" w:eastAsiaTheme="minorEastAsia" w:hAnsiTheme="minorHAnsi" w:cstheme="minorBidi"/>
                <w:sz w:val="22"/>
                <w:szCs w:val="22"/>
              </w:rPr>
              <w:t>students’ work. It also gives guidance about the revision process and examples of how the teacher uses models during her unit of instruction. [https://www.nsta.org/blog/modeling-science-instruction]</w:t>
            </w:r>
          </w:p>
        </w:tc>
      </w:tr>
      <w:tr w:rsidR="003E77AF" w:rsidRPr="00E65C3F" w14:paraId="4BF5541D" w14:textId="77777777" w:rsidTr="009D7736">
        <w:trPr>
          <w:trHeight w:val="1862"/>
        </w:trPr>
        <w:tc>
          <w:tcPr>
            <w:tcW w:w="1215" w:type="dxa"/>
            <w:vAlign w:val="center"/>
          </w:tcPr>
          <w:p w14:paraId="053A6094" w14:textId="77777777" w:rsidR="003E77AF" w:rsidRDefault="003E77AF" w:rsidP="003E77AF">
            <w:pPr>
              <w:spacing w:before="60" w:after="60"/>
              <w:jc w:val="center"/>
              <w:rPr>
                <w:noProof/>
                <w:shd w:val="clear" w:color="auto" w:fill="FFFFFF"/>
              </w:rPr>
            </w:pPr>
          </w:p>
          <w:p w14:paraId="2B97BE05" w14:textId="77777777" w:rsidR="003E77AF" w:rsidRDefault="003E77AF" w:rsidP="003E77AF">
            <w:pPr>
              <w:spacing w:before="60" w:after="60"/>
              <w:jc w:val="center"/>
              <w:rPr>
                <w:noProof/>
                <w:shd w:val="clear" w:color="auto" w:fill="FFFFFF"/>
              </w:rPr>
            </w:pPr>
            <w:r w:rsidRPr="00C03F2B">
              <w:rPr>
                <w:noProof/>
                <w:shd w:val="clear" w:color="auto" w:fill="FFFFFF"/>
              </w:rPr>
              <w:drawing>
                <wp:anchor distT="0" distB="0" distL="114300" distR="114300" simplePos="0" relativeHeight="251679744" behindDoc="0" locked="0" layoutInCell="1" allowOverlap="1" wp14:anchorId="67BBAB23" wp14:editId="25A13FDF">
                  <wp:simplePos x="988828" y="1637414"/>
                  <wp:positionH relativeFrom="margin">
                    <wp:posOffset>3175</wp:posOffset>
                  </wp:positionH>
                  <wp:positionV relativeFrom="margin">
                    <wp:posOffset>508635</wp:posOffset>
                  </wp:positionV>
                  <wp:extent cx="564515" cy="564515"/>
                  <wp:effectExtent l="0" t="0" r="6985" b="6985"/>
                  <wp:wrapSquare wrapText="bothSides"/>
                  <wp:docPr id="86261864" name="Graphic 8626186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77619EC1" w14:textId="77777777" w:rsidR="003E77AF" w:rsidRDefault="003E77AF" w:rsidP="003E77AF">
            <w:pPr>
              <w:spacing w:before="60" w:after="60"/>
              <w:jc w:val="center"/>
              <w:rPr>
                <w:noProof/>
                <w:shd w:val="clear" w:color="auto" w:fill="FFFFFF"/>
              </w:rPr>
            </w:pPr>
          </w:p>
          <w:p w14:paraId="77144341" w14:textId="77777777" w:rsidR="003E77AF" w:rsidRDefault="003E77AF" w:rsidP="003E77AF">
            <w:pPr>
              <w:spacing w:before="60" w:after="60"/>
              <w:jc w:val="center"/>
              <w:rPr>
                <w:noProof/>
                <w:shd w:val="clear" w:color="auto" w:fill="FFFFFF"/>
              </w:rPr>
            </w:pPr>
          </w:p>
          <w:p w14:paraId="5F64F93E" w14:textId="77777777" w:rsidR="003E77AF" w:rsidRPr="000E4D0A" w:rsidRDefault="003E77AF" w:rsidP="003E77AF">
            <w:pPr>
              <w:spacing w:before="60" w:after="60"/>
              <w:jc w:val="center"/>
              <w:rPr>
                <w:noProof/>
                <w:shd w:val="clear" w:color="auto" w:fill="FFFFFF"/>
              </w:rPr>
            </w:pPr>
          </w:p>
        </w:tc>
        <w:tc>
          <w:tcPr>
            <w:tcW w:w="5875" w:type="dxa"/>
          </w:tcPr>
          <w:p w14:paraId="3FBA9744" w14:textId="77777777" w:rsidR="003E77AF" w:rsidRPr="002F24E0" w:rsidRDefault="003E77AF" w:rsidP="003E77AF">
            <w:pPr>
              <w:spacing w:before="60" w:after="60"/>
              <w:rPr>
                <w:rStyle w:val="Hyperlink"/>
                <w:rFonts w:ascii="Calibri" w:hAnsi="Calibri" w:cs="Calibri"/>
                <w:b/>
                <w:bCs/>
                <w:i/>
                <w:iCs/>
                <w:color w:val="A6A6A6" w:themeColor="background1" w:themeShade="A6"/>
                <w:u w:val="none"/>
              </w:rPr>
            </w:pPr>
            <w:r w:rsidRPr="17902943">
              <w:rPr>
                <w:rStyle w:val="Hyperlink"/>
                <w:rFonts w:ascii="Calibri" w:hAnsi="Calibri" w:cs="Calibri"/>
                <w:b/>
                <w:bCs/>
                <w:i/>
                <w:iCs/>
                <w:color w:val="A6A6A6" w:themeColor="background1" w:themeShade="A6"/>
                <w:u w:val="none"/>
              </w:rPr>
              <w:t xml:space="preserve">Scaffolds, Feedback, and Strategies to </w:t>
            </w:r>
            <w:r>
              <w:rPr>
                <w:rStyle w:val="Hyperlink"/>
                <w:rFonts w:ascii="Calibri" w:hAnsi="Calibri" w:cs="Calibri"/>
                <w:b/>
                <w:bCs/>
                <w:i/>
                <w:iCs/>
                <w:color w:val="A6A6A6" w:themeColor="background1" w:themeShade="A6"/>
                <w:u w:val="none"/>
              </w:rPr>
              <w:t>A</w:t>
            </w:r>
            <w:r w:rsidRPr="17902943">
              <w:rPr>
                <w:rStyle w:val="Hyperlink"/>
                <w:rFonts w:ascii="Calibri" w:hAnsi="Calibri" w:cs="Calibri"/>
                <w:b/>
                <w:bCs/>
                <w:i/>
                <w:iCs/>
                <w:color w:val="A6A6A6" w:themeColor="background1" w:themeShade="A6"/>
                <w:u w:val="none"/>
              </w:rPr>
              <w:t xml:space="preserve">ssist </w:t>
            </w:r>
            <w:r>
              <w:rPr>
                <w:rStyle w:val="Hyperlink"/>
                <w:rFonts w:ascii="Calibri" w:hAnsi="Calibri" w:cs="Calibri"/>
                <w:b/>
                <w:bCs/>
                <w:i/>
                <w:iCs/>
                <w:color w:val="A6A6A6" w:themeColor="background1" w:themeShade="A6"/>
                <w:u w:val="none"/>
              </w:rPr>
              <w:t>L</w:t>
            </w:r>
            <w:r w:rsidRPr="17902943">
              <w:rPr>
                <w:rStyle w:val="Hyperlink"/>
                <w:rFonts w:ascii="Calibri" w:hAnsi="Calibri" w:cs="Calibri"/>
                <w:b/>
                <w:bCs/>
                <w:i/>
                <w:iCs/>
                <w:color w:val="A6A6A6" w:themeColor="background1" w:themeShade="A6"/>
                <w:u w:val="none"/>
              </w:rPr>
              <w:t xml:space="preserve">earners </w:t>
            </w:r>
            <w:r>
              <w:rPr>
                <w:rStyle w:val="Hyperlink"/>
                <w:rFonts w:ascii="Calibri" w:hAnsi="Calibri" w:cs="Calibri"/>
                <w:b/>
                <w:bCs/>
                <w:i/>
                <w:iCs/>
                <w:color w:val="A6A6A6" w:themeColor="background1" w:themeShade="A6"/>
                <w:u w:val="none"/>
              </w:rPr>
              <w:t>M</w:t>
            </w:r>
            <w:r w:rsidRPr="17902943">
              <w:rPr>
                <w:rStyle w:val="Hyperlink"/>
                <w:rFonts w:ascii="Calibri" w:hAnsi="Calibri" w:cs="Calibri"/>
                <w:b/>
                <w:bCs/>
                <w:i/>
                <w:iCs/>
                <w:color w:val="A6A6A6" w:themeColor="background1" w:themeShade="A6"/>
                <w:u w:val="none"/>
              </w:rPr>
              <w:t>aking Models</w:t>
            </w:r>
          </w:p>
          <w:p w14:paraId="7449DA13" w14:textId="7CD8C8AE" w:rsidR="003E77AF" w:rsidRPr="002F24E0" w:rsidRDefault="003E77AF" w:rsidP="003E77AF">
            <w:pPr>
              <w:spacing w:before="60" w:after="60"/>
              <w:rPr>
                <w:rStyle w:val="Hyperlink"/>
                <w:rFonts w:ascii="Calibri" w:hAnsi="Calibri" w:cs="Calibri"/>
                <w:color w:val="auto"/>
                <w:u w:val="none"/>
              </w:rPr>
            </w:pPr>
            <w:r w:rsidRPr="17902943">
              <w:rPr>
                <w:rStyle w:val="Hyperlink"/>
                <w:rFonts w:ascii="Calibri" w:hAnsi="Calibri" w:cs="Calibri"/>
                <w:color w:val="auto"/>
                <w:u w:val="none"/>
              </w:rPr>
              <w:t xml:space="preserve">Students </w:t>
            </w:r>
            <w:proofErr w:type="gramStart"/>
            <w:r w:rsidRPr="17902943">
              <w:rPr>
                <w:rStyle w:val="Hyperlink"/>
                <w:rFonts w:ascii="Calibri" w:hAnsi="Calibri" w:cs="Calibri"/>
                <w:color w:val="auto"/>
                <w:u w:val="none"/>
              </w:rPr>
              <w:t>understanding</w:t>
            </w:r>
            <w:proofErr w:type="gramEnd"/>
            <w:r w:rsidRPr="17902943">
              <w:rPr>
                <w:rStyle w:val="Hyperlink"/>
                <w:rFonts w:ascii="Calibri" w:hAnsi="Calibri" w:cs="Calibri"/>
                <w:color w:val="auto"/>
                <w:u w:val="none"/>
              </w:rPr>
              <w:t xml:space="preserve"> modeling and how to model is a </w:t>
            </w:r>
            <w:r w:rsidR="00596317">
              <w:rPr>
                <w:rStyle w:val="Hyperlink"/>
                <w:rFonts w:ascii="Calibri" w:hAnsi="Calibri" w:cs="Calibri"/>
                <w:color w:val="auto"/>
                <w:u w:val="none"/>
              </w:rPr>
              <w:t>meta-cognitive</w:t>
            </w:r>
            <w:r w:rsidRPr="17902943">
              <w:rPr>
                <w:rStyle w:val="Hyperlink"/>
                <w:rFonts w:ascii="Calibri" w:hAnsi="Calibri" w:cs="Calibri"/>
                <w:color w:val="auto"/>
                <w:u w:val="none"/>
              </w:rPr>
              <w:t xml:space="preserve"> processing activity that requires students to predict and depict information they have never seen. Use scaffolds and feedback to teach this </w:t>
            </w:r>
            <w:r w:rsidR="00596317">
              <w:rPr>
                <w:rStyle w:val="Hyperlink"/>
                <w:rFonts w:ascii="Calibri" w:hAnsi="Calibri" w:cs="Calibri"/>
                <w:color w:val="auto"/>
                <w:u w:val="none"/>
              </w:rPr>
              <w:t>meta-cognitive</w:t>
            </w:r>
            <w:r w:rsidRPr="17902943">
              <w:rPr>
                <w:rStyle w:val="Hyperlink"/>
                <w:rFonts w:ascii="Calibri" w:hAnsi="Calibri" w:cs="Calibri"/>
                <w:color w:val="auto"/>
                <w:u w:val="none"/>
              </w:rPr>
              <w:t xml:space="preserve"> process.</w:t>
            </w:r>
          </w:p>
          <w:p w14:paraId="50400AF4" w14:textId="77777777" w:rsidR="003E77AF" w:rsidRPr="002F24E0" w:rsidRDefault="003E77AF" w:rsidP="00F36F8B">
            <w:pPr>
              <w:pStyle w:val="ListParagraph"/>
              <w:numPr>
                <w:ilvl w:val="0"/>
                <w:numId w:val="16"/>
              </w:numPr>
              <w:spacing w:before="60" w:after="60"/>
              <w:ind w:left="360"/>
              <w:contextualSpacing w:val="0"/>
              <w:rPr>
                <w:rStyle w:val="Hyperlink"/>
                <w:color w:val="000000" w:themeColor="text1"/>
                <w:u w:val="none"/>
              </w:rPr>
            </w:pPr>
            <w:r w:rsidRPr="30B7D7D5">
              <w:rPr>
                <w:rStyle w:val="Hyperlink"/>
                <w:rFonts w:ascii="Calibri" w:hAnsi="Calibri" w:cs="Calibri"/>
                <w:color w:val="000000" w:themeColor="text1"/>
                <w:sz w:val="22"/>
                <w:szCs w:val="22"/>
                <w:u w:val="none"/>
              </w:rPr>
              <w:t>Provide scaffolds and</w:t>
            </w:r>
            <w:r w:rsidRPr="30B7D7D5">
              <w:rPr>
                <w:rStyle w:val="Hyperlink"/>
                <w:rFonts w:ascii="Calibri" w:hAnsi="Calibri" w:cs="Calibri"/>
                <w:color w:val="auto"/>
                <w:sz w:val="22"/>
                <w:szCs w:val="22"/>
                <w:u w:val="none"/>
              </w:rPr>
              <w:t xml:space="preserve"> guidance</w:t>
            </w:r>
            <w:r w:rsidRPr="30B7D7D5">
              <w:rPr>
                <w:rStyle w:val="Hyperlink"/>
                <w:rFonts w:ascii="Calibri" w:hAnsi="Calibri" w:cs="Calibri"/>
                <w:color w:val="000000" w:themeColor="text1"/>
                <w:sz w:val="22"/>
                <w:szCs w:val="22"/>
                <w:u w:val="none"/>
              </w:rPr>
              <w:t xml:space="preserve"> to “chunk” information about how to model. </w:t>
            </w:r>
          </w:p>
          <w:p w14:paraId="43F11CD0" w14:textId="77777777" w:rsidR="003E77AF" w:rsidRPr="002F24E0" w:rsidRDefault="003E77AF" w:rsidP="00F36F8B">
            <w:pPr>
              <w:pStyle w:val="ListParagraph"/>
              <w:numPr>
                <w:ilvl w:val="0"/>
                <w:numId w:val="16"/>
              </w:numPr>
              <w:spacing w:before="60" w:after="60"/>
              <w:ind w:left="360"/>
              <w:contextualSpacing w:val="0"/>
              <w:rPr>
                <w:rStyle w:val="Hyperlink"/>
                <w:color w:val="000000" w:themeColor="text1"/>
                <w:u w:val="none"/>
              </w:rPr>
            </w:pPr>
            <w:r w:rsidRPr="17902943">
              <w:rPr>
                <w:rStyle w:val="Hyperlink"/>
                <w:rFonts w:ascii="Calibri" w:hAnsi="Calibri" w:cs="Calibri"/>
                <w:color w:val="000000" w:themeColor="text1"/>
                <w:sz w:val="22"/>
                <w:szCs w:val="22"/>
                <w:u w:val="none"/>
              </w:rPr>
              <w:t xml:space="preserve">Give prompts for organization methods and feedback that support information processing in models. </w:t>
            </w:r>
          </w:p>
          <w:p w14:paraId="13EB402A" w14:textId="77777777" w:rsidR="003E77AF" w:rsidRPr="002F24E0" w:rsidRDefault="003E77AF" w:rsidP="00F36F8B">
            <w:pPr>
              <w:pStyle w:val="ListParagraph"/>
              <w:numPr>
                <w:ilvl w:val="0"/>
                <w:numId w:val="16"/>
              </w:numPr>
              <w:spacing w:before="60" w:after="60"/>
              <w:ind w:left="360"/>
              <w:contextualSpacing w:val="0"/>
              <w:rPr>
                <w:rStyle w:val="Hyperlink"/>
                <w:color w:val="000000" w:themeColor="text1"/>
                <w:u w:val="none"/>
              </w:rPr>
            </w:pPr>
            <w:r w:rsidRPr="30B7D7D5">
              <w:rPr>
                <w:rStyle w:val="Hyperlink"/>
                <w:rFonts w:ascii="Calibri" w:hAnsi="Calibri" w:cs="Calibri"/>
                <w:color w:val="000000" w:themeColor="text1"/>
                <w:sz w:val="22"/>
                <w:szCs w:val="22"/>
                <w:u w:val="none"/>
              </w:rPr>
              <w:t>Provide strategies for multiple entry points to modeling with optional pathways to explore how to express their conceptual understandings.</w:t>
            </w:r>
          </w:p>
          <w:p w14:paraId="4309549D" w14:textId="77777777" w:rsidR="003E77AF" w:rsidRPr="002F24E0" w:rsidRDefault="003E77AF" w:rsidP="003E77AF">
            <w:pPr>
              <w:spacing w:before="60" w:after="60"/>
              <w:rPr>
                <w:rFonts w:ascii="Calibri" w:eastAsia="Calibri" w:hAnsi="Calibri" w:cs="Calibri"/>
                <w:b/>
                <w:bCs/>
                <w:i/>
                <w:iCs/>
                <w:color w:val="AEAAAA" w:themeColor="background2" w:themeShade="BF"/>
                <w:highlight w:val="yellow"/>
              </w:rPr>
            </w:pPr>
          </w:p>
        </w:tc>
        <w:tc>
          <w:tcPr>
            <w:tcW w:w="6315" w:type="dxa"/>
          </w:tcPr>
          <w:p w14:paraId="57FFDE34" w14:textId="05391044" w:rsidR="003E77AF" w:rsidRPr="00E65C3F" w:rsidRDefault="003E77AF" w:rsidP="00F36F8B">
            <w:pPr>
              <w:pStyle w:val="ListParagraph"/>
              <w:numPr>
                <w:ilvl w:val="0"/>
                <w:numId w:val="8"/>
              </w:numPr>
              <w:tabs>
                <w:tab w:val="left" w:pos="10890"/>
              </w:tabs>
              <w:spacing w:before="60" w:after="60"/>
              <w:contextualSpacing w:val="0"/>
            </w:pPr>
            <w:hyperlink r:id="rId109">
              <w:r w:rsidRPr="17902943">
                <w:rPr>
                  <w:rStyle w:val="Hyperlink"/>
                  <w:rFonts w:ascii="Calibri" w:hAnsi="Calibri" w:cs="Calibri"/>
                  <w:sz w:val="22"/>
                  <w:szCs w:val="22"/>
                </w:rPr>
                <w:t xml:space="preserve">Engaging Students in Scientific Practices: What does </w:t>
              </w:r>
              <w:proofErr w:type="gramStart"/>
              <w:r w:rsidRPr="17902943">
                <w:rPr>
                  <w:rStyle w:val="Hyperlink"/>
                  <w:rFonts w:ascii="Calibri" w:hAnsi="Calibri" w:cs="Calibri"/>
                  <w:sz w:val="22"/>
                  <w:szCs w:val="22"/>
                </w:rPr>
                <w:t>constructing</w:t>
              </w:r>
              <w:proofErr w:type="gramEnd"/>
              <w:r w:rsidRPr="17902943">
                <w:rPr>
                  <w:rStyle w:val="Hyperlink"/>
                  <w:rFonts w:ascii="Calibri" w:hAnsi="Calibri" w:cs="Calibri"/>
                  <w:sz w:val="22"/>
                  <w:szCs w:val="22"/>
                </w:rPr>
                <w:t xml:space="preserve"> and revising models look like in the science classroom?</w:t>
              </w:r>
            </w:hyperlink>
            <w:r w:rsidRPr="17902943">
              <w:rPr>
                <w:rFonts w:ascii="Calibri" w:hAnsi="Calibri" w:cs="Calibri"/>
                <w:sz w:val="22"/>
                <w:szCs w:val="22"/>
              </w:rPr>
              <w:t xml:space="preserve"> </w:t>
            </w:r>
            <w:r w:rsidR="009A282A">
              <w:rPr>
                <w:rFonts w:asciiTheme="minorHAnsi" w:eastAsiaTheme="minorEastAsia" w:hAnsiTheme="minorHAnsi" w:cstheme="minorBidi"/>
                <w:sz w:val="22"/>
                <w:szCs w:val="22"/>
              </w:rPr>
              <w:t>–</w:t>
            </w:r>
            <w:r w:rsidRPr="17902943">
              <w:rPr>
                <w:rFonts w:asciiTheme="minorHAnsi" w:eastAsiaTheme="minorEastAsia" w:hAnsiTheme="minorHAnsi" w:cstheme="minorBidi"/>
                <w:sz w:val="22"/>
                <w:szCs w:val="22"/>
              </w:rPr>
              <w:t xml:space="preserve"> </w:t>
            </w:r>
            <w:r w:rsidRPr="17902943">
              <w:rPr>
                <w:rFonts w:ascii="Calibri" w:hAnsi="Calibri" w:cs="Calibri"/>
                <w:sz w:val="22"/>
                <w:szCs w:val="22"/>
              </w:rPr>
              <w:t>This</w:t>
            </w:r>
            <w:r w:rsidR="009A282A">
              <w:rPr>
                <w:rFonts w:ascii="Calibri" w:hAnsi="Calibri" w:cs="Calibri"/>
                <w:sz w:val="22"/>
                <w:szCs w:val="22"/>
              </w:rPr>
              <w:t xml:space="preserve"> </w:t>
            </w:r>
            <w:r w:rsidRPr="17902943">
              <w:rPr>
                <w:rFonts w:ascii="Calibri" w:hAnsi="Calibri" w:cs="Calibri"/>
                <w:sz w:val="22"/>
                <w:szCs w:val="22"/>
              </w:rPr>
              <w:t xml:space="preserve">article provides an in-depth look at the scientific practice of developing, evaluating, and revising scientific models to explain and predict phenomena and what that means for classroom teaching. More importantly, it breaks down the steps in teaching modeling to “chunk” relevant parts of a model to help students depict what they imagine about things we cannot see.  </w:t>
            </w:r>
            <w:r w:rsidRPr="17902943">
              <w:rPr>
                <w:rFonts w:asciiTheme="minorHAnsi" w:eastAsiaTheme="minorEastAsia" w:hAnsiTheme="minorHAnsi" w:cstheme="minorBidi"/>
                <w:sz w:val="22"/>
                <w:szCs w:val="22"/>
              </w:rPr>
              <w:t>[https://static.nsta.org/ngss/resources/201203_Framework-KrajcikAndMerritt.pdf]</w:t>
            </w:r>
          </w:p>
          <w:p w14:paraId="0DFC628F" w14:textId="2EECE822" w:rsidR="003E77AF" w:rsidRPr="00E65C3F" w:rsidRDefault="003E77AF" w:rsidP="00F36F8B">
            <w:pPr>
              <w:pStyle w:val="ListParagraph"/>
              <w:numPr>
                <w:ilvl w:val="0"/>
                <w:numId w:val="8"/>
              </w:numPr>
              <w:tabs>
                <w:tab w:val="left" w:pos="10890"/>
              </w:tabs>
              <w:spacing w:before="60" w:after="60"/>
              <w:contextualSpacing w:val="0"/>
              <w:rPr>
                <w:rFonts w:ascii="Calibri" w:hAnsi="Calibri" w:cs="Calibri"/>
                <w:sz w:val="22"/>
                <w:szCs w:val="22"/>
              </w:rPr>
            </w:pPr>
            <w:hyperlink r:id="rId110">
              <w:r w:rsidRPr="54F655AB">
                <w:rPr>
                  <w:rStyle w:val="Hyperlink"/>
                  <w:rFonts w:asciiTheme="minorHAnsi" w:eastAsiaTheme="minorEastAsia" w:hAnsiTheme="minorHAnsi" w:cstheme="minorBidi"/>
                  <w:sz w:val="22"/>
                  <w:szCs w:val="22"/>
                </w:rPr>
                <w:t>Developing and Using Models</w:t>
              </w:r>
            </w:hyperlink>
            <w:r w:rsidRPr="54F655AB">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54F655AB">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54F655AB">
              <w:rPr>
                <w:rFonts w:asciiTheme="minorHAnsi" w:eastAsiaTheme="minorEastAsia" w:hAnsiTheme="minorHAnsi" w:cstheme="minorBidi"/>
                <w:sz w:val="22"/>
                <w:szCs w:val="22"/>
              </w:rPr>
              <w:t xml:space="preserve">video explains the importance of modeling in science and engineering to explain </w:t>
            </w:r>
            <w:r w:rsidR="00596317">
              <w:rPr>
                <w:rFonts w:asciiTheme="minorHAnsi" w:eastAsiaTheme="minorEastAsia" w:hAnsiTheme="minorHAnsi" w:cstheme="minorBidi"/>
                <w:sz w:val="22"/>
                <w:szCs w:val="22"/>
              </w:rPr>
              <w:t>phenomena</w:t>
            </w:r>
            <w:r w:rsidRPr="54F655AB">
              <w:rPr>
                <w:rFonts w:asciiTheme="minorHAnsi" w:eastAsiaTheme="minorEastAsia" w:hAnsiTheme="minorHAnsi" w:cstheme="minorBidi"/>
                <w:sz w:val="22"/>
                <w:szCs w:val="22"/>
              </w:rPr>
              <w:t>. Here</w:t>
            </w:r>
            <w:r w:rsidR="00596317">
              <w:rPr>
                <w:rFonts w:asciiTheme="minorHAnsi" w:eastAsiaTheme="minorEastAsia" w:hAnsiTheme="minorHAnsi" w:cstheme="minorBidi"/>
                <w:sz w:val="22"/>
                <w:szCs w:val="22"/>
              </w:rPr>
              <w:t>,</w:t>
            </w:r>
            <w:r w:rsidRPr="54F655AB">
              <w:rPr>
                <w:rFonts w:asciiTheme="minorHAnsi" w:eastAsiaTheme="minorEastAsia" w:hAnsiTheme="minorHAnsi" w:cstheme="minorBidi"/>
                <w:sz w:val="22"/>
                <w:szCs w:val="22"/>
              </w:rPr>
              <w:t xml:space="preserve"> students will be able to understand different models and what they are used for to assist them in choosing the right type of model. [</w:t>
            </w:r>
            <w:r w:rsidRPr="54F655AB">
              <w:rPr>
                <w:rFonts w:ascii="Calibri" w:hAnsi="Calibri" w:cs="Calibri"/>
                <w:sz w:val="22"/>
                <w:szCs w:val="22"/>
              </w:rPr>
              <w:t>https://www.bozemanscience.com/ngs-developing-using-models]</w:t>
            </w:r>
          </w:p>
          <w:p w14:paraId="265DD07B" w14:textId="617BD677" w:rsidR="003E77AF" w:rsidRPr="00E65C3F" w:rsidRDefault="003E77AF" w:rsidP="00F36F8B">
            <w:pPr>
              <w:pStyle w:val="ListParagraph"/>
              <w:numPr>
                <w:ilvl w:val="0"/>
                <w:numId w:val="8"/>
              </w:numPr>
              <w:tabs>
                <w:tab w:val="left" w:pos="10890"/>
              </w:tabs>
              <w:spacing w:before="60" w:after="60"/>
              <w:contextualSpacing w:val="0"/>
              <w:rPr>
                <w:rStyle w:val="Hyperlink"/>
                <w:rFonts w:ascii="Calibri" w:hAnsi="Calibri" w:cs="Calibri"/>
                <w:sz w:val="22"/>
                <w:szCs w:val="22"/>
              </w:rPr>
            </w:pPr>
            <w:hyperlink r:id="rId111">
              <w:r w:rsidRPr="2C0D8D39">
                <w:rPr>
                  <w:rStyle w:val="Hyperlink"/>
                  <w:rFonts w:asciiTheme="minorHAnsi" w:eastAsiaTheme="minorEastAsia" w:hAnsiTheme="minorHAnsi" w:cstheme="minorBidi"/>
                  <w:sz w:val="22"/>
                  <w:szCs w:val="22"/>
                </w:rPr>
                <w:t>What is Meant by Engaging Youth in Scientific Modeling?</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 xml:space="preserve">STEM teaching tool explains how helping students develop and </w:t>
            </w:r>
            <w:r w:rsidRPr="2C0D8D39">
              <w:rPr>
                <w:rFonts w:asciiTheme="minorHAnsi" w:eastAsiaTheme="minorEastAsia" w:hAnsiTheme="minorHAnsi" w:cstheme="minorBidi"/>
                <w:sz w:val="22"/>
                <w:szCs w:val="22"/>
              </w:rPr>
              <w:lastRenderedPageBreak/>
              <w:t>test models supports their learning and helps them understand important aspects of how science and engineering work. [</w:t>
            </w:r>
            <w:r w:rsidRPr="2C0D8D39">
              <w:rPr>
                <w:rFonts w:ascii="Calibri" w:hAnsi="Calibri" w:cs="Calibri"/>
                <w:sz w:val="22"/>
                <w:szCs w:val="22"/>
              </w:rPr>
              <w:t>https://stemteachingtools.org/brief/8]</w:t>
            </w:r>
          </w:p>
          <w:p w14:paraId="7813D1ED" w14:textId="0AE95A65" w:rsidR="003E77AF" w:rsidRPr="00E65C3F" w:rsidRDefault="003E77AF" w:rsidP="00F36F8B">
            <w:pPr>
              <w:pStyle w:val="ListParagraph"/>
              <w:numPr>
                <w:ilvl w:val="0"/>
                <w:numId w:val="8"/>
              </w:numPr>
              <w:tabs>
                <w:tab w:val="left" w:pos="10890"/>
              </w:tabs>
              <w:spacing w:before="60" w:after="60"/>
              <w:contextualSpacing w:val="0"/>
              <w:rPr>
                <w:rStyle w:val="Hyperlink"/>
                <w:rFonts w:ascii="Calibri" w:hAnsi="Calibri" w:cs="Calibri"/>
                <w:sz w:val="22"/>
                <w:szCs w:val="22"/>
              </w:rPr>
            </w:pPr>
            <w:hyperlink r:id="rId112">
              <w:r w:rsidRPr="17902943">
                <w:rPr>
                  <w:rStyle w:val="Hyperlink"/>
                  <w:rFonts w:asciiTheme="minorHAnsi" w:eastAsiaTheme="minorEastAsia" w:hAnsiTheme="minorHAnsi" w:cstheme="minorBidi"/>
                  <w:sz w:val="22"/>
                  <w:szCs w:val="22"/>
                </w:rPr>
                <w:t>Developing and Using Models – Mini Lesson – Level 1</w:t>
              </w:r>
            </w:hyperlink>
            <w:r w:rsidRPr="17902943">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17902943">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00596317">
              <w:rPr>
                <w:rFonts w:asciiTheme="minorHAnsi" w:eastAsiaTheme="minorEastAsia" w:hAnsiTheme="minorHAnsi" w:cstheme="minorBidi"/>
                <w:sz w:val="22"/>
                <w:szCs w:val="22"/>
              </w:rPr>
              <w:t>mini-lesson</w:t>
            </w:r>
            <w:r w:rsidRPr="17902943">
              <w:rPr>
                <w:rFonts w:asciiTheme="minorHAnsi" w:eastAsiaTheme="minorEastAsia" w:hAnsiTheme="minorHAnsi" w:cstheme="minorBidi"/>
                <w:sz w:val="22"/>
                <w:szCs w:val="22"/>
              </w:rPr>
              <w:t xml:space="preserve"> introduces an example with practice slides and a student worksheet to help students understand how to create a model of a gear board. [</w:t>
            </w:r>
            <w:r w:rsidRPr="17902943">
              <w:rPr>
                <w:rFonts w:ascii="Calibri" w:hAnsi="Calibri" w:cs="Calibri"/>
                <w:sz w:val="22"/>
                <w:szCs w:val="22"/>
              </w:rPr>
              <w:t>https://thewonderofscience.com/mlsep21]</w:t>
            </w:r>
          </w:p>
          <w:p w14:paraId="2B6969BC" w14:textId="7F7A5994" w:rsidR="003E77AF" w:rsidRPr="00E65C3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13">
              <w:r w:rsidRPr="17902943">
                <w:rPr>
                  <w:rStyle w:val="Hyperlink"/>
                  <w:rFonts w:asciiTheme="minorHAnsi" w:eastAsiaTheme="minorEastAsia" w:hAnsiTheme="minorHAnsi" w:cstheme="minorBidi"/>
                  <w:sz w:val="22"/>
                  <w:szCs w:val="22"/>
                </w:rPr>
                <w:t>Developing and Using Models – Mini Lesson – Level 2</w:t>
              </w:r>
            </w:hyperlink>
            <w:r w:rsidRPr="17902943">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17902943">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00596317">
              <w:rPr>
                <w:rFonts w:asciiTheme="minorHAnsi" w:eastAsiaTheme="minorEastAsia" w:hAnsiTheme="minorHAnsi" w:cstheme="minorBidi"/>
                <w:sz w:val="22"/>
                <w:szCs w:val="22"/>
              </w:rPr>
              <w:t xml:space="preserve">mini-lesson introduces an example with practice slides and a student worksheet to help students understand how to create a model of an oddly stable red block and then </w:t>
            </w:r>
            <w:r w:rsidRPr="17902943">
              <w:rPr>
                <w:rFonts w:asciiTheme="minorHAnsi" w:eastAsiaTheme="minorEastAsia" w:hAnsiTheme="minorHAnsi" w:cstheme="minorBidi"/>
                <w:sz w:val="22"/>
                <w:szCs w:val="22"/>
              </w:rPr>
              <w:t>a colored cube sort. [</w:t>
            </w:r>
            <w:r w:rsidRPr="17902943">
              <w:rPr>
                <w:rFonts w:ascii="Calibri" w:hAnsi="Calibri" w:cs="Calibri"/>
                <w:sz w:val="22"/>
                <w:szCs w:val="22"/>
              </w:rPr>
              <w:t>https://thewonderofscience.com/mlsep22]</w:t>
            </w:r>
          </w:p>
          <w:p w14:paraId="060A15DC" w14:textId="5A62862E" w:rsidR="003E77AF" w:rsidRPr="00E65C3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14">
              <w:r w:rsidRPr="54F655AB">
                <w:rPr>
                  <w:rStyle w:val="Hyperlink"/>
                  <w:rFonts w:asciiTheme="minorHAnsi" w:eastAsiaTheme="minorEastAsia" w:hAnsiTheme="minorHAnsi" w:cstheme="minorBidi"/>
                  <w:sz w:val="22"/>
                  <w:szCs w:val="22"/>
                </w:rPr>
                <w:t>Developing and Using Models – Mini Lesson – Level 3</w:t>
              </w:r>
            </w:hyperlink>
            <w:r w:rsidRPr="54F655AB">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54F655AB">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00596317">
              <w:rPr>
                <w:rFonts w:asciiTheme="minorHAnsi" w:eastAsiaTheme="minorEastAsia" w:hAnsiTheme="minorHAnsi" w:cstheme="minorBidi"/>
                <w:sz w:val="22"/>
                <w:szCs w:val="22"/>
              </w:rPr>
              <w:t xml:space="preserve">mini-lesson introduces an example with practice slides and a student worksheet to help students understand how to create a model of a complex gearbox and then </w:t>
            </w:r>
            <w:r w:rsidRPr="54F655AB">
              <w:rPr>
                <w:rFonts w:asciiTheme="minorHAnsi" w:eastAsiaTheme="minorEastAsia" w:hAnsiTheme="minorHAnsi" w:cstheme="minorBidi"/>
                <w:sz w:val="22"/>
                <w:szCs w:val="22"/>
              </w:rPr>
              <w:t>a can opener opening a can. [</w:t>
            </w:r>
            <w:r w:rsidRPr="54F655AB">
              <w:rPr>
                <w:rFonts w:ascii="Calibri" w:hAnsi="Calibri" w:cs="Calibri"/>
                <w:sz w:val="22"/>
                <w:szCs w:val="22"/>
              </w:rPr>
              <w:t>https://thewonderofscience.com/mlsep23]</w:t>
            </w:r>
          </w:p>
        </w:tc>
      </w:tr>
      <w:tr w:rsidR="003E77AF" w:rsidRPr="00E65C3F" w14:paraId="0DF6437C" w14:textId="77777777" w:rsidTr="001658B3">
        <w:trPr>
          <w:trHeight w:val="818"/>
        </w:trPr>
        <w:tc>
          <w:tcPr>
            <w:tcW w:w="1215" w:type="dxa"/>
            <w:vAlign w:val="center"/>
          </w:tcPr>
          <w:p w14:paraId="1DA8C969" w14:textId="77777777" w:rsidR="003E77AF" w:rsidRDefault="003E77AF" w:rsidP="003E77AF">
            <w:pPr>
              <w:spacing w:before="60" w:after="60"/>
              <w:jc w:val="center"/>
              <w:rPr>
                <w:noProof/>
                <w:shd w:val="clear" w:color="auto" w:fill="FFFFFF"/>
              </w:rPr>
            </w:pPr>
            <w:r>
              <w:rPr>
                <w:noProof/>
              </w:rPr>
              <w:lastRenderedPageBreak/>
              <w:drawing>
                <wp:inline distT="0" distB="0" distL="0" distR="0" wp14:anchorId="361C25E7" wp14:editId="70E6EB3A">
                  <wp:extent cx="564515" cy="564515"/>
                  <wp:effectExtent l="0" t="0" r="6985" b="6985"/>
                  <wp:docPr id="1667564265" name="Graphic 59733920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7339204"/>
                          <pic:cNvPicPr/>
                        </pic:nvPicPr>
                        <pic:blipFill>
                          <a:blip r:embed="rId40">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564515" cy="564515"/>
                          </a:xfrm>
                          <a:prstGeom prst="rect">
                            <a:avLst/>
                          </a:prstGeom>
                        </pic:spPr>
                      </pic:pic>
                    </a:graphicData>
                  </a:graphic>
                </wp:inline>
              </w:drawing>
            </w:r>
          </w:p>
        </w:tc>
        <w:tc>
          <w:tcPr>
            <w:tcW w:w="5875" w:type="dxa"/>
          </w:tcPr>
          <w:p w14:paraId="6F4371B2" w14:textId="77777777" w:rsidR="003E77AF" w:rsidRPr="00A32261" w:rsidRDefault="003E77AF" w:rsidP="003E77AF">
            <w:pPr>
              <w:spacing w:before="60" w:after="60"/>
              <w:rPr>
                <w:rFonts w:ascii="Calibri" w:hAnsi="Calibri" w:cs="Calibri"/>
                <w:b/>
                <w:bCs/>
                <w:i/>
                <w:iCs/>
                <w:color w:val="808080" w:themeColor="background1" w:themeShade="80"/>
              </w:rPr>
            </w:pPr>
            <w:r w:rsidRPr="0FA34C2E">
              <w:rPr>
                <w:rFonts w:ascii="Calibri" w:hAnsi="Calibri" w:cs="Calibri"/>
                <w:b/>
                <w:bCs/>
                <w:i/>
                <w:iCs/>
                <w:color w:val="808080" w:themeColor="background1" w:themeShade="80"/>
              </w:rPr>
              <w:t>Presenting Information in Different Modalities</w:t>
            </w:r>
          </w:p>
          <w:p w14:paraId="096DAE7B" w14:textId="77777777" w:rsidR="003E77AF" w:rsidRDefault="003E77AF" w:rsidP="003E77AF">
            <w:pPr>
              <w:tabs>
                <w:tab w:val="left" w:pos="10890"/>
              </w:tabs>
              <w:spacing w:before="60" w:after="60"/>
              <w:rPr>
                <w:rFonts w:ascii="Times New Roman" w:eastAsia="Times New Roman" w:hAnsi="Times New Roman" w:cs="Times New Roman"/>
                <w:sz w:val="24"/>
                <w:szCs w:val="24"/>
              </w:rPr>
            </w:pPr>
            <w:r w:rsidRPr="2C0D8D39">
              <w:rPr>
                <w:rFonts w:eastAsiaTheme="minorEastAsia"/>
              </w:rPr>
              <w:t>Provide information using a variety of multimedia (e.g., videos, interactives, simulations), informational texts, and formats to teach and reinforce disciplinary core ideas related to a scientific phenomenon involving Earth history and fossils.</w:t>
            </w:r>
          </w:p>
          <w:p w14:paraId="4FCB5F0D" w14:textId="77777777" w:rsidR="003E77AF" w:rsidRPr="002F24E0" w:rsidRDefault="003E77AF" w:rsidP="003E77AF">
            <w:pPr>
              <w:tabs>
                <w:tab w:val="left" w:pos="10890"/>
              </w:tabs>
              <w:spacing w:before="60" w:after="60"/>
              <w:rPr>
                <w:rFonts w:eastAsiaTheme="minorEastAsia"/>
              </w:rPr>
            </w:pPr>
          </w:p>
          <w:p w14:paraId="480A62AB" w14:textId="77777777" w:rsidR="003E77AF" w:rsidRPr="002F24E0" w:rsidRDefault="003E77AF" w:rsidP="003E77AF">
            <w:pPr>
              <w:tabs>
                <w:tab w:val="left" w:pos="10890"/>
              </w:tabs>
              <w:spacing w:before="60" w:after="60"/>
              <w:rPr>
                <w:rFonts w:ascii="Calibri" w:hAnsi="Calibri" w:cs="Calibri"/>
                <w:highlight w:val="yellow"/>
              </w:rPr>
            </w:pPr>
            <w:r w:rsidRPr="0FA34C2E">
              <w:rPr>
                <w:rFonts w:ascii="Calibri" w:hAnsi="Calibri" w:cs="Calibri"/>
              </w:rPr>
              <w:lastRenderedPageBreak/>
              <w:t xml:space="preserve"> </w:t>
            </w:r>
          </w:p>
        </w:tc>
        <w:tc>
          <w:tcPr>
            <w:tcW w:w="6315" w:type="dxa"/>
          </w:tcPr>
          <w:p w14:paraId="51781801" w14:textId="36075597" w:rsidR="003E77AF" w:rsidRPr="00E65C3F" w:rsidRDefault="003E77AF" w:rsidP="00F36F8B">
            <w:pPr>
              <w:pStyle w:val="ListParagraph"/>
              <w:numPr>
                <w:ilvl w:val="0"/>
                <w:numId w:val="8"/>
              </w:numPr>
              <w:tabs>
                <w:tab w:val="left" w:pos="10890"/>
              </w:tabs>
              <w:spacing w:before="60" w:after="60"/>
              <w:contextualSpacing w:val="0"/>
              <w:rPr>
                <w:rFonts w:ascii="Calibri" w:eastAsia="Calibri" w:hAnsi="Calibri" w:cs="Calibri"/>
                <w:sz w:val="22"/>
                <w:szCs w:val="22"/>
              </w:rPr>
            </w:pPr>
            <w:hyperlink r:id="rId115">
              <w:r w:rsidRPr="2C0D8D39">
                <w:rPr>
                  <w:rStyle w:val="Hyperlink"/>
                  <w:rFonts w:ascii="Calibri" w:eastAsia="Calibri" w:hAnsi="Calibri" w:cs="Calibri"/>
                  <w:sz w:val="22"/>
                  <w:szCs w:val="22"/>
                </w:rPr>
                <w:t>Climate Change in the Fossil Records - Prehistoric Road Trip</w:t>
              </w:r>
            </w:hyperlink>
            <w:r w:rsidRPr="2C0D8D39">
              <w:rPr>
                <w:rFonts w:ascii="Calibri" w:eastAsia="Calibri" w:hAnsi="Calibri" w:cs="Calibri"/>
                <w:sz w:val="22"/>
                <w:szCs w:val="22"/>
              </w:rPr>
              <w:t xml:space="preserve"> </w:t>
            </w:r>
            <w:r w:rsidR="009A282A">
              <w:rPr>
                <w:rFonts w:ascii="Calibri" w:eastAsia="Calibri" w:hAnsi="Calibri" w:cs="Calibri"/>
                <w:sz w:val="22"/>
                <w:szCs w:val="22"/>
              </w:rPr>
              <w:t>–</w:t>
            </w:r>
            <w:r w:rsidRPr="2C0D8D39">
              <w:rPr>
                <w:rFonts w:ascii="Calibri" w:eastAsia="Calibri" w:hAnsi="Calibri" w:cs="Calibri"/>
                <w:sz w:val="22"/>
                <w:szCs w:val="22"/>
              </w:rPr>
              <w:t xml:space="preserve"> </w:t>
            </w:r>
            <w:r w:rsidR="009A282A">
              <w:rPr>
                <w:rFonts w:ascii="Calibri" w:eastAsia="Calibri" w:hAnsi="Calibri" w:cs="Calibri"/>
                <w:sz w:val="22"/>
                <w:szCs w:val="22"/>
              </w:rPr>
              <w:t>T</w:t>
            </w:r>
            <w:r w:rsidRPr="2C0D8D39">
              <w:rPr>
                <w:rFonts w:ascii="Calibri" w:eastAsia="Calibri" w:hAnsi="Calibri" w:cs="Calibri"/>
                <w:sz w:val="22"/>
                <w:szCs w:val="22"/>
              </w:rPr>
              <w:t>his</w:t>
            </w:r>
            <w:r w:rsidR="009A282A">
              <w:rPr>
                <w:rFonts w:ascii="Calibri" w:eastAsia="Calibri" w:hAnsi="Calibri" w:cs="Calibri"/>
                <w:sz w:val="22"/>
                <w:szCs w:val="22"/>
              </w:rPr>
              <w:t xml:space="preserve"> </w:t>
            </w:r>
            <w:r w:rsidRPr="2C0D8D39">
              <w:rPr>
                <w:rFonts w:ascii="Calibri" w:eastAsia="Calibri" w:hAnsi="Calibri" w:cs="Calibri"/>
                <w:sz w:val="22"/>
                <w:szCs w:val="22"/>
              </w:rPr>
              <w:t xml:space="preserve">“Prehistoric Road Trip” allows students to examine evidence in rock layers of worlds of ecosystems of the past and the implications of our actions of today can impact our future by looking </w:t>
            </w:r>
            <w:r w:rsidR="00B15380">
              <w:rPr>
                <w:rFonts w:ascii="Calibri" w:eastAsia="Calibri" w:hAnsi="Calibri" w:cs="Calibri"/>
                <w:sz w:val="22"/>
                <w:szCs w:val="22"/>
              </w:rPr>
              <w:t>at how ancient ecosystems changed over time</w:t>
            </w:r>
            <w:r w:rsidRPr="2C0D8D39">
              <w:rPr>
                <w:rFonts w:ascii="Calibri" w:eastAsia="Calibri" w:hAnsi="Calibri" w:cs="Calibri"/>
                <w:sz w:val="22"/>
                <w:szCs w:val="22"/>
              </w:rPr>
              <w:t>.    [https://nebraskapublicmedia.pbslearningmedia.org/resource/video-climate-change-in-the-fossil-record/prehistoric-road-trip/]</w:t>
            </w:r>
          </w:p>
          <w:p w14:paraId="073DCF0F" w14:textId="5E182C7C" w:rsidR="003E77AF" w:rsidRDefault="003E77AF" w:rsidP="00F36F8B">
            <w:pPr>
              <w:pStyle w:val="ListParagraph"/>
              <w:numPr>
                <w:ilvl w:val="0"/>
                <w:numId w:val="8"/>
              </w:numPr>
              <w:tabs>
                <w:tab w:val="left" w:pos="10890"/>
              </w:tabs>
              <w:spacing w:before="60" w:after="60"/>
              <w:contextualSpacing w:val="0"/>
              <w:rPr>
                <w:rFonts w:asciiTheme="minorHAnsi" w:hAnsiTheme="minorHAnsi" w:cstheme="minorBidi"/>
                <w:sz w:val="22"/>
                <w:szCs w:val="22"/>
              </w:rPr>
            </w:pPr>
            <w:hyperlink r:id="rId116">
              <w:r w:rsidRPr="2C0D8D39">
                <w:rPr>
                  <w:rStyle w:val="Hyperlink"/>
                  <w:rFonts w:asciiTheme="minorHAnsi" w:hAnsiTheme="minorHAnsi" w:cstheme="minorBidi"/>
                  <w:sz w:val="22"/>
                  <w:szCs w:val="22"/>
                </w:rPr>
                <w:t>Radioactive Dating Game - Dating Game</w:t>
              </w:r>
            </w:hyperlink>
            <w:r w:rsidRPr="2C0D8D39">
              <w:rPr>
                <w:rFonts w:asciiTheme="minorHAnsi" w:hAnsiTheme="minorHAnsi" w:cstheme="minorBidi"/>
                <w:sz w:val="22"/>
                <w:szCs w:val="22"/>
              </w:rPr>
              <w:t xml:space="preserve"> – This Phet activity on the fourth tab allows students to explore different rock layers with a probe and investigate the </w:t>
            </w:r>
            <w:r>
              <w:rPr>
                <w:rFonts w:asciiTheme="minorHAnsi" w:hAnsiTheme="minorHAnsi" w:cstheme="minorBidi"/>
                <w:sz w:val="22"/>
                <w:szCs w:val="22"/>
              </w:rPr>
              <w:t xml:space="preserve">half-lives of </w:t>
            </w:r>
            <w:r w:rsidRPr="2C0D8D39">
              <w:rPr>
                <w:rFonts w:asciiTheme="minorHAnsi" w:hAnsiTheme="minorHAnsi" w:cstheme="minorBidi"/>
                <w:sz w:val="22"/>
                <w:szCs w:val="22"/>
              </w:rPr>
              <w:t xml:space="preserve">fossils or objects.  Students </w:t>
            </w:r>
            <w:proofErr w:type="gramStart"/>
            <w:r w:rsidRPr="2C0D8D39">
              <w:rPr>
                <w:rFonts w:asciiTheme="minorHAnsi" w:hAnsiTheme="minorHAnsi" w:cstheme="minorBidi"/>
                <w:sz w:val="22"/>
                <w:szCs w:val="22"/>
              </w:rPr>
              <w:t>are able to</w:t>
            </w:r>
            <w:proofErr w:type="gramEnd"/>
            <w:r w:rsidRPr="2C0D8D39">
              <w:rPr>
                <w:rFonts w:asciiTheme="minorHAnsi" w:hAnsiTheme="minorHAnsi" w:cstheme="minorBidi"/>
                <w:sz w:val="22"/>
                <w:szCs w:val="22"/>
              </w:rPr>
              <w:t xml:space="preserve"> estimate the age of the fossils and evaluate a graph to help them </w:t>
            </w:r>
            <w:r w:rsidR="00B15380">
              <w:rPr>
                <w:rFonts w:asciiTheme="minorHAnsi" w:hAnsiTheme="minorHAnsi" w:cstheme="minorBidi"/>
                <w:sz w:val="22"/>
                <w:szCs w:val="22"/>
              </w:rPr>
              <w:t>solve problems</w:t>
            </w:r>
            <w:r w:rsidRPr="2C0D8D39">
              <w:rPr>
                <w:rFonts w:asciiTheme="minorHAnsi" w:hAnsiTheme="minorHAnsi" w:cstheme="minorBidi"/>
                <w:sz w:val="22"/>
                <w:szCs w:val="22"/>
              </w:rPr>
              <w:t>. [https://phet.colorado.edu/en/simulations/radioactive-dating-game]</w:t>
            </w:r>
          </w:p>
          <w:p w14:paraId="6A76163B" w14:textId="77777777" w:rsidR="00FE5A8F" w:rsidRPr="00FE5A8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17">
              <w:r w:rsidRPr="00FE5A8F">
                <w:rPr>
                  <w:rStyle w:val="Hyperlink"/>
                  <w:rFonts w:asciiTheme="minorHAnsi" w:eastAsiaTheme="minorEastAsia" w:hAnsiTheme="minorHAnsi" w:cstheme="minorBidi"/>
                  <w:sz w:val="22"/>
                  <w:szCs w:val="22"/>
                </w:rPr>
                <w:t>Fish Out of Water</w:t>
              </w:r>
            </w:hyperlink>
            <w:r w:rsidRPr="00FE5A8F">
              <w:rPr>
                <w:rFonts w:asciiTheme="minorHAnsi" w:eastAsiaTheme="minorEastAsia" w:hAnsiTheme="minorHAnsi" w:cstheme="minorBidi"/>
                <w:sz w:val="22"/>
                <w:szCs w:val="22"/>
              </w:rPr>
              <w:t xml:space="preserve"> – This interactive simulation allows students to view the </w:t>
            </w:r>
            <w:r w:rsidRPr="00FE5A8F">
              <w:rPr>
                <w:rFonts w:asciiTheme="minorHAnsi" w:eastAsiaTheme="minorEastAsia" w:hAnsiTheme="minorHAnsi" w:cstheme="minorBidi"/>
                <w:color w:val="212529"/>
                <w:sz w:val="22"/>
                <w:szCs w:val="22"/>
              </w:rPr>
              <w:t>transitional fossils</w:t>
            </w:r>
            <w:r w:rsidR="00B15380" w:rsidRPr="00FE5A8F">
              <w:rPr>
                <w:rFonts w:asciiTheme="minorHAnsi" w:eastAsiaTheme="minorEastAsia" w:hAnsiTheme="minorHAnsi" w:cstheme="minorBidi"/>
                <w:color w:val="212529"/>
                <w:sz w:val="22"/>
                <w:szCs w:val="22"/>
              </w:rPr>
              <w:t>,</w:t>
            </w:r>
            <w:r w:rsidRPr="00FE5A8F">
              <w:rPr>
                <w:rFonts w:asciiTheme="minorHAnsi" w:eastAsiaTheme="minorEastAsia" w:hAnsiTheme="minorHAnsi" w:cstheme="minorBidi"/>
                <w:color w:val="212529"/>
                <w:sz w:val="22"/>
                <w:szCs w:val="22"/>
              </w:rPr>
              <w:t xml:space="preserve"> which provide scientists with evidence to establish how major animal groups are related to one another in evolutionary terms. Students explore an ancient organism and recently discovered fossil named </w:t>
            </w:r>
            <w:r w:rsidRPr="00FE5A8F">
              <w:rPr>
                <w:rFonts w:asciiTheme="minorHAnsi" w:eastAsiaTheme="minorEastAsia" w:hAnsiTheme="minorHAnsi" w:cstheme="minorBidi"/>
                <w:i/>
                <w:iCs/>
                <w:color w:val="212529"/>
                <w:sz w:val="22"/>
                <w:szCs w:val="22"/>
              </w:rPr>
              <w:t>Tiktaalik</w:t>
            </w:r>
            <w:r w:rsidRPr="00FE5A8F">
              <w:rPr>
                <w:rFonts w:asciiTheme="minorHAnsi" w:eastAsiaTheme="minorEastAsia" w:hAnsiTheme="minorHAnsi" w:cstheme="minorBidi"/>
                <w:color w:val="212529"/>
                <w:sz w:val="22"/>
                <w:szCs w:val="22"/>
              </w:rPr>
              <w:t>.</w:t>
            </w:r>
            <w:r w:rsidRPr="00FE5A8F">
              <w:rPr>
                <w:rFonts w:asciiTheme="minorHAnsi" w:eastAsiaTheme="minorEastAsia" w:hAnsiTheme="minorHAnsi" w:cstheme="minorBidi"/>
                <w:sz w:val="22"/>
                <w:szCs w:val="22"/>
              </w:rPr>
              <w:t xml:space="preserve">  </w:t>
            </w:r>
          </w:p>
          <w:p w14:paraId="693D2D1E" w14:textId="4F3FB42E" w:rsidR="003E77AF" w:rsidRPr="00FE5A8F" w:rsidRDefault="003E77AF" w:rsidP="00FE5A8F">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00FE5A8F">
              <w:rPr>
                <w:rFonts w:asciiTheme="minorHAnsi" w:eastAsiaTheme="minorEastAsia" w:hAnsiTheme="minorHAnsi" w:cstheme="minorBidi"/>
                <w:sz w:val="22"/>
                <w:szCs w:val="22"/>
              </w:rPr>
              <w:t>[</w:t>
            </w:r>
            <w:r w:rsidR="00FE5A8F" w:rsidRPr="00FE5A8F">
              <w:rPr>
                <w:rFonts w:asciiTheme="minorHAnsi" w:eastAsiaTheme="minorEastAsia" w:hAnsiTheme="minorHAnsi" w:cstheme="minorBidi"/>
                <w:sz w:val="22"/>
                <w:szCs w:val="22"/>
              </w:rPr>
              <w:t>https://rmpbs.pbslearningmedia.org/resource/midlit10.sci.spltransition/tiktaalik-a-fish-out-of-water/</w:t>
            </w:r>
            <w:r w:rsidRPr="00FE5A8F">
              <w:rPr>
                <w:rFonts w:asciiTheme="minorHAnsi" w:eastAsiaTheme="minorEastAsia" w:hAnsiTheme="minorHAnsi" w:cstheme="minorBidi"/>
                <w:sz w:val="22"/>
                <w:szCs w:val="22"/>
              </w:rPr>
              <w:t>]</w:t>
            </w:r>
          </w:p>
          <w:p w14:paraId="6AF8BA5A" w14:textId="77777777" w:rsidR="003E77AF" w:rsidRDefault="003E77AF" w:rsidP="00F36F8B">
            <w:pPr>
              <w:pStyle w:val="ListParagraph"/>
              <w:numPr>
                <w:ilvl w:val="0"/>
                <w:numId w:val="8"/>
              </w:numPr>
              <w:tabs>
                <w:tab w:val="left" w:pos="10890"/>
              </w:tabs>
              <w:spacing w:before="60" w:after="60"/>
              <w:contextualSpacing w:val="0"/>
              <w:rPr>
                <w:rFonts w:ascii="Calibri" w:eastAsia="Calibri" w:hAnsi="Calibri" w:cs="Calibri"/>
                <w:sz w:val="22"/>
                <w:szCs w:val="22"/>
              </w:rPr>
            </w:pPr>
            <w:hyperlink r:id="rId118">
              <w:r w:rsidRPr="54F655AB">
                <w:rPr>
                  <w:rStyle w:val="Hyperlink"/>
                  <w:rFonts w:ascii="Calibri" w:eastAsia="Calibri" w:hAnsi="Calibri" w:cs="Calibri"/>
                  <w:sz w:val="22"/>
                  <w:szCs w:val="22"/>
                </w:rPr>
                <w:t>What Major Changes Mark Earth's Fossil Record?</w:t>
              </w:r>
            </w:hyperlink>
            <w:r w:rsidRPr="54F655AB">
              <w:rPr>
                <w:rFonts w:ascii="Calibri" w:eastAsia="Calibri" w:hAnsi="Calibri" w:cs="Calibri"/>
                <w:sz w:val="22"/>
                <w:szCs w:val="22"/>
              </w:rPr>
              <w:t xml:space="preserve"> – This online text investigates what major events mark Earth’s fossil record. It includes activities and questions. [https://grade8science.com/5-4-1-what-major-changes-mark-earths-fossil-record/]</w:t>
            </w:r>
          </w:p>
          <w:p w14:paraId="63120275" w14:textId="30E52FCA" w:rsidR="003E77AF" w:rsidRDefault="003E77AF" w:rsidP="00F36F8B">
            <w:pPr>
              <w:pStyle w:val="ListParagraph"/>
              <w:numPr>
                <w:ilvl w:val="0"/>
                <w:numId w:val="8"/>
              </w:numPr>
              <w:tabs>
                <w:tab w:val="left" w:pos="10890"/>
              </w:tabs>
              <w:spacing w:before="60" w:after="60"/>
              <w:contextualSpacing w:val="0"/>
              <w:rPr>
                <w:rFonts w:ascii="Calibri" w:eastAsia="Calibri" w:hAnsi="Calibri" w:cs="Calibri"/>
                <w:sz w:val="22"/>
                <w:szCs w:val="22"/>
              </w:rPr>
            </w:pPr>
            <w:hyperlink r:id="rId119" w:anchor=":~:text=Grade,Level%206-8" w:history="1">
              <w:r>
                <w:rPr>
                  <w:rStyle w:val="Hyperlink"/>
                  <w:rFonts w:ascii="Calibri" w:eastAsia="Calibri" w:hAnsi="Calibri" w:cs="Calibri"/>
                  <w:sz w:val="22"/>
                  <w:szCs w:val="22"/>
                </w:rPr>
                <w:t>Fossilization - How Fossils Form</w:t>
              </w:r>
            </w:hyperlink>
            <w:r>
              <w:rPr>
                <w:rFonts w:ascii="Calibri" w:eastAsia="Calibri" w:hAnsi="Calibri" w:cs="Calibri"/>
                <w:sz w:val="22"/>
                <w:szCs w:val="22"/>
              </w:rPr>
              <w:t xml:space="preserve"> – This website provides various types of resources</w:t>
            </w:r>
            <w:r w:rsidR="00B15380">
              <w:rPr>
                <w:rFonts w:ascii="Calibri" w:eastAsia="Calibri" w:hAnsi="Calibri" w:cs="Calibri"/>
                <w:sz w:val="22"/>
                <w:szCs w:val="22"/>
              </w:rPr>
              <w:t>,</w:t>
            </w:r>
            <w:r>
              <w:rPr>
                <w:rFonts w:ascii="Calibri" w:eastAsia="Calibri" w:hAnsi="Calibri" w:cs="Calibri"/>
                <w:sz w:val="22"/>
                <w:szCs w:val="22"/>
              </w:rPr>
              <w:t xml:space="preserve"> including videos, lessons, activities, science articles, and subject guides related to how bones fossilize. </w:t>
            </w:r>
          </w:p>
          <w:p w14:paraId="44F534C5" w14:textId="56AC4B23" w:rsidR="003E77AF" w:rsidRPr="00E65C3F" w:rsidRDefault="003E77AF" w:rsidP="003E77AF">
            <w:pPr>
              <w:pStyle w:val="ListParagraph"/>
              <w:tabs>
                <w:tab w:val="left" w:pos="10890"/>
              </w:tabs>
              <w:spacing w:before="60" w:after="60"/>
              <w:ind w:left="360"/>
              <w:contextualSpacing w:val="0"/>
              <w:rPr>
                <w:rFonts w:ascii="Calibri" w:eastAsia="Calibri" w:hAnsi="Calibri" w:cs="Calibri"/>
                <w:sz w:val="22"/>
                <w:szCs w:val="22"/>
              </w:rPr>
            </w:pPr>
            <w:r>
              <w:rPr>
                <w:rFonts w:ascii="Calibri" w:eastAsia="Calibri" w:hAnsi="Calibri" w:cs="Calibri"/>
                <w:sz w:val="22"/>
                <w:szCs w:val="22"/>
              </w:rPr>
              <w:t>[</w:t>
            </w:r>
            <w:r w:rsidRPr="0041552A">
              <w:rPr>
                <w:rFonts w:ascii="Calibri" w:eastAsia="Calibri" w:hAnsi="Calibri" w:cs="Calibri"/>
                <w:sz w:val="22"/>
                <w:szCs w:val="22"/>
              </w:rPr>
              <w:t>https://naturalhistory.si.edu/education/teaching-resources/paleontology/fossilization-how-fossils-form#lifescience</w:t>
            </w:r>
            <w:r>
              <w:rPr>
                <w:rFonts w:ascii="Calibri" w:eastAsia="Calibri" w:hAnsi="Calibri" w:cs="Calibri"/>
                <w:sz w:val="22"/>
                <w:szCs w:val="22"/>
              </w:rPr>
              <w:t>]</w:t>
            </w:r>
          </w:p>
        </w:tc>
      </w:tr>
      <w:tr w:rsidR="003E77AF" w14:paraId="52182FBF" w14:textId="77777777" w:rsidTr="009D7736">
        <w:trPr>
          <w:trHeight w:val="1619"/>
        </w:trPr>
        <w:tc>
          <w:tcPr>
            <w:tcW w:w="1215" w:type="dxa"/>
            <w:vAlign w:val="center"/>
          </w:tcPr>
          <w:p w14:paraId="3B879E53" w14:textId="77777777" w:rsidR="003E77AF" w:rsidRDefault="003E77AF" w:rsidP="003E77AF">
            <w:pPr>
              <w:spacing w:before="60" w:after="60"/>
              <w:jc w:val="center"/>
            </w:pPr>
            <w:r>
              <w:rPr>
                <w:noProof/>
              </w:rPr>
              <w:lastRenderedPageBreak/>
              <w:drawing>
                <wp:inline distT="0" distB="0" distL="0" distR="0" wp14:anchorId="65DB07E1" wp14:editId="1ECA2DAA">
                  <wp:extent cx="533400" cy="533400"/>
                  <wp:effectExtent l="0" t="0" r="6985" b="6985"/>
                  <wp:docPr id="2030849462" name="Graphic 597339204"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7339204"/>
                          <pic:cNvPicPr/>
                        </pic:nvPicPr>
                        <pic:blipFill>
                          <a:blip r:embed="rId40">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681DFDD0-3B98-E9E9-0F47-4220D08DD0F5}"/>
                              </a:ext>
                            </a:extLst>
                          </a:blip>
                          <a:stretch>
                            <a:fillRect/>
                          </a:stretch>
                        </pic:blipFill>
                        <pic:spPr>
                          <a:xfrm>
                            <a:off x="0" y="0"/>
                            <a:ext cx="533400" cy="533400"/>
                          </a:xfrm>
                          <a:prstGeom prst="rect">
                            <a:avLst/>
                          </a:prstGeom>
                        </pic:spPr>
                      </pic:pic>
                    </a:graphicData>
                  </a:graphic>
                </wp:inline>
              </w:drawing>
            </w:r>
          </w:p>
        </w:tc>
        <w:tc>
          <w:tcPr>
            <w:tcW w:w="5875" w:type="dxa"/>
          </w:tcPr>
          <w:p w14:paraId="5CD1AB6B" w14:textId="77777777" w:rsidR="003E77AF" w:rsidRDefault="003E77AF" w:rsidP="003E77AF">
            <w:pPr>
              <w:spacing w:before="60" w:after="60"/>
              <w:rPr>
                <w:rFonts w:ascii="Calibri" w:hAnsi="Calibri" w:cs="Calibri"/>
                <w:b/>
                <w:bCs/>
                <w:i/>
                <w:iCs/>
                <w:color w:val="808080" w:themeColor="background1" w:themeShade="80"/>
              </w:rPr>
            </w:pPr>
            <w:r w:rsidRPr="0FA34C2E">
              <w:rPr>
                <w:rFonts w:ascii="Calibri" w:hAnsi="Calibri" w:cs="Calibri"/>
                <w:b/>
                <w:bCs/>
                <w:i/>
                <w:iCs/>
                <w:color w:val="808080" w:themeColor="background1" w:themeShade="80"/>
              </w:rPr>
              <w:t xml:space="preserve">Maximizing Transfer of Information </w:t>
            </w:r>
          </w:p>
          <w:p w14:paraId="72AA1CD5" w14:textId="05F6694D" w:rsidR="003E77AF" w:rsidRDefault="003E77AF" w:rsidP="003E77AF">
            <w:pPr>
              <w:tabs>
                <w:tab w:val="left" w:pos="10890"/>
              </w:tabs>
              <w:spacing w:before="60" w:after="60"/>
              <w:rPr>
                <w:rFonts w:eastAsiaTheme="minorEastAsia"/>
              </w:rPr>
            </w:pPr>
            <w:r w:rsidRPr="4EAF5E71">
              <w:rPr>
                <w:rFonts w:eastAsiaTheme="minorEastAsia"/>
              </w:rPr>
              <w:t xml:space="preserve">Provide information in a manner that guides learners and supports generalization and transfer of knowledge by employing explicit strategies such as accessing prior knowledge, embedding </w:t>
            </w:r>
            <w:r w:rsidR="00B15380">
              <w:rPr>
                <w:rFonts w:eastAsiaTheme="minorEastAsia"/>
              </w:rPr>
              <w:t>it in familiar contexts, using mnemonic devices, applying it to new situations,</w:t>
            </w:r>
            <w:r w:rsidRPr="4EAF5E71">
              <w:rPr>
                <w:rFonts w:eastAsiaTheme="minorEastAsia"/>
              </w:rPr>
              <w:t xml:space="preserve"> and using graphic organizers.</w:t>
            </w:r>
          </w:p>
        </w:tc>
        <w:tc>
          <w:tcPr>
            <w:tcW w:w="6315" w:type="dxa"/>
          </w:tcPr>
          <w:p w14:paraId="032105FA" w14:textId="5D850106" w:rsidR="003E77AF" w:rsidRDefault="003E77AF" w:rsidP="00F36F8B">
            <w:pPr>
              <w:pStyle w:val="ListParagraph"/>
              <w:numPr>
                <w:ilvl w:val="0"/>
                <w:numId w:val="3"/>
              </w:numPr>
              <w:spacing w:before="60" w:after="60"/>
              <w:contextualSpacing w:val="0"/>
              <w:rPr>
                <w:rFonts w:asciiTheme="minorHAnsi" w:eastAsiaTheme="minorEastAsia" w:hAnsiTheme="minorHAnsi" w:cstheme="minorBidi"/>
                <w:sz w:val="22"/>
                <w:szCs w:val="22"/>
              </w:rPr>
            </w:pPr>
            <w:hyperlink r:id="rId120">
              <w:r w:rsidRPr="2C0D8D39">
                <w:rPr>
                  <w:rStyle w:val="Hyperlink"/>
                  <w:rFonts w:asciiTheme="minorHAnsi" w:eastAsiaTheme="minorEastAsia" w:hAnsiTheme="minorHAnsi" w:cstheme="minorBidi"/>
                  <w:sz w:val="22"/>
                  <w:szCs w:val="22"/>
                </w:rPr>
                <w:t>Megafauna Extinction: Humans or Climate</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 xml:space="preserve">[3:38] video can be used to have </w:t>
            </w:r>
            <w:r w:rsidR="00B15380">
              <w:rPr>
                <w:rFonts w:asciiTheme="minorHAnsi" w:eastAsiaTheme="minorEastAsia" w:hAnsiTheme="minorHAnsi" w:cstheme="minorBidi"/>
                <w:sz w:val="22"/>
                <w:szCs w:val="22"/>
              </w:rPr>
              <w:t xml:space="preserve">the </w:t>
            </w:r>
            <w:r w:rsidRPr="2C0D8D39">
              <w:rPr>
                <w:rFonts w:asciiTheme="minorHAnsi" w:eastAsiaTheme="minorEastAsia" w:hAnsiTheme="minorHAnsi" w:cstheme="minorBidi"/>
                <w:sz w:val="22"/>
                <w:szCs w:val="22"/>
              </w:rPr>
              <w:t>student apply their understanding to a new situation about megafauna with an engaging video. [https://thewonderofscience.com/phenomenon/2018/5/13/megafauna-extinction-humans-or-climate]</w:t>
            </w:r>
          </w:p>
          <w:p w14:paraId="24EEFF32" w14:textId="4DA07E86" w:rsidR="003E77AF" w:rsidRDefault="003E77AF" w:rsidP="00F36F8B">
            <w:pPr>
              <w:pStyle w:val="ListParagraph"/>
              <w:numPr>
                <w:ilvl w:val="0"/>
                <w:numId w:val="3"/>
              </w:numPr>
              <w:spacing w:before="60" w:after="60"/>
              <w:contextualSpacing w:val="0"/>
            </w:pPr>
            <w:hyperlink r:id="rId121">
              <w:r w:rsidRPr="2C0D8D39">
                <w:rPr>
                  <w:rStyle w:val="Hyperlink"/>
                  <w:rFonts w:asciiTheme="minorHAnsi" w:eastAsiaTheme="minorEastAsia" w:hAnsiTheme="minorHAnsi" w:cstheme="minorBidi"/>
                  <w:sz w:val="22"/>
                  <w:szCs w:val="22"/>
                </w:rPr>
                <w:t>Rock and Fossil Patterns Graphic Organizer</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 xml:space="preserve">graphic organizer from </w:t>
            </w:r>
            <w:r w:rsidRPr="2C0D8D39">
              <w:rPr>
                <w:rFonts w:asciiTheme="minorHAnsi" w:eastAsiaTheme="minorEastAsia" w:hAnsiTheme="minorHAnsi" w:cstheme="minorBidi"/>
                <w:i/>
                <w:iCs/>
                <w:sz w:val="22"/>
                <w:szCs w:val="22"/>
              </w:rPr>
              <w:t>Wonder of Science</w:t>
            </w:r>
            <w:r w:rsidRPr="2C0D8D39">
              <w:rPr>
                <w:rFonts w:asciiTheme="minorHAnsi" w:eastAsiaTheme="minorEastAsia" w:hAnsiTheme="minorHAnsi" w:cstheme="minorBidi"/>
                <w:sz w:val="22"/>
                <w:szCs w:val="22"/>
              </w:rPr>
              <w:t xml:space="preserve"> can be used with any rock layer graphic and have them analyze patterns. [https://static1.squarespace.com/static/59c3bad759cc68f757a465a3/t/5e1e7f7d48c1600b960a7054/1579057024053/4-ESS1-1+Rock+and+Fossil+Layers+%28Student+Version%29.pdf]</w:t>
            </w:r>
            <w:r w:rsidRPr="2C0D8D39">
              <w:rPr>
                <w:rStyle w:val="Hyperlink"/>
                <w:rFonts w:asciiTheme="minorHAnsi" w:hAnsiTheme="minorHAnsi" w:cstheme="minorBidi"/>
                <w:sz w:val="22"/>
                <w:szCs w:val="22"/>
              </w:rPr>
              <w:t xml:space="preserve"> </w:t>
            </w:r>
          </w:p>
          <w:p w14:paraId="7FC0DD8E" w14:textId="69BCA6F4" w:rsidR="003E77AF" w:rsidRDefault="003E77AF" w:rsidP="00F36F8B">
            <w:pPr>
              <w:pStyle w:val="ListParagraph"/>
              <w:numPr>
                <w:ilvl w:val="0"/>
                <w:numId w:val="3"/>
              </w:numPr>
              <w:spacing w:before="60" w:after="60"/>
              <w:contextualSpacing w:val="0"/>
              <w:rPr>
                <w:rFonts w:asciiTheme="minorHAnsi" w:hAnsiTheme="minorHAnsi" w:cstheme="minorBidi"/>
                <w:sz w:val="22"/>
                <w:szCs w:val="22"/>
              </w:rPr>
            </w:pPr>
            <w:hyperlink r:id="rId122">
              <w:r w:rsidRPr="2C0D8D39">
                <w:rPr>
                  <w:rStyle w:val="Hyperlink"/>
                  <w:rFonts w:asciiTheme="minorHAnsi" w:hAnsiTheme="minorHAnsi" w:cstheme="minorBidi"/>
                  <w:sz w:val="22"/>
                  <w:szCs w:val="22"/>
                </w:rPr>
                <w:t>Activating Prior Knowledge</w:t>
              </w:r>
            </w:hyperlink>
            <w:r w:rsidRPr="2C0D8D39">
              <w:rPr>
                <w:rFonts w:asciiTheme="minorHAnsi" w:hAnsiTheme="minorHAnsi" w:cstheme="minorBidi"/>
                <w:sz w:val="22"/>
                <w:szCs w:val="22"/>
              </w:rPr>
              <w:t xml:space="preserve"> </w:t>
            </w:r>
            <w:r w:rsidR="009A282A">
              <w:rPr>
                <w:rFonts w:asciiTheme="minorHAnsi" w:hAnsiTheme="minorHAnsi" w:cstheme="minorBidi"/>
                <w:sz w:val="22"/>
                <w:szCs w:val="22"/>
              </w:rPr>
              <w:t>–</w:t>
            </w:r>
            <w:r w:rsidRPr="2C0D8D39">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2C0D8D39">
              <w:rPr>
                <w:rFonts w:asciiTheme="minorHAnsi" w:hAnsiTheme="minorHAnsi" w:cstheme="minorBidi"/>
                <w:sz w:val="22"/>
                <w:szCs w:val="22"/>
              </w:rPr>
              <w:t xml:space="preserve">website provides ideas and strategies to activate </w:t>
            </w:r>
            <w:r w:rsidR="00B15380">
              <w:rPr>
                <w:rFonts w:asciiTheme="minorHAnsi" w:hAnsiTheme="minorHAnsi" w:cstheme="minorBidi"/>
                <w:sz w:val="22"/>
                <w:szCs w:val="22"/>
              </w:rPr>
              <w:t>students'</w:t>
            </w:r>
            <w:r w:rsidRPr="2C0D8D39">
              <w:rPr>
                <w:rFonts w:asciiTheme="minorHAnsi" w:hAnsiTheme="minorHAnsi" w:cstheme="minorBidi"/>
                <w:sz w:val="22"/>
                <w:szCs w:val="22"/>
              </w:rPr>
              <w:t xml:space="preserve"> thinking about their prior knowledge about a topic before engaging in a conceptual model. [https://teaching.vt.edu/teachingresources/adjustinginstruction/priorknowledge.html]</w:t>
            </w:r>
          </w:p>
          <w:p w14:paraId="250090DD" w14:textId="260338A0" w:rsidR="003E77AF" w:rsidRDefault="003E77AF" w:rsidP="00F36F8B">
            <w:pPr>
              <w:pStyle w:val="ListParagraph"/>
              <w:numPr>
                <w:ilvl w:val="0"/>
                <w:numId w:val="3"/>
              </w:numPr>
              <w:spacing w:before="60" w:after="60"/>
              <w:contextualSpacing w:val="0"/>
              <w:rPr>
                <w:rStyle w:val="Hyperlink"/>
                <w:rFonts w:asciiTheme="minorHAnsi" w:hAnsiTheme="minorHAnsi" w:cstheme="minorBidi"/>
                <w:sz w:val="22"/>
                <w:szCs w:val="22"/>
              </w:rPr>
            </w:pPr>
            <w:hyperlink r:id="rId123">
              <w:r w:rsidRPr="2C0D8D39">
                <w:rPr>
                  <w:rStyle w:val="Hyperlink"/>
                  <w:rFonts w:asciiTheme="minorHAnsi" w:eastAsiaTheme="minorEastAsia" w:hAnsiTheme="minorHAnsi" w:cstheme="minorBidi"/>
                  <w:sz w:val="22"/>
                  <w:szCs w:val="22"/>
                </w:rPr>
                <w:t>10 Strategies and Tools to Activate Knowledge</w:t>
              </w:r>
            </w:hyperlink>
            <w:r w:rsidRPr="2C0D8D39">
              <w:rPr>
                <w:rFonts w:asciiTheme="minorHAnsi" w:eastAsiaTheme="minorEastAsia" w:hAnsiTheme="minorHAnsi" w:cstheme="minorBidi"/>
                <w:color w:val="666666"/>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 xml:space="preserve">article by </w:t>
            </w:r>
            <w:r w:rsidRPr="2C0D8D39">
              <w:rPr>
                <w:rFonts w:asciiTheme="minorHAnsi" w:eastAsiaTheme="minorEastAsia" w:hAnsiTheme="minorHAnsi" w:cstheme="minorBidi"/>
                <w:i/>
                <w:iCs/>
                <w:sz w:val="22"/>
                <w:szCs w:val="22"/>
              </w:rPr>
              <w:t xml:space="preserve">The Teaching Factor </w:t>
            </w:r>
            <w:r w:rsidRPr="2C0D8D39">
              <w:rPr>
                <w:rFonts w:asciiTheme="minorHAnsi" w:eastAsiaTheme="minorEastAsia" w:hAnsiTheme="minorHAnsi" w:cstheme="minorBidi"/>
                <w:sz w:val="22"/>
                <w:szCs w:val="22"/>
              </w:rPr>
              <w:t>offers ten strategies and modalities for accessing students’ prior knowledge. [https://theteachingfactor.wordpress.com/2021/08/24/10-strategies-and-tools-to-activate-knowledge/]</w:t>
            </w:r>
          </w:p>
          <w:p w14:paraId="21C246ED" w14:textId="6CDE3BDD" w:rsidR="003E77AF" w:rsidRDefault="003E77AF" w:rsidP="00F36F8B">
            <w:pPr>
              <w:pStyle w:val="ListParagraph"/>
              <w:numPr>
                <w:ilvl w:val="0"/>
                <w:numId w:val="3"/>
              </w:numPr>
              <w:spacing w:before="60" w:after="60"/>
              <w:contextualSpacing w:val="0"/>
              <w:rPr>
                <w:rFonts w:asciiTheme="minorHAnsi" w:hAnsiTheme="minorHAnsi" w:cstheme="minorBidi"/>
                <w:sz w:val="22"/>
                <w:szCs w:val="22"/>
              </w:rPr>
            </w:pPr>
            <w:hyperlink r:id="rId124">
              <w:r w:rsidRPr="2C0D8D39">
                <w:rPr>
                  <w:rStyle w:val="Hyperlink"/>
                  <w:rFonts w:asciiTheme="minorHAnsi" w:hAnsiTheme="minorHAnsi" w:cstheme="minorBidi"/>
                  <w:sz w:val="22"/>
                  <w:szCs w:val="22"/>
                </w:rPr>
                <w:t>Learning by Inquiry</w:t>
              </w:r>
            </w:hyperlink>
            <w:r w:rsidRPr="2C0D8D39">
              <w:rPr>
                <w:rFonts w:asciiTheme="minorHAnsi" w:hAnsiTheme="minorHAnsi" w:cstheme="minorBidi"/>
                <w:sz w:val="22"/>
                <w:szCs w:val="22"/>
              </w:rPr>
              <w:t xml:space="preserve"> </w:t>
            </w:r>
            <w:r w:rsidR="009A282A">
              <w:rPr>
                <w:rFonts w:asciiTheme="minorHAnsi" w:hAnsiTheme="minorHAnsi" w:cstheme="minorBidi"/>
                <w:sz w:val="22"/>
                <w:szCs w:val="22"/>
              </w:rPr>
              <w:t>–</w:t>
            </w:r>
            <w:r w:rsidRPr="2C0D8D39">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2C0D8D39">
              <w:rPr>
                <w:rFonts w:asciiTheme="minorHAnsi" w:hAnsiTheme="minorHAnsi" w:cstheme="minorBidi"/>
                <w:sz w:val="22"/>
                <w:szCs w:val="22"/>
              </w:rPr>
              <w:t xml:space="preserve">website offers methods to activate prior knowledge by using a constructivist mindset to help learners integrate new information. </w:t>
            </w:r>
            <w:r w:rsidRPr="2C0D8D39">
              <w:rPr>
                <w:rFonts w:asciiTheme="minorHAnsi" w:hAnsiTheme="minorHAnsi" w:cstheme="minorBidi"/>
                <w:sz w:val="22"/>
                <w:szCs w:val="22"/>
              </w:rPr>
              <w:lastRenderedPageBreak/>
              <w:t>[https://www.learningbyinquiry.com/simple-strategies-to-activate-students-prior-knowledge/]</w:t>
            </w:r>
          </w:p>
          <w:p w14:paraId="3527C75E" w14:textId="1C14586D" w:rsidR="003E77AF" w:rsidRDefault="003E77AF" w:rsidP="00F36F8B">
            <w:pPr>
              <w:pStyle w:val="ListParagraph"/>
              <w:numPr>
                <w:ilvl w:val="0"/>
                <w:numId w:val="3"/>
              </w:numPr>
              <w:spacing w:before="60" w:after="60"/>
              <w:contextualSpacing w:val="0"/>
              <w:rPr>
                <w:rFonts w:asciiTheme="minorHAnsi" w:hAnsiTheme="minorHAnsi" w:cstheme="minorBidi"/>
                <w:sz w:val="22"/>
                <w:szCs w:val="22"/>
              </w:rPr>
            </w:pPr>
            <w:hyperlink r:id="rId125">
              <w:r w:rsidRPr="2C0D8D39">
                <w:rPr>
                  <w:rStyle w:val="Hyperlink"/>
                  <w:rFonts w:asciiTheme="minorHAnsi" w:hAnsiTheme="minorHAnsi" w:cstheme="minorBidi"/>
                  <w:sz w:val="22"/>
                  <w:szCs w:val="22"/>
                </w:rPr>
                <w:t>Increasing the Value of Graphic Organizers</w:t>
              </w:r>
            </w:hyperlink>
            <w:r w:rsidRPr="2C0D8D39">
              <w:rPr>
                <w:rFonts w:asciiTheme="minorHAnsi" w:hAnsiTheme="minorHAnsi" w:cstheme="minorBidi"/>
                <w:sz w:val="22"/>
                <w:szCs w:val="22"/>
              </w:rPr>
              <w:t xml:space="preserve"> </w:t>
            </w:r>
            <w:r w:rsidR="009A282A">
              <w:rPr>
                <w:rFonts w:asciiTheme="minorHAnsi" w:hAnsiTheme="minorHAnsi" w:cstheme="minorBidi"/>
                <w:sz w:val="22"/>
                <w:szCs w:val="22"/>
              </w:rPr>
              <w:t>–</w:t>
            </w:r>
            <w:r w:rsidRPr="2C0D8D39">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2C0D8D39">
              <w:rPr>
                <w:rFonts w:asciiTheme="minorHAnsi" w:hAnsiTheme="minorHAnsi" w:cstheme="minorBidi"/>
                <w:i/>
                <w:iCs/>
                <w:sz w:val="22"/>
                <w:szCs w:val="22"/>
              </w:rPr>
              <w:t>Edutopia</w:t>
            </w:r>
            <w:r w:rsidRPr="2C0D8D39">
              <w:rPr>
                <w:rFonts w:asciiTheme="minorHAnsi" w:hAnsiTheme="minorHAnsi" w:cstheme="minorBidi"/>
                <w:sz w:val="22"/>
                <w:szCs w:val="22"/>
              </w:rPr>
              <w:t xml:space="preserve"> article explains the importance of allowing students to take ownership of learning by creating their own graphic organizers. [https://www.edutopia.org/article/increasing-value-graphic-organizers/]</w:t>
            </w:r>
          </w:p>
        </w:tc>
      </w:tr>
      <w:tr w:rsidR="003E77AF" w14:paraId="5F93AFDD" w14:textId="77777777" w:rsidTr="009D7736">
        <w:trPr>
          <w:trHeight w:val="2600"/>
        </w:trPr>
        <w:tc>
          <w:tcPr>
            <w:tcW w:w="1215" w:type="dxa"/>
            <w:vAlign w:val="center"/>
          </w:tcPr>
          <w:p w14:paraId="04ECA0FC" w14:textId="77777777" w:rsidR="003E77AF" w:rsidRDefault="003E77AF" w:rsidP="003E77AF">
            <w:pPr>
              <w:spacing w:before="60" w:after="60"/>
              <w:jc w:val="center"/>
              <w:rPr>
                <w:noProof/>
              </w:rPr>
            </w:pPr>
            <w:r>
              <w:rPr>
                <w:noProof/>
              </w:rPr>
              <w:lastRenderedPageBreak/>
              <w:drawing>
                <wp:inline distT="0" distB="0" distL="0" distR="0" wp14:anchorId="4D468DF3" wp14:editId="26C09026">
                  <wp:extent cx="628650" cy="628650"/>
                  <wp:effectExtent l="0" t="0" r="0" b="3810"/>
                  <wp:docPr id="509641314" name="Graphic 11"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63">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8B6F7352-522B-B464-3CA9-7D374EC97A38}"/>
                              </a:ext>
                            </a:extLst>
                          </a:blip>
                          <a:stretch>
                            <a:fillRect/>
                          </a:stretch>
                        </pic:blipFill>
                        <pic:spPr>
                          <a:xfrm>
                            <a:off x="0" y="0"/>
                            <a:ext cx="628650" cy="628650"/>
                          </a:xfrm>
                          <a:prstGeom prst="rect">
                            <a:avLst/>
                          </a:prstGeom>
                        </pic:spPr>
                      </pic:pic>
                    </a:graphicData>
                  </a:graphic>
                </wp:inline>
              </w:drawing>
            </w:r>
          </w:p>
        </w:tc>
        <w:tc>
          <w:tcPr>
            <w:tcW w:w="5875" w:type="dxa"/>
          </w:tcPr>
          <w:p w14:paraId="04E89AEC" w14:textId="77777777" w:rsidR="003E77AF" w:rsidRDefault="003E77AF" w:rsidP="003E77AF">
            <w:pPr>
              <w:spacing w:before="60" w:after="60"/>
              <w:rPr>
                <w:rFonts w:ascii="Calibri" w:hAnsi="Calibri" w:cs="Calibri"/>
                <w:b/>
                <w:bCs/>
                <w:i/>
                <w:iCs/>
                <w:color w:val="808080" w:themeColor="background1" w:themeShade="80"/>
              </w:rPr>
            </w:pPr>
            <w:r w:rsidRPr="532ACBA3">
              <w:rPr>
                <w:rFonts w:ascii="Calibri" w:hAnsi="Calibri" w:cs="Calibri"/>
                <w:b/>
                <w:bCs/>
                <w:i/>
                <w:iCs/>
                <w:color w:val="808080" w:themeColor="background1" w:themeShade="80"/>
              </w:rPr>
              <w:t>Build Fluencies with Graduated Levels of Support for Practice</w:t>
            </w:r>
          </w:p>
          <w:p w14:paraId="6A8C0C20" w14:textId="77777777" w:rsidR="003E77AF" w:rsidRDefault="003E77AF" w:rsidP="003E77AF">
            <w:pPr>
              <w:spacing w:before="60" w:after="60"/>
            </w:pPr>
            <w:r w:rsidRPr="532ACBA3">
              <w:rPr>
                <w:rFonts w:ascii="Calibri" w:hAnsi="Calibri" w:cs="Calibri"/>
                <w:b/>
                <w:bCs/>
                <w:i/>
                <w:iCs/>
                <w:color w:val="808080" w:themeColor="background1" w:themeShade="80"/>
              </w:rPr>
              <w:t>and Performance</w:t>
            </w:r>
          </w:p>
          <w:p w14:paraId="19BA10E7" w14:textId="6CAABF1C" w:rsidR="003E77AF" w:rsidRDefault="003E77AF" w:rsidP="003E77AF">
            <w:pPr>
              <w:spacing w:before="60" w:after="60"/>
              <w:rPr>
                <w:rFonts w:ascii="Calibri" w:hAnsi="Calibri" w:cs="Calibri"/>
              </w:rPr>
            </w:pPr>
            <w:r w:rsidRPr="17902943">
              <w:rPr>
                <w:rFonts w:ascii="Calibri" w:hAnsi="Calibri" w:cs="Calibri"/>
              </w:rPr>
              <w:t>Provide differentiated models and investigations for rock formations and fossils as well as scaffolds, supported opportunities</w:t>
            </w:r>
            <w:r w:rsidR="00B15380">
              <w:rPr>
                <w:rFonts w:ascii="Calibri" w:hAnsi="Calibri" w:cs="Calibri"/>
              </w:rPr>
              <w:t>,</w:t>
            </w:r>
            <w:r w:rsidRPr="17902943">
              <w:rPr>
                <w:rFonts w:ascii="Calibri" w:hAnsi="Calibri" w:cs="Calibri"/>
              </w:rPr>
              <w:t xml:space="preserve"> and degrees of freedom for more independence to students of varying ability levels.</w:t>
            </w:r>
          </w:p>
        </w:tc>
        <w:tc>
          <w:tcPr>
            <w:tcW w:w="6315" w:type="dxa"/>
          </w:tcPr>
          <w:p w14:paraId="12272944" w14:textId="6D7275FA" w:rsidR="003E77AF" w:rsidRDefault="003E77AF" w:rsidP="00F36F8B">
            <w:pPr>
              <w:pStyle w:val="ListParagraph"/>
              <w:numPr>
                <w:ilvl w:val="0"/>
                <w:numId w:val="8"/>
              </w:numPr>
              <w:tabs>
                <w:tab w:val="left" w:pos="10890"/>
              </w:tabs>
              <w:spacing w:before="60" w:after="60"/>
              <w:contextualSpacing w:val="0"/>
              <w:rPr>
                <w:rFonts w:ascii="Calibri" w:eastAsia="Calibri" w:hAnsi="Calibri" w:cs="Calibri"/>
                <w:sz w:val="22"/>
                <w:szCs w:val="22"/>
              </w:rPr>
            </w:pPr>
            <w:hyperlink r:id="rId126">
              <w:r w:rsidRPr="2FAC3686">
                <w:rPr>
                  <w:rStyle w:val="Hyperlink"/>
                  <w:rFonts w:asciiTheme="minorHAnsi" w:eastAsiaTheme="minorEastAsia" w:hAnsiTheme="minorHAnsi" w:cstheme="minorBidi"/>
                  <w:sz w:val="22"/>
                  <w:szCs w:val="22"/>
                </w:rPr>
                <w:t>Adventures at Dry Creek</w:t>
              </w:r>
            </w:hyperlink>
            <w:r w:rsidRPr="2FAC3686">
              <w:rPr>
                <w:rFonts w:asciiTheme="minorHAnsi" w:eastAsiaTheme="minorEastAsia" w:hAnsiTheme="minorHAnsi" w:cstheme="minorBidi"/>
                <w:sz w:val="22"/>
                <w:szCs w:val="22"/>
              </w:rPr>
              <w:t xml:space="preserve"> – This interactive webpage offers individual explorers the opportunity to </w:t>
            </w:r>
            <w:r w:rsidRPr="2FAC3686">
              <w:rPr>
                <w:rFonts w:asciiTheme="minorHAnsi" w:eastAsiaTheme="minorEastAsia" w:hAnsiTheme="minorHAnsi" w:cstheme="minorBidi"/>
                <w:color w:val="000000" w:themeColor="text1"/>
                <w:sz w:val="22"/>
                <w:szCs w:val="22"/>
              </w:rPr>
              <w:t>embark on an exciting scientific adventure based upon ongoing research of UC paleontologists studying life in Montana 60-70 million years ago.</w:t>
            </w:r>
            <w:r w:rsidRPr="00F20100">
              <w:rPr>
                <w:rFonts w:asciiTheme="minorHAnsi" w:eastAsiaTheme="minorEastAsia" w:hAnsiTheme="minorHAnsi" w:cstheme="minorBidi"/>
                <w:color w:val="000000" w:themeColor="text1"/>
                <w:sz w:val="22"/>
                <w:szCs w:val="22"/>
              </w:rPr>
              <w:t xml:space="preserve"> (Click on the highlighted character in the scenario to </w:t>
            </w:r>
            <w:r>
              <w:rPr>
                <w:rFonts w:asciiTheme="minorHAnsi" w:eastAsiaTheme="minorEastAsia" w:hAnsiTheme="minorHAnsi" w:cstheme="minorBidi"/>
                <w:color w:val="000000" w:themeColor="text1"/>
                <w:sz w:val="22"/>
                <w:szCs w:val="22"/>
              </w:rPr>
              <w:t xml:space="preserve">learn and make </w:t>
            </w:r>
            <w:r w:rsidRPr="00F20100">
              <w:rPr>
                <w:rFonts w:asciiTheme="minorHAnsi" w:eastAsiaTheme="minorEastAsia" w:hAnsiTheme="minorHAnsi" w:cstheme="minorBidi"/>
                <w:color w:val="000000" w:themeColor="text1"/>
                <w:sz w:val="22"/>
                <w:szCs w:val="22"/>
              </w:rPr>
              <w:t>progress</w:t>
            </w:r>
            <w:r>
              <w:rPr>
                <w:rFonts w:asciiTheme="minorHAnsi" w:eastAsiaTheme="minorEastAsia" w:hAnsiTheme="minorHAnsi" w:cstheme="minorBidi"/>
                <w:color w:val="000000" w:themeColor="text1"/>
                <w:sz w:val="22"/>
                <w:szCs w:val="22"/>
              </w:rPr>
              <w:t>.</w:t>
            </w:r>
            <w:r w:rsidRPr="00F20100">
              <w:rPr>
                <w:rFonts w:asciiTheme="minorHAnsi" w:eastAsiaTheme="minorEastAsia" w:hAnsiTheme="minorHAnsi" w:cstheme="minorBidi"/>
                <w:color w:val="000000" w:themeColor="text1"/>
                <w:sz w:val="22"/>
                <w:szCs w:val="22"/>
              </w:rPr>
              <w:t>)</w:t>
            </w:r>
            <w:r>
              <w:rPr>
                <w:color w:val="000000" w:themeColor="text1"/>
              </w:rPr>
              <w:t xml:space="preserve"> </w:t>
            </w:r>
            <w:r w:rsidRPr="2FAC3686">
              <w:rPr>
                <w:rFonts w:asciiTheme="minorHAnsi" w:eastAsiaTheme="minorEastAsia" w:hAnsiTheme="minorHAnsi" w:cstheme="minorBidi"/>
                <w:sz w:val="22"/>
                <w:szCs w:val="22"/>
              </w:rPr>
              <w:t>[</w:t>
            </w:r>
            <w:r w:rsidRPr="2FAC3686">
              <w:rPr>
                <w:rFonts w:ascii="Calibri" w:eastAsia="Calibri" w:hAnsi="Calibri" w:cs="Calibri"/>
                <w:sz w:val="22"/>
                <w:szCs w:val="22"/>
              </w:rPr>
              <w:t>https://ucmp.berkeley.edu/education/explorations/tours/Trex/index.html]</w:t>
            </w:r>
          </w:p>
          <w:p w14:paraId="0366C3CA" w14:textId="49ED5C6C" w:rsidR="003E77AF" w:rsidRDefault="003E77AF" w:rsidP="00F36F8B">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27">
              <w:r w:rsidRPr="2C0D8D39">
                <w:rPr>
                  <w:rStyle w:val="Hyperlink"/>
                  <w:rFonts w:asciiTheme="minorHAnsi" w:eastAsiaTheme="minorEastAsia" w:hAnsiTheme="minorHAnsi" w:cstheme="minorBidi"/>
                  <w:sz w:val="22"/>
                  <w:szCs w:val="22"/>
                </w:rPr>
                <w:t>Mission 2 - Fossils: Rocking the Earth</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 xml:space="preserve">webpage contains seven interactive activities with graphics, animations, </w:t>
            </w:r>
            <w:r w:rsidR="00B15380">
              <w:rPr>
                <w:rFonts w:asciiTheme="minorHAnsi" w:eastAsiaTheme="minorEastAsia" w:hAnsiTheme="minorHAnsi" w:cstheme="minorBidi"/>
                <w:sz w:val="22"/>
                <w:szCs w:val="22"/>
              </w:rPr>
              <w:t>clicks</w:t>
            </w:r>
            <w:r w:rsidRPr="2C0D8D39">
              <w:rPr>
                <w:rFonts w:asciiTheme="minorHAnsi" w:eastAsiaTheme="minorEastAsia" w:hAnsiTheme="minorHAnsi" w:cstheme="minorBidi"/>
                <w:sz w:val="22"/>
                <w:szCs w:val="22"/>
              </w:rPr>
              <w:t xml:space="preserve"> and space for students to explain their thinking about real world examples of fossils changing the way we think about ancient organisms.                                                       [https://lsintspl3.wgbh.org/en-us/lesson/nved-il-evolab-m2/?as_guest=True&amp;next=https://nebraskapublicmedia.pbslearningmedia.org/resource/nvev-sci-mission2/nova-evolution-lab-interactive-lesson-mission-2/]</w:t>
            </w:r>
          </w:p>
          <w:p w14:paraId="1871C4B2" w14:textId="3658C163" w:rsidR="003E77AF" w:rsidRDefault="003E77AF" w:rsidP="00F36F8B">
            <w:pPr>
              <w:pStyle w:val="ListParagraph"/>
              <w:numPr>
                <w:ilvl w:val="0"/>
                <w:numId w:val="8"/>
              </w:numPr>
              <w:tabs>
                <w:tab w:val="left" w:pos="10890"/>
              </w:tabs>
              <w:spacing w:before="60" w:after="60"/>
              <w:contextualSpacing w:val="0"/>
              <w:rPr>
                <w:rFonts w:ascii="Calibri" w:eastAsia="Calibri" w:hAnsi="Calibri" w:cs="Calibri"/>
                <w:sz w:val="22"/>
                <w:szCs w:val="22"/>
              </w:rPr>
            </w:pPr>
            <w:hyperlink r:id="rId128">
              <w:r w:rsidRPr="2C0D8D39">
                <w:rPr>
                  <w:rStyle w:val="Hyperlink"/>
                  <w:rFonts w:asciiTheme="minorHAnsi" w:eastAsiaTheme="minorEastAsia" w:hAnsiTheme="minorHAnsi" w:cstheme="minorBidi"/>
                  <w:sz w:val="22"/>
                  <w:szCs w:val="22"/>
                </w:rPr>
                <w:t>Earth History and Clues from Fossils</w:t>
              </w:r>
            </w:hyperlink>
            <w:r w:rsidRPr="2C0D8D39">
              <w:rPr>
                <w:rFonts w:asciiTheme="minorHAnsi" w:eastAsiaTheme="minorEastAsia" w:hAnsiTheme="minorHAnsi" w:cstheme="minorBidi"/>
                <w:sz w:val="22"/>
                <w:szCs w:val="22"/>
              </w:rPr>
              <w:t xml:space="preserve"> – This brief online tutorial on the history of Earth includes two videos</w:t>
            </w:r>
            <w:r w:rsidR="00B15380">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a [5:23] </w:t>
            </w:r>
            <w:r w:rsidRPr="2C0D8D39">
              <w:rPr>
                <w:rFonts w:asciiTheme="minorHAnsi" w:eastAsiaTheme="minorEastAsia" w:hAnsiTheme="minorHAnsi" w:cstheme="minorBidi"/>
                <w:i/>
                <w:iCs/>
                <w:sz w:val="22"/>
                <w:szCs w:val="22"/>
              </w:rPr>
              <w:t xml:space="preserve">Science Show </w:t>
            </w:r>
            <w:r w:rsidRPr="2C0D8D39">
              <w:rPr>
                <w:rFonts w:asciiTheme="minorHAnsi" w:eastAsiaTheme="minorEastAsia" w:hAnsiTheme="minorHAnsi" w:cstheme="minorBidi"/>
                <w:sz w:val="22"/>
                <w:szCs w:val="22"/>
              </w:rPr>
              <w:t xml:space="preserve">video, “The Oldest Fossils Ever Found” with review questions and an EXPLORE MORE OPTION </w:t>
            </w:r>
            <w:r w:rsidRPr="2C0D8D39">
              <w:rPr>
                <w:rFonts w:asciiTheme="minorHAnsi" w:eastAsiaTheme="minorEastAsia" w:hAnsiTheme="minorHAnsi" w:cstheme="minorBidi"/>
                <w:i/>
                <w:iCs/>
                <w:sz w:val="22"/>
                <w:szCs w:val="22"/>
              </w:rPr>
              <w:t>Smithsonian Education</w:t>
            </w:r>
            <w:r w:rsidRPr="2C0D8D39">
              <w:rPr>
                <w:rFonts w:asciiTheme="minorHAnsi" w:eastAsiaTheme="minorEastAsia" w:hAnsiTheme="minorHAnsi" w:cstheme="minorBidi"/>
                <w:sz w:val="22"/>
                <w:szCs w:val="22"/>
              </w:rPr>
              <w:t xml:space="preserve"> [5:06] video, “Clues to the End-Permian Extinction”, also with a summary and questions. [https://flexbooks.ck12.org/cbook/ck-12-middle-school-earth-science-flexbook-2.0/section/15.3/primary/lesson/earth-history-and-clues-from-fossils-ms-es/?referrer=search</w:t>
            </w:r>
            <w:r w:rsidRPr="2C0D8D39">
              <w:rPr>
                <w:rFonts w:ascii="Calibri" w:eastAsia="Calibri" w:hAnsi="Calibri" w:cs="Calibri"/>
                <w:sz w:val="22"/>
                <w:szCs w:val="22"/>
              </w:rPr>
              <w:t>]</w:t>
            </w:r>
          </w:p>
        </w:tc>
      </w:tr>
      <w:tr w:rsidR="003E77AF" w:rsidRPr="00592FF9" w14:paraId="70B3BF33" w14:textId="77777777" w:rsidTr="009D7736">
        <w:trPr>
          <w:trHeight w:val="485"/>
        </w:trPr>
        <w:tc>
          <w:tcPr>
            <w:tcW w:w="1215" w:type="dxa"/>
            <w:vAlign w:val="center"/>
          </w:tcPr>
          <w:p w14:paraId="3FCE8AE6" w14:textId="77777777" w:rsidR="003E77AF" w:rsidRPr="000E4D0A" w:rsidRDefault="003E77AF" w:rsidP="003E77AF">
            <w:pPr>
              <w:spacing w:before="60" w:after="60"/>
              <w:jc w:val="center"/>
              <w:rPr>
                <w:noProof/>
                <w:shd w:val="clear" w:color="auto" w:fill="FFFFFF"/>
              </w:rPr>
            </w:pPr>
            <w:r w:rsidRPr="00F50FA7">
              <w:rPr>
                <w:noProof/>
                <w:shd w:val="clear" w:color="auto" w:fill="FFFFFF"/>
              </w:rPr>
              <w:lastRenderedPageBreak/>
              <w:drawing>
                <wp:anchor distT="0" distB="0" distL="114300" distR="114300" simplePos="0" relativeHeight="251680768" behindDoc="0" locked="0" layoutInCell="1" allowOverlap="1" wp14:anchorId="4466D8B9" wp14:editId="3894FFA8">
                  <wp:simplePos x="988828" y="4976037"/>
                  <wp:positionH relativeFrom="margin">
                    <wp:align>center</wp:align>
                  </wp:positionH>
                  <wp:positionV relativeFrom="margin">
                    <wp:align>center</wp:align>
                  </wp:positionV>
                  <wp:extent cx="643890" cy="643890"/>
                  <wp:effectExtent l="0" t="0" r="0" b="3810"/>
                  <wp:wrapSquare wrapText="bothSides"/>
                  <wp:docPr id="261163816" name="Graphic 26116381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875" w:type="dxa"/>
          </w:tcPr>
          <w:p w14:paraId="71B37CAF" w14:textId="77777777" w:rsidR="003E77AF" w:rsidRPr="00420189" w:rsidRDefault="003E77AF" w:rsidP="003E77AF">
            <w:pPr>
              <w:spacing w:before="60" w:after="60"/>
              <w:rPr>
                <w:rFonts w:ascii="Calibri" w:hAnsi="Calibri" w:cs="Calibri"/>
                <w:b/>
                <w:bCs/>
                <w:i/>
                <w:iCs/>
                <w:color w:val="808080" w:themeColor="background1" w:themeShade="80"/>
              </w:rPr>
            </w:pPr>
            <w:r w:rsidRPr="0FA34C2E">
              <w:rPr>
                <w:rFonts w:ascii="Calibri" w:hAnsi="Calibri" w:cs="Calibri"/>
                <w:b/>
                <w:bCs/>
                <w:i/>
                <w:iCs/>
                <w:color w:val="808080" w:themeColor="background1" w:themeShade="80"/>
              </w:rPr>
              <w:t>Scaffolds for Communicating through Models</w:t>
            </w:r>
          </w:p>
          <w:p w14:paraId="0DC32B55" w14:textId="77777777" w:rsidR="003E77AF" w:rsidRPr="002F24E0" w:rsidRDefault="003E77AF" w:rsidP="003E77AF">
            <w:pPr>
              <w:spacing w:before="60" w:after="60"/>
              <w:rPr>
                <w:rFonts w:ascii="Calibri" w:hAnsi="Calibri" w:cs="Calibri"/>
              </w:rPr>
            </w:pPr>
            <w:r>
              <w:t>Provide scaffolds for developing models to explain phenomena (e.g., sentence frames, graphic organizers, norms for whole class discussion, roles for students during small group activities) to support communicating in science-specific ways that may seem unnatural for students.</w:t>
            </w:r>
          </w:p>
          <w:p w14:paraId="136202C5" w14:textId="77777777" w:rsidR="003E77AF" w:rsidRPr="002F24E0" w:rsidRDefault="003E77AF" w:rsidP="003E77AF">
            <w:pPr>
              <w:spacing w:before="60" w:after="60"/>
            </w:pPr>
          </w:p>
          <w:p w14:paraId="3210FD75" w14:textId="77777777" w:rsidR="003E77AF" w:rsidRPr="002F24E0" w:rsidRDefault="003E77AF" w:rsidP="003E77AF">
            <w:pPr>
              <w:spacing w:before="60" w:after="60"/>
            </w:pPr>
          </w:p>
          <w:p w14:paraId="50D84CB1" w14:textId="77777777" w:rsidR="003E77AF" w:rsidRPr="002F24E0" w:rsidRDefault="003E77AF" w:rsidP="003E77AF">
            <w:pPr>
              <w:spacing w:before="60" w:after="60"/>
              <w:rPr>
                <w:rFonts w:ascii="Calibri" w:hAnsi="Calibri" w:cs="Calibri"/>
                <w:b/>
                <w:bCs/>
                <w:i/>
                <w:iCs/>
                <w:color w:val="808080" w:themeColor="background1" w:themeShade="80"/>
              </w:rPr>
            </w:pPr>
          </w:p>
        </w:tc>
        <w:tc>
          <w:tcPr>
            <w:tcW w:w="6315" w:type="dxa"/>
          </w:tcPr>
          <w:p w14:paraId="1502FE51" w14:textId="77777777" w:rsidR="003E77AF" w:rsidRDefault="003E77AF" w:rsidP="0071186C">
            <w:pPr>
              <w:pStyle w:val="ListParagraph"/>
              <w:numPr>
                <w:ilvl w:val="0"/>
                <w:numId w:val="1"/>
              </w:numPr>
              <w:tabs>
                <w:tab w:val="left" w:pos="10890"/>
              </w:tabs>
              <w:spacing w:before="60" w:after="60"/>
              <w:contextualSpacing w:val="0"/>
              <w:rPr>
                <w:rFonts w:ascii="Calibri" w:eastAsia="Calibri" w:hAnsi="Calibri" w:cs="Calibri"/>
                <w:color w:val="000000" w:themeColor="text1"/>
                <w:sz w:val="22"/>
                <w:szCs w:val="22"/>
              </w:rPr>
            </w:pPr>
            <w:hyperlink r:id="rId129">
              <w:r w:rsidRPr="17902943">
                <w:rPr>
                  <w:rStyle w:val="Hyperlink"/>
                  <w:rFonts w:ascii="Calibri" w:eastAsia="Calibri" w:hAnsi="Calibri" w:cs="Calibri"/>
                  <w:sz w:val="22"/>
                  <w:szCs w:val="22"/>
                </w:rPr>
                <w:t>Grand Canyon Mystery</w:t>
              </w:r>
            </w:hyperlink>
            <w:r w:rsidRPr="17902943">
              <w:rPr>
                <w:rFonts w:ascii="Calibri" w:eastAsia="Calibri" w:hAnsi="Calibri" w:cs="Calibri"/>
                <w:color w:val="000000" w:themeColor="text1"/>
                <w:sz w:val="22"/>
                <w:szCs w:val="22"/>
              </w:rPr>
              <w:t xml:space="preserve"> – This graphic organizer provides the framework for students to make an argument from evidence in models of rock layers and fossil evidence. [</w:t>
            </w:r>
            <w:r w:rsidRPr="17902943">
              <w:rPr>
                <w:rFonts w:ascii="Calibri" w:eastAsia="Calibri" w:hAnsi="Calibri" w:cs="Calibri"/>
                <w:sz w:val="22"/>
                <w:szCs w:val="22"/>
              </w:rPr>
              <w:t>https://docs.google.com/document/d/1WaQLmXsCkf9CN6EeHvBbgLUnnax0PAjaBr46X91JB3E/template/preview</w:t>
            </w:r>
            <w:r w:rsidRPr="17902943">
              <w:rPr>
                <w:rFonts w:ascii="Calibri" w:eastAsia="Calibri" w:hAnsi="Calibri" w:cs="Calibri"/>
                <w:color w:val="000000" w:themeColor="text1"/>
                <w:sz w:val="22"/>
                <w:szCs w:val="22"/>
              </w:rPr>
              <w:t>]</w:t>
            </w:r>
          </w:p>
          <w:p w14:paraId="2EE31F00" w14:textId="4469B53F" w:rsidR="003E77AF" w:rsidRDefault="003E77AF" w:rsidP="0071186C">
            <w:pPr>
              <w:pStyle w:val="ListParagraph"/>
              <w:numPr>
                <w:ilvl w:val="0"/>
                <w:numId w:val="1"/>
              </w:numPr>
              <w:tabs>
                <w:tab w:val="left" w:pos="10890"/>
              </w:tabs>
              <w:spacing w:before="60" w:after="60"/>
              <w:contextualSpacing w:val="0"/>
              <w:rPr>
                <w:color w:val="000000" w:themeColor="text1"/>
              </w:rPr>
            </w:pPr>
            <w:hyperlink r:id="rId130">
              <w:r w:rsidRPr="17902943">
                <w:rPr>
                  <w:rStyle w:val="Hyperlink"/>
                  <w:rFonts w:ascii="Calibri" w:eastAsia="Calibri" w:hAnsi="Calibri" w:cs="Calibri"/>
                  <w:sz w:val="22"/>
                  <w:szCs w:val="22"/>
                </w:rPr>
                <w:t>A Dinosaur Apocalypse</w:t>
              </w:r>
            </w:hyperlink>
            <w:r w:rsidRPr="17902943">
              <w:rPr>
                <w:color w:val="000000" w:themeColor="text1"/>
              </w:rPr>
              <w:t xml:space="preserve"> </w:t>
            </w:r>
            <w:r w:rsidR="009A282A">
              <w:rPr>
                <w:color w:val="000000" w:themeColor="text1"/>
              </w:rPr>
              <w:t>–</w:t>
            </w:r>
            <w:r w:rsidRPr="17902943">
              <w:rPr>
                <w:color w:val="000000" w:themeColor="text1"/>
              </w:rPr>
              <w:t xml:space="preserve"> </w:t>
            </w:r>
            <w:r w:rsidRPr="17902943">
              <w:rPr>
                <w:rFonts w:asciiTheme="minorHAnsi" w:eastAsiaTheme="minorEastAsia" w:hAnsiTheme="minorHAnsi" w:cstheme="minorBidi"/>
                <w:color w:val="000000" w:themeColor="text1"/>
                <w:sz w:val="22"/>
                <w:szCs w:val="22"/>
              </w:rPr>
              <w:t>This</w:t>
            </w:r>
            <w:r w:rsidR="009A282A">
              <w:rPr>
                <w:rFonts w:asciiTheme="minorHAnsi" w:eastAsiaTheme="minorEastAsia" w:hAnsiTheme="minorHAnsi" w:cstheme="minorBidi"/>
                <w:color w:val="000000" w:themeColor="text1"/>
                <w:sz w:val="22"/>
                <w:szCs w:val="22"/>
              </w:rPr>
              <w:t xml:space="preserve"> </w:t>
            </w:r>
            <w:r w:rsidRPr="17902943">
              <w:rPr>
                <w:rFonts w:asciiTheme="minorHAnsi" w:eastAsiaTheme="minorEastAsia" w:hAnsiTheme="minorHAnsi" w:cstheme="minorBidi"/>
                <w:color w:val="000000" w:themeColor="text1"/>
                <w:sz w:val="22"/>
                <w:szCs w:val="22"/>
              </w:rPr>
              <w:t xml:space="preserve">graphic organizer provides the framework for students to make an argument from evidence in using models of rock layers and </w:t>
            </w:r>
            <w:r>
              <w:rPr>
                <w:rFonts w:asciiTheme="minorHAnsi" w:eastAsiaTheme="minorEastAsia" w:hAnsiTheme="minorHAnsi" w:cstheme="minorBidi"/>
                <w:color w:val="000000" w:themeColor="text1"/>
                <w:sz w:val="22"/>
                <w:szCs w:val="22"/>
              </w:rPr>
              <w:t>E</w:t>
            </w:r>
            <w:r w:rsidRPr="17902943">
              <w:rPr>
                <w:rFonts w:asciiTheme="minorHAnsi" w:eastAsiaTheme="minorEastAsia" w:hAnsiTheme="minorHAnsi" w:cstheme="minorBidi"/>
                <w:color w:val="000000" w:themeColor="text1"/>
                <w:sz w:val="22"/>
                <w:szCs w:val="22"/>
              </w:rPr>
              <w:t>arth’s history. [https://docs.google.com/document/d/1RDUqmyz5D4t-DZZjqKIQuqS-CcKZUD9MsgtB4Ro3dAU/template/preview]</w:t>
            </w:r>
          </w:p>
          <w:p w14:paraId="75895E2E" w14:textId="4DCC9965" w:rsidR="003E77AF" w:rsidRDefault="003E77AF" w:rsidP="0071186C">
            <w:pPr>
              <w:pStyle w:val="ListParagraph"/>
              <w:numPr>
                <w:ilvl w:val="0"/>
                <w:numId w:val="1"/>
              </w:numPr>
              <w:tabs>
                <w:tab w:val="left" w:pos="10890"/>
              </w:tabs>
              <w:spacing w:before="60" w:after="60"/>
              <w:contextualSpacing w:val="0"/>
              <w:rPr>
                <w:rFonts w:asciiTheme="minorHAnsi" w:hAnsiTheme="minorHAnsi" w:cstheme="minorBidi"/>
                <w:sz w:val="22"/>
                <w:szCs w:val="22"/>
              </w:rPr>
            </w:pPr>
            <w:hyperlink r:id="rId131">
              <w:r w:rsidRPr="17902943">
                <w:rPr>
                  <w:rStyle w:val="Hyperlink"/>
                  <w:rFonts w:asciiTheme="minorHAnsi" w:hAnsiTheme="minorHAnsi" w:cstheme="minorBidi"/>
                  <w:sz w:val="22"/>
                  <w:szCs w:val="22"/>
                </w:rPr>
                <w:t>Developing and Using Models</w:t>
              </w:r>
            </w:hyperlink>
            <w:r w:rsidRPr="17902943">
              <w:rPr>
                <w:rFonts w:asciiTheme="minorHAnsi" w:hAnsiTheme="minorHAnsi" w:cstheme="minorBidi"/>
                <w:sz w:val="22"/>
                <w:szCs w:val="22"/>
              </w:rPr>
              <w:t xml:space="preserve"> </w:t>
            </w:r>
            <w:r w:rsidR="009A282A">
              <w:rPr>
                <w:rFonts w:asciiTheme="minorHAnsi" w:hAnsiTheme="minorHAnsi" w:cstheme="minorBidi"/>
                <w:sz w:val="22"/>
                <w:szCs w:val="22"/>
              </w:rPr>
              <w:t>–</w:t>
            </w:r>
            <w:r w:rsidRPr="17902943">
              <w:rPr>
                <w:rFonts w:asciiTheme="minorHAnsi" w:hAnsiTheme="minorHAnsi" w:cstheme="minorBidi"/>
                <w:sz w:val="22"/>
                <w:szCs w:val="22"/>
              </w:rPr>
              <w:t xml:space="preserve"> This</w:t>
            </w:r>
            <w:r w:rsidR="009A282A">
              <w:rPr>
                <w:rFonts w:asciiTheme="minorHAnsi" w:hAnsiTheme="minorHAnsi" w:cstheme="minorBidi"/>
                <w:sz w:val="22"/>
                <w:szCs w:val="22"/>
              </w:rPr>
              <w:t xml:space="preserve"> </w:t>
            </w:r>
            <w:r w:rsidRPr="17902943">
              <w:rPr>
                <w:rFonts w:asciiTheme="minorHAnsi" w:hAnsiTheme="minorHAnsi" w:cstheme="minorBidi"/>
                <w:sz w:val="22"/>
                <w:szCs w:val="22"/>
              </w:rPr>
              <w:t xml:space="preserve">article from </w:t>
            </w:r>
            <w:hyperlink r:id="rId132">
              <w:r w:rsidRPr="17902943">
                <w:rPr>
                  <w:rStyle w:val="Hyperlink"/>
                  <w:rFonts w:asciiTheme="minorHAnsi" w:eastAsiaTheme="minorEastAsia" w:hAnsiTheme="minorHAnsi" w:cstheme="minorBidi"/>
                  <w:i/>
                  <w:iCs/>
                  <w:color w:val="auto"/>
                  <w:sz w:val="22"/>
                  <w:szCs w:val="22"/>
                  <w:u w:val="none"/>
                </w:rPr>
                <w:t>MPRES Toolkit for Teachers Conceptual Change</w:t>
              </w:r>
            </w:hyperlink>
            <w:r w:rsidRPr="17902943">
              <w:rPr>
                <w:rFonts w:asciiTheme="minorHAnsi" w:eastAsiaTheme="minorEastAsia" w:hAnsiTheme="minorHAnsi" w:cstheme="minorBidi"/>
                <w:i/>
                <w:iCs/>
                <w:sz w:val="22"/>
                <w:szCs w:val="22"/>
              </w:rPr>
              <w:t xml:space="preserve"> </w:t>
            </w:r>
            <w:r w:rsidRPr="17902943">
              <w:rPr>
                <w:rFonts w:asciiTheme="minorHAnsi" w:eastAsiaTheme="minorEastAsia" w:hAnsiTheme="minorHAnsi" w:cstheme="minorBidi"/>
                <w:sz w:val="22"/>
                <w:szCs w:val="22"/>
              </w:rPr>
              <w:t xml:space="preserve">includes a “Developing and Using Models” video from </w:t>
            </w:r>
            <w:r w:rsidRPr="17902943">
              <w:rPr>
                <w:rFonts w:asciiTheme="minorHAnsi" w:eastAsiaTheme="minorEastAsia" w:hAnsiTheme="minorHAnsi" w:cstheme="minorBidi"/>
                <w:i/>
                <w:iCs/>
                <w:sz w:val="22"/>
                <w:szCs w:val="22"/>
              </w:rPr>
              <w:t>Bozeman Science</w:t>
            </w:r>
            <w:r w:rsidRPr="17902943">
              <w:rPr>
                <w:rFonts w:asciiTheme="minorHAnsi" w:eastAsiaTheme="minorEastAsia" w:hAnsiTheme="minorHAnsi" w:cstheme="minorBidi"/>
                <w:sz w:val="22"/>
                <w:szCs w:val="22"/>
              </w:rPr>
              <w:t xml:space="preserve">, links to activities and guiding questions.  </w:t>
            </w:r>
            <w:r w:rsidRPr="17902943">
              <w:rPr>
                <w:rFonts w:asciiTheme="minorHAnsi" w:hAnsiTheme="minorHAnsi" w:cstheme="minorBidi"/>
                <w:sz w:val="22"/>
                <w:szCs w:val="22"/>
              </w:rPr>
              <w:t>[http://www.mtscienceducation.org/toolkit-home/scientific-engineering-practices/developing-and-using-models/]</w:t>
            </w:r>
          </w:p>
          <w:p w14:paraId="34AE777D" w14:textId="61134883" w:rsidR="0071186C" w:rsidRDefault="0071186C" w:rsidP="0071186C">
            <w:pPr>
              <w:pStyle w:val="ListParagraph"/>
              <w:numPr>
                <w:ilvl w:val="0"/>
                <w:numId w:val="1"/>
              </w:numPr>
              <w:tabs>
                <w:tab w:val="left" w:pos="10890"/>
              </w:tabs>
              <w:spacing w:before="60" w:after="60"/>
              <w:rPr>
                <w:rFonts w:asciiTheme="minorHAnsi" w:hAnsiTheme="minorHAnsi" w:cstheme="minorBidi"/>
                <w:sz w:val="22"/>
                <w:szCs w:val="22"/>
              </w:rPr>
            </w:pPr>
            <w:hyperlink r:id="rId133" w:history="1">
              <w:r>
                <w:rPr>
                  <w:rStyle w:val="Hyperlink"/>
                  <w:rFonts w:asciiTheme="minorHAnsi" w:hAnsiTheme="minorHAnsi" w:cstheme="minorBidi"/>
                  <w:sz w:val="22"/>
                  <w:szCs w:val="22"/>
                </w:rPr>
                <w:t>National Science Foundation – Tools for Ambitious Science Teaching</w:t>
              </w:r>
            </w:hyperlink>
            <w:r>
              <w:rPr>
                <w:rStyle w:val="Hyperlink"/>
                <w:rFonts w:asciiTheme="minorHAnsi" w:hAnsiTheme="minorHAnsi" w:cstheme="minorBidi"/>
                <w:color w:val="000000" w:themeColor="text1"/>
                <w:sz w:val="22"/>
                <w:szCs w:val="22"/>
              </w:rPr>
              <w:t xml:space="preserve"> </w:t>
            </w:r>
            <w:r>
              <w:rPr>
                <w:rFonts w:asciiTheme="minorHAnsi" w:hAnsiTheme="minorHAnsi" w:cstheme="minorBidi"/>
                <w:sz w:val="22"/>
                <w:szCs w:val="22"/>
              </w:rPr>
              <w:t>– This website discusses a tool that provides scaffolds for writing that support learners in constructing explanations with evidence. These take the form of sentence frames, guides for how to help English learners practice final explanations, norms for whole-class discussion that are developed by students, roles that students can take in small group activities, and others.</w:t>
            </w:r>
          </w:p>
          <w:p w14:paraId="242ABF78" w14:textId="5EB2333D" w:rsidR="0071186C" w:rsidRDefault="0071186C" w:rsidP="0071186C">
            <w:pPr>
              <w:pStyle w:val="ListParagraph"/>
              <w:tabs>
                <w:tab w:val="left" w:pos="10890"/>
              </w:tabs>
              <w:spacing w:before="60" w:after="60"/>
              <w:ind w:left="360"/>
              <w:rPr>
                <w:rStyle w:val="Hyperlink"/>
              </w:rPr>
            </w:pPr>
            <w:r>
              <w:rPr>
                <w:rFonts w:asciiTheme="minorHAnsi" w:hAnsiTheme="minorHAnsi" w:cstheme="minorBidi"/>
                <w:sz w:val="22"/>
                <w:szCs w:val="22"/>
              </w:rPr>
              <w:t>[</w:t>
            </w:r>
            <w:r w:rsidR="00FA6889" w:rsidRPr="00FA6889">
              <w:rPr>
                <w:rFonts w:asciiTheme="minorHAnsi" w:hAnsiTheme="minorHAnsi" w:cstheme="minorBidi"/>
                <w:sz w:val="22"/>
                <w:szCs w:val="22"/>
              </w:rPr>
              <w:t>https://ambitiousscienceteaching.org/orientation-ambitious-science-teaching/</w:t>
            </w:r>
            <w:r>
              <w:rPr>
                <w:rFonts w:asciiTheme="minorHAnsi" w:hAnsiTheme="minorHAnsi" w:cstheme="minorBidi"/>
                <w:sz w:val="22"/>
                <w:szCs w:val="22"/>
              </w:rPr>
              <w:t>]</w:t>
            </w:r>
          </w:p>
          <w:p w14:paraId="55C48F21" w14:textId="5C1E30A0" w:rsidR="003E77AF" w:rsidRPr="001658B3" w:rsidRDefault="003E77AF" w:rsidP="0071186C">
            <w:pPr>
              <w:pStyle w:val="ListParagraph"/>
              <w:numPr>
                <w:ilvl w:val="0"/>
                <w:numId w:val="1"/>
              </w:numPr>
              <w:tabs>
                <w:tab w:val="left" w:pos="10890"/>
              </w:tabs>
              <w:spacing w:before="60" w:after="60"/>
              <w:contextualSpacing w:val="0"/>
              <w:rPr>
                <w:rFonts w:asciiTheme="minorHAnsi" w:hAnsiTheme="minorHAnsi" w:cstheme="minorBidi"/>
                <w:color w:val="0000FF"/>
                <w:sz w:val="22"/>
                <w:szCs w:val="22"/>
              </w:rPr>
            </w:pPr>
            <w:hyperlink r:id="rId134">
              <w:r w:rsidRPr="17902943">
                <w:rPr>
                  <w:rStyle w:val="Hyperlink"/>
                  <w:rFonts w:asciiTheme="minorHAnsi" w:hAnsiTheme="minorHAnsi" w:cstheme="minorBidi"/>
                  <w:sz w:val="22"/>
                  <w:szCs w:val="22"/>
                </w:rPr>
                <w:t>Model Teaching – CER Checklist and Graphic Organizer</w:t>
              </w:r>
            </w:hyperlink>
            <w:r w:rsidRPr="009A282A">
              <w:rPr>
                <w:rStyle w:val="Hyperlink"/>
                <w:rFonts w:asciiTheme="minorHAnsi" w:hAnsiTheme="minorHAnsi" w:cstheme="minorBidi"/>
                <w:sz w:val="22"/>
                <w:szCs w:val="22"/>
                <w:u w:val="none"/>
              </w:rPr>
              <w:t xml:space="preserve"> </w:t>
            </w:r>
            <w:r w:rsidRPr="009A282A">
              <w:rPr>
                <w:rStyle w:val="Hyperlink"/>
                <w:rFonts w:asciiTheme="minorHAnsi" w:hAnsiTheme="minorHAnsi" w:cstheme="minorBidi"/>
                <w:color w:val="000000" w:themeColor="text1"/>
                <w:sz w:val="22"/>
                <w:szCs w:val="22"/>
                <w:u w:val="none"/>
              </w:rPr>
              <w:t xml:space="preserve">– </w:t>
            </w:r>
            <w:r w:rsidRPr="17902943">
              <w:rPr>
                <w:rStyle w:val="Hyperlink"/>
                <w:rFonts w:asciiTheme="minorHAnsi" w:hAnsiTheme="minorHAnsi" w:cstheme="minorBidi"/>
                <w:color w:val="000000" w:themeColor="text1"/>
                <w:sz w:val="22"/>
                <w:szCs w:val="22"/>
                <w:u w:val="none"/>
              </w:rPr>
              <w:t xml:space="preserve">This site </w:t>
            </w:r>
            <w:proofErr w:type="gramStart"/>
            <w:r w:rsidRPr="17902943">
              <w:rPr>
                <w:rStyle w:val="Hyperlink"/>
                <w:rFonts w:asciiTheme="minorHAnsi" w:hAnsiTheme="minorHAnsi" w:cstheme="minorBidi"/>
                <w:color w:val="000000" w:themeColor="text1"/>
                <w:sz w:val="22"/>
                <w:szCs w:val="22"/>
                <w:u w:val="none"/>
              </w:rPr>
              <w:t>provides an introduction to</w:t>
            </w:r>
            <w:proofErr w:type="gramEnd"/>
            <w:r w:rsidRPr="17902943">
              <w:rPr>
                <w:rStyle w:val="Hyperlink"/>
                <w:rFonts w:asciiTheme="minorHAnsi" w:hAnsiTheme="minorHAnsi" w:cstheme="minorBidi"/>
                <w:color w:val="000000" w:themeColor="text1"/>
                <w:sz w:val="22"/>
                <w:szCs w:val="22"/>
                <w:u w:val="none"/>
              </w:rPr>
              <w:t xml:space="preserve"> Claim-Evidence-Reasoning (CER)</w:t>
            </w:r>
            <w:r w:rsidR="000C285E">
              <w:rPr>
                <w:rStyle w:val="Hyperlink"/>
                <w:rFonts w:asciiTheme="minorHAnsi" w:hAnsiTheme="minorHAnsi" w:cstheme="minorBidi"/>
                <w:color w:val="000000" w:themeColor="text1"/>
                <w:sz w:val="22"/>
                <w:szCs w:val="22"/>
                <w:u w:val="none"/>
              </w:rPr>
              <w:t>, downloadable resources,</w:t>
            </w:r>
            <w:r w:rsidRPr="17902943">
              <w:rPr>
                <w:rStyle w:val="Hyperlink"/>
                <w:rFonts w:asciiTheme="minorHAnsi" w:hAnsiTheme="minorHAnsi" w:cstheme="minorBidi"/>
                <w:color w:val="000000" w:themeColor="text1"/>
                <w:sz w:val="22"/>
                <w:szCs w:val="22"/>
                <w:u w:val="none"/>
              </w:rPr>
              <w:t xml:space="preserve"> and writing templates.</w:t>
            </w:r>
            <w:r w:rsidR="001658B3">
              <w:rPr>
                <w:rStyle w:val="Hyperlink"/>
                <w:rFonts w:asciiTheme="minorHAnsi" w:hAnsiTheme="minorHAnsi" w:cstheme="minorBidi"/>
                <w:color w:val="000000" w:themeColor="text1"/>
                <w:sz w:val="22"/>
                <w:szCs w:val="22"/>
                <w:u w:val="none"/>
              </w:rPr>
              <w:t xml:space="preserve"> </w:t>
            </w:r>
            <w:r w:rsidRPr="001658B3">
              <w:rPr>
                <w:rStyle w:val="Hyperlink"/>
                <w:rFonts w:asciiTheme="minorHAnsi" w:hAnsiTheme="minorHAnsi" w:cstheme="minorHAnsi"/>
                <w:color w:val="000000" w:themeColor="text1"/>
                <w:sz w:val="22"/>
                <w:szCs w:val="22"/>
              </w:rPr>
              <w:t>[</w:t>
            </w:r>
            <w:r w:rsidRPr="001658B3">
              <w:rPr>
                <w:rFonts w:asciiTheme="minorHAnsi" w:hAnsiTheme="minorHAnsi" w:cstheme="minorHAnsi"/>
                <w:sz w:val="22"/>
                <w:szCs w:val="22"/>
              </w:rPr>
              <w:t>https://www.modelteaching.com/education-articles/writing-instruction/claim-evidence-reasoning-cer</w:t>
            </w:r>
            <w:r w:rsidRPr="001658B3">
              <w:rPr>
                <w:rStyle w:val="Hyperlink"/>
                <w:rFonts w:asciiTheme="minorHAnsi" w:hAnsiTheme="minorHAnsi" w:cstheme="minorHAnsi"/>
                <w:color w:val="000000" w:themeColor="text1"/>
                <w:sz w:val="22"/>
                <w:szCs w:val="22"/>
              </w:rPr>
              <w:t>]</w:t>
            </w:r>
          </w:p>
        </w:tc>
      </w:tr>
      <w:tr w:rsidR="003E77AF" w:rsidRPr="002F24E0" w14:paraId="1FD1CDC3" w14:textId="77777777" w:rsidTr="009D7736">
        <w:trPr>
          <w:trHeight w:val="2789"/>
        </w:trPr>
        <w:tc>
          <w:tcPr>
            <w:tcW w:w="1215" w:type="dxa"/>
            <w:vAlign w:val="center"/>
          </w:tcPr>
          <w:p w14:paraId="3ABAFC0B" w14:textId="77777777" w:rsidR="003E77AF" w:rsidRPr="00F50FA7" w:rsidRDefault="003E77AF" w:rsidP="003E77AF">
            <w:pPr>
              <w:spacing w:before="60" w:after="60"/>
              <w:jc w:val="center"/>
              <w:rPr>
                <w:noProof/>
                <w:shd w:val="clear" w:color="auto" w:fill="FFFFFF"/>
              </w:rPr>
            </w:pPr>
            <w:r w:rsidRPr="00F50FA7">
              <w:rPr>
                <w:noProof/>
                <w:shd w:val="clear" w:color="auto" w:fill="FFFFFF"/>
              </w:rPr>
              <w:lastRenderedPageBreak/>
              <w:drawing>
                <wp:anchor distT="0" distB="0" distL="114300" distR="114300" simplePos="0" relativeHeight="251681792" behindDoc="0" locked="0" layoutInCell="1" allowOverlap="1" wp14:anchorId="4720B0B0" wp14:editId="4C2735EA">
                  <wp:simplePos x="988828" y="1658679"/>
                  <wp:positionH relativeFrom="margin">
                    <wp:align>center</wp:align>
                  </wp:positionH>
                  <wp:positionV relativeFrom="margin">
                    <wp:align>center</wp:align>
                  </wp:positionV>
                  <wp:extent cx="643890" cy="643890"/>
                  <wp:effectExtent l="0" t="0" r="0" b="3810"/>
                  <wp:wrapSquare wrapText="bothSides"/>
                  <wp:docPr id="1706975149" name="Graphic 1706975149"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875" w:type="dxa"/>
          </w:tcPr>
          <w:p w14:paraId="3263F6DB" w14:textId="77777777" w:rsidR="003E77AF" w:rsidRPr="004309DB" w:rsidRDefault="003E77AF" w:rsidP="003E77AF">
            <w:pPr>
              <w:spacing w:before="60" w:after="60"/>
              <w:rPr>
                <w:rFonts w:ascii="Calibri" w:hAnsi="Calibri" w:cs="Calibri"/>
                <w:b/>
                <w:bCs/>
                <w:i/>
                <w:iCs/>
                <w:color w:val="808080" w:themeColor="background1" w:themeShade="80"/>
              </w:rPr>
            </w:pPr>
            <w:r w:rsidRPr="0FA34C2E">
              <w:rPr>
                <w:rFonts w:ascii="Calibri" w:hAnsi="Calibri" w:cs="Calibri"/>
                <w:b/>
                <w:bCs/>
                <w:i/>
                <w:iCs/>
                <w:color w:val="808080" w:themeColor="background1" w:themeShade="80"/>
              </w:rPr>
              <w:t>Expressing Learning in Multiple Modalities</w:t>
            </w:r>
          </w:p>
          <w:p w14:paraId="400206A0" w14:textId="77777777" w:rsidR="003E77AF" w:rsidRDefault="003E77AF" w:rsidP="003E77AF">
            <w:pPr>
              <w:spacing w:before="60" w:after="60"/>
            </w:pPr>
            <w:r w:rsidRPr="632B9E85">
              <w:t>Provide multiple, flexible options for students to communicate their models and learning in class.</w:t>
            </w:r>
          </w:p>
          <w:p w14:paraId="28C50483" w14:textId="77777777" w:rsidR="003E77AF" w:rsidRPr="00045BC5" w:rsidRDefault="003E77AF"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Theme="minorHAnsi" w:hAnsiTheme="minorHAnsi" w:cstheme="minorBidi"/>
                <w:sz w:val="22"/>
                <w:szCs w:val="22"/>
              </w:rPr>
              <w:t>Use technologies that facilitate student participation and communication, such as discussion boards, podcasts, or blogs.</w:t>
            </w:r>
          </w:p>
          <w:p w14:paraId="294AEE02" w14:textId="77777777" w:rsidR="003E77AF" w:rsidRDefault="003E77AF"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w:t>
            </w:r>
            <w:r w:rsidRPr="0FA34C2E">
              <w:rPr>
                <w:rFonts w:asciiTheme="minorHAnsi" w:hAnsiTheme="minorHAnsi" w:cstheme="minorBidi"/>
                <w:sz w:val="22"/>
                <w:szCs w:val="22"/>
              </w:rPr>
              <w:lastRenderedPageBreak/>
              <w:t xml:space="preserve">infographic, drawing, poetry, writing and performing a song, creating a game, etc. </w:t>
            </w:r>
          </w:p>
          <w:p w14:paraId="3A998317" w14:textId="77777777" w:rsidR="003E77AF" w:rsidRPr="002F24E0" w:rsidRDefault="003E77AF" w:rsidP="00F36F8B">
            <w:pPr>
              <w:pStyle w:val="ListParagraph"/>
              <w:numPr>
                <w:ilvl w:val="0"/>
                <w:numId w:val="5"/>
              </w:numPr>
              <w:spacing w:before="60" w:after="60"/>
              <w:contextualSpacing w:val="0"/>
              <w:rPr>
                <w:rFonts w:asciiTheme="minorHAnsi" w:hAnsiTheme="minorHAnsi" w:cstheme="minorBidi"/>
                <w:sz w:val="22"/>
                <w:szCs w:val="22"/>
              </w:rPr>
            </w:pPr>
            <w:r w:rsidRPr="0FA34C2E">
              <w:rPr>
                <w:rFonts w:ascii="Calibri" w:hAnsi="Calibri" w:cs="Calibri"/>
                <w:sz w:val="22"/>
                <w:szCs w:val="22"/>
              </w:rPr>
              <w:t>Provide a variety of ways in which students can “write” to respond to questions (e.g., traditional form of writing, with sentence starters, using pictures, etc.)</w:t>
            </w:r>
          </w:p>
        </w:tc>
        <w:tc>
          <w:tcPr>
            <w:tcW w:w="6315" w:type="dxa"/>
          </w:tcPr>
          <w:p w14:paraId="2E46E452" w14:textId="599AFD65" w:rsidR="003E77AF" w:rsidRDefault="003E77AF" w:rsidP="00F36F8B">
            <w:pPr>
              <w:pStyle w:val="ListParagraph"/>
              <w:numPr>
                <w:ilvl w:val="0"/>
                <w:numId w:val="2"/>
              </w:numPr>
              <w:spacing w:before="60" w:after="60"/>
              <w:contextualSpacing w:val="0"/>
              <w:rPr>
                <w:rFonts w:asciiTheme="minorHAnsi" w:eastAsiaTheme="minorEastAsia" w:hAnsiTheme="minorHAnsi" w:cstheme="minorBidi"/>
                <w:color w:val="000000" w:themeColor="text1"/>
                <w:sz w:val="22"/>
                <w:szCs w:val="22"/>
              </w:rPr>
            </w:pPr>
            <w:hyperlink r:id="rId135">
              <w:r w:rsidRPr="2C0D8D39">
                <w:rPr>
                  <w:rStyle w:val="Hyperlink"/>
                  <w:rFonts w:ascii="Calibri" w:eastAsia="Calibri" w:hAnsi="Calibri" w:cs="Calibri"/>
                  <w:sz w:val="22"/>
                  <w:szCs w:val="22"/>
                </w:rPr>
                <w:t>Virtual Collection-Digital Atlas of Ancient Life</w:t>
              </w:r>
            </w:hyperlink>
            <w:r w:rsidRPr="2C0D8D39">
              <w:rPr>
                <w:rFonts w:ascii="Calibri" w:eastAsia="Calibri" w:hAnsi="Calibri" w:cs="Calibri"/>
                <w:sz w:val="22"/>
                <w:szCs w:val="22"/>
              </w:rPr>
              <w:t xml:space="preserve"> </w:t>
            </w:r>
            <w:r w:rsidR="009A282A">
              <w:rPr>
                <w:rFonts w:ascii="Calibri" w:eastAsia="Calibri" w:hAnsi="Calibri" w:cs="Calibri"/>
                <w:sz w:val="22"/>
                <w:szCs w:val="22"/>
              </w:rPr>
              <w:t>–</w:t>
            </w:r>
            <w:r w:rsidRPr="2C0D8D39">
              <w:rPr>
                <w:rFonts w:ascii="Calibri" w:eastAsia="Calibri" w:hAnsi="Calibri" w:cs="Calibri"/>
                <w:sz w:val="22"/>
                <w:szCs w:val="22"/>
              </w:rPr>
              <w:t xml:space="preserve"> This</w:t>
            </w:r>
            <w:r w:rsidR="009A282A">
              <w:rPr>
                <w:rFonts w:ascii="Calibri" w:eastAsia="Calibri" w:hAnsi="Calibri" w:cs="Calibri"/>
                <w:sz w:val="22"/>
                <w:szCs w:val="22"/>
              </w:rPr>
              <w:t xml:space="preserve"> </w:t>
            </w:r>
            <w:r w:rsidRPr="2C0D8D39">
              <w:rPr>
                <w:rFonts w:ascii="Calibri" w:eastAsia="Calibri" w:hAnsi="Calibri" w:cs="Calibri"/>
                <w:sz w:val="22"/>
                <w:szCs w:val="22"/>
              </w:rPr>
              <w:t xml:space="preserve">webpage by </w:t>
            </w:r>
            <w:r w:rsidRPr="2C0D8D39">
              <w:rPr>
                <w:rFonts w:ascii="Calibri" w:eastAsia="Calibri" w:hAnsi="Calibri" w:cs="Calibri"/>
                <w:i/>
                <w:iCs/>
                <w:sz w:val="22"/>
                <w:szCs w:val="22"/>
              </w:rPr>
              <w:t>Paleontological Research Institution</w:t>
            </w:r>
            <w:r w:rsidRPr="2C0D8D39">
              <w:rPr>
                <w:rFonts w:ascii="Calibri" w:eastAsia="Calibri" w:hAnsi="Calibri" w:cs="Calibri"/>
                <w:sz w:val="22"/>
                <w:szCs w:val="22"/>
              </w:rPr>
              <w:t xml:space="preserve"> provides models of over 635 fossils to help people learn more about their fossil discoveries and the history of life.  </w:t>
            </w:r>
            <w:r w:rsidRPr="2C0D8D39">
              <w:rPr>
                <w:rFonts w:asciiTheme="minorHAnsi" w:eastAsiaTheme="minorEastAsia" w:hAnsiTheme="minorHAnsi" w:cstheme="minorBidi"/>
                <w:color w:val="000000" w:themeColor="text1"/>
                <w:sz w:val="22"/>
                <w:szCs w:val="22"/>
              </w:rPr>
              <w:t>[https://www.digitalatlasofancientlife.org/vc/]</w:t>
            </w:r>
          </w:p>
          <w:p w14:paraId="70B1E4E5" w14:textId="2AFDDBB8" w:rsidR="003E77AF" w:rsidRPr="002F24E0" w:rsidRDefault="003E77AF" w:rsidP="00F36F8B">
            <w:pPr>
              <w:pStyle w:val="ListParagraph"/>
              <w:numPr>
                <w:ilvl w:val="0"/>
                <w:numId w:val="2"/>
              </w:numPr>
              <w:spacing w:before="60" w:after="60"/>
              <w:contextualSpacing w:val="0"/>
              <w:rPr>
                <w:rFonts w:asciiTheme="minorHAnsi" w:eastAsiaTheme="minorEastAsia" w:hAnsiTheme="minorHAnsi" w:cstheme="minorBidi"/>
                <w:sz w:val="22"/>
                <w:szCs w:val="22"/>
              </w:rPr>
            </w:pPr>
            <w:hyperlink r:id="rId136">
              <w:proofErr w:type="spellStart"/>
              <w:r w:rsidRPr="2C0D8D39">
                <w:rPr>
                  <w:rStyle w:val="Hyperlink"/>
                  <w:rFonts w:asciiTheme="minorHAnsi" w:eastAsiaTheme="minorEastAsia" w:hAnsiTheme="minorHAnsi" w:cstheme="minorBidi"/>
                  <w:sz w:val="22"/>
                  <w:szCs w:val="22"/>
                </w:rPr>
                <w:t>BioRender</w:t>
              </w:r>
              <w:proofErr w:type="spellEnd"/>
              <w:r w:rsidRPr="2C0D8D39">
                <w:rPr>
                  <w:rStyle w:val="Hyperlink"/>
                  <w:rFonts w:asciiTheme="minorHAnsi" w:eastAsiaTheme="minorEastAsia" w:hAnsiTheme="minorHAnsi" w:cstheme="minorBidi"/>
                  <w:sz w:val="22"/>
                  <w:szCs w:val="22"/>
                </w:rPr>
                <w:t xml:space="preserve"> - Building Scientific Models</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This</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website allows students to build scientific models for presentation with tools that are meant for expressing scientific thinking. [https://www.biorender.com/features?utm_source=google&amp;utm_medium=cpcsearch&amp;utm_campaignname=23_Search_NA_NB_Design_Software&amp;signup_referral=23_Search_NA_NB_Desig</w:t>
            </w:r>
            <w:r w:rsidRPr="2C0D8D39">
              <w:rPr>
                <w:rFonts w:asciiTheme="minorHAnsi" w:eastAsiaTheme="minorEastAsia" w:hAnsiTheme="minorHAnsi" w:cstheme="minorBidi"/>
                <w:sz w:val="22"/>
                <w:szCs w:val="22"/>
              </w:rPr>
              <w:lastRenderedPageBreak/>
              <w:t>n_Software&amp;utm_content=nb=&amp;utm_term=scientific%20presentation%20templates&amp;gad_source=1&amp;gclid=Cj0KCQiAwbitBhDIARIsABfFYIIHQ6EjrmsAxbJSpGWF4VnbxyTRM4ccsMdGUVFPr4-qwqBsQj19Zk8aAofFEALw_wcB]</w:t>
            </w:r>
          </w:p>
          <w:p w14:paraId="73A70D7D" w14:textId="4A73D5DF" w:rsidR="003E77AF" w:rsidRDefault="003E77AF" w:rsidP="00F36F8B">
            <w:pPr>
              <w:pStyle w:val="ListParagraph"/>
              <w:numPr>
                <w:ilvl w:val="0"/>
                <w:numId w:val="2"/>
              </w:numPr>
              <w:spacing w:before="60" w:after="60"/>
              <w:contextualSpacing w:val="0"/>
              <w:rPr>
                <w:rFonts w:asciiTheme="minorHAnsi" w:eastAsiaTheme="minorEastAsia" w:hAnsiTheme="minorHAnsi" w:cstheme="minorBidi"/>
                <w:sz w:val="22"/>
                <w:szCs w:val="22"/>
              </w:rPr>
            </w:pPr>
            <w:hyperlink r:id="rId137">
              <w:r w:rsidRPr="2C0D8D39">
                <w:rPr>
                  <w:rStyle w:val="Hyperlink"/>
                  <w:rFonts w:asciiTheme="minorHAnsi" w:eastAsiaTheme="minorEastAsia" w:hAnsiTheme="minorHAnsi" w:cstheme="minorBidi"/>
                  <w:sz w:val="22"/>
                  <w:szCs w:val="22"/>
                </w:rPr>
                <w:t>Make a Model Fossil</w:t>
              </w:r>
            </w:hyperlink>
            <w:r w:rsidRPr="2C0D8D39">
              <w:rPr>
                <w:rFonts w:asciiTheme="minorHAnsi" w:eastAsiaTheme="minorEastAsia" w:hAnsiTheme="minorHAnsi" w:cstheme="minorBidi"/>
                <w:sz w:val="22"/>
                <w:szCs w:val="22"/>
              </w:rPr>
              <w:t xml:space="preserve"> </w:t>
            </w:r>
            <w:r w:rsidR="009A282A">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An</w:t>
            </w:r>
            <w:r w:rsidR="009A282A">
              <w:rPr>
                <w:rFonts w:asciiTheme="minorHAnsi" w:eastAsiaTheme="minorEastAsia" w:hAnsiTheme="minorHAnsi" w:cstheme="minorBidi"/>
                <w:sz w:val="22"/>
                <w:szCs w:val="22"/>
              </w:rPr>
              <w:t xml:space="preserve"> </w:t>
            </w:r>
            <w:r w:rsidRPr="2C0D8D39">
              <w:rPr>
                <w:rFonts w:asciiTheme="minorHAnsi" w:eastAsiaTheme="minorEastAsia" w:hAnsiTheme="minorHAnsi" w:cstheme="minorBidi"/>
                <w:sz w:val="22"/>
                <w:szCs w:val="22"/>
              </w:rPr>
              <w:t>investigation activity where students gather materials from outdoors to create a model of a fossil. Students will discuss the differences between a “cast” model fossil and a “mold” to better understand rock formation and fossils. [https://serc.carleton.edu/sp/mnstep/activities/27092.html]</w:t>
            </w:r>
          </w:p>
          <w:p w14:paraId="6ABD6E9E" w14:textId="0D3C5952" w:rsidR="003E77AF" w:rsidRPr="002F24E0" w:rsidRDefault="003E77AF" w:rsidP="00F36F8B">
            <w:pPr>
              <w:pStyle w:val="ListParagraph"/>
              <w:numPr>
                <w:ilvl w:val="0"/>
                <w:numId w:val="2"/>
              </w:numPr>
              <w:spacing w:before="60" w:after="60"/>
              <w:contextualSpacing w:val="0"/>
            </w:pPr>
            <w:hyperlink r:id="rId138">
              <w:r w:rsidRPr="2C0D8D39">
                <w:rPr>
                  <w:rStyle w:val="Hyperlink"/>
                  <w:rFonts w:asciiTheme="minorHAnsi" w:eastAsiaTheme="minorEastAsia" w:hAnsiTheme="minorHAnsi" w:cstheme="minorBidi"/>
                  <w:sz w:val="22"/>
                  <w:szCs w:val="22"/>
                </w:rPr>
                <w:t>Science Notebook Corner</w:t>
              </w:r>
            </w:hyperlink>
            <w:r w:rsidRPr="2C0D8D39">
              <w:rPr>
                <w:rFonts w:asciiTheme="minorHAnsi" w:eastAsiaTheme="minorEastAsia" w:hAnsiTheme="minorHAnsi" w:cstheme="minorBidi"/>
                <w:sz w:val="22"/>
                <w:szCs w:val="22"/>
              </w:rPr>
              <w:t xml:space="preserve"> – This website offers a variety of topics relating to students using science notebooks for lab reports, journaling, drawing, planning</w:t>
            </w:r>
            <w:r w:rsidR="000C285E">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and creative writing. [https://aptv.pbslearningmedia.org/collection/science-notebook-corner/]</w:t>
            </w:r>
          </w:p>
          <w:p w14:paraId="00498722" w14:textId="5F3B678B" w:rsidR="003E77AF" w:rsidRPr="002F24E0" w:rsidRDefault="003E77AF" w:rsidP="00F36F8B">
            <w:pPr>
              <w:pStyle w:val="ListParagraph"/>
              <w:numPr>
                <w:ilvl w:val="0"/>
                <w:numId w:val="2"/>
              </w:numPr>
              <w:spacing w:before="60" w:after="60"/>
              <w:contextualSpacing w:val="0"/>
              <w:rPr>
                <w:rFonts w:asciiTheme="minorHAnsi" w:eastAsiaTheme="minorEastAsia" w:hAnsiTheme="minorHAnsi" w:cstheme="minorBidi"/>
                <w:sz w:val="22"/>
                <w:szCs w:val="22"/>
              </w:rPr>
            </w:pPr>
            <w:hyperlink r:id="rId139">
              <w:proofErr w:type="spellStart"/>
              <w:r w:rsidRPr="2C0D8D39">
                <w:rPr>
                  <w:rStyle w:val="Hyperlink"/>
                  <w:rFonts w:asciiTheme="minorHAnsi" w:eastAsiaTheme="minorEastAsia" w:hAnsiTheme="minorHAnsi" w:cstheme="minorBidi"/>
                  <w:sz w:val="22"/>
                  <w:szCs w:val="22"/>
                </w:rPr>
                <w:t>Venngage</w:t>
              </w:r>
              <w:proofErr w:type="spellEnd"/>
              <w:r w:rsidRPr="2C0D8D39">
                <w:rPr>
                  <w:rStyle w:val="Hyperlink"/>
                  <w:rFonts w:asciiTheme="minorHAnsi" w:eastAsiaTheme="minorEastAsia" w:hAnsiTheme="minorHAnsi" w:cstheme="minorBidi"/>
                  <w:sz w:val="22"/>
                  <w:szCs w:val="22"/>
                </w:rPr>
                <w:t xml:space="preserve"> Infographic Maker</w:t>
              </w:r>
            </w:hyperlink>
            <w:r w:rsidRPr="2C0D8D39">
              <w:rPr>
                <w:rFonts w:asciiTheme="minorHAnsi" w:eastAsiaTheme="minorEastAsia" w:hAnsiTheme="minorHAnsi" w:cstheme="minorBidi"/>
                <w:sz w:val="22"/>
                <w:szCs w:val="22"/>
              </w:rPr>
              <w:t xml:space="preserve"> – This free</w:t>
            </w:r>
            <w:r w:rsidR="000C285E">
              <w:rPr>
                <w:rFonts w:asciiTheme="minorHAnsi" w:eastAsiaTheme="minorEastAsia" w:hAnsiTheme="minorHAnsi" w:cstheme="minorBidi"/>
                <w:sz w:val="22"/>
                <w:szCs w:val="22"/>
              </w:rPr>
              <w:t>,</w:t>
            </w:r>
            <w:r w:rsidRPr="2C0D8D39">
              <w:rPr>
                <w:rFonts w:asciiTheme="minorHAnsi" w:eastAsiaTheme="minorEastAsia" w:hAnsiTheme="minorHAnsi" w:cstheme="minorBidi"/>
                <w:sz w:val="22"/>
                <w:szCs w:val="22"/>
              </w:rPr>
              <w:t xml:space="preserve"> user-friendly infographic-building website allows students to create visually appealing displays to present their projects. [https://venngage.com/blog/infographics-maker?utm_source=google&amp;utm_medium=cpc&amp;utm_campaign=&amp;utm_content=&amp;utm_term=infographic%20maker&amp;match=e&amp;campaignid=19558960020&amp;adgroupid=143879091486&amp;gad=1&amp;gclid=CjwKCAjws9ipBhB1EiwAccEi1HuNZdgWNz4MdFj26NlUeiZMHVMp994nWi-pG7DVaMZCbJxCgBjIOxoChWMQAvD_BwE]</w:t>
            </w:r>
          </w:p>
        </w:tc>
      </w:tr>
    </w:tbl>
    <w:p w14:paraId="6ECEB0CB" w14:textId="77777777" w:rsidR="003E77AF" w:rsidRDefault="003E77AF" w:rsidP="003E77AF"/>
    <w:sectPr w:rsidR="003E77AF" w:rsidSect="00145995">
      <w:footerReference w:type="default" r:id="rId1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5A13" w14:textId="77777777" w:rsidR="003667B0" w:rsidRDefault="003667B0" w:rsidP="00AE2AF4">
      <w:pPr>
        <w:spacing w:after="0" w:line="240" w:lineRule="auto"/>
      </w:pPr>
      <w:r>
        <w:separator/>
      </w:r>
    </w:p>
  </w:endnote>
  <w:endnote w:type="continuationSeparator" w:id="0">
    <w:p w14:paraId="3EB7DCE3" w14:textId="77777777" w:rsidR="003667B0" w:rsidRDefault="003667B0" w:rsidP="00AE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DF80" w14:textId="77777777" w:rsidR="00743049" w:rsidRPr="00592FF9" w:rsidRDefault="00743049" w:rsidP="00CE697A">
    <w:pPr>
      <w:pStyle w:val="Footer"/>
      <w:jc w:val="right"/>
      <w:rPr>
        <w:rFonts w:cstheme="minorHAnsi"/>
      </w:rPr>
    </w:pPr>
  </w:p>
  <w:p w14:paraId="734AF3A9" w14:textId="77777777" w:rsidR="00743049" w:rsidRDefault="007430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901895725"/>
      <w:docPartObj>
        <w:docPartGallery w:val="Page Numbers (Bottom of Page)"/>
        <w:docPartUnique/>
      </w:docPartObj>
    </w:sdtPr>
    <w:sdtEndPr>
      <w:rPr>
        <w:noProof/>
      </w:rPr>
    </w:sdtEndPr>
    <w:sdtContent>
      <w:p w14:paraId="4D1DF9E2" w14:textId="2412BE89" w:rsidR="00743049" w:rsidRPr="00592FF9" w:rsidRDefault="00743049" w:rsidP="000A1DB6">
        <w:pPr>
          <w:pStyle w:val="Footer"/>
          <w:rPr>
            <w:rFonts w:cstheme="minorHAnsi"/>
          </w:rPr>
        </w:pPr>
        <w:r>
          <w:rPr>
            <w:rFonts w:cstheme="minorHAnsi"/>
          </w:rPr>
          <w:t xml:space="preserve">Grade 8 Unit 3 </w:t>
        </w:r>
        <w:r w:rsidRPr="00592FF9">
          <w:rPr>
            <w:rFonts w:cstheme="minorHAnsi"/>
          </w:rPr>
          <w:t>Interpretive Guidance and Instructional Strategies for Educators</w:t>
        </w:r>
        <w:r w:rsidRPr="00592FF9">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2096356552"/>
      <w:docPartObj>
        <w:docPartGallery w:val="Page Numbers (Bottom of Page)"/>
        <w:docPartUnique/>
      </w:docPartObj>
    </w:sdtPr>
    <w:sdtEndPr>
      <w:rPr>
        <w:noProof/>
      </w:rPr>
    </w:sdtEndPr>
    <w:sdtContent>
      <w:p w14:paraId="242CCEEE" w14:textId="4D4CB329" w:rsidR="00866BDF" w:rsidRPr="00592FF9" w:rsidRDefault="00866BDF" w:rsidP="000A1DB6">
        <w:pPr>
          <w:pStyle w:val="Footer"/>
          <w:rPr>
            <w:rFonts w:cstheme="minorHAnsi"/>
          </w:rPr>
        </w:pPr>
        <w:r>
          <w:rPr>
            <w:rFonts w:cstheme="minorHAnsi"/>
          </w:rPr>
          <w:t xml:space="preserve">Grade 8 Unit 3 </w:t>
        </w:r>
        <w:r w:rsidRPr="00592FF9">
          <w:rPr>
            <w:rFonts w:cstheme="minorHAnsi"/>
          </w:rPr>
          <w:t>Interpretive Guidance and Instructional Strategies for Educators</w:t>
        </w:r>
        <w:r w:rsidRPr="00592FF9">
          <w:rPr>
            <w:rFonts w:cstheme="minorHAnsi"/>
          </w:rPr>
          <w:tab/>
        </w:r>
        <w:r>
          <w:rPr>
            <w:rFonts w:cstheme="minorHAnsi"/>
          </w:rPr>
          <w:tab/>
        </w:r>
        <w:r>
          <w:rPr>
            <w:rFonts w:cstheme="minorHAnsi"/>
          </w:rPr>
          <w:tab/>
        </w:r>
        <w:r>
          <w:rPr>
            <w:rFonts w:cstheme="minorHAnsi"/>
          </w:rPr>
          <w:tab/>
        </w:r>
        <w:r>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44427385"/>
      <w:docPartObj>
        <w:docPartGallery w:val="Page Numbers (Bottom of Page)"/>
        <w:docPartUnique/>
      </w:docPartObj>
    </w:sdtPr>
    <w:sdtEndPr>
      <w:rPr>
        <w:noProof/>
      </w:rPr>
    </w:sdtEndPr>
    <w:sdtContent>
      <w:p w14:paraId="523CE6E7" w14:textId="77777777" w:rsidR="000A1DB6" w:rsidRPr="00592FF9" w:rsidRDefault="000A1DB6" w:rsidP="000A1DB6">
        <w:pPr>
          <w:pStyle w:val="Footer"/>
          <w:rPr>
            <w:rFonts w:cstheme="minorHAnsi"/>
          </w:rPr>
        </w:pPr>
        <w:r>
          <w:rPr>
            <w:rFonts w:cstheme="minorHAnsi"/>
          </w:rPr>
          <w:t xml:space="preserve">Grade 8 Unit 3 </w:t>
        </w:r>
        <w:r w:rsidRPr="00592FF9">
          <w:rPr>
            <w:rFonts w:cstheme="minorHAnsi"/>
          </w:rPr>
          <w:t>Interpretive Guidance and Instructional Strategies for Educators</w:t>
        </w:r>
        <w:r w:rsidRPr="00592FF9">
          <w:rPr>
            <w:rFonts w:cstheme="minorHAnsi"/>
          </w:rPr>
          <w:tab/>
        </w:r>
        <w:r>
          <w:rPr>
            <w:rFonts w:cstheme="minorHAnsi"/>
          </w:rPr>
          <w:tab/>
        </w:r>
        <w:r>
          <w:rPr>
            <w:rFonts w:cstheme="minorHAnsi"/>
          </w:rPr>
          <w:tab/>
        </w:r>
        <w:r>
          <w:rPr>
            <w:rFonts w:cstheme="minorHAnsi"/>
          </w:rPr>
          <w:tab/>
        </w:r>
        <w:r>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576F" w14:textId="77777777" w:rsidR="003667B0" w:rsidRDefault="003667B0" w:rsidP="00AE2AF4">
      <w:pPr>
        <w:spacing w:after="0" w:line="240" w:lineRule="auto"/>
      </w:pPr>
      <w:r>
        <w:separator/>
      </w:r>
    </w:p>
  </w:footnote>
  <w:footnote w:type="continuationSeparator" w:id="0">
    <w:p w14:paraId="2FF36429" w14:textId="77777777" w:rsidR="003667B0" w:rsidRDefault="003667B0" w:rsidP="00AE2AF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96D43"/>
    <w:multiLevelType w:val="hybridMultilevel"/>
    <w:tmpl w:val="22C6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913E9"/>
    <w:multiLevelType w:val="hybridMultilevel"/>
    <w:tmpl w:val="28B2916C"/>
    <w:lvl w:ilvl="0" w:tplc="58A052F0">
      <w:start w:val="1"/>
      <w:numFmt w:val="bullet"/>
      <w:lvlText w:val=""/>
      <w:lvlJc w:val="left"/>
      <w:pPr>
        <w:ind w:left="360" w:hanging="360"/>
      </w:pPr>
      <w:rPr>
        <w:rFonts w:ascii="Symbol" w:hAnsi="Symbol" w:hint="default"/>
        <w:color w:val="000000" w:themeColor="text1"/>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B1D92"/>
    <w:multiLevelType w:val="hybridMultilevel"/>
    <w:tmpl w:val="1A2200B6"/>
    <w:lvl w:ilvl="0" w:tplc="8CF05044">
      <w:start w:val="1"/>
      <w:numFmt w:val="bullet"/>
      <w:lvlText w:val=""/>
      <w:lvlJc w:val="left"/>
      <w:pPr>
        <w:ind w:left="360" w:hanging="360"/>
      </w:pPr>
      <w:rPr>
        <w:rFonts w:ascii="Symbol" w:hAnsi="Symbol" w:hint="default"/>
        <w:color w:val="000000" w:themeColor="text1"/>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735CA4"/>
    <w:multiLevelType w:val="hybridMultilevel"/>
    <w:tmpl w:val="AE1CE012"/>
    <w:lvl w:ilvl="0" w:tplc="A08A6830">
      <w:start w:val="1"/>
      <w:numFmt w:val="bullet"/>
      <w:lvlText w:val=""/>
      <w:lvlJc w:val="left"/>
      <w:pPr>
        <w:ind w:left="720" w:hanging="360"/>
      </w:pPr>
      <w:rPr>
        <w:rFonts w:ascii="Symbol" w:hAnsi="Symbol" w:hint="default"/>
      </w:rPr>
    </w:lvl>
    <w:lvl w:ilvl="1" w:tplc="6E2E760A">
      <w:start w:val="1"/>
      <w:numFmt w:val="bullet"/>
      <w:lvlText w:val="o"/>
      <w:lvlJc w:val="left"/>
      <w:pPr>
        <w:ind w:left="1440" w:hanging="360"/>
      </w:pPr>
      <w:rPr>
        <w:rFonts w:ascii="Courier New" w:hAnsi="Courier New" w:hint="default"/>
      </w:rPr>
    </w:lvl>
    <w:lvl w:ilvl="2" w:tplc="017428E6">
      <w:start w:val="1"/>
      <w:numFmt w:val="bullet"/>
      <w:lvlText w:val=""/>
      <w:lvlJc w:val="left"/>
      <w:pPr>
        <w:ind w:left="2160" w:hanging="360"/>
      </w:pPr>
      <w:rPr>
        <w:rFonts w:ascii="Wingdings" w:hAnsi="Wingdings" w:hint="default"/>
      </w:rPr>
    </w:lvl>
    <w:lvl w:ilvl="3" w:tplc="57FE0C4A">
      <w:start w:val="1"/>
      <w:numFmt w:val="bullet"/>
      <w:lvlText w:val=""/>
      <w:lvlJc w:val="left"/>
      <w:pPr>
        <w:ind w:left="2880" w:hanging="360"/>
      </w:pPr>
      <w:rPr>
        <w:rFonts w:ascii="Symbol" w:hAnsi="Symbol" w:hint="default"/>
      </w:rPr>
    </w:lvl>
    <w:lvl w:ilvl="4" w:tplc="D48CBF48">
      <w:start w:val="1"/>
      <w:numFmt w:val="bullet"/>
      <w:lvlText w:val="o"/>
      <w:lvlJc w:val="left"/>
      <w:pPr>
        <w:ind w:left="3600" w:hanging="360"/>
      </w:pPr>
      <w:rPr>
        <w:rFonts w:ascii="Courier New" w:hAnsi="Courier New" w:hint="default"/>
      </w:rPr>
    </w:lvl>
    <w:lvl w:ilvl="5" w:tplc="9FC6E3B4">
      <w:start w:val="1"/>
      <w:numFmt w:val="bullet"/>
      <w:lvlText w:val=""/>
      <w:lvlJc w:val="left"/>
      <w:pPr>
        <w:ind w:left="4320" w:hanging="360"/>
      </w:pPr>
      <w:rPr>
        <w:rFonts w:ascii="Wingdings" w:hAnsi="Wingdings" w:hint="default"/>
      </w:rPr>
    </w:lvl>
    <w:lvl w:ilvl="6" w:tplc="2E249472">
      <w:start w:val="1"/>
      <w:numFmt w:val="bullet"/>
      <w:lvlText w:val=""/>
      <w:lvlJc w:val="left"/>
      <w:pPr>
        <w:ind w:left="5040" w:hanging="360"/>
      </w:pPr>
      <w:rPr>
        <w:rFonts w:ascii="Symbol" w:hAnsi="Symbol" w:hint="default"/>
      </w:rPr>
    </w:lvl>
    <w:lvl w:ilvl="7" w:tplc="83F60482">
      <w:start w:val="1"/>
      <w:numFmt w:val="bullet"/>
      <w:lvlText w:val="o"/>
      <w:lvlJc w:val="left"/>
      <w:pPr>
        <w:ind w:left="5760" w:hanging="360"/>
      </w:pPr>
      <w:rPr>
        <w:rFonts w:ascii="Courier New" w:hAnsi="Courier New" w:hint="default"/>
      </w:rPr>
    </w:lvl>
    <w:lvl w:ilvl="8" w:tplc="38AC9462">
      <w:start w:val="1"/>
      <w:numFmt w:val="bullet"/>
      <w:lvlText w:val=""/>
      <w:lvlJc w:val="left"/>
      <w:pPr>
        <w:ind w:left="6480" w:hanging="360"/>
      </w:pPr>
      <w:rPr>
        <w:rFonts w:ascii="Wingdings" w:hAnsi="Wingdings" w:hint="default"/>
      </w:rPr>
    </w:lvl>
  </w:abstractNum>
  <w:abstractNum w:abstractNumId="6" w15:restartNumberingAfterBreak="0">
    <w:nsid w:val="170F57CC"/>
    <w:multiLevelType w:val="hybridMultilevel"/>
    <w:tmpl w:val="7B6667B0"/>
    <w:lvl w:ilvl="0" w:tplc="436E56EA">
      <w:start w:val="1"/>
      <w:numFmt w:val="bullet"/>
      <w:lvlText w:val=""/>
      <w:lvlJc w:val="left"/>
      <w:pPr>
        <w:ind w:left="360" w:hanging="360"/>
      </w:pPr>
      <w:rPr>
        <w:rFonts w:ascii="Symbol" w:hAnsi="Symbol" w:hint="default"/>
        <w:color w:val="auto"/>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92038E"/>
    <w:multiLevelType w:val="hybridMultilevel"/>
    <w:tmpl w:val="14B0F1F6"/>
    <w:lvl w:ilvl="0" w:tplc="6EC02450">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E0E06A"/>
    <w:multiLevelType w:val="hybridMultilevel"/>
    <w:tmpl w:val="443AC436"/>
    <w:lvl w:ilvl="0" w:tplc="DB0AD0BE">
      <w:start w:val="1"/>
      <w:numFmt w:val="bullet"/>
      <w:lvlText w:val=""/>
      <w:lvlJc w:val="left"/>
      <w:pPr>
        <w:ind w:left="720" w:hanging="360"/>
      </w:pPr>
      <w:rPr>
        <w:rFonts w:ascii="Symbol" w:hAnsi="Symbol" w:hint="default"/>
      </w:rPr>
    </w:lvl>
    <w:lvl w:ilvl="1" w:tplc="9806882E">
      <w:start w:val="1"/>
      <w:numFmt w:val="bullet"/>
      <w:lvlText w:val="o"/>
      <w:lvlJc w:val="left"/>
      <w:pPr>
        <w:ind w:left="1440" w:hanging="360"/>
      </w:pPr>
      <w:rPr>
        <w:rFonts w:ascii="Courier New" w:hAnsi="Courier New" w:hint="default"/>
      </w:rPr>
    </w:lvl>
    <w:lvl w:ilvl="2" w:tplc="C39A939E">
      <w:start w:val="1"/>
      <w:numFmt w:val="bullet"/>
      <w:lvlText w:val=""/>
      <w:lvlJc w:val="left"/>
      <w:pPr>
        <w:ind w:left="2160" w:hanging="360"/>
      </w:pPr>
      <w:rPr>
        <w:rFonts w:ascii="Wingdings" w:hAnsi="Wingdings" w:hint="default"/>
      </w:rPr>
    </w:lvl>
    <w:lvl w:ilvl="3" w:tplc="7904FBCA">
      <w:start w:val="1"/>
      <w:numFmt w:val="bullet"/>
      <w:lvlText w:val=""/>
      <w:lvlJc w:val="left"/>
      <w:pPr>
        <w:ind w:left="2880" w:hanging="360"/>
      </w:pPr>
      <w:rPr>
        <w:rFonts w:ascii="Symbol" w:hAnsi="Symbol" w:hint="default"/>
      </w:rPr>
    </w:lvl>
    <w:lvl w:ilvl="4" w:tplc="342000F0">
      <w:start w:val="1"/>
      <w:numFmt w:val="bullet"/>
      <w:lvlText w:val="o"/>
      <w:lvlJc w:val="left"/>
      <w:pPr>
        <w:ind w:left="3600" w:hanging="360"/>
      </w:pPr>
      <w:rPr>
        <w:rFonts w:ascii="Courier New" w:hAnsi="Courier New" w:hint="default"/>
      </w:rPr>
    </w:lvl>
    <w:lvl w:ilvl="5" w:tplc="39FCF66A">
      <w:start w:val="1"/>
      <w:numFmt w:val="bullet"/>
      <w:lvlText w:val=""/>
      <w:lvlJc w:val="left"/>
      <w:pPr>
        <w:ind w:left="4320" w:hanging="360"/>
      </w:pPr>
      <w:rPr>
        <w:rFonts w:ascii="Wingdings" w:hAnsi="Wingdings" w:hint="default"/>
      </w:rPr>
    </w:lvl>
    <w:lvl w:ilvl="6" w:tplc="CD5E48AC">
      <w:start w:val="1"/>
      <w:numFmt w:val="bullet"/>
      <w:lvlText w:val=""/>
      <w:lvlJc w:val="left"/>
      <w:pPr>
        <w:ind w:left="5040" w:hanging="360"/>
      </w:pPr>
      <w:rPr>
        <w:rFonts w:ascii="Symbol" w:hAnsi="Symbol" w:hint="default"/>
      </w:rPr>
    </w:lvl>
    <w:lvl w:ilvl="7" w:tplc="448287F6">
      <w:start w:val="1"/>
      <w:numFmt w:val="bullet"/>
      <w:lvlText w:val="o"/>
      <w:lvlJc w:val="left"/>
      <w:pPr>
        <w:ind w:left="5760" w:hanging="360"/>
      </w:pPr>
      <w:rPr>
        <w:rFonts w:ascii="Courier New" w:hAnsi="Courier New" w:hint="default"/>
      </w:rPr>
    </w:lvl>
    <w:lvl w:ilvl="8" w:tplc="81924466">
      <w:start w:val="1"/>
      <w:numFmt w:val="bullet"/>
      <w:lvlText w:val=""/>
      <w:lvlJc w:val="left"/>
      <w:pPr>
        <w:ind w:left="6480" w:hanging="360"/>
      </w:pPr>
      <w:rPr>
        <w:rFonts w:ascii="Wingdings" w:hAnsi="Wingdings" w:hint="default"/>
      </w:rPr>
    </w:lvl>
  </w:abstractNum>
  <w:abstractNum w:abstractNumId="14" w15:restartNumberingAfterBreak="0">
    <w:nsid w:val="595AEBC1"/>
    <w:multiLevelType w:val="hybridMultilevel"/>
    <w:tmpl w:val="824C2CC6"/>
    <w:lvl w:ilvl="0" w:tplc="19C27468">
      <w:start w:val="1"/>
      <w:numFmt w:val="bullet"/>
      <w:lvlText w:val=""/>
      <w:lvlJc w:val="left"/>
      <w:pPr>
        <w:ind w:left="360" w:hanging="360"/>
      </w:pPr>
      <w:rPr>
        <w:rFonts w:ascii="Symbol" w:hAnsi="Symbol" w:hint="default"/>
      </w:rPr>
    </w:lvl>
    <w:lvl w:ilvl="1" w:tplc="589A9096">
      <w:start w:val="1"/>
      <w:numFmt w:val="bullet"/>
      <w:lvlText w:val="o"/>
      <w:lvlJc w:val="left"/>
      <w:pPr>
        <w:ind w:left="1440" w:hanging="360"/>
      </w:pPr>
      <w:rPr>
        <w:rFonts w:ascii="Courier New" w:hAnsi="Courier New" w:hint="default"/>
      </w:rPr>
    </w:lvl>
    <w:lvl w:ilvl="2" w:tplc="422CF4B4">
      <w:start w:val="1"/>
      <w:numFmt w:val="bullet"/>
      <w:lvlText w:val=""/>
      <w:lvlJc w:val="left"/>
      <w:pPr>
        <w:ind w:left="2160" w:hanging="360"/>
      </w:pPr>
      <w:rPr>
        <w:rFonts w:ascii="Wingdings" w:hAnsi="Wingdings" w:hint="default"/>
      </w:rPr>
    </w:lvl>
    <w:lvl w:ilvl="3" w:tplc="4E94D19E">
      <w:start w:val="1"/>
      <w:numFmt w:val="bullet"/>
      <w:lvlText w:val=""/>
      <w:lvlJc w:val="left"/>
      <w:pPr>
        <w:ind w:left="2880" w:hanging="360"/>
      </w:pPr>
      <w:rPr>
        <w:rFonts w:ascii="Symbol" w:hAnsi="Symbol" w:hint="default"/>
      </w:rPr>
    </w:lvl>
    <w:lvl w:ilvl="4" w:tplc="587CFED4">
      <w:start w:val="1"/>
      <w:numFmt w:val="bullet"/>
      <w:lvlText w:val="o"/>
      <w:lvlJc w:val="left"/>
      <w:pPr>
        <w:ind w:left="3600" w:hanging="360"/>
      </w:pPr>
      <w:rPr>
        <w:rFonts w:ascii="Courier New" w:hAnsi="Courier New" w:hint="default"/>
      </w:rPr>
    </w:lvl>
    <w:lvl w:ilvl="5" w:tplc="B1F222CE">
      <w:start w:val="1"/>
      <w:numFmt w:val="bullet"/>
      <w:lvlText w:val=""/>
      <w:lvlJc w:val="left"/>
      <w:pPr>
        <w:ind w:left="4320" w:hanging="360"/>
      </w:pPr>
      <w:rPr>
        <w:rFonts w:ascii="Wingdings" w:hAnsi="Wingdings" w:hint="default"/>
      </w:rPr>
    </w:lvl>
    <w:lvl w:ilvl="6" w:tplc="89BA175E">
      <w:start w:val="1"/>
      <w:numFmt w:val="bullet"/>
      <w:lvlText w:val=""/>
      <w:lvlJc w:val="left"/>
      <w:pPr>
        <w:ind w:left="5040" w:hanging="360"/>
      </w:pPr>
      <w:rPr>
        <w:rFonts w:ascii="Symbol" w:hAnsi="Symbol" w:hint="default"/>
      </w:rPr>
    </w:lvl>
    <w:lvl w:ilvl="7" w:tplc="EEF0EF6E">
      <w:start w:val="1"/>
      <w:numFmt w:val="bullet"/>
      <w:lvlText w:val="o"/>
      <w:lvlJc w:val="left"/>
      <w:pPr>
        <w:ind w:left="5760" w:hanging="360"/>
      </w:pPr>
      <w:rPr>
        <w:rFonts w:ascii="Courier New" w:hAnsi="Courier New" w:hint="default"/>
      </w:rPr>
    </w:lvl>
    <w:lvl w:ilvl="8" w:tplc="D4FEAB64">
      <w:start w:val="1"/>
      <w:numFmt w:val="bullet"/>
      <w:lvlText w:val=""/>
      <w:lvlJc w:val="left"/>
      <w:pPr>
        <w:ind w:left="6480" w:hanging="360"/>
      </w:pPr>
      <w:rPr>
        <w:rFonts w:ascii="Wingdings" w:hAnsi="Wingdings" w:hint="default"/>
      </w:rPr>
    </w:lvl>
  </w:abstractNum>
  <w:abstractNum w:abstractNumId="15"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9216473">
    <w:abstractNumId w:val="6"/>
  </w:num>
  <w:num w:numId="2" w16cid:durableId="1180895065">
    <w:abstractNumId w:val="12"/>
  </w:num>
  <w:num w:numId="3" w16cid:durableId="23092400">
    <w:abstractNumId w:val="4"/>
  </w:num>
  <w:num w:numId="4" w16cid:durableId="1681739037">
    <w:abstractNumId w:val="15"/>
  </w:num>
  <w:num w:numId="5" w16cid:durableId="1317756194">
    <w:abstractNumId w:val="7"/>
  </w:num>
  <w:num w:numId="6" w16cid:durableId="104468110">
    <w:abstractNumId w:val="1"/>
  </w:num>
  <w:num w:numId="7" w16cid:durableId="1604919185">
    <w:abstractNumId w:val="3"/>
  </w:num>
  <w:num w:numId="8" w16cid:durableId="1216088182">
    <w:abstractNumId w:val="2"/>
  </w:num>
  <w:num w:numId="9" w16cid:durableId="1237666086">
    <w:abstractNumId w:val="11"/>
  </w:num>
  <w:num w:numId="10" w16cid:durableId="1389525485">
    <w:abstractNumId w:val="9"/>
  </w:num>
  <w:num w:numId="11" w16cid:durableId="178471764">
    <w:abstractNumId w:val="0"/>
  </w:num>
  <w:num w:numId="12" w16cid:durableId="1243487931">
    <w:abstractNumId w:val="10"/>
  </w:num>
  <w:num w:numId="13" w16cid:durableId="166023994">
    <w:abstractNumId w:val="8"/>
  </w:num>
  <w:num w:numId="14" w16cid:durableId="78869808">
    <w:abstractNumId w:val="14"/>
  </w:num>
  <w:num w:numId="15" w16cid:durableId="1714497704">
    <w:abstractNumId w:val="13"/>
  </w:num>
  <w:num w:numId="16" w16cid:durableId="164246313">
    <w:abstractNumId w:val="5"/>
  </w:num>
  <w:num w:numId="17" w16cid:durableId="6632440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E7"/>
    <w:rsid w:val="00045CFE"/>
    <w:rsid w:val="0004693A"/>
    <w:rsid w:val="000637B4"/>
    <w:rsid w:val="00065CAC"/>
    <w:rsid w:val="000667FC"/>
    <w:rsid w:val="000726ED"/>
    <w:rsid w:val="00073426"/>
    <w:rsid w:val="000A1DB6"/>
    <w:rsid w:val="000C285E"/>
    <w:rsid w:val="000F1F68"/>
    <w:rsid w:val="001160DA"/>
    <w:rsid w:val="0012760E"/>
    <w:rsid w:val="00145995"/>
    <w:rsid w:val="001658B3"/>
    <w:rsid w:val="001706D5"/>
    <w:rsid w:val="00190819"/>
    <w:rsid w:val="001A06AF"/>
    <w:rsid w:val="001D7164"/>
    <w:rsid w:val="002514F4"/>
    <w:rsid w:val="002648C0"/>
    <w:rsid w:val="002954F2"/>
    <w:rsid w:val="002B2507"/>
    <w:rsid w:val="002E6642"/>
    <w:rsid w:val="003515E3"/>
    <w:rsid w:val="00354323"/>
    <w:rsid w:val="003667B0"/>
    <w:rsid w:val="003833D6"/>
    <w:rsid w:val="00392447"/>
    <w:rsid w:val="003A5083"/>
    <w:rsid w:val="003D07B9"/>
    <w:rsid w:val="003E24EC"/>
    <w:rsid w:val="003E6CF5"/>
    <w:rsid w:val="003E77AF"/>
    <w:rsid w:val="00433921"/>
    <w:rsid w:val="0043568F"/>
    <w:rsid w:val="00457B23"/>
    <w:rsid w:val="004858BE"/>
    <w:rsid w:val="004A4002"/>
    <w:rsid w:val="004A5AA1"/>
    <w:rsid w:val="004B7949"/>
    <w:rsid w:val="004C2F56"/>
    <w:rsid w:val="004F1FBB"/>
    <w:rsid w:val="00552CB9"/>
    <w:rsid w:val="00561B37"/>
    <w:rsid w:val="00570365"/>
    <w:rsid w:val="005840D3"/>
    <w:rsid w:val="00596317"/>
    <w:rsid w:val="005C5670"/>
    <w:rsid w:val="006520C7"/>
    <w:rsid w:val="006A5871"/>
    <w:rsid w:val="006B4348"/>
    <w:rsid w:val="006D167F"/>
    <w:rsid w:val="006E6DDE"/>
    <w:rsid w:val="006F73D5"/>
    <w:rsid w:val="00710CCF"/>
    <w:rsid w:val="0071186C"/>
    <w:rsid w:val="00730232"/>
    <w:rsid w:val="00734E50"/>
    <w:rsid w:val="00743049"/>
    <w:rsid w:val="00786769"/>
    <w:rsid w:val="007F7705"/>
    <w:rsid w:val="008111B2"/>
    <w:rsid w:val="00866BDF"/>
    <w:rsid w:val="00871C38"/>
    <w:rsid w:val="008D1A82"/>
    <w:rsid w:val="008F4431"/>
    <w:rsid w:val="00905C62"/>
    <w:rsid w:val="00930BDB"/>
    <w:rsid w:val="00934EA8"/>
    <w:rsid w:val="00965035"/>
    <w:rsid w:val="00971811"/>
    <w:rsid w:val="0097439F"/>
    <w:rsid w:val="009A282A"/>
    <w:rsid w:val="009D7D1B"/>
    <w:rsid w:val="00A016A8"/>
    <w:rsid w:val="00A06D7D"/>
    <w:rsid w:val="00A67667"/>
    <w:rsid w:val="00AC05AC"/>
    <w:rsid w:val="00AC1757"/>
    <w:rsid w:val="00AE11E3"/>
    <w:rsid w:val="00AE2AF4"/>
    <w:rsid w:val="00AE773D"/>
    <w:rsid w:val="00AF03C4"/>
    <w:rsid w:val="00B04D6D"/>
    <w:rsid w:val="00B15380"/>
    <w:rsid w:val="00B2192C"/>
    <w:rsid w:val="00B35255"/>
    <w:rsid w:val="00B41431"/>
    <w:rsid w:val="00BA74BB"/>
    <w:rsid w:val="00BC0DE7"/>
    <w:rsid w:val="00C05792"/>
    <w:rsid w:val="00C3697A"/>
    <w:rsid w:val="00CA2FB8"/>
    <w:rsid w:val="00D357F3"/>
    <w:rsid w:val="00D63FD4"/>
    <w:rsid w:val="00D73C08"/>
    <w:rsid w:val="00DD1888"/>
    <w:rsid w:val="00E253B5"/>
    <w:rsid w:val="00E32587"/>
    <w:rsid w:val="00E5305D"/>
    <w:rsid w:val="00E5362F"/>
    <w:rsid w:val="00E75619"/>
    <w:rsid w:val="00E76F85"/>
    <w:rsid w:val="00E817AF"/>
    <w:rsid w:val="00EA7CD5"/>
    <w:rsid w:val="00ED1B1A"/>
    <w:rsid w:val="00EF0BC0"/>
    <w:rsid w:val="00F00621"/>
    <w:rsid w:val="00F26FC0"/>
    <w:rsid w:val="00F32AF1"/>
    <w:rsid w:val="00F36F8B"/>
    <w:rsid w:val="00F867EB"/>
    <w:rsid w:val="00F90DEE"/>
    <w:rsid w:val="00FA6889"/>
    <w:rsid w:val="00FB6C67"/>
    <w:rsid w:val="00FB7B98"/>
    <w:rsid w:val="00FD7378"/>
    <w:rsid w:val="00FE0B72"/>
    <w:rsid w:val="00FE5A8F"/>
    <w:rsid w:val="04E335A1"/>
    <w:rsid w:val="05E6F9B3"/>
    <w:rsid w:val="07EEDB8E"/>
    <w:rsid w:val="0A34A8B1"/>
    <w:rsid w:val="0F98E58D"/>
    <w:rsid w:val="0FA34C2E"/>
    <w:rsid w:val="112A8885"/>
    <w:rsid w:val="155F24AF"/>
    <w:rsid w:val="1A036BAF"/>
    <w:rsid w:val="1ABB59BC"/>
    <w:rsid w:val="1C621084"/>
    <w:rsid w:val="1F6F4653"/>
    <w:rsid w:val="20F7E766"/>
    <w:rsid w:val="233336EE"/>
    <w:rsid w:val="2507F968"/>
    <w:rsid w:val="273B9279"/>
    <w:rsid w:val="2C89EBC2"/>
    <w:rsid w:val="2F087521"/>
    <w:rsid w:val="2F364E8B"/>
    <w:rsid w:val="2F58BFD6"/>
    <w:rsid w:val="3289CFBB"/>
    <w:rsid w:val="3301FC09"/>
    <w:rsid w:val="34A4BB84"/>
    <w:rsid w:val="36F2AFCD"/>
    <w:rsid w:val="3AAE935A"/>
    <w:rsid w:val="3AC35CEA"/>
    <w:rsid w:val="3B521F25"/>
    <w:rsid w:val="3F19EAC6"/>
    <w:rsid w:val="438A8EBA"/>
    <w:rsid w:val="453277E2"/>
    <w:rsid w:val="471B2F83"/>
    <w:rsid w:val="47320712"/>
    <w:rsid w:val="4EAF5E71"/>
    <w:rsid w:val="4FA982AB"/>
    <w:rsid w:val="51DE50B2"/>
    <w:rsid w:val="532ACBA3"/>
    <w:rsid w:val="540E2645"/>
    <w:rsid w:val="5416F573"/>
    <w:rsid w:val="54C1C780"/>
    <w:rsid w:val="57B557A8"/>
    <w:rsid w:val="583F3B56"/>
    <w:rsid w:val="5A5C27B3"/>
    <w:rsid w:val="5F33BCC2"/>
    <w:rsid w:val="66292B2E"/>
    <w:rsid w:val="69F1A6EE"/>
    <w:rsid w:val="6B3892DC"/>
    <w:rsid w:val="6BA67F27"/>
    <w:rsid w:val="6ED0F155"/>
    <w:rsid w:val="710C7C44"/>
    <w:rsid w:val="7376901A"/>
    <w:rsid w:val="7B4AC585"/>
    <w:rsid w:val="7DB5C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03A6B"/>
  <w15:chartTrackingRefBased/>
  <w15:docId w15:val="{7AFF3DAC-300F-41D1-82F4-DE5BB18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A34C2E"/>
  </w:style>
  <w:style w:type="paragraph" w:styleId="Heading1">
    <w:name w:val="heading 1"/>
    <w:basedOn w:val="Normal"/>
    <w:next w:val="Normal"/>
    <w:link w:val="Heading1Char"/>
    <w:uiPriority w:val="9"/>
    <w:qFormat/>
    <w:rsid w:val="0FA34C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FA34C2E"/>
    <w:pPr>
      <w:spacing w:after="0"/>
      <w:jc w:val="center"/>
      <w:outlineLvl w:val="1"/>
    </w:pPr>
    <w:rPr>
      <w:rFonts w:eastAsia="Times New Roman"/>
      <w:b/>
      <w:bCs/>
      <w:sz w:val="24"/>
      <w:szCs w:val="24"/>
    </w:rPr>
  </w:style>
  <w:style w:type="paragraph" w:styleId="Heading3">
    <w:name w:val="heading 3"/>
    <w:basedOn w:val="Normal"/>
    <w:next w:val="Normal"/>
    <w:link w:val="Heading3Char"/>
    <w:uiPriority w:val="9"/>
    <w:unhideWhenUsed/>
    <w:qFormat/>
    <w:rsid w:val="0FA34C2E"/>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FA34C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FA34C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FA34C2E"/>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FA34C2E"/>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FA34C2E"/>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FA34C2E"/>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DE7"/>
    <w:rPr>
      <w:color w:val="0000FF"/>
      <w:u w:val="single"/>
    </w:rPr>
  </w:style>
  <w:style w:type="character" w:styleId="FollowedHyperlink">
    <w:name w:val="FollowedHyperlink"/>
    <w:basedOn w:val="DefaultParagraphFont"/>
    <w:uiPriority w:val="99"/>
    <w:semiHidden/>
    <w:unhideWhenUsed/>
    <w:rsid w:val="00BC0DE7"/>
    <w:rPr>
      <w:color w:val="954F72" w:themeColor="followedHyperlink"/>
      <w:u w:val="single"/>
    </w:rPr>
  </w:style>
  <w:style w:type="character" w:customStyle="1" w:styleId="Heading2Char">
    <w:name w:val="Heading 2 Char"/>
    <w:basedOn w:val="DefaultParagraphFont"/>
    <w:link w:val="Heading2"/>
    <w:uiPriority w:val="9"/>
    <w:rsid w:val="0FA34C2E"/>
    <w:rPr>
      <w:rFonts w:asciiTheme="minorHAnsi" w:eastAsia="Times New Roman" w:hAnsiTheme="minorHAnsi" w:cstheme="minorBidi"/>
      <w:b/>
      <w:bCs/>
      <w:noProof w:val="0"/>
      <w:sz w:val="24"/>
      <w:szCs w:val="24"/>
      <w:lang w:val="en-US"/>
    </w:rPr>
  </w:style>
  <w:style w:type="paragraph" w:styleId="ListParagraph">
    <w:name w:val="List Paragraph"/>
    <w:basedOn w:val="Normal"/>
    <w:link w:val="ListParagraphChar"/>
    <w:uiPriority w:val="34"/>
    <w:qFormat/>
    <w:rsid w:val="0FA34C2E"/>
    <w:pPr>
      <w:spacing w:after="0"/>
      <w:ind w:left="720"/>
      <w:contextualSpacing/>
    </w:pPr>
    <w:rPr>
      <w:rFonts w:ascii="Times New Roman" w:eastAsia="Times New Roman" w:hAnsi="Times New Roman" w:cs="Times New Roman"/>
      <w:sz w:val="24"/>
      <w:szCs w:val="24"/>
    </w:rPr>
  </w:style>
  <w:style w:type="character" w:customStyle="1" w:styleId="ui-provider">
    <w:name w:val="ui-provider"/>
    <w:basedOn w:val="DefaultParagraphFont"/>
    <w:rsid w:val="00BC0DE7"/>
  </w:style>
  <w:style w:type="character" w:customStyle="1" w:styleId="ListParagraphChar">
    <w:name w:val="List Paragraph Char"/>
    <w:basedOn w:val="DefaultParagraphFont"/>
    <w:link w:val="ListParagraph"/>
    <w:uiPriority w:val="34"/>
    <w:rsid w:val="0FA34C2E"/>
    <w:rPr>
      <w:rFonts w:ascii="Times New Roman" w:eastAsia="Times New Roman" w:hAnsi="Times New Roman" w:cs="Times New Roman"/>
      <w:noProof w:val="0"/>
      <w:sz w:val="24"/>
      <w:szCs w:val="24"/>
      <w:lang w:val="en-US"/>
    </w:rPr>
  </w:style>
  <w:style w:type="paragraph" w:styleId="NormalWeb">
    <w:name w:val="Normal (Web)"/>
    <w:basedOn w:val="Normal"/>
    <w:uiPriority w:val="99"/>
    <w:unhideWhenUsed/>
    <w:rsid w:val="0FA34C2E"/>
    <w:pPr>
      <w:spacing w:beforeAutospacing="1"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FA34C2E"/>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FA34C2E"/>
    <w:rPr>
      <w:rFonts w:eastAsiaTheme="minorEastAsia"/>
      <w:color w:val="5A5A5A"/>
    </w:rPr>
  </w:style>
  <w:style w:type="paragraph" w:styleId="Quote">
    <w:name w:val="Quote"/>
    <w:basedOn w:val="Normal"/>
    <w:next w:val="Normal"/>
    <w:link w:val="QuoteChar"/>
    <w:uiPriority w:val="29"/>
    <w:qFormat/>
    <w:rsid w:val="0FA34C2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A34C2E"/>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FA34C2E"/>
    <w:rPr>
      <w:rFonts w:asciiTheme="majorHAnsi" w:eastAsiaTheme="majorEastAsia" w:hAnsiTheme="majorHAnsi" w:cstheme="majorBidi"/>
      <w:noProof w:val="0"/>
      <w:color w:val="2F5496" w:themeColor="accent1" w:themeShade="BF"/>
      <w:sz w:val="32"/>
      <w:szCs w:val="32"/>
      <w:lang w:val="en-US"/>
    </w:rPr>
  </w:style>
  <w:style w:type="character" w:customStyle="1" w:styleId="Heading3Char">
    <w:name w:val="Heading 3 Char"/>
    <w:basedOn w:val="DefaultParagraphFont"/>
    <w:link w:val="Heading3"/>
    <w:uiPriority w:val="9"/>
    <w:rsid w:val="0FA34C2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0FA34C2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0FA34C2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0FA34C2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0FA34C2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0FA34C2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0FA34C2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0FA34C2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0FA34C2E"/>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0FA34C2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0FA34C2E"/>
    <w:rPr>
      <w:i/>
      <w:iCs/>
      <w:noProof w:val="0"/>
      <w:color w:val="4472C4" w:themeColor="accent1"/>
      <w:lang w:val="en-US"/>
    </w:rPr>
  </w:style>
  <w:style w:type="paragraph" w:styleId="TOC1">
    <w:name w:val="toc 1"/>
    <w:basedOn w:val="Normal"/>
    <w:next w:val="Normal"/>
    <w:uiPriority w:val="39"/>
    <w:unhideWhenUsed/>
    <w:rsid w:val="0FA34C2E"/>
    <w:pPr>
      <w:spacing w:after="100"/>
    </w:pPr>
  </w:style>
  <w:style w:type="paragraph" w:styleId="TOC2">
    <w:name w:val="toc 2"/>
    <w:basedOn w:val="Normal"/>
    <w:next w:val="Normal"/>
    <w:uiPriority w:val="39"/>
    <w:unhideWhenUsed/>
    <w:rsid w:val="0FA34C2E"/>
    <w:pPr>
      <w:spacing w:after="100"/>
      <w:ind w:left="220"/>
    </w:pPr>
  </w:style>
  <w:style w:type="paragraph" w:styleId="TOC3">
    <w:name w:val="toc 3"/>
    <w:basedOn w:val="Normal"/>
    <w:next w:val="Normal"/>
    <w:uiPriority w:val="39"/>
    <w:unhideWhenUsed/>
    <w:rsid w:val="0FA34C2E"/>
    <w:pPr>
      <w:spacing w:after="100"/>
      <w:ind w:left="440"/>
    </w:pPr>
  </w:style>
  <w:style w:type="paragraph" w:styleId="TOC4">
    <w:name w:val="toc 4"/>
    <w:basedOn w:val="Normal"/>
    <w:next w:val="Normal"/>
    <w:uiPriority w:val="39"/>
    <w:unhideWhenUsed/>
    <w:rsid w:val="0FA34C2E"/>
    <w:pPr>
      <w:spacing w:after="100"/>
      <w:ind w:left="660"/>
    </w:pPr>
  </w:style>
  <w:style w:type="paragraph" w:styleId="TOC5">
    <w:name w:val="toc 5"/>
    <w:basedOn w:val="Normal"/>
    <w:next w:val="Normal"/>
    <w:uiPriority w:val="39"/>
    <w:unhideWhenUsed/>
    <w:rsid w:val="0FA34C2E"/>
    <w:pPr>
      <w:spacing w:after="100"/>
      <w:ind w:left="880"/>
    </w:pPr>
  </w:style>
  <w:style w:type="paragraph" w:styleId="TOC6">
    <w:name w:val="toc 6"/>
    <w:basedOn w:val="Normal"/>
    <w:next w:val="Normal"/>
    <w:uiPriority w:val="39"/>
    <w:unhideWhenUsed/>
    <w:rsid w:val="0FA34C2E"/>
    <w:pPr>
      <w:spacing w:after="100"/>
      <w:ind w:left="1100"/>
    </w:pPr>
  </w:style>
  <w:style w:type="paragraph" w:styleId="TOC7">
    <w:name w:val="toc 7"/>
    <w:basedOn w:val="Normal"/>
    <w:next w:val="Normal"/>
    <w:uiPriority w:val="39"/>
    <w:unhideWhenUsed/>
    <w:rsid w:val="0FA34C2E"/>
    <w:pPr>
      <w:spacing w:after="100"/>
      <w:ind w:left="1320"/>
    </w:pPr>
  </w:style>
  <w:style w:type="paragraph" w:styleId="TOC8">
    <w:name w:val="toc 8"/>
    <w:basedOn w:val="Normal"/>
    <w:next w:val="Normal"/>
    <w:uiPriority w:val="39"/>
    <w:unhideWhenUsed/>
    <w:rsid w:val="0FA34C2E"/>
    <w:pPr>
      <w:spacing w:after="100"/>
      <w:ind w:left="1540"/>
    </w:pPr>
  </w:style>
  <w:style w:type="paragraph" w:styleId="TOC9">
    <w:name w:val="toc 9"/>
    <w:basedOn w:val="Normal"/>
    <w:next w:val="Normal"/>
    <w:uiPriority w:val="39"/>
    <w:unhideWhenUsed/>
    <w:rsid w:val="0FA34C2E"/>
    <w:pPr>
      <w:spacing w:after="100"/>
      <w:ind w:left="1760"/>
    </w:pPr>
  </w:style>
  <w:style w:type="paragraph" w:styleId="EndnoteText">
    <w:name w:val="endnote text"/>
    <w:basedOn w:val="Normal"/>
    <w:link w:val="EndnoteTextChar"/>
    <w:uiPriority w:val="99"/>
    <w:semiHidden/>
    <w:unhideWhenUsed/>
    <w:rsid w:val="0FA34C2E"/>
    <w:pPr>
      <w:spacing w:after="0"/>
    </w:pPr>
    <w:rPr>
      <w:sz w:val="20"/>
      <w:szCs w:val="20"/>
    </w:rPr>
  </w:style>
  <w:style w:type="character" w:customStyle="1" w:styleId="EndnoteTextChar">
    <w:name w:val="Endnote Text Char"/>
    <w:basedOn w:val="DefaultParagraphFont"/>
    <w:link w:val="EndnoteText"/>
    <w:uiPriority w:val="99"/>
    <w:semiHidden/>
    <w:rsid w:val="0FA34C2E"/>
    <w:rPr>
      <w:noProof w:val="0"/>
      <w:sz w:val="20"/>
      <w:szCs w:val="20"/>
      <w:lang w:val="en-US"/>
    </w:rPr>
  </w:style>
  <w:style w:type="paragraph" w:styleId="Footer">
    <w:name w:val="footer"/>
    <w:basedOn w:val="Normal"/>
    <w:link w:val="FooterChar"/>
    <w:uiPriority w:val="99"/>
    <w:unhideWhenUsed/>
    <w:rsid w:val="0FA34C2E"/>
    <w:pPr>
      <w:tabs>
        <w:tab w:val="center" w:pos="4680"/>
        <w:tab w:val="right" w:pos="9360"/>
      </w:tabs>
      <w:spacing w:after="0"/>
    </w:pPr>
  </w:style>
  <w:style w:type="character" w:customStyle="1" w:styleId="FooterChar">
    <w:name w:val="Footer Char"/>
    <w:basedOn w:val="DefaultParagraphFont"/>
    <w:link w:val="Footer"/>
    <w:uiPriority w:val="99"/>
    <w:rsid w:val="0FA34C2E"/>
    <w:rPr>
      <w:noProof w:val="0"/>
      <w:lang w:val="en-US"/>
    </w:rPr>
  </w:style>
  <w:style w:type="paragraph" w:styleId="FootnoteText">
    <w:name w:val="footnote text"/>
    <w:basedOn w:val="Normal"/>
    <w:link w:val="FootnoteTextChar"/>
    <w:uiPriority w:val="99"/>
    <w:semiHidden/>
    <w:unhideWhenUsed/>
    <w:rsid w:val="0FA34C2E"/>
    <w:pPr>
      <w:spacing w:after="0"/>
    </w:pPr>
    <w:rPr>
      <w:sz w:val="20"/>
      <w:szCs w:val="20"/>
    </w:rPr>
  </w:style>
  <w:style w:type="character" w:customStyle="1" w:styleId="FootnoteTextChar">
    <w:name w:val="Footnote Text Char"/>
    <w:basedOn w:val="DefaultParagraphFont"/>
    <w:link w:val="FootnoteText"/>
    <w:uiPriority w:val="99"/>
    <w:semiHidden/>
    <w:rsid w:val="0FA34C2E"/>
    <w:rPr>
      <w:noProof w:val="0"/>
      <w:sz w:val="20"/>
      <w:szCs w:val="20"/>
      <w:lang w:val="en-US"/>
    </w:rPr>
  </w:style>
  <w:style w:type="paragraph" w:styleId="Header">
    <w:name w:val="header"/>
    <w:basedOn w:val="Normal"/>
    <w:link w:val="HeaderChar"/>
    <w:uiPriority w:val="99"/>
    <w:unhideWhenUsed/>
    <w:rsid w:val="0FA34C2E"/>
    <w:pPr>
      <w:tabs>
        <w:tab w:val="center" w:pos="4680"/>
        <w:tab w:val="right" w:pos="9360"/>
      </w:tabs>
      <w:spacing w:after="0"/>
    </w:pPr>
  </w:style>
  <w:style w:type="character" w:customStyle="1" w:styleId="HeaderChar">
    <w:name w:val="Header Char"/>
    <w:basedOn w:val="DefaultParagraphFont"/>
    <w:link w:val="Header"/>
    <w:uiPriority w:val="99"/>
    <w:rsid w:val="0FA34C2E"/>
    <w:rPr>
      <w:noProof w:val="0"/>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4EA8"/>
    <w:rPr>
      <w:b/>
      <w:bCs/>
    </w:rPr>
  </w:style>
  <w:style w:type="character" w:customStyle="1" w:styleId="CommentSubjectChar">
    <w:name w:val="Comment Subject Char"/>
    <w:basedOn w:val="CommentTextChar"/>
    <w:link w:val="CommentSubject"/>
    <w:uiPriority w:val="99"/>
    <w:semiHidden/>
    <w:rsid w:val="00934EA8"/>
    <w:rPr>
      <w:b/>
      <w:bCs/>
      <w:sz w:val="20"/>
      <w:szCs w:val="20"/>
    </w:rPr>
  </w:style>
  <w:style w:type="paragraph" w:customStyle="1" w:styleId="paragraph">
    <w:name w:val="paragraph"/>
    <w:basedOn w:val="Normal"/>
    <w:rsid w:val="00CA2F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A2FB8"/>
  </w:style>
  <w:style w:type="character" w:customStyle="1" w:styleId="eop">
    <w:name w:val="eop"/>
    <w:basedOn w:val="DefaultParagraphFont"/>
    <w:rsid w:val="00CA2FB8"/>
  </w:style>
  <w:style w:type="character" w:customStyle="1" w:styleId="attributioninfodetails-sc-1izll7e-1">
    <w:name w:val="attributioninfo__details-sc-1izll7e-1"/>
    <w:basedOn w:val="DefaultParagraphFont"/>
    <w:rsid w:val="00AE2AF4"/>
  </w:style>
  <w:style w:type="paragraph" w:styleId="TOCHeading">
    <w:name w:val="TOC Heading"/>
    <w:basedOn w:val="Heading1"/>
    <w:next w:val="Normal"/>
    <w:uiPriority w:val="39"/>
    <w:semiHidden/>
    <w:unhideWhenUsed/>
    <w:qFormat/>
    <w:rsid w:val="00743049"/>
    <w:pPr>
      <w:outlineLvl w:val="9"/>
    </w:pPr>
  </w:style>
  <w:style w:type="table" w:styleId="PlainTable4">
    <w:name w:val="Plain Table 4"/>
    <w:basedOn w:val="TableNormal"/>
    <w:uiPriority w:val="44"/>
    <w:rsid w:val="00743049"/>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74304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66BD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88370">
      <w:bodyDiv w:val="1"/>
      <w:marLeft w:val="0"/>
      <w:marRight w:val="0"/>
      <w:marTop w:val="0"/>
      <w:marBottom w:val="0"/>
      <w:divBdr>
        <w:top w:val="none" w:sz="0" w:space="0" w:color="auto"/>
        <w:left w:val="none" w:sz="0" w:space="0" w:color="auto"/>
        <w:bottom w:val="none" w:sz="0" w:space="0" w:color="auto"/>
        <w:right w:val="none" w:sz="0" w:space="0" w:color="auto"/>
      </w:divBdr>
      <w:divsChild>
        <w:div w:id="564878550">
          <w:marLeft w:val="0"/>
          <w:marRight w:val="0"/>
          <w:marTop w:val="0"/>
          <w:marBottom w:val="0"/>
          <w:divBdr>
            <w:top w:val="none" w:sz="0" w:space="0" w:color="auto"/>
            <w:left w:val="none" w:sz="0" w:space="0" w:color="auto"/>
            <w:bottom w:val="none" w:sz="0" w:space="0" w:color="auto"/>
            <w:right w:val="none" w:sz="0" w:space="0" w:color="auto"/>
          </w:divBdr>
          <w:divsChild>
            <w:div w:id="1715620146">
              <w:marLeft w:val="0"/>
              <w:marRight w:val="0"/>
              <w:marTop w:val="0"/>
              <w:marBottom w:val="0"/>
              <w:divBdr>
                <w:top w:val="none" w:sz="0" w:space="0" w:color="auto"/>
                <w:left w:val="none" w:sz="0" w:space="0" w:color="auto"/>
                <w:bottom w:val="none" w:sz="0" w:space="0" w:color="auto"/>
                <w:right w:val="none" w:sz="0" w:space="0" w:color="auto"/>
              </w:divBdr>
            </w:div>
            <w:div w:id="322903335">
              <w:marLeft w:val="0"/>
              <w:marRight w:val="0"/>
              <w:marTop w:val="0"/>
              <w:marBottom w:val="0"/>
              <w:divBdr>
                <w:top w:val="none" w:sz="0" w:space="0" w:color="auto"/>
                <w:left w:val="none" w:sz="0" w:space="0" w:color="auto"/>
                <w:bottom w:val="none" w:sz="0" w:space="0" w:color="auto"/>
                <w:right w:val="none" w:sz="0" w:space="0" w:color="auto"/>
              </w:divBdr>
            </w:div>
            <w:div w:id="1719428304">
              <w:marLeft w:val="0"/>
              <w:marRight w:val="0"/>
              <w:marTop w:val="0"/>
              <w:marBottom w:val="0"/>
              <w:divBdr>
                <w:top w:val="none" w:sz="0" w:space="0" w:color="auto"/>
                <w:left w:val="none" w:sz="0" w:space="0" w:color="auto"/>
                <w:bottom w:val="none" w:sz="0" w:space="0" w:color="auto"/>
                <w:right w:val="none" w:sz="0" w:space="0" w:color="auto"/>
              </w:divBdr>
            </w:div>
          </w:divsChild>
        </w:div>
        <w:div w:id="2064601255">
          <w:marLeft w:val="0"/>
          <w:marRight w:val="0"/>
          <w:marTop w:val="0"/>
          <w:marBottom w:val="0"/>
          <w:divBdr>
            <w:top w:val="none" w:sz="0" w:space="0" w:color="auto"/>
            <w:left w:val="none" w:sz="0" w:space="0" w:color="auto"/>
            <w:bottom w:val="none" w:sz="0" w:space="0" w:color="auto"/>
            <w:right w:val="none" w:sz="0" w:space="0" w:color="auto"/>
          </w:divBdr>
          <w:divsChild>
            <w:div w:id="699622096">
              <w:marLeft w:val="0"/>
              <w:marRight w:val="0"/>
              <w:marTop w:val="0"/>
              <w:marBottom w:val="0"/>
              <w:divBdr>
                <w:top w:val="none" w:sz="0" w:space="0" w:color="auto"/>
                <w:left w:val="none" w:sz="0" w:space="0" w:color="auto"/>
                <w:bottom w:val="none" w:sz="0" w:space="0" w:color="auto"/>
                <w:right w:val="none" w:sz="0" w:space="0" w:color="auto"/>
              </w:divBdr>
            </w:div>
            <w:div w:id="404762317">
              <w:marLeft w:val="0"/>
              <w:marRight w:val="0"/>
              <w:marTop w:val="0"/>
              <w:marBottom w:val="0"/>
              <w:divBdr>
                <w:top w:val="none" w:sz="0" w:space="0" w:color="auto"/>
                <w:left w:val="none" w:sz="0" w:space="0" w:color="auto"/>
                <w:bottom w:val="none" w:sz="0" w:space="0" w:color="auto"/>
                <w:right w:val="none" w:sz="0" w:space="0" w:color="auto"/>
              </w:divBdr>
            </w:div>
          </w:divsChild>
        </w:div>
        <w:div w:id="908619020">
          <w:marLeft w:val="0"/>
          <w:marRight w:val="0"/>
          <w:marTop w:val="0"/>
          <w:marBottom w:val="0"/>
          <w:divBdr>
            <w:top w:val="none" w:sz="0" w:space="0" w:color="auto"/>
            <w:left w:val="none" w:sz="0" w:space="0" w:color="auto"/>
            <w:bottom w:val="none" w:sz="0" w:space="0" w:color="auto"/>
            <w:right w:val="none" w:sz="0" w:space="0" w:color="auto"/>
          </w:divBdr>
          <w:divsChild>
            <w:div w:id="768044563">
              <w:marLeft w:val="0"/>
              <w:marRight w:val="0"/>
              <w:marTop w:val="0"/>
              <w:marBottom w:val="0"/>
              <w:divBdr>
                <w:top w:val="none" w:sz="0" w:space="0" w:color="auto"/>
                <w:left w:val="none" w:sz="0" w:space="0" w:color="auto"/>
                <w:bottom w:val="none" w:sz="0" w:space="0" w:color="auto"/>
                <w:right w:val="none" w:sz="0" w:space="0" w:color="auto"/>
              </w:divBdr>
            </w:div>
            <w:div w:id="1876893172">
              <w:marLeft w:val="0"/>
              <w:marRight w:val="0"/>
              <w:marTop w:val="0"/>
              <w:marBottom w:val="0"/>
              <w:divBdr>
                <w:top w:val="none" w:sz="0" w:space="0" w:color="auto"/>
                <w:left w:val="none" w:sz="0" w:space="0" w:color="auto"/>
                <w:bottom w:val="none" w:sz="0" w:space="0" w:color="auto"/>
                <w:right w:val="none" w:sz="0" w:space="0" w:color="auto"/>
              </w:divBdr>
            </w:div>
          </w:divsChild>
        </w:div>
        <w:div w:id="517961726">
          <w:marLeft w:val="0"/>
          <w:marRight w:val="0"/>
          <w:marTop w:val="0"/>
          <w:marBottom w:val="0"/>
          <w:divBdr>
            <w:top w:val="none" w:sz="0" w:space="0" w:color="auto"/>
            <w:left w:val="none" w:sz="0" w:space="0" w:color="auto"/>
            <w:bottom w:val="none" w:sz="0" w:space="0" w:color="auto"/>
            <w:right w:val="none" w:sz="0" w:space="0" w:color="auto"/>
          </w:divBdr>
          <w:divsChild>
            <w:div w:id="2128041711">
              <w:marLeft w:val="0"/>
              <w:marRight w:val="0"/>
              <w:marTop w:val="0"/>
              <w:marBottom w:val="0"/>
              <w:divBdr>
                <w:top w:val="none" w:sz="0" w:space="0" w:color="auto"/>
                <w:left w:val="none" w:sz="0" w:space="0" w:color="auto"/>
                <w:bottom w:val="none" w:sz="0" w:space="0" w:color="auto"/>
                <w:right w:val="none" w:sz="0" w:space="0" w:color="auto"/>
              </w:divBdr>
            </w:div>
            <w:div w:id="480779750">
              <w:marLeft w:val="0"/>
              <w:marRight w:val="0"/>
              <w:marTop w:val="0"/>
              <w:marBottom w:val="0"/>
              <w:divBdr>
                <w:top w:val="none" w:sz="0" w:space="0" w:color="auto"/>
                <w:left w:val="none" w:sz="0" w:space="0" w:color="auto"/>
                <w:bottom w:val="none" w:sz="0" w:space="0" w:color="auto"/>
                <w:right w:val="none" w:sz="0" w:space="0" w:color="auto"/>
              </w:divBdr>
            </w:div>
          </w:divsChild>
        </w:div>
        <w:div w:id="2108842322">
          <w:marLeft w:val="0"/>
          <w:marRight w:val="0"/>
          <w:marTop w:val="0"/>
          <w:marBottom w:val="0"/>
          <w:divBdr>
            <w:top w:val="none" w:sz="0" w:space="0" w:color="auto"/>
            <w:left w:val="none" w:sz="0" w:space="0" w:color="auto"/>
            <w:bottom w:val="none" w:sz="0" w:space="0" w:color="auto"/>
            <w:right w:val="none" w:sz="0" w:space="0" w:color="auto"/>
          </w:divBdr>
          <w:divsChild>
            <w:div w:id="144587326">
              <w:marLeft w:val="0"/>
              <w:marRight w:val="0"/>
              <w:marTop w:val="0"/>
              <w:marBottom w:val="0"/>
              <w:divBdr>
                <w:top w:val="none" w:sz="0" w:space="0" w:color="auto"/>
                <w:left w:val="none" w:sz="0" w:space="0" w:color="auto"/>
                <w:bottom w:val="none" w:sz="0" w:space="0" w:color="auto"/>
                <w:right w:val="none" w:sz="0" w:space="0" w:color="auto"/>
              </w:divBdr>
            </w:div>
          </w:divsChild>
        </w:div>
        <w:div w:id="612133720">
          <w:marLeft w:val="0"/>
          <w:marRight w:val="0"/>
          <w:marTop w:val="0"/>
          <w:marBottom w:val="0"/>
          <w:divBdr>
            <w:top w:val="none" w:sz="0" w:space="0" w:color="auto"/>
            <w:left w:val="none" w:sz="0" w:space="0" w:color="auto"/>
            <w:bottom w:val="none" w:sz="0" w:space="0" w:color="auto"/>
            <w:right w:val="none" w:sz="0" w:space="0" w:color="auto"/>
          </w:divBdr>
          <w:divsChild>
            <w:div w:id="835655390">
              <w:marLeft w:val="0"/>
              <w:marRight w:val="0"/>
              <w:marTop w:val="0"/>
              <w:marBottom w:val="0"/>
              <w:divBdr>
                <w:top w:val="none" w:sz="0" w:space="0" w:color="auto"/>
                <w:left w:val="none" w:sz="0" w:space="0" w:color="auto"/>
                <w:bottom w:val="none" w:sz="0" w:space="0" w:color="auto"/>
                <w:right w:val="none" w:sz="0" w:space="0" w:color="auto"/>
              </w:divBdr>
            </w:div>
            <w:div w:id="1881361057">
              <w:marLeft w:val="0"/>
              <w:marRight w:val="0"/>
              <w:marTop w:val="0"/>
              <w:marBottom w:val="0"/>
              <w:divBdr>
                <w:top w:val="none" w:sz="0" w:space="0" w:color="auto"/>
                <w:left w:val="none" w:sz="0" w:space="0" w:color="auto"/>
                <w:bottom w:val="none" w:sz="0" w:space="0" w:color="auto"/>
                <w:right w:val="none" w:sz="0" w:space="0" w:color="auto"/>
              </w:divBdr>
            </w:div>
          </w:divsChild>
        </w:div>
        <w:div w:id="1578244616">
          <w:marLeft w:val="0"/>
          <w:marRight w:val="0"/>
          <w:marTop w:val="0"/>
          <w:marBottom w:val="0"/>
          <w:divBdr>
            <w:top w:val="none" w:sz="0" w:space="0" w:color="auto"/>
            <w:left w:val="none" w:sz="0" w:space="0" w:color="auto"/>
            <w:bottom w:val="none" w:sz="0" w:space="0" w:color="auto"/>
            <w:right w:val="none" w:sz="0" w:space="0" w:color="auto"/>
          </w:divBdr>
          <w:divsChild>
            <w:div w:id="722605922">
              <w:marLeft w:val="0"/>
              <w:marRight w:val="0"/>
              <w:marTop w:val="0"/>
              <w:marBottom w:val="0"/>
              <w:divBdr>
                <w:top w:val="none" w:sz="0" w:space="0" w:color="auto"/>
                <w:left w:val="none" w:sz="0" w:space="0" w:color="auto"/>
                <w:bottom w:val="none" w:sz="0" w:space="0" w:color="auto"/>
                <w:right w:val="none" w:sz="0" w:space="0" w:color="auto"/>
              </w:divBdr>
            </w:div>
            <w:div w:id="1515610001">
              <w:marLeft w:val="0"/>
              <w:marRight w:val="0"/>
              <w:marTop w:val="0"/>
              <w:marBottom w:val="0"/>
              <w:divBdr>
                <w:top w:val="none" w:sz="0" w:space="0" w:color="auto"/>
                <w:left w:val="none" w:sz="0" w:space="0" w:color="auto"/>
                <w:bottom w:val="none" w:sz="0" w:space="0" w:color="auto"/>
                <w:right w:val="none" w:sz="0" w:space="0" w:color="auto"/>
              </w:divBdr>
            </w:div>
          </w:divsChild>
        </w:div>
        <w:div w:id="407000130">
          <w:marLeft w:val="0"/>
          <w:marRight w:val="0"/>
          <w:marTop w:val="0"/>
          <w:marBottom w:val="0"/>
          <w:divBdr>
            <w:top w:val="none" w:sz="0" w:space="0" w:color="auto"/>
            <w:left w:val="none" w:sz="0" w:space="0" w:color="auto"/>
            <w:bottom w:val="none" w:sz="0" w:space="0" w:color="auto"/>
            <w:right w:val="none" w:sz="0" w:space="0" w:color="auto"/>
          </w:divBdr>
          <w:divsChild>
            <w:div w:id="733115718">
              <w:marLeft w:val="0"/>
              <w:marRight w:val="0"/>
              <w:marTop w:val="0"/>
              <w:marBottom w:val="0"/>
              <w:divBdr>
                <w:top w:val="none" w:sz="0" w:space="0" w:color="auto"/>
                <w:left w:val="none" w:sz="0" w:space="0" w:color="auto"/>
                <w:bottom w:val="none" w:sz="0" w:space="0" w:color="auto"/>
                <w:right w:val="none" w:sz="0" w:space="0" w:color="auto"/>
              </w:divBdr>
            </w:div>
            <w:div w:id="346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mpbs.pbslearningmedia.org/resource/midlit10.sci.spltransition/tiktaalik-a-fish-out-of-water/" TargetMode="External"/><Relationship Id="rId21" Type="http://schemas.openxmlformats.org/officeDocument/2006/relationships/hyperlink" Target="https://evolution.berkeley.edu/lines-of-evidence/fossil-evidence/" TargetMode="External"/><Relationship Id="rId42" Type="http://schemas.openxmlformats.org/officeDocument/2006/relationships/hyperlink" Target="http://textproject.org/classroom-materials/textproject-word-pictures/" TargetMode="External"/><Relationship Id="rId63" Type="http://schemas.openxmlformats.org/officeDocument/2006/relationships/image" Target="media/image11.png"/><Relationship Id="rId84" Type="http://schemas.openxmlformats.org/officeDocument/2006/relationships/hyperlink" Target="https://docs.google.com/document/d/1eVagnAIGqv9681Kn8qwnlBRbcELRrMqkmtsHWq8a2Ek/template/preview" TargetMode="External"/><Relationship Id="rId138" Type="http://schemas.openxmlformats.org/officeDocument/2006/relationships/hyperlink" Target="https://aptv.pbslearningmedia.org/collection/science-notebook-corner/" TargetMode="External"/><Relationship Id="rId107" Type="http://schemas.openxmlformats.org/officeDocument/2006/relationships/hyperlink" Target="https://www.jessicafriesgaither.com/single-post/practice-makes-progress-critiques-in-the-science-classroom" TargetMode="External"/><Relationship Id="rId11" Type="http://schemas.openxmlformats.org/officeDocument/2006/relationships/hyperlink" Target="http://commons.wikimedia.org/wiki/File:Geological_time_spiral.png" TargetMode="External"/><Relationship Id="rId32" Type="http://schemas.openxmlformats.org/officeDocument/2006/relationships/hyperlink" Target="https://www.sciencejournalforkids.org/wp-content/uploads/2022/09/CNS_article.pdf" TargetMode="External"/><Relationship Id="rId37" Type="http://schemas.openxmlformats.org/officeDocument/2006/relationships/hyperlink" Target="https://www.khanacademy.org/science/ms-biology/x0c5bb03129646fd6:evolution/x0c5bb03129646fd6:the-fossil-record/e/apply-the-fossil-record" TargetMode="External"/><Relationship Id="rId53" Type="http://schemas.openxmlformats.org/officeDocument/2006/relationships/hyperlink" Target="https://earthathome.org/?gclid=Cj0KCQiAnrOtBhDIARIsAFsSe51KWVwEPf-a2J6W49x4tH7kUrnWfqYzT0JpUFy0M15X3fk4YhWQijkaAggmEALw_wcB" TargetMode="External"/><Relationship Id="rId58" Type="http://schemas.openxmlformats.org/officeDocument/2006/relationships/hyperlink" Target="https://theteachingfactor.wordpress.com/2021/08/24/10-strategies-and-tools-to-activate-knowledge/" TargetMode="External"/><Relationship Id="rId74" Type="http://schemas.openxmlformats.org/officeDocument/2006/relationships/hyperlink" Target="https://aptv.pbslearningmedia.org/collection/science-notebook-corner/" TargetMode="External"/><Relationship Id="rId79" Type="http://schemas.openxmlformats.org/officeDocument/2006/relationships/hyperlink" Target="https://teaching.betterlesson.com/lesson/637446/genetic-drift-lab?from=mtp_lesson" TargetMode="External"/><Relationship Id="rId102" Type="http://schemas.openxmlformats.org/officeDocument/2006/relationships/hyperlink" Target="https://ambitiousscienceteaching.org/tools-face-to-face/" TargetMode="External"/><Relationship Id="rId123" Type="http://schemas.openxmlformats.org/officeDocument/2006/relationships/hyperlink" Target="https://theteachingfactor.wordpress.com/2021/08/24/10-strategies-and-tools-to-activate-knowledge/" TargetMode="External"/><Relationship Id="rId128" Type="http://schemas.openxmlformats.org/officeDocument/2006/relationships/hyperlink" Target="https://flexbooks.ck12.org/cbook/ck-12-middle-school-earth-science-flexbook-2.0/section/15.3/primary/lesson/earth-history-and-clues-from-fossils-ms-es/?referrer=search" TargetMode="External"/><Relationship Id="rId5" Type="http://schemas.openxmlformats.org/officeDocument/2006/relationships/footnotes" Target="footnotes.xml"/><Relationship Id="rId90" Type="http://schemas.openxmlformats.org/officeDocument/2006/relationships/hyperlink" Target="https://lsintspl3.wgbh.org/en-us/lesson/midlit10-sci-splrepro/1" TargetMode="External"/><Relationship Id="rId95" Type="http://schemas.openxmlformats.org/officeDocument/2006/relationships/hyperlink" Target="https://nebraskapublicmedia.pbslearningmedia.org/resource/i-love-my-traits-video/rise-and-shine-science-time/" TargetMode="External"/><Relationship Id="rId22" Type="http://schemas.openxmlformats.org/officeDocument/2006/relationships/hyperlink" Target="https://knowledge.carolina.com/professional-growth/promoting-discourse-in-science-class/" TargetMode="External"/><Relationship Id="rId27" Type="http://schemas.openxmlformats.org/officeDocument/2006/relationships/image" Target="media/image9.png"/><Relationship Id="rId43" Type="http://schemas.openxmlformats.org/officeDocument/2006/relationships/hyperlink" Target="http://thesciencepenguin.com/2013/12/science-solutions-vocabulary.html" TargetMode="External"/><Relationship Id="rId48" Type="http://schemas.openxmlformats.org/officeDocument/2006/relationships/hyperlink" Target="https://www.khanacademy.org/science/ap-biology/natural-selection/common-ancestry-and-continuing-evolution/a/evidence-for-evolution" TargetMode="External"/><Relationship Id="rId64" Type="http://schemas.openxmlformats.org/officeDocument/2006/relationships/hyperlink" Target="https://www.youtube.com/watch?v=xDSFlRunlrU" TargetMode="External"/><Relationship Id="rId69" Type="http://schemas.openxmlformats.org/officeDocument/2006/relationships/hyperlink" Target="https://evolution.berkeley.edu/teach-evolution/misconceptions-about-evolution/" TargetMode="External"/><Relationship Id="rId113" Type="http://schemas.openxmlformats.org/officeDocument/2006/relationships/hyperlink" Target="https://thewonderofscience.com/mlsep22" TargetMode="External"/><Relationship Id="rId118" Type="http://schemas.openxmlformats.org/officeDocument/2006/relationships/hyperlink" Target="https://grade8science.com/5-4-1-what-major-changes-mark-earths-fossil-record/" TargetMode="External"/><Relationship Id="rId134" Type="http://schemas.openxmlformats.org/officeDocument/2006/relationships/hyperlink" Target="https://www.modelteaching.com/education-articles/writing-instruction/claim-evidence-reasoning-cer" TargetMode="External"/><Relationship Id="rId139" Type="http://schemas.openxmlformats.org/officeDocument/2006/relationships/hyperlink" Target="https://venngage.com/blog/infographics-maker?utm_source=google&amp;utm_medium=cpc&amp;utm_campaign=&amp;utm_content=&amp;utm_term=infographic%20maker&amp;match=e&amp;campaignid=19558960020&amp;adgroupid=143879091486&amp;gad=1&amp;gclid=CjwKCAjws9ipBhB1EiwAccEi1HuNZdgWNz4MdFj26NlUeiZMHVMp994nWi-pG7DVaMZCbJxCgBjIOxoChWMQAvD_BwE" TargetMode="External"/><Relationship Id="rId80" Type="http://schemas.openxmlformats.org/officeDocument/2006/relationships/hyperlink" Target="https://docs.google.com/document/d/1MgXpoAD8PUq25iDKkIIwfIBTAi5CNAVWZkqBDsSrYN8/template/preview" TargetMode="External"/><Relationship Id="rId85" Type="http://schemas.openxmlformats.org/officeDocument/2006/relationships/hyperlink" Target="https://nebraskapublicmedia.pbslearningmedia.org/resource/trouble-at-grainly-farms/grainly-farms/" TargetMode="External"/><Relationship Id="rId12" Type="http://schemas.openxmlformats.org/officeDocument/2006/relationships/hyperlink" Target="https://sipsassessments.org/wp-content/uploads/2025/05/SIPS-Grade-8-Unit-3-EOU-Assessment-Scoring-Guide.pdf" TargetMode="External"/><Relationship Id="rId17" Type="http://schemas.openxmlformats.org/officeDocument/2006/relationships/image" Target="media/image6.svg"/><Relationship Id="rId33" Type="http://schemas.openxmlformats.org/officeDocument/2006/relationships/hyperlink" Target="https://dpi.wi.gov/sites/default/files/imce/science/Inquiry_and_Scientific_Explanations_McNeill-Krajcik.pdf" TargetMode="External"/><Relationship Id="rId38" Type="http://schemas.openxmlformats.org/officeDocument/2006/relationships/hyperlink" Target="https://aptv.pbslearningmedia.org/resource/tdc02.sci.life.evo.allinthefamily/all-in-the-family/" TargetMode="External"/><Relationship Id="rId59" Type="http://schemas.openxmlformats.org/officeDocument/2006/relationships/hyperlink" Target="https://stemteachingtools.org/brief/42" TargetMode="External"/><Relationship Id="rId103" Type="http://schemas.openxmlformats.org/officeDocument/2006/relationships/hyperlink" Target="https://www.amnh.org/explore/ology/paleontology/layers-of-time2" TargetMode="External"/><Relationship Id="rId108" Type="http://schemas.openxmlformats.org/officeDocument/2006/relationships/hyperlink" Target="https://www.nsta.org/blog/modeling-science-instruction" TargetMode="External"/><Relationship Id="rId124" Type="http://schemas.openxmlformats.org/officeDocument/2006/relationships/hyperlink" Target="https://www.learningbyinquiry.com/simple-strategies-to-activate-students-prior-knowledge/" TargetMode="External"/><Relationship Id="rId129" Type="http://schemas.openxmlformats.org/officeDocument/2006/relationships/hyperlink" Target="https://docs.google.com/document/d/1WaQLmXsCkf9CN6EeHvBbgLUnnax0PAjaBr46X91JB3E/template/preview" TargetMode="External"/><Relationship Id="rId54" Type="http://schemas.openxmlformats.org/officeDocument/2006/relationships/hyperlink" Target="https://www.longbranch.k12.nj.us/cms/lib3/NJ01001766/Centricity/Domain/1327/Evidences%20of%20Evolution%20Notes.pdf" TargetMode="External"/><Relationship Id="rId70" Type="http://schemas.openxmlformats.org/officeDocument/2006/relationships/hyperlink" Target="https://ambitiousscienceteaching.org/orientation-ambitious-science-teaching/" TargetMode="External"/><Relationship Id="rId75" Type="http://schemas.openxmlformats.org/officeDocument/2006/relationships/hyperlink" Target="https://www.edutopia.org/article/secret-great-middle-school-presentations/" TargetMode="External"/><Relationship Id="rId91" Type="http://schemas.openxmlformats.org/officeDocument/2006/relationships/hyperlink" Target="https://nebraskapublicmedia.pbslearningmedia.org/resource/i-love-my-traits-video/rise-and-shine-science-time/" TargetMode="External"/><Relationship Id="rId96" Type="http://schemas.openxmlformats.org/officeDocument/2006/relationships/hyperlink" Target="https://knowledge.carolina.com/professional-growth/promoting-discourse-in-science-class/" TargetMode="External"/><Relationship Id="rId14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hescienceteacher.co.uk/argumentation-in-science/" TargetMode="External"/><Relationship Id="rId28" Type="http://schemas.openxmlformats.org/officeDocument/2006/relationships/hyperlink" Target="https://stemteachingtools.org/brief/55" TargetMode="External"/><Relationship Id="rId49" Type="http://schemas.openxmlformats.org/officeDocument/2006/relationships/hyperlink" Target="https://www.biointeractive.org/classroom-resources/deep-history-life-earth" TargetMode="External"/><Relationship Id="rId114" Type="http://schemas.openxmlformats.org/officeDocument/2006/relationships/hyperlink" Target="https://thewonderofscience.com/mlsep23" TargetMode="External"/><Relationship Id="rId119" Type="http://schemas.openxmlformats.org/officeDocument/2006/relationships/hyperlink" Target="https://naturalhistory.si.edu/education/teaching-resources/paleontology/fossilization-how-fossils-form" TargetMode="External"/><Relationship Id="rId44" Type="http://schemas.openxmlformats.org/officeDocument/2006/relationships/hyperlink" Target="https://www.middleweb.com/37209/interactive-word-walls-enliven-vocab-learning/" TargetMode="External"/><Relationship Id="rId60" Type="http://schemas.openxmlformats.org/officeDocument/2006/relationships/hyperlink" Target="https://thescienceteacher.co.uk/adaptation/" TargetMode="External"/><Relationship Id="rId65" Type="http://schemas.openxmlformats.org/officeDocument/2006/relationships/hyperlink" Target="https://www.youtube.com/watch?v=2N3OPRodRvk" TargetMode="External"/><Relationship Id="rId81" Type="http://schemas.openxmlformats.org/officeDocument/2006/relationships/hyperlink" Target="https://nebraskapublicmedia.pbslearningmedia.org/resource/biot09.biotech.concpt.kmicrobe/killer-microbe/" TargetMode="External"/><Relationship Id="rId86" Type="http://schemas.openxmlformats.org/officeDocument/2006/relationships/hyperlink" Target="https://nebraskapublicmedia.pbslearningmedia.org/asset/tdc02_vid_mutatestory/" TargetMode="External"/><Relationship Id="rId130" Type="http://schemas.openxmlformats.org/officeDocument/2006/relationships/hyperlink" Target="https://docs.google.com/document/d/1RDUqmyz5D4t-DZZjqKIQuqS-CcKZUD9MsgtB4Ro3dAU/template/preview" TargetMode="External"/><Relationship Id="rId135" Type="http://schemas.openxmlformats.org/officeDocument/2006/relationships/hyperlink" Target="https://www.digitalatlasofancientlife.org/vc/" TargetMode="External"/><Relationship Id="rId13" Type="http://schemas.openxmlformats.org/officeDocument/2006/relationships/hyperlink" Target="https://udlguidelines.cast.org/" TargetMode="External"/><Relationship Id="rId18" Type="http://schemas.openxmlformats.org/officeDocument/2006/relationships/image" Target="media/image7.png"/><Relationship Id="rId39" Type="http://schemas.openxmlformats.org/officeDocument/2006/relationships/hyperlink" Target="https://evolution.berkeley.edu/similarities-and-differences-understanding-homology-and-analogy-ms/" TargetMode="External"/><Relationship Id="rId109" Type="http://schemas.openxmlformats.org/officeDocument/2006/relationships/hyperlink" Target="https://static.nsta.org/ngss/resources/201203_Framework-KrajcikAndMerritt.pdf" TargetMode="External"/><Relationship Id="rId34" Type="http://schemas.openxmlformats.org/officeDocument/2006/relationships/hyperlink" Target="https://aptv.pbslearningmedia.org/resource/nvev-sci-mission2/nova-evolution-lab-interactive-lesson-mission-2/" TargetMode="External"/><Relationship Id="rId50" Type="http://schemas.openxmlformats.org/officeDocument/2006/relationships/hyperlink" Target="https://www.sciencejournalforkids.org/articles/lesson-ideas/teaching-activities-evolution-natural-selection/" TargetMode="External"/><Relationship Id="rId55" Type="http://schemas.openxmlformats.org/officeDocument/2006/relationships/hyperlink" Target="https://acceleratelearning.com/blended-learning/print/" TargetMode="External"/><Relationship Id="rId76" Type="http://schemas.openxmlformats.org/officeDocument/2006/relationships/footer" Target="footer3.xml"/><Relationship Id="rId97" Type="http://schemas.openxmlformats.org/officeDocument/2006/relationships/hyperlink" Target="https://about.dataclassroom.com/ready-to-teach/mass-extinctions-pastand-present" TargetMode="External"/><Relationship Id="rId104" Type="http://schemas.openxmlformats.org/officeDocument/2006/relationships/hyperlink" Target="https://smithsonianstc.com/models-bringing-real-world-phenomena-to-school-whitepaper/" TargetMode="External"/><Relationship Id="rId120" Type="http://schemas.openxmlformats.org/officeDocument/2006/relationships/hyperlink" Target="https://thewonderofscience.com/phenomenon/2018/5/13/megafauna-extinction-humans-or-climate" TargetMode="External"/><Relationship Id="rId125" Type="http://schemas.openxmlformats.org/officeDocument/2006/relationships/hyperlink" Target="https://www.edutopia.org/article/increasing-value-graphic-organizers/"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modelteaching.com/education-articles/writing-instruction/claim-evidence-reasoning-cer" TargetMode="External"/><Relationship Id="rId92" Type="http://schemas.openxmlformats.org/officeDocument/2006/relationships/hyperlink" Target="https://drive.google.com/file/d/1__JPpQ9VtWKbrFTAEHTslQABaQefuBNX/view" TargetMode="External"/><Relationship Id="rId2" Type="http://schemas.openxmlformats.org/officeDocument/2006/relationships/styles" Target="styles.xml"/><Relationship Id="rId29" Type="http://schemas.openxmlformats.org/officeDocument/2006/relationships/hyperlink" Target="https://stemteachingtools.org/brief/48" TargetMode="External"/><Relationship Id="rId24" Type="http://schemas.openxmlformats.org/officeDocument/2006/relationships/hyperlink" Target="https://www.stem.org.uk/system/files/elibrary-resources/2018/11/THINKING%20SCIENCE.pdf" TargetMode="External"/><Relationship Id="rId40" Type="http://schemas.openxmlformats.org/officeDocument/2006/relationships/image" Target="media/image10.png"/><Relationship Id="rId45" Type="http://schemas.openxmlformats.org/officeDocument/2006/relationships/hyperlink" Target="https://stemteachingtools.org/brief/66" TargetMode="External"/><Relationship Id="rId66" Type="http://schemas.openxmlformats.org/officeDocument/2006/relationships/hyperlink" Target="https://www.pathwayz.org/Tree/Plain/EVIDENCE+FOR+EVOLUTION" TargetMode="External"/><Relationship Id="rId87" Type="http://schemas.openxmlformats.org/officeDocument/2006/relationships/hyperlink" Target="https://static1.squarespace.com/static/59c3bad759cc68f757a465a3/t/5b50e006352f5381b3315075/1532026886593/Cause+Effect.pdf" TargetMode="External"/><Relationship Id="rId110" Type="http://schemas.openxmlformats.org/officeDocument/2006/relationships/hyperlink" Target="https://www.bozemanscience.com/ngs-developing-using-models" TargetMode="External"/><Relationship Id="rId115" Type="http://schemas.openxmlformats.org/officeDocument/2006/relationships/hyperlink" Target="https://nebraskapublicmedia.pbslearningmedia.org/resource/video-climate-change-in-the-fossil-record/prehistoric-road-trip/" TargetMode="External"/><Relationship Id="rId131" Type="http://schemas.openxmlformats.org/officeDocument/2006/relationships/hyperlink" Target="http://www.mtscienceducation.org/toolkit-home/scientific-engineering-practices/developing-and-using-models/" TargetMode="External"/><Relationship Id="rId136" Type="http://schemas.openxmlformats.org/officeDocument/2006/relationships/hyperlink" Target="https://www.biorender.com/features?utm_source=google&amp;utm_medium=cpcsearch&amp;utm_campaignname=23_Search_NA_NB_Design_Software&amp;signup_referral=23_Search_NA_NB_Design_Software&amp;utm_content=nb=&amp;utm_term=scientific%20presentation%20templates&amp;gad_source=1&amp;gclid=Cj0KCQiAwbitBhDIARIsABfFYIIHQ6EjrmsAxbJSpGWF4VnbxyTRM4ccsMdGUVFPr4-qwqBsQj19Zk8aAofFEALw_wcB" TargetMode="External"/><Relationship Id="rId61" Type="http://schemas.openxmlformats.org/officeDocument/2006/relationships/hyperlink" Target="https://www.amnh.org/explore/ology/paleontology/in-pictures-fossils2" TargetMode="External"/><Relationship Id="rId82" Type="http://schemas.openxmlformats.org/officeDocument/2006/relationships/hyperlink" Target="https://www.pbs.org/wgbh/nova/labs//lab/evolution/research" TargetMode="External"/><Relationship Id="rId19" Type="http://schemas.openxmlformats.org/officeDocument/2006/relationships/image" Target="media/image8.svg"/><Relationship Id="rId14" Type="http://schemas.openxmlformats.org/officeDocument/2006/relationships/image" Target="media/image3.png"/><Relationship Id="rId30" Type="http://schemas.openxmlformats.org/officeDocument/2006/relationships/hyperlink" Target="https://www.edutopia.org/article/5-tips-creating-culturally-responsive-science-curriculum/" TargetMode="External"/><Relationship Id="rId35" Type="http://schemas.openxmlformats.org/officeDocument/2006/relationships/hyperlink" Target="https://www.amnh.org/explore/ology/paleontology/layers-of-time2" TargetMode="External"/><Relationship Id="rId56" Type="http://schemas.openxmlformats.org/officeDocument/2006/relationships/hyperlink" Target="https://www.learningbyinquiry.com/simple-strategies-to-activate-students-prior-knowledge/" TargetMode="External"/><Relationship Id="rId77" Type="http://schemas.openxmlformats.org/officeDocument/2006/relationships/hyperlink" Target="https://pz.harvard.edu/sites/default/files/DigDil%20and%20OOEL%20Dialogue%20Toolkit.pdf" TargetMode="External"/><Relationship Id="rId100" Type="http://schemas.openxmlformats.org/officeDocument/2006/relationships/hyperlink" Target="https://inquiryproject.terc.edu/shared/pd/TalkScience_Primer.pdf" TargetMode="External"/><Relationship Id="rId105" Type="http://schemas.openxmlformats.org/officeDocument/2006/relationships/hyperlink" Target="https://pblife.edublogs.org/2016/03/20/68-models-critique-descriptive-feedback/" TargetMode="External"/><Relationship Id="rId126" Type="http://schemas.openxmlformats.org/officeDocument/2006/relationships/hyperlink" Target="https://ucmp.berkeley.edu/education/explorations/reslab/newdc/index.html" TargetMode="External"/><Relationship Id="rId8" Type="http://schemas.openxmlformats.org/officeDocument/2006/relationships/footer" Target="footer1.xml"/><Relationship Id="rId51" Type="http://schemas.openxmlformats.org/officeDocument/2006/relationships/hyperlink" Target="https://docs.google.com/presentation/d/1S_r4JX8nEnKewix3jRPkVolADbZTh02lD7Qauxs0s78/edit" TargetMode="External"/><Relationship Id="rId72" Type="http://schemas.openxmlformats.org/officeDocument/2006/relationships/hyperlink" Target="https://commaful.com/blog/prompts/1001-writing-prompts-about-fossils/" TargetMode="External"/><Relationship Id="rId93" Type="http://schemas.openxmlformats.org/officeDocument/2006/relationships/hyperlink" Target="https://drive.google.com/file/d/1vn_TCsdAm0dD7UmKKFHlSyOP99P1qPyn/view" TargetMode="External"/><Relationship Id="rId98" Type="http://schemas.openxmlformats.org/officeDocument/2006/relationships/hyperlink" Target="https://stemteachingtools.org/brief/48" TargetMode="External"/><Relationship Id="rId121" Type="http://schemas.openxmlformats.org/officeDocument/2006/relationships/hyperlink" Target="https://static1.squarespace.com/static/59c3bad759cc68f757a465a3/t/5e1e7f7d48c1600b960a7054/1579057024053/4-ESS1-1+Rock+and+Fossil+Layers+%28Student+Version%29.pdf"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discoveryeducation.com/info/scientific-discourse/" TargetMode="External"/><Relationship Id="rId46" Type="http://schemas.openxmlformats.org/officeDocument/2006/relationships/hyperlink" Target="https://www.vocabulary.com/" TargetMode="External"/><Relationship Id="rId67" Type="http://schemas.openxmlformats.org/officeDocument/2006/relationships/hyperlink" Target="https://study.com/skill/practice/comparing-contrasting-fossil-record-data-modern-organisms-as-evidence-for-evolution-questions.html" TargetMode="External"/><Relationship Id="rId116" Type="http://schemas.openxmlformats.org/officeDocument/2006/relationships/hyperlink" Target="https://phet.colorado.edu/en/simulations/radioactive-dating-game" TargetMode="External"/><Relationship Id="rId137" Type="http://schemas.openxmlformats.org/officeDocument/2006/relationships/hyperlink" Target="https://serc.carleton.edu/sp/mnstep/activities/27092.html" TargetMode="External"/><Relationship Id="rId20" Type="http://schemas.openxmlformats.org/officeDocument/2006/relationships/footer" Target="footer2.xml"/><Relationship Id="rId41" Type="http://schemas.openxmlformats.org/officeDocument/2006/relationships/hyperlink" Target="https://beakersandink.com/word-wall/" TargetMode="External"/><Relationship Id="rId62" Type="http://schemas.openxmlformats.org/officeDocument/2006/relationships/hyperlink" Target="https://evolution.berkeley.edu/lines-of-evidence/" TargetMode="External"/><Relationship Id="rId83" Type="http://schemas.openxmlformats.org/officeDocument/2006/relationships/hyperlink" Target="https://nebraskapublicmedia.pbslearningmedia.org/resource/trouble-at-grainly-farms/grainly-farms/" TargetMode="External"/><Relationship Id="rId88" Type="http://schemas.openxmlformats.org/officeDocument/2006/relationships/image" Target="media/image12.png"/><Relationship Id="rId111" Type="http://schemas.openxmlformats.org/officeDocument/2006/relationships/hyperlink" Target="https://stemteachingtools.org/brief/8" TargetMode="External"/><Relationship Id="rId132" Type="http://schemas.openxmlformats.org/officeDocument/2006/relationships/hyperlink" Target="http://www.mtscienceducation.org/" TargetMode="External"/><Relationship Id="rId15" Type="http://schemas.openxmlformats.org/officeDocument/2006/relationships/image" Target="media/image4.svg"/><Relationship Id="rId36" Type="http://schemas.openxmlformats.org/officeDocument/2006/relationships/hyperlink" Target="https://www.sciencefriday.com/wp-content/uploads/2017/11/Fossilize-Me-Card-Set.pdf" TargetMode="External"/><Relationship Id="rId57" Type="http://schemas.openxmlformats.org/officeDocument/2006/relationships/hyperlink" Target="https://www.edutopia.org/article/increasing-value-graphic-organizers/" TargetMode="External"/><Relationship Id="rId106" Type="http://schemas.openxmlformats.org/officeDocument/2006/relationships/hyperlink" Target="https://knowledge.carolina.com/discipline/earth-environmental/how-to-make-a-good-scientific-model/" TargetMode="External"/><Relationship Id="rId127" Type="http://schemas.openxmlformats.org/officeDocument/2006/relationships/hyperlink" Target="https://lsintspl3.wgbh.org/en-us/lesson/nved-il-evolab-m2/?as_guest=True&amp;next=https://nebraskapublicmedia.pbslearningmedia.org/resource/nvev-sci-mission2/nova-evolution-lab-interactive-lesson-mission-2/" TargetMode="External"/><Relationship Id="rId10" Type="http://schemas.openxmlformats.org/officeDocument/2006/relationships/hyperlink" Target="http://commons.wikimedia.org/wiki/File:Geological_time_spiral.png" TargetMode="External"/><Relationship Id="rId31" Type="http://schemas.openxmlformats.org/officeDocument/2006/relationships/hyperlink" Target="https://www.edweek.org/teaching-learning/opinion-ten-culturally-responsive-teaching-strategies-for-the-science-classroom/2021/02" TargetMode="External"/><Relationship Id="rId52" Type="http://schemas.openxmlformats.org/officeDocument/2006/relationships/hyperlink" Target="https://www.youtube.com/watch?v=ZCKRjP_DMII" TargetMode="External"/><Relationship Id="rId73" Type="http://schemas.openxmlformats.org/officeDocument/2006/relationships/hyperlink" Target="https://lovinglanguagearts.com/10-great-ways-for-students-to-research-and-present-information/" TargetMode="External"/><Relationship Id="rId78" Type="http://schemas.openxmlformats.org/officeDocument/2006/relationships/hyperlink" Target="https://nebraskapublicmedia.pbslearningmedia.org/resource/nvaus.sci.bio.kangaroos/the-evolution-of-kangaroos/" TargetMode="External"/><Relationship Id="rId94" Type="http://schemas.openxmlformats.org/officeDocument/2006/relationships/hyperlink" Target="https://www.pbs.org/wgbh/nova/labs//lab/evolution/research" TargetMode="External"/><Relationship Id="rId99" Type="http://schemas.openxmlformats.org/officeDocument/2006/relationships/hyperlink" Target="https://stemteachingtools.org/sp/talk-flowchart" TargetMode="External"/><Relationship Id="rId101" Type="http://schemas.openxmlformats.org/officeDocument/2006/relationships/hyperlink" Target="https://www.nuffieldfoundation.org/sites/default/files/files/Introduction%20to%20model-based%20inquiry.pdf" TargetMode="External"/><Relationship Id="rId122" Type="http://schemas.openxmlformats.org/officeDocument/2006/relationships/hyperlink" Target="https://teaching.vt.edu/teachingresources/adjustinginstruction/priorknowledge.html" TargetMode="External"/><Relationship Id="rId143"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exploratorium.edu/education/ifi/inquiry-and-eld/educators-guide/science-talk" TargetMode="External"/><Relationship Id="rId47" Type="http://schemas.openxmlformats.org/officeDocument/2006/relationships/hyperlink" Target="https://www.ck12.org/assessment/ui/?test/detail/practice/biology/comparative-anatomy-practice&amp;collectionHandle=biology&amp;collectionCreatorID=3&amp;conceptCollectionHandle=biology-::-comparative-anatomy&amp;isPageView=true" TargetMode="External"/><Relationship Id="rId68" Type="http://schemas.openxmlformats.org/officeDocument/2006/relationships/hyperlink" Target="https://docs.google.com/document/d/1yxBPLfH13Aj5YDWRDw3L-9_ALISr9x6OHFqBGiui0gM/template/preview?pli=1" TargetMode="External"/><Relationship Id="rId89" Type="http://schemas.openxmlformats.org/officeDocument/2006/relationships/hyperlink" Target="https://nebraskapublicmedia.pbslearningmedia.org/resource/heredity-who-are-you-science-trek/heredity-who-are-you-science-trek/" TargetMode="External"/><Relationship Id="rId112" Type="http://schemas.openxmlformats.org/officeDocument/2006/relationships/hyperlink" Target="https://thewonderofscience.com/mlsep21" TargetMode="External"/><Relationship Id="rId133" Type="http://schemas.openxmlformats.org/officeDocument/2006/relationships/hyperlink" Target="https://ambitiousscienceteaching.org/orientation-ambitious-science-teaching/" TargetMode="External"/><Relationship Id="rId1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9043</Words>
  <Characters>62092</Characters>
  <Application>Microsoft Office Word</Application>
  <DocSecurity>0</DocSecurity>
  <Lines>1559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Turner</dc:creator>
  <cp:keywords/>
  <dc:description/>
  <cp:lastModifiedBy>Allison Kaczmarski</cp:lastModifiedBy>
  <cp:revision>3</cp:revision>
  <cp:lastPrinted>2025-08-14T17:14:00Z</cp:lastPrinted>
  <dcterms:created xsi:type="dcterms:W3CDTF">2025-08-14T17:14:00Z</dcterms:created>
  <dcterms:modified xsi:type="dcterms:W3CDTF">2025-08-14T17:15:00Z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4d3f0803b09cbe836fb7d04e735147b73f358f2be64504e4804947792f5f084c</vt:lpwstr>
  </property>
</Properties>
</file>